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E9" w:rsidRPr="00FE3C69" w:rsidRDefault="00820BCA">
      <w:pPr>
        <w:rPr>
          <w:b/>
          <w:sz w:val="44"/>
          <w:szCs w:val="44"/>
        </w:rPr>
      </w:pPr>
      <w:r w:rsidRPr="00FE3C69">
        <w:rPr>
          <w:b/>
          <w:sz w:val="44"/>
          <w:szCs w:val="44"/>
        </w:rPr>
        <w:t>NoSQL database</w:t>
      </w:r>
    </w:p>
    <w:p w:rsidR="00820BCA" w:rsidRPr="00FE3C69" w:rsidRDefault="00820BCA" w:rsidP="00820BC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3C69">
        <w:rPr>
          <w:b/>
          <w:sz w:val="24"/>
          <w:szCs w:val="24"/>
        </w:rPr>
        <w:t xml:space="preserve">NoSQL database </w:t>
      </w:r>
      <w:proofErr w:type="spellStart"/>
      <w:r w:rsidRPr="00FE3C69">
        <w:rPr>
          <w:b/>
          <w:sz w:val="24"/>
          <w:szCs w:val="24"/>
        </w:rPr>
        <w:t>là</w:t>
      </w:r>
      <w:proofErr w:type="spellEnd"/>
      <w:r w:rsidRPr="00FE3C69">
        <w:rPr>
          <w:b/>
          <w:sz w:val="24"/>
          <w:szCs w:val="24"/>
        </w:rPr>
        <w:t xml:space="preserve"> </w:t>
      </w:r>
      <w:proofErr w:type="spellStart"/>
      <w:r w:rsidRPr="00FE3C69">
        <w:rPr>
          <w:b/>
          <w:sz w:val="24"/>
          <w:szCs w:val="24"/>
        </w:rPr>
        <w:t>gì</w:t>
      </w:r>
      <w:proofErr w:type="spellEnd"/>
      <w:r w:rsidRPr="00FE3C69">
        <w:rPr>
          <w:b/>
          <w:sz w:val="24"/>
          <w:szCs w:val="24"/>
        </w:rPr>
        <w:t>?</w:t>
      </w:r>
    </w:p>
    <w:p w:rsidR="00820BCA" w:rsidRDefault="00820BCA" w:rsidP="00820BC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NoSQL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1998,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>: distributed (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>) + non-relational (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rang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</w:p>
    <w:p w:rsidR="00872A47" w:rsidRPr="00FE3C69" w:rsidRDefault="00872A47" w:rsidP="00872A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E3C69">
        <w:rPr>
          <w:b/>
          <w:sz w:val="24"/>
          <w:szCs w:val="24"/>
        </w:rPr>
        <w:t>Tại</w:t>
      </w:r>
      <w:proofErr w:type="spellEnd"/>
      <w:r w:rsidRPr="00FE3C69">
        <w:rPr>
          <w:b/>
          <w:sz w:val="24"/>
          <w:szCs w:val="24"/>
        </w:rPr>
        <w:t xml:space="preserve"> </w:t>
      </w:r>
      <w:proofErr w:type="spellStart"/>
      <w:r w:rsidRPr="00FE3C69">
        <w:rPr>
          <w:b/>
          <w:sz w:val="24"/>
          <w:szCs w:val="24"/>
        </w:rPr>
        <w:t>sao</w:t>
      </w:r>
      <w:proofErr w:type="spellEnd"/>
      <w:r w:rsidRPr="00FE3C69">
        <w:rPr>
          <w:b/>
          <w:sz w:val="24"/>
          <w:szCs w:val="24"/>
        </w:rPr>
        <w:t xml:space="preserve"> </w:t>
      </w:r>
      <w:proofErr w:type="spellStart"/>
      <w:r w:rsidRPr="00FE3C69">
        <w:rPr>
          <w:b/>
          <w:sz w:val="24"/>
          <w:szCs w:val="24"/>
        </w:rPr>
        <w:t>lại</w:t>
      </w:r>
      <w:proofErr w:type="spellEnd"/>
      <w:r w:rsidRPr="00FE3C69">
        <w:rPr>
          <w:b/>
          <w:sz w:val="24"/>
          <w:szCs w:val="24"/>
        </w:rPr>
        <w:t xml:space="preserve"> </w:t>
      </w:r>
      <w:proofErr w:type="spellStart"/>
      <w:r w:rsidRPr="00FE3C69">
        <w:rPr>
          <w:b/>
          <w:sz w:val="24"/>
          <w:szCs w:val="24"/>
        </w:rPr>
        <w:t>cần</w:t>
      </w:r>
      <w:proofErr w:type="spellEnd"/>
      <w:r w:rsidRPr="00FE3C69">
        <w:rPr>
          <w:b/>
          <w:sz w:val="24"/>
          <w:szCs w:val="24"/>
        </w:rPr>
        <w:t xml:space="preserve"> NoSQL?</w:t>
      </w:r>
    </w:p>
    <w:p w:rsidR="00872A47" w:rsidRDefault="00872A47" w:rsidP="00872A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NoSQL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SQL (MySQL, SQL </w:t>
      </w:r>
      <w:proofErr w:type="gramStart"/>
      <w:r>
        <w:rPr>
          <w:sz w:val="24"/>
          <w:szCs w:val="24"/>
        </w:rPr>
        <w:t>Server,…</w:t>
      </w:r>
      <w:proofErr w:type="gramEnd"/>
      <w:r>
        <w:rPr>
          <w:sz w:val="24"/>
          <w:szCs w:val="24"/>
        </w:rPr>
        <w:t xml:space="preserve">), SQL </w:t>
      </w:r>
      <w:proofErr w:type="spellStart"/>
      <w:r w:rsidR="00FE318D">
        <w:rPr>
          <w:sz w:val="24"/>
          <w:szCs w:val="24"/>
        </w:rPr>
        <w:t>thì</w:t>
      </w:r>
      <w:proofErr w:type="spellEnd"/>
      <w:r w:rsidR="00FE31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:</w:t>
      </w:r>
    </w:p>
    <w:p w:rsidR="00872A47" w:rsidRDefault="00872A47" w:rsidP="00872A4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mapping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DB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tạp</w:t>
      </w:r>
      <w:proofErr w:type="spellEnd"/>
    </w:p>
    <w:p w:rsidR="00872A47" w:rsidRDefault="00872A47" w:rsidP="00872A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join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:rsidR="00872A47" w:rsidRDefault="00872A47" w:rsidP="00872A4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(them/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field)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mỏi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code</w:t>
      </w:r>
    </w:p>
    <w:p w:rsidR="00872A47" w:rsidRDefault="00872A47" w:rsidP="00872A4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</w:p>
    <w:p w:rsidR="00872A47" w:rsidRDefault="00872A47" w:rsidP="00872A4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</w:p>
    <w:p w:rsidR="00267E6E" w:rsidRDefault="00267E6E" w:rsidP="00267E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NoSQL Database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:</w:t>
      </w:r>
    </w:p>
    <w:p w:rsidR="00267E6E" w:rsidRDefault="00267E6E" w:rsidP="00267E6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document, </w:t>
      </w:r>
      <w:proofErr w:type="spellStart"/>
      <w:r>
        <w:rPr>
          <w:sz w:val="24"/>
          <w:szCs w:val="24"/>
        </w:rPr>
        <w:t>ob-ject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</w:p>
    <w:p w:rsidR="00267E6E" w:rsidRDefault="00FD605C" w:rsidP="00267E6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OK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</w:p>
    <w:p w:rsidR="00FD605C" w:rsidRDefault="00FD605C" w:rsidP="00267E6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/field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gọn</w:t>
      </w:r>
      <w:proofErr w:type="spellEnd"/>
    </w:p>
    <w:p w:rsidR="00FD605C" w:rsidRDefault="00FD605C" w:rsidP="00267E6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D605C">
        <w:rPr>
          <w:sz w:val="24"/>
          <w:szCs w:val="24"/>
        </w:rPr>
        <w:t xml:space="preserve">NoSQL DB </w:t>
      </w:r>
      <w:proofErr w:type="spellStart"/>
      <w:r w:rsidRPr="00FD605C">
        <w:rPr>
          <w:sz w:val="24"/>
          <w:szCs w:val="24"/>
        </w:rPr>
        <w:t>có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thể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mở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rộng</w:t>
      </w:r>
      <w:proofErr w:type="spellEnd"/>
      <w:r w:rsidRPr="00FD605C">
        <w:rPr>
          <w:sz w:val="24"/>
          <w:szCs w:val="24"/>
        </w:rPr>
        <w:t xml:space="preserve">, </w:t>
      </w:r>
      <w:proofErr w:type="spellStart"/>
      <w:r w:rsidRPr="00FD605C">
        <w:rPr>
          <w:sz w:val="24"/>
          <w:szCs w:val="24"/>
        </w:rPr>
        <w:t>chạy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trên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nhiều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máy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một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cách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dễ</w:t>
      </w:r>
      <w:proofErr w:type="spellEnd"/>
      <w:r w:rsidRPr="00FD605C">
        <w:rPr>
          <w:sz w:val="24"/>
          <w:szCs w:val="24"/>
        </w:rPr>
        <w:t xml:space="preserve"> </w:t>
      </w:r>
      <w:proofErr w:type="spellStart"/>
      <w:r w:rsidRPr="00FD605C">
        <w:rPr>
          <w:sz w:val="24"/>
          <w:szCs w:val="24"/>
        </w:rPr>
        <w:t>dàng</w:t>
      </w:r>
      <w:proofErr w:type="spellEnd"/>
      <w:r w:rsidRPr="00FD605C">
        <w:rPr>
          <w:sz w:val="24"/>
          <w:szCs w:val="24"/>
        </w:rPr>
        <w:t>.</w:t>
      </w:r>
    </w:p>
    <w:p w:rsidR="00175684" w:rsidRDefault="00175684" w:rsidP="0017568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175684">
        <w:rPr>
          <w:sz w:val="24"/>
          <w:szCs w:val="24"/>
        </w:rPr>
        <w:t>Đây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là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những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vấn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đề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mà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các</w:t>
      </w:r>
      <w:proofErr w:type="spellEnd"/>
      <w:r w:rsidRPr="00175684">
        <w:rPr>
          <w:sz w:val="24"/>
          <w:szCs w:val="24"/>
        </w:rPr>
        <w:t xml:space="preserve"> relational database </w:t>
      </w:r>
      <w:proofErr w:type="spellStart"/>
      <w:r w:rsidRPr="00175684">
        <w:rPr>
          <w:sz w:val="24"/>
          <w:szCs w:val="24"/>
        </w:rPr>
        <w:t>không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thể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giải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quyết</w:t>
      </w:r>
      <w:proofErr w:type="spellEnd"/>
      <w:r w:rsidRPr="00175684">
        <w:rPr>
          <w:sz w:val="24"/>
          <w:szCs w:val="24"/>
        </w:rPr>
        <w:t xml:space="preserve"> </w:t>
      </w:r>
      <w:proofErr w:type="spellStart"/>
      <w:r w:rsidRPr="00175684">
        <w:rPr>
          <w:sz w:val="24"/>
          <w:szCs w:val="24"/>
        </w:rPr>
        <w:t>được</w:t>
      </w:r>
      <w:proofErr w:type="spellEnd"/>
      <w:r w:rsidRPr="00175684">
        <w:rPr>
          <w:sz w:val="24"/>
          <w:szCs w:val="24"/>
        </w:rPr>
        <w:t>.</w:t>
      </w:r>
    </w:p>
    <w:p w:rsidR="004E4B3D" w:rsidRPr="00FE3C69" w:rsidRDefault="004E4B3D" w:rsidP="004E4B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E3C69">
        <w:rPr>
          <w:b/>
          <w:sz w:val="24"/>
          <w:szCs w:val="24"/>
        </w:rPr>
        <w:t>Phân</w:t>
      </w:r>
      <w:proofErr w:type="spellEnd"/>
      <w:r w:rsidRPr="00FE3C69">
        <w:rPr>
          <w:b/>
          <w:sz w:val="24"/>
          <w:szCs w:val="24"/>
        </w:rPr>
        <w:t xml:space="preserve"> </w:t>
      </w:r>
      <w:proofErr w:type="spellStart"/>
      <w:r w:rsidRPr="00FE3C69">
        <w:rPr>
          <w:b/>
          <w:sz w:val="24"/>
          <w:szCs w:val="24"/>
        </w:rPr>
        <w:t>loại</w:t>
      </w:r>
      <w:proofErr w:type="spellEnd"/>
    </w:p>
    <w:p w:rsidR="004E4B3D" w:rsidRDefault="004E4B3D" w:rsidP="004E4B3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:rsidR="004E4B3D" w:rsidRDefault="004E4B3D" w:rsidP="004E4B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Key-value stores</w:t>
      </w:r>
    </w:p>
    <w:p w:rsidR="007C08A1" w:rsidRDefault="007C08A1" w:rsidP="007C08A1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(hash-table),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key/value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hay update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:rsidR="005E16A1" w:rsidRDefault="005E16A1" w:rsidP="007C08A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Oracle, NoSQL Database, </w:t>
      </w:r>
      <w:proofErr w:type="spellStart"/>
      <w:proofErr w:type="gram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,…</w:t>
      </w:r>
      <w:proofErr w:type="gramEnd"/>
    </w:p>
    <w:p w:rsidR="004E4B3D" w:rsidRDefault="004E4B3D" w:rsidP="004E4B3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E4B3D">
        <w:rPr>
          <w:sz w:val="24"/>
          <w:szCs w:val="24"/>
        </w:rPr>
        <w:t>Column-oriented databases</w:t>
      </w:r>
    </w:p>
    <w:p w:rsidR="002A66BA" w:rsidRDefault="002A66BA" w:rsidP="002A66BA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server,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:rsidR="00CC071E" w:rsidRPr="004E4B3D" w:rsidRDefault="00CC071E" w:rsidP="002A66B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Hadoop/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Bigtable</w:t>
      </w:r>
      <w:proofErr w:type="spellEnd"/>
      <w:r>
        <w:rPr>
          <w:sz w:val="24"/>
          <w:szCs w:val="24"/>
        </w:rPr>
        <w:t>,…</w:t>
      </w:r>
      <w:proofErr w:type="gramEnd"/>
    </w:p>
    <w:p w:rsidR="004E4B3D" w:rsidRDefault="004E4B3D" w:rsidP="004E4B3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E4B3D">
        <w:rPr>
          <w:sz w:val="24"/>
          <w:szCs w:val="24"/>
        </w:rPr>
        <w:t>Graph databases</w:t>
      </w:r>
    </w:p>
    <w:p w:rsidR="000312E4" w:rsidRDefault="000312E4" w:rsidP="000312E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:rsidR="000312E4" w:rsidRDefault="000312E4" w:rsidP="000312E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node</w:t>
      </w:r>
    </w:p>
    <w:p w:rsidR="00F75143" w:rsidRDefault="00F75143" w:rsidP="000312E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khó</w:t>
      </w:r>
      <w:bookmarkStart w:id="0" w:name="_GoBack"/>
      <w:bookmarkEnd w:id="0"/>
    </w:p>
    <w:p w:rsidR="009B5584" w:rsidRPr="004E4B3D" w:rsidRDefault="009B5584" w:rsidP="000312E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Neo4J, </w:t>
      </w:r>
      <w:proofErr w:type="gramStart"/>
      <w:r>
        <w:rPr>
          <w:sz w:val="24"/>
          <w:szCs w:val="24"/>
        </w:rPr>
        <w:t>DEX,…</w:t>
      </w:r>
      <w:proofErr w:type="gramEnd"/>
    </w:p>
    <w:p w:rsidR="00F8349B" w:rsidRDefault="00F834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E4B3D" w:rsidRPr="001A6227" w:rsidRDefault="004E4B3D" w:rsidP="004E4B3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1A6227">
        <w:rPr>
          <w:b/>
          <w:sz w:val="24"/>
          <w:szCs w:val="24"/>
        </w:rPr>
        <w:lastRenderedPageBreak/>
        <w:t>Document Oriented databases</w:t>
      </w:r>
    </w:p>
    <w:p w:rsidR="00A347AA" w:rsidRDefault="00A347AA" w:rsidP="00A347AA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key/value,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document</w:t>
      </w:r>
    </w:p>
    <w:p w:rsidR="00921F6C" w:rsidRDefault="00921F6C" w:rsidP="00A347AA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ThruDB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RavenDB</w:t>
      </w:r>
      <w:proofErr w:type="spellEnd"/>
      <w:r w:rsidR="00FD7969">
        <w:rPr>
          <w:sz w:val="24"/>
          <w:szCs w:val="24"/>
        </w:rPr>
        <w:t xml:space="preserve">, </w:t>
      </w:r>
      <w:proofErr w:type="gramStart"/>
      <w:r w:rsidR="00FD7969">
        <w:rPr>
          <w:sz w:val="24"/>
          <w:szCs w:val="24"/>
        </w:rPr>
        <w:t>MongoDB</w:t>
      </w:r>
      <w:r>
        <w:rPr>
          <w:sz w:val="24"/>
          <w:szCs w:val="24"/>
        </w:rPr>
        <w:t>,…</w:t>
      </w:r>
      <w:proofErr w:type="gramEnd"/>
    </w:p>
    <w:p w:rsidR="00F8349B" w:rsidRPr="00820BCA" w:rsidRDefault="00F8349B" w:rsidP="00F8349B">
      <w:pPr>
        <w:pStyle w:val="ListParagraph"/>
        <w:ind w:left="2520"/>
        <w:rPr>
          <w:sz w:val="24"/>
          <w:szCs w:val="24"/>
        </w:rPr>
      </w:pPr>
      <w:r w:rsidRPr="00F8349B">
        <w:rPr>
          <w:sz w:val="24"/>
          <w:szCs w:val="24"/>
        </w:rPr>
        <w:drawing>
          <wp:inline distT="0" distB="0" distL="0" distR="0" wp14:anchorId="0DA5F361" wp14:editId="0B342C4A">
            <wp:extent cx="5353797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9B" w:rsidRPr="00820BCA" w:rsidSect="00393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01A7"/>
    <w:multiLevelType w:val="hybridMultilevel"/>
    <w:tmpl w:val="A4B2C572"/>
    <w:lvl w:ilvl="0" w:tplc="E8000F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5EE130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00269"/>
    <w:multiLevelType w:val="hybridMultilevel"/>
    <w:tmpl w:val="310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39"/>
    <w:rsid w:val="000312E4"/>
    <w:rsid w:val="00175684"/>
    <w:rsid w:val="001A6227"/>
    <w:rsid w:val="00267E6E"/>
    <w:rsid w:val="002A66BA"/>
    <w:rsid w:val="00393D5A"/>
    <w:rsid w:val="004E4B3D"/>
    <w:rsid w:val="005E16A1"/>
    <w:rsid w:val="006D43C6"/>
    <w:rsid w:val="007C08A1"/>
    <w:rsid w:val="00820BCA"/>
    <w:rsid w:val="00872A47"/>
    <w:rsid w:val="00921F6C"/>
    <w:rsid w:val="009B0EC9"/>
    <w:rsid w:val="009B5584"/>
    <w:rsid w:val="00A347AA"/>
    <w:rsid w:val="00CC071E"/>
    <w:rsid w:val="00E35739"/>
    <w:rsid w:val="00F75143"/>
    <w:rsid w:val="00F8349B"/>
    <w:rsid w:val="00FD605C"/>
    <w:rsid w:val="00FD7969"/>
    <w:rsid w:val="00FE318D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86E4"/>
  <w15:chartTrackingRefBased/>
  <w15:docId w15:val="{9DE79632-8221-45A5-AB87-8F515479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21</cp:revision>
  <dcterms:created xsi:type="dcterms:W3CDTF">2022-01-23T12:26:00Z</dcterms:created>
  <dcterms:modified xsi:type="dcterms:W3CDTF">2022-01-23T13:35:00Z</dcterms:modified>
</cp:coreProperties>
</file>