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Chemistry at Memorial University of Newfoundland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**General Degree - Major in Chemistry:**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Requirements: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Completion of high school diploma or equivalent.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understanding of mathematics, including algebra.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-Required Courses: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Chemistry 1050 and 1051 (or 1200 and 1001)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Chemistry 2100, 2210, 2301, 2302, 2400, 2401, 3110, 3210, 3211, 3303, and 3411.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Physics 1050 (or 1020) and 1051 (or 1021)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Mathematics 1000, 1001, 2000, and 2050.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Biosciences 2001 or former Biochemistry 2101 or 2201, and Human Biosciences 2901 or former Biochemistry 2901.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**Honours Degree in Chemistry:**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-Requirements: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Chemistry 1050 and 1051 or (1010, the former 1011 and the former 1031 (or 1200 and 1001), 2100, 2210, 2301, 2302, 2400, 2401, 3110, 3210, 3211, 3303, 3411, and 490A/B.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-2 credit hours selected from the 4000 level Chemistry courses in consultation with the 490A/B supervisor.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Physics 1050 (or 1020) and 1051 (or 1021).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Mathematics 1000, 1001, 2000, and 2050.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Biosciences 2001 or former Biochemistry 2101 or 2201, and Human Biosciences 2901 or former Biochemistry 2901.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-Recommended Courses: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Mathematics 2051 and Mathematics 2260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Physics 2820 and/or 2750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**General Degree - Major in Computational Chemistry:**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-Requirements: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Chemistry 1050 and 1051 (or 1200 and 1001), 2100, 2210, 2301, 2302, 2400, 2401, 3210 or 3211, 3303, 4304, 4305.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Physics 1050 (or 1020) and 1051, and 2820.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Mathematics 1000, 1001, 2000, 2050, 2051, 2260 (or the former Mathematics 3260), and 3202.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Science 1001, 1002, 1003, and 1510.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Science 2500 or 2002.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Science 2001.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Science 3731 or Mathematics 3132.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Six credit hours in Critical Reading and Writing courses.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**Honours Degree in Computational Chemistry:**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-Requirements: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Chemistry 1050 and 1051 (or 1200 and 1001), 2100, 2210, 2301, 2302, 2400, 2401, 3210 or 3211, 3303, 4304, and 4305.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Physics 1050 (or 1020), 1051, and 2820.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Mathematics 1000, 1001, 2000, 2050, 2051, 2260 (or the former Mathematics 3260), and 3202.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Science 1001, 1002, 1003, and 1510.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Science 2500 and 2002.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Science 2001.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Science 1001, 1002, 1003, and 1510.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**General Degree in Chemistry (Biological):**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Required Courses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Chemistry 1050 and 1051, 2100, 2210, 2301, 2302, 2400, 2401, 3110, 3211, and 4410.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6 credit hours from Chemistry 3210, 3303, 3411, or any 4000-level Chemistry course.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Biology 1001, 1002, 2250, 2060, and 3050, and at least 6 credit hours chosen from Biology 3530, 3950, 3951, 4010, 4050, 4200, 4245, 4251, 4404, 4605, Ocean Sciences 3002, and 3600.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Biosciences 2001 or the former Biochemistry 2101 or 2201, Human Biosciences 2901 or the former Biochemistry 2901, and at least 6 credit hours from Human Biosciences 2003, 3105, 3207, 4101, and 4201 or the former Biochemistry 3105, 3206 or 3106, 3207 or 3107, 4101, and 4201.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Mathematics 1000 and 1001. Statistics 2550 is strongly recommended.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Physics 1050 (or 1020) and Physics 1051 (or 1021).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Six credit hours in Critical Reading and Writing (CRW) courses, including at least 3 credit hours in English courses.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**Degree in Chemistry (Biological):**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-Required Courses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Chemistry 1050 and 1051, 2100, 2210, 2301, 2302, 2400, 2401, 3110, 3211, 4410, and 490A/B.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3 credit hours from Chemistry 3210, 3303, 3411, or any 4000-level Chemistry course not used to fulfill clause 3 below.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3 credit hours from Chemistry 4151, 4201, 4206, 4305, or 4701.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Biology 1001, 1002, 2060, 2250, and 3050, and at least 6 credit hours chosen from Biology 3530, 3950, 3951, 4010, 4050, 4200, 4245, 4251, 4404, 4605, Ocean Sciences 3002, and 3600.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Biosciences 2001 or the former Biochemistry 2101 or 2201, Human Biosciences 2901 or the former Biochemistry 2901, and at least 6 credit hours from Human Biosciences 2003, 3105, 3207, 4101, and 4201 or the former Biochemistry 3105, 3206 or 3106, 3207 or 3107, 4101, and 4201.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Mathematics 1000 and 1001. Statistics 2550 is strongly recommended.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Physics 1050 (or 1020) and Physics 1051 (or 1021).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Six credit hours in Critical Reading and Writing (CRW) courses, including at least 3 credit hours in English courses.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**CHEM 1010 Introductory Chemistry I**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**Course Information:** Descriptive chemistry; measurements; atoms; molecules; mole calculations; reaction stoichiometry; redox reactions; gases; thermochemistry; kinetics; equilibrium; acids and bases. Prepares for CHEM 1050, 1051.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**AR:** Mandatory lab attendance.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**CR:** CHEM 1810; excludes CHEM 1050, 1200 registrants/completers.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**LC:** 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**LH:** 3 hours biweekly, alternating with tutorials.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**OR:** 1.5-hour tutorial alternating with labs.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**PR:** Science 1807, 1808. Recommended: High school Academic Mathematics 3201 or university-level math.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**UL:** Max 6 science credit hours for Chemistry major/honours from specific course groups.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**CHEM 1050 General Chemistry I**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**Course Information:** Advanced topics in gases, thermochemistry, atomic structure, periodic properties, chemical bonding, liquids, and solids.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**AR:** Mandatory lab attendance.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**CR:** CHEM 1200.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**LC:** 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**LH:** 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**PR:** Science 1807, 1808; CHEM 1010 with min 60% or high school CHEM 3202 with min 65%. Recommended: High school Mathematics 3200, 3201.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**UL:** Credit hour restrictions for major/honours in Chemistry.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**CHEM 1051 General Chemistry II**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**Course Information:** Advanced topics in solutions, kinetics, chemical equilibrium, acids, bases, thermodynamics, electrochemistry.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**AR:** Mandatory lab attendance.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**CR:** CHEM 1001, former CHEM 1011.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**LC:** 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**LH:** 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**PR:** Science 1807, 1808; CHEM 1050 or CHEM 1200 with min 65%.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**UL:** Credit hour limitations for major/honours in Chemistry.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**CHEM 2100 Analytical Chemistry I**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**Course Information:** Sample preparation, calibration methods, statistical data treatment, spectrophotometric analysis, gravimetric and volumetric analysis, extractions, chromatography.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**AR:** Mandatory lab attendance.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**CR:** Former CHEM 3100.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**LH:** 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**PR:** Science 1807, 1808; min 60% in CHEM 1051 or CHEM 1001/former CHEM 1031.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**CHEM 2210 Introductory Inorganic Chemistry**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**Course Information:** Chemistry of s, p, d block elements and compounds. Periodic trends, molecular symmetry, molecular orbital diagrams, crystal structures, Lewis acid/base theory, coordination chemistry.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**AR:** Mandatory lab attendance.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**LH:** 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**PR:** Science 1807, 1808; min 60% in CHEM 1051 or CHEM 1001/former CHEM 1031.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**CHEM 2301 Thermodynamics and Kinetics**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**Course Information:** Laws of thermodynamics, chemical kinetics, thermodynamics of gases, phases, solutions, Maxwell relations, phase equilibria, electrolyte solutions.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**AR:** Mandatory lab attendance.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**CR:** Former CHEM 2300.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**LH:** 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**PR:** Science 1807, 1808; min 60% in CHEM 1051, CHEM 1001/former CHEM 1031; Mathematics 1001. Physics 1051/1021 recommended.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**CHEM 2302 Quantum Chemistry and Spectroscopy**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**Course Information:** Quantum mechanics of simple systems, orbital quantum numbers, many electron atoms, quantum methods, electronic structures, bonding, symmetry, spectroscopy, lasers.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**AR:** Mandatory lab attendance.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**CO:** Recommended Mathematics 2000.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**CR:** Former CHEM 3301.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**LH:** 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**PR:** Science 1807, 1808; min 60% in CHEM 1051 or CHEM 1001/former CHEM 1031; Mathematics 1001, Physics 1051/1021.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**CHEM 2400 Introductory Organic Chemistry I**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**Course Information:** Bonding in carbon, stereochemistry, functional groups, hydrocarbons, alkyl halides, alcohols, ethers.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**AR:** Mandatory lab attendance.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**CO:** CHEM 1051 or CHEM 1001.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**CR:** CHEM 2440.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**LH:** 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**OR:** 2-hour tutorial weekly.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**PR:** Science 1807, 1808; 60% in CHEM 1050 or CHEM 1200; or CHEM 1010 and former CHEM 1011 with 80% in each; or former CHEM 1011 with 85%; or 60% in former CHEM 1031.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**CHEM 2401 Introductory Organic Chemistry II**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**Course Information:** Interpretation of mass, infrared, NMR spectra; aromatic compounds, ketones, aldehydes, amines, carboxylic acids, aldol reactions.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**AR:** Mandatory lab attendance.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**CR:** CHEM 2440.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**LH:** 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**OR:** 2-hour tutorial weekly.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**PR:** Science 1807, 1808; CHEM 2400; 60% in CHEM 1051 or CHEM 1001.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**CHEM 2610 Introductory Chemical Oceanography**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**Course Information:** Chemical properties of seawater, processes governing element concentrations in oceans, air-sea interactions, organic matter production, ocean carbon cycle, stable isotopes, trace elements.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**EQ:** Ocean Sciences 2100.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**PR:** Former CHEM 1011, 1051, 1001 (may be concurrent).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**CHEM 3110 Analytical Chemistry II**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**Course Information:** Advanced instrumental quantitative analysis, error treatment, emission and absorption spectroscopy, chromatography, electrophoresis, mass spectrometry, x-ray spectroscopy, surface analysis.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**AR:** Mandatory lab attendance.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**CR:** Former CHEM 4100, 4101.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**EQ:** Former CHEM 4110.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**LH:** 3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**PR:** Science 1807, 1808; CHEM 2100 or former CHEM 3100.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**CHEM 3210 Main Group and Materials Chemistry**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**Course Information:** Detailed examination of s, p block elements, applications in materials, nanotechnology.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**AR:** Mandatory lab attendance.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**LH:** 3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**PR:** Science 1807, 1808; CHEM 2210, CHEM 2301 or 2302; CHEM 2401; or instructor permission.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**CHEM 3211 Inorganic Chemistry**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**Course Information:** Structure, bonding, chemistry of d block elements.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**AR:** Mandatory lab attendance.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**LH:** 3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**PR:** Science 1807, 1808; CHEM 2210; CHEM 2301 or 2302; CHEM 2401; or instructor permission.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**CHEM 3303 Statistical Thermodynamics and Rate Theories**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**Course Information:** Physical chemistry from microscopic viewpoint. Probability distributions, quantum statistical mechanics, ensembles, kinetics, statistical rate theories, computational chemistry.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 **AR:** Mandatory lab attendance.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**CR:** Former CHEM 3300.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**LH:** 3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 **PR:** Science 1807, 1808; CHEM 2301 (or Process Engineering 4002/former Engineering 4602), CHEM 2302, Mathematics 2000 (or Engineering 3424).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**CHEM 3411 Synthetic Organic Chemistry I**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**Course Information:** Principles of organic synthesis, reactions for functional group interconversion, skeleton-building, transition metal-catalyzed reactions, pericyclic reactions.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**AR:** Mandatory lab attendance.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 **LH:** 3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**PR:** Science 1807, 1808, CHEM 2401.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**CHEM 3600 Marine Chemistry - Inactive Course**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**CHEM 4151 Analytical Separations and Organic Mass Spectrometry**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**Course Information:** Advances in chromatographic techniques, mass spectrometers interfacing, mass spectrometric techniques.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**AR:** Mandatory lab attendance.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**LH:** 3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**PR:** Science 1807, 1808; CHEM 3110 or former CHEM 4100, 4101, 4110.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**CHEM 4152 Electroanalytical Techniques**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**Course Information:** Dynamic electrochemistry, voltammetry, stripping analysis, electrochemical sensors, detectors.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**PR:** CHEM 3110 or former CHEM 4100, 4101, 4110.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**CHEM 4156 Analytical Method Development and Sampling**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 **Course Information:** Development, evaluation of analytical methods, sampling protocols for complex matrices including environmental, medical, food, forensic sciences.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**PR:** CHEM 3110.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**CHEM 4190-4199 Special Topics in Analytical Chemistry**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**Course Information:** Advanced topics in analytical chemistry.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 **PR:** Determined at time of offer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**CHEM 4190-4199 Special Topics in Analytical Chemistry**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 **Course Information:** Advanced courses covering current interest topics in analytical chemistry.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 **PR:** Determined at the time of offer.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**CHEM 4201 Coordination Chemistry in Biological Molecules**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**Course Information:** Examines transition elements in proteins and enzymes, covering structural features, ligands, magnetic properties, mechanisms. Includes magnetic theory for polynuclear transition metal complexes.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 **PR:** CHEM 3211.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**CHEM 4203 Organometallic Chemistry**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 **Course Information:** Principles and applications of organometallic chemistry, focusing on transition metals, lanthanides, and actinides. Covers synthetic methods, structure, bonding, reactions, and applications in organic synthesis and catalysis.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 **PR:** CHEM 3211.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**CHEM 4204 Inorganic Reaction Mechanisms and Catalysis**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 **Course Information:** Survey of inorganic and organometallic reactions, mechanisms, kinetics, stereochemical non-rigidity, reactions of coordinated ligands, and homogeneous catalysis.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 **PR:** CHEM 3211.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**CHEM 4205 Photochemistry of Transition Metal Complexes**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 **Course Information:** Introduction to electronic excited states in transition metal complexes and their applications in areas like artificial photosynthesis and molecular electronics.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 **CO:** CHEM 3211 and CHEM 2302.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 **PR:** CHEM 3211 and either the former CHEM 3301 or CHEM 2302.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**CHEM 4206 Green Chemistry**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 **Course Information:** Explores methods to reduce environmental impact in chemical processes, including waste prevention and hazard reduction.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 **PR:** CHEM 2401 and CHEM 3211.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**CHEM 4290-4299 Special Topics in Inorganic Chemistry**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 **Course Information:** Advanced courses covering various subjects of current interest in inorganic chemistry.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 **PR:** To be determined at the time of offer.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**CHEM 4304 Advanced Quantum Chemistry**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 **Course Information:** Explores exact solutions to the Schrodinger equation, approximate methods, wavefunction and density functional theories, spectroscopy, and computational chemistry applications.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 **CR:** Former CHEM 4300.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 **PR:** CHEM 2302 (or the former CHEM 3301) and Mathematics 2260.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**CHEM 4305 Advanced Statistical Thermodynamics**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 **Course Information:** Covers intermolecular forces, properties of liquids, solvation of molecules and ions, and macromolecular structure and dynamics within statistical thermodynamics.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 **CR:** Former CHEM 4303.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 **PR:** CHEM 3303 or the former CHEM 3301.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**CHEM 4310 Surface and Interface Science**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 **Course Information:** Studies the structure and properties of surfaces and interfaces, thermodynamics of interfacial processes, and applications in various fields.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 **PR:** CHEM 3303.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**CHEM 4390-4399 Special Topics in Physical Chemistry**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**Course Information:** Advanced courses on various subjects of current interest in physical chemistry.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 **PR:** To be determined at the time of offer.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**CHEM 4410 Bio-organic Chemistry**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 **Course Information:** Studies biomolecules, their structure, function, chemistry, and biosynthesis, including carbohydrates, amino acids, lipids, nucleic acids, and secondary metabolites.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 **CR:** Former CHEM 3410.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 **PR:** CHEM 2401.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**CHEM 4411 Topics in Medicinal Chemistry**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 **Course Information:** Inactive course.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**CHEM 4420 Physical Organic Chemistry**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 **Course Information:** Introduction to theories of reactions and reactivity, organic reaction mechanisms, and mechanism elucidation.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 **CR:** Former CHEM 4400 and CHEM 4401.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 **PR:** CHEM 2302 or the former CHEM 3301, and CHEM 3411 or the former CHEM 3401.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**CHEM 4430 Synthetic Organic Chemistry II**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 **Course Information:** Focuses on modern synthetic methods, synthesis of enantiomerically enriched compounds, and carbon-carbon bond formation.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 **CR:** Former CHEM 4410.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**PR:** Former CHEM 3401 or 3411. CHEM 4420 recommended.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**CHEM 4431 Heterocyclic Chemistry**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 **Course Information:** Covers the synthesis, nomenclature, and reactivity of heterocyclic compounds, with emphasis on new synthetic approaches and advanced organic mechanisms.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 **PR:** CHEM 3411.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**CHEM 4432 C-H Functionalization**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 **Course Information:** Explores C–H functionalization in synthetic chemistry, focusing on metal-catalyzed processes, radical chemistry,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and photocatalysis.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 **PR:** CHEM 3411.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**CHEM 4490-4499 Special Topics in Organic Chemistry**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 **Course Information:** Advanced courses covering various subjects of current interest in organic chemistry.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 **PR:** To be determined at the time of offer.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**CHEM 4500 Advanced Nuclear Magnetic Resonance Spectroscopy**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 **Course Information:** Advances in NMR techniques, applications of solution and solid-state NMR spectroscopy, and micro imaging.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 **AR:** Mandatory lab attendance.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 **LH:** 3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 **PR:** CHEM 2302 and 2401.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**CHEM 4590-4599 Special Topics in Interdisciplinary Chemistry**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 **Course Information:** Advanced courses covering various subjects of current interest in interdisciplinary chemistry.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 **PR:** To be determined at the time of offer.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**CHEM 4620 Environmental Chemistry**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 **Course Information:** Applies chemistry principles to environmental reactions and processes. Covers environmental issues like pollutant transport, smog, and climate change.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- **CO:** CHEM 3110.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 **CR:** Environmental Science 4249.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 **PR:** CHEM 2400, CHEM 2301, CHEM 3110.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**CHEM 4690-4699 Special Topics in Environmental Chemistry**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 **Course Information:** Advanced courses covering various subjects of current interest in environmental chemistry.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 **PR:** To be determined at the time of offer.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**CHEM 4701 Principles of Pharmaceutical Chemistry**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- **Course Information:** Principles of drug discovery, pharmacokinetics, drug-structure relationships, toxicity, and pharmaceutical regulatory affairs.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- **PR:** Human Biosciences 3105 or the former Biochemistry 3105 or CHEM 3411 or instructor's permission.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**CHEM 490A/B Honours Research in Chemistry**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- **Course Information:** Independent research under faculty supervision for Honours Chemistry students. Involves a written thesis.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 **CH:** 6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 **PR:** Admission to an Honours Chemistry Program or Chemistry Joint Honours Program and honours standing, or permission of the Head of Department and a research supervisor.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