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pacing w:val="120"/>
          <w:sz w:val="28"/>
          <w:szCs w:val="28"/>
        </w:rPr>
        <w:t xml:space="preserve">BRETT KING BUILDER-CONTRACTOR</w:t>
      </w:r>
    </w:p>
    <w:p>
      <w:pPr>
        <w:pBdr>
          <w:bottom w:val="single" w:color="4A7C59" w:sz="6" w:space="12"/>
        </w:pBdr>
        <w:spacing w:after="80"/>
        <w:jc w:val="center"/>
      </w:pPr>
    </w:p>
    <w:p>
      <w:pPr>
        <w:spacing w:after="80"/>
      </w:pPr>
    </w:p>
    <w:p>
      <w:pPr>
        <w:spacing w:after="120"/>
        <w:jc w:val="center"/>
      </w:pPr>
      <w:r>
        <w:rPr>
          <w:rFonts w:ascii="Arial" w:cs="Arial" w:eastAsia="Arial" w:hAnsi="Arial"/>
          <w:b/>
          <w:bCs/>
          <w:color w:val="1B3A5C"/>
          <w:sz w:val="52"/>
          <w:szCs w:val="52"/>
        </w:rPr>
        <w:t xml:space="preserve">Client-Facing Email</w:t>
      </w:r>
    </w:p>
    <w:p>
      <w:pPr>
        <w:spacing w:after="400"/>
        <w:jc w:val="center"/>
      </w:pPr>
      <w:r>
        <w:rPr>
          <w:rFonts w:ascii="Arial" w:cs="Arial" w:eastAsia="Arial" w:hAnsi="Arial"/>
          <w:b/>
          <w:bCs/>
          <w:color w:val="1B3A5C"/>
          <w:sz w:val="52"/>
          <w:szCs w:val="52"/>
        </w:rPr>
        <w:t xml:space="preserve">Writing Guide</w:t>
      </w:r>
    </w:p>
    <w:p>
      <w:pPr>
        <w:spacing w:after="120"/>
        <w:jc w:val="center"/>
      </w:pPr>
      <w:r>
        <w:rPr>
          <w:rFonts w:ascii="Arial" w:cs="Arial" w:eastAsia="Arial" w:hAnsi="Arial"/>
          <w:i/>
          <w:iCs/>
          <w:color w:val="666666"/>
          <w:sz w:val="24"/>
          <w:szCs w:val="24"/>
        </w:rPr>
        <w:t xml:space="preserve">Derived from 5 Years of Sent Email Analysis</w:t>
      </w:r>
    </w:p>
    <w:p>
      <w:pPr>
        <w:spacing w:after="40"/>
        <w:jc w:val="center"/>
      </w:pPr>
      <w:r>
        <w:rPr>
          <w:rFonts w:ascii="Arial" w:cs="Arial" w:eastAsia="Arial" w:hAnsi="Arial"/>
          <w:i/>
          <w:iCs/>
          <w:color w:val="666666"/>
          <w:sz w:val="24"/>
          <w:szCs w:val="24"/>
        </w:rPr>
        <w:t xml:space="preserve">Compared Against BKB Brand Voice v5</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color w:val="2C2C2C"/>
          <w:sz w:val="22"/>
          <w:szCs w:val="22"/>
        </w:rPr>
        <w:t xml:space="preserve">Prepared for Nathan King &amp; BKB Team</w:t>
      </w:r>
    </w:p>
    <w:p>
      <w:pPr>
        <w:spacing w:after="80"/>
        <w:jc w:val="center"/>
      </w:pPr>
      <w:r>
        <w:rPr>
          <w:rFonts w:ascii="Arial" w:cs="Arial" w:eastAsia="Arial" w:hAnsi="Arial"/>
          <w:color w:val="2C2C2C"/>
          <w:sz w:val="22"/>
          <w:szCs w:val="22"/>
        </w:rPr>
        <w:t xml:space="preserve">March 2026</w:t>
      </w:r>
    </w:p>
    <w:p>
      <w:pPr>
        <w:jc w:val="center"/>
      </w:pPr>
      <w:r>
        <w:rPr>
          <w:rFonts w:ascii="Arial" w:cs="Arial" w:eastAsia="Arial" w:hAnsi="Arial"/>
          <w:i/>
          <w:iCs/>
          <w:color w:val="888888"/>
          <w:sz w:val="20"/>
          <w:szCs w:val="20"/>
        </w:rPr>
        <w:t xml:space="preserve">"Building upon a solid foundation." (Luke 6:47-49)</w:t>
      </w:r>
    </w:p>
    <w:p>
      <w:pPr>
        <w:sectPr>
          <w:pgSz w:w="12240" w:h="15840" w:orient="portrait"/>
          <w:pgMar w:top="1440" w:right="1440" w:bottom="1440" w:left="1440" w:header="708" w:footer="708" w:gutter="0"/>
          <w:pgNumType/>
          <w:docGrid w:linePitch="360"/>
        </w:sectPr>
      </w:pPr>
    </w:p>
    <w:p>
      <w:pPr>
        <w:pStyle w:val="Heading1"/>
      </w:pPr>
      <w:r>
        <w:t xml:space="preserve">1. Purpose of This Guide</w:t>
      </w:r>
    </w:p>
    <w:p>
      <w:pPr>
        <w:spacing w:after="160"/>
      </w:pPr>
      <w:r>
        <w:rPr>
          <w:rFonts w:ascii="Arial" w:cs="Arial" w:eastAsia="Arial" w:hAnsi="Arial"/>
          <w:color w:val="2C2C2C"/>
          <w:sz w:val="22"/>
          <w:szCs w:val="22"/>
        </w:rPr>
        <w:t xml:space="preserve">This guide distills five years of Nathan King's sent emails into actionable writing patterns for anyone drafting client-facing communications on behalf of Brett King Builder-Contractor. It was built by analyzing hundreds of real sent emails across every client scenario — from first-contact prospect outreach to budget conversations, design guidance, dispute resolution, and warm check-ins — then comparing those patterns against the BKB Brand Voice v5.</w:t>
      </w:r>
    </w:p>
    <w:p>
      <w:pPr>
        <w:spacing w:after="160"/>
      </w:pPr>
      <w:r>
        <w:rPr>
          <w:rFonts w:ascii="Arial" w:cs="Arial" w:eastAsia="Arial" w:hAnsi="Arial"/>
          <w:color w:val="2C2C2C"/>
          <w:sz w:val="22"/>
          <w:szCs w:val="22"/>
        </w:rPr>
        <w:t xml:space="preserve">The goal is simple: every email a client receives from BKB should feel like it came from the same trusted team, whether Nathan wrote it himself, Terri sent it from the office, or an AI agent drafted it for review.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6"/>
              <w:bottom w:val="single" w:color="4A7C59" w:sz="1"/>
              <w:right w:val="single" w:color="4A7C59" w:sz="1"/>
            </w:tcBorders>
            <w:shd w:fill="F4F1EC"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Quick Reference</w:t>
            </w:r>
          </w:p>
          <w:p>
            <w:pPr>
              <w:spacing w:after="60"/>
            </w:pPr>
            <w:r>
              <w:rPr>
                <w:rFonts w:ascii="Arial" w:cs="Arial" w:eastAsia="Arial" w:hAnsi="Arial"/>
                <w:color w:val="2C2C2C"/>
                <w:sz w:val="21"/>
                <w:szCs w:val="21"/>
              </w:rPr>
              <w:t xml:space="preserve">Who should use this guide: Nathan, Terri, Evan, Kim, and any AI agent drafting client-facing content.</w:t>
            </w:r>
          </w:p>
          <w:p>
            <w:pPr>
              <w:spacing w:after="60"/>
            </w:pPr>
            <w:r>
              <w:rPr>
                <w:rFonts w:ascii="Arial" w:cs="Arial" w:eastAsia="Arial" w:hAnsi="Arial"/>
                <w:color w:val="2C2C2C"/>
                <w:sz w:val="21"/>
                <w:szCs w:val="21"/>
              </w:rPr>
              <w:t xml:space="preserve">What it covers: Email structure, tone calibration by scenario, vocabulary standards, and real before/after examples.</w:t>
            </w:r>
          </w:p>
          <w:p>
            <w:pPr>
              <w:spacing w:after="60"/>
            </w:pPr>
            <w:r>
              <w:rPr>
                <w:rFonts w:ascii="Arial" w:cs="Arial" w:eastAsia="Arial" w:hAnsi="Arial"/>
                <w:color w:val="2C2C2C"/>
                <w:sz w:val="21"/>
                <w:szCs w:val="21"/>
              </w:rPr>
              <w:t xml:space="preserve">What it does not cover: Internal team emails, vendor communications, or social media content (separate guides).</w:t>
            </w:r>
          </w:p>
        </w:tc>
      </w:tr>
    </w:tbl>
    <w:p>
      <w:pPr>
        <w:spacing w:after="80"/>
      </w:pPr>
    </w:p>
    <w:p>
      <w:pPr>
        <w:pStyle w:val="Heading1"/>
      </w:pPr>
      <w:r>
        <w:t xml:space="preserve">2. Core Voice Identity</w:t>
      </w:r>
    </w:p>
    <w:p>
      <w:pPr>
        <w:spacing w:after="160"/>
      </w:pPr>
      <w:r>
        <w:rPr>
          <w:rFonts w:ascii="Arial" w:cs="Arial" w:eastAsia="Arial" w:hAnsi="Arial"/>
          <w:color w:val="2C2C2C"/>
          <w:sz w:val="22"/>
          <w:szCs w:val="22"/>
        </w:rPr>
        <w:t xml:space="preserve">Every client-facing email from BKB carries the same fundamental voice. This section captures the non-negotiable tone characteristics observed consistently across five years of correspondence.</w:t>
      </w:r>
    </w:p>
    <w:p>
      <w:pPr>
        <w:spacing w:after="80"/>
      </w:pPr>
    </w:p>
    <w:p>
      <w:pPr>
        <w:pStyle w:val="Heading2"/>
      </w:pPr>
      <w:r>
        <w:t xml:space="preserve">2.1  Voice DNA</w:t>
      </w:r>
    </w:p>
    <w:p>
      <w:pPr>
        <w:spacing w:after="160"/>
      </w:pPr>
      <w:r>
        <w:rPr>
          <w:rFonts w:ascii="Arial" w:cs="Arial" w:eastAsia="Arial" w:hAnsi="Arial"/>
          <w:color w:val="2C2C2C"/>
          <w:sz w:val="22"/>
          <w:szCs w:val="22"/>
        </w:rPr>
        <w:t xml:space="preserve">The BKB email voice sits at the intersection of four qualities. No single email needs to express all four equally, but every email should reflect at least two: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Quality</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How It Shows Up in Emails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Warm &amp; Relational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First-name greetings, personal compliments about the client's home or vision, genuine enthusiasm ("I'm genuinely excited about this project"), short check-ins with no ask attached</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Direct &amp; Transparent</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Budget numbers stated plainly, honest assessments of timeline challenges, upfront about what we can and can't do, "I want to be transparent" used naturally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Confident &amp; Grounded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Design opinions stated with conviction ("I'm VERY confident you will grow to love that wall"), recommendations backed by project experience, not hedged with excessive qualifiers</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Structured &amp; Purposeful</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Complex emails follow context → specifics → next steps pattern, every email has a clear reason for being sent, no "just checking in" without substance</w:t>
            </w:r>
          </w:p>
        </w:tc>
      </w:tr>
    </w:tbl>
    <w:p>
      <w:pPr>
        <w:spacing w:after="80"/>
      </w:pPr>
    </w:p>
    <w:p>
      <w:pPr>
        <w:pStyle w:val="Heading2"/>
      </w:pPr>
      <w:r>
        <w:t xml:space="preserve">2.2  Emotional Register by Situation</w:t>
      </w:r>
    </w:p>
    <w:p>
      <w:pPr>
        <w:spacing w:after="160"/>
      </w:pPr>
      <w:r>
        <w:rPr>
          <w:rFonts w:ascii="Arial" w:cs="Arial" w:eastAsia="Arial" w:hAnsi="Arial"/>
          <w:color w:val="2C2C2C"/>
          <w:sz w:val="22"/>
          <w:szCs w:val="22"/>
        </w:rPr>
        <w:t xml:space="preserve">Nathan's emails naturally shift in emotional register depending on the context. This is not inconsistency — it is calibrated communication. The guide captures those calibrations: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Situation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Register &amp; Characteristics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First contact with a prospect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Enthusiastic but measured. Show excitement about the project type, not the sale. Reference specific details from their inquiry. 4-paragraph structure.</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Design guidance</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Confident and educational. Share material knowledge as a trusted advisor. Use "Let me know what you think" to invite collaboration without being passive.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Budget conversation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Transparent and empathetic. Acknowledge the client's hopes first, then present numbers with full context. Offer alternatives. Never apologize for cost — explain it.</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Weekly update</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Efficient and progress-focused. One-line summary, then what happened, what's next, and what needs the client's attention. 150–250 words.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Stale outreach (&gt;21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Warm and low-pressure. Reference a specific project milestone, not "just checking in." End with a soft question. 3–5 sentences.</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Difficult news / dispute</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Empathetic first, structured second. Open with acknowledgment, present evidence calmly with specifics, state the path forward, reaffirm commitment.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Warm check-in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Brief and personal. No business ask. "Just thinking about you" energy. 2–4 sentences. "No need to get back to me."</w:t>
            </w:r>
          </w:p>
        </w:tc>
      </w:tr>
    </w:tbl>
    <w:p>
      <w:r>
        <w:br w:type="page"/>
      </w:r>
    </w:p>
    <w:p>
      <w:pPr>
        <w:pStyle w:val="Heading1"/>
      </w:pPr>
      <w:r>
        <w:t xml:space="preserve">3. Email Structure Patterns</w:t>
      </w:r>
    </w:p>
    <w:p>
      <w:pPr>
        <w:spacing w:after="160"/>
      </w:pPr>
      <w:r>
        <w:rPr>
          <w:rFonts w:ascii="Arial" w:cs="Arial" w:eastAsia="Arial" w:hAnsi="Arial"/>
          <w:color w:val="2C2C2C"/>
          <w:sz w:val="22"/>
          <w:szCs w:val="22"/>
        </w:rPr>
        <w:t xml:space="preserve">Every client email follows one of the structural patterns below. The pattern is selected based on the purpose of the email, not the client. Structure creates trust — clients learn to expect organized communication from BKB.</w:t>
      </w:r>
    </w:p>
    <w:p>
      <w:pPr>
        <w:spacing w:after="80"/>
      </w:pPr>
    </w:p>
    <w:p>
      <w:pPr>
        <w:pStyle w:val="Heading2"/>
      </w:pPr>
      <w:r>
        <w:t xml:space="preserve">3.1  Standard Structure (Most Emails)</w:t>
      </w:r>
    </w:p>
    <w:p>
      <w:pPr>
        <w:pStyle w:val="ListParagraph"/>
        <w:numPr>
          <w:ilvl w:val="0"/>
          <w:numId w:val="2"/>
        </w:numPr>
        <w:spacing w:after="80"/>
      </w:pPr>
      <w:r>
        <w:rPr>
          <w:rFonts w:ascii="Arial" w:cs="Arial" w:eastAsia="Arial" w:hAnsi="Arial"/>
          <w:color w:val="2C2C2C"/>
          <w:sz w:val="22"/>
          <w:szCs w:val="22"/>
        </w:rPr>
        <w:t xml:space="preserve">Greeting: "Hi [First Name]," — warm and simple, every time.</w:t>
      </w:r>
    </w:p>
    <w:p>
      <w:pPr>
        <w:pStyle w:val="ListParagraph"/>
        <w:numPr>
          <w:ilvl w:val="0"/>
          <w:numId w:val="2"/>
        </w:numPr>
        <w:spacing w:after="80"/>
      </w:pPr>
      <w:r>
        <w:rPr>
          <w:rFonts w:ascii="Arial" w:cs="Arial" w:eastAsia="Arial" w:hAnsi="Arial"/>
          <w:color w:val="2C2C2C"/>
          <w:sz w:val="22"/>
          <w:szCs w:val="22"/>
        </w:rPr>
        <w:t xml:space="preserve">Opening line: State the purpose in one sentence. No preamble.</w:t>
      </w:r>
    </w:p>
    <w:p>
      <w:pPr>
        <w:pStyle w:val="ListParagraph"/>
        <w:numPr>
          <w:ilvl w:val="0"/>
          <w:numId w:val="2"/>
        </w:numPr>
        <w:spacing w:after="80"/>
      </w:pPr>
      <w:r>
        <w:rPr>
          <w:rFonts w:ascii="Arial" w:cs="Arial" w:eastAsia="Arial" w:hAnsi="Arial"/>
          <w:color w:val="2C2C2C"/>
          <w:sz w:val="22"/>
          <w:szCs w:val="22"/>
        </w:rPr>
        <w:t xml:space="preserve">Body: 2–3 short paragraphs. Use line breaks for readability. Each paragraph earns its place.</w:t>
      </w:r>
    </w:p>
    <w:p>
      <w:pPr>
        <w:pStyle w:val="ListParagraph"/>
        <w:numPr>
          <w:ilvl w:val="0"/>
          <w:numId w:val="2"/>
        </w:numPr>
        <w:spacing w:after="80"/>
      </w:pPr>
      <w:r>
        <w:rPr>
          <w:rFonts w:ascii="Arial" w:cs="Arial" w:eastAsia="Arial" w:hAnsi="Arial"/>
          <w:color w:val="2C2C2C"/>
          <w:sz w:val="22"/>
          <w:szCs w:val="22"/>
        </w:rPr>
        <w:t xml:space="preserve">Call to action: Clear next step — what you need from them, or what happens next.</w:t>
      </w:r>
    </w:p>
    <w:p>
      <w:pPr>
        <w:pStyle w:val="ListParagraph"/>
        <w:numPr>
          <w:ilvl w:val="0"/>
          <w:numId w:val="2"/>
        </w:numPr>
        <w:spacing w:after="80"/>
      </w:pPr>
      <w:r>
        <w:rPr>
          <w:rFonts w:ascii="Arial" w:cs="Arial" w:eastAsia="Arial" w:hAnsi="Arial"/>
          <w:color w:val="2C2C2C"/>
          <w:sz w:val="22"/>
          <w:szCs w:val="22"/>
        </w:rPr>
        <w:t xml:space="preserve">Sign-off: "Best," or "Talk soon," followed by full signature block.</w:t>
      </w:r>
    </w:p>
    <w:p>
      <w:pPr>
        <w:spacing w:after="80"/>
      </w:pPr>
    </w:p>
    <w:p>
      <w:pPr>
        <w:pStyle w:val="Heading2"/>
      </w:pPr>
      <w:r>
        <w:t xml:space="preserve">3.2  Prospect First-Contact (4-Paragraph Pattern)</w:t>
      </w:r>
    </w:p>
    <w:p>
      <w:pPr>
        <w:spacing w:after="160"/>
      </w:pPr>
      <w:r>
        <w:rPr>
          <w:rFonts w:ascii="Arial" w:cs="Arial" w:eastAsia="Arial" w:hAnsi="Arial"/>
          <w:color w:val="2C2C2C"/>
          <w:sz w:val="22"/>
          <w:szCs w:val="22"/>
        </w:rPr>
        <w:t xml:space="preserve">This is the most structured pattern in Nathan's emails and the most consistently followed. Every prospect outreach follows this flow:</w:t>
      </w:r>
    </w:p>
    <w:p>
      <w:pPr>
        <w:spacing w:after="80"/>
      </w:pPr>
    </w:p>
    <w:p>
      <w:pPr>
        <w:pStyle w:val="ListParagraph"/>
        <w:numPr>
          <w:ilvl w:val="0"/>
          <w:numId w:val="3"/>
        </w:numPr>
        <w:spacing w:after="80"/>
      </w:pPr>
      <w:r>
        <w:rPr>
          <w:rFonts w:ascii="Arial" w:cs="Arial" w:eastAsia="Arial" w:hAnsi="Arial"/>
          <w:color w:val="2C2C2C"/>
          <w:sz w:val="22"/>
          <w:szCs w:val="22"/>
        </w:rPr>
        <w:t xml:space="preserve">Personal connection: Reference something specific from their inquiry, compliment their home or vision, show you actually read what they sent.</w:t>
      </w:r>
    </w:p>
    <w:p>
      <w:pPr>
        <w:pStyle w:val="ListParagraph"/>
        <w:numPr>
          <w:ilvl w:val="0"/>
          <w:numId w:val="3"/>
        </w:numPr>
        <w:spacing w:after="80"/>
      </w:pPr>
      <w:r>
        <w:rPr>
          <w:rFonts w:ascii="Arial" w:cs="Arial" w:eastAsia="Arial" w:hAnsi="Arial"/>
          <w:color w:val="2C2C2C"/>
          <w:sz w:val="22"/>
          <w:szCs w:val="22"/>
        </w:rPr>
        <w:t xml:space="preserve">Excitement about the project type: "Historic farmhouse renovations with thoughtful additions are exactly the type of work we love doing." Connect their project to BKB's specialty.</w:t>
      </w:r>
    </w:p>
    <w:p>
      <w:pPr>
        <w:pStyle w:val="ListParagraph"/>
        <w:numPr>
          <w:ilvl w:val="0"/>
          <w:numId w:val="3"/>
        </w:numPr>
        <w:spacing w:after="80"/>
      </w:pPr>
      <w:r>
        <w:rPr>
          <w:rFonts w:ascii="Arial" w:cs="Arial" w:eastAsia="Arial" w:hAnsi="Arial"/>
          <w:color w:val="2C2C2C"/>
          <w:sz w:val="22"/>
          <w:szCs w:val="22"/>
        </w:rPr>
        <w:t xml:space="preserve">Process overview: Briefly explain how BKB works — design-build under one roof, what the first meeting looks like, typical timeline expectations.</w:t>
      </w:r>
    </w:p>
    <w:p>
      <w:pPr>
        <w:pStyle w:val="ListParagraph"/>
        <w:numPr>
          <w:ilvl w:val="0"/>
          <w:numId w:val="3"/>
        </w:numPr>
        <w:spacing w:after="80"/>
      </w:pPr>
      <w:r>
        <w:rPr>
          <w:rFonts w:ascii="Arial" w:cs="Arial" w:eastAsia="Arial" w:hAnsi="Arial"/>
          <w:color w:val="2C2C2C"/>
          <w:sz w:val="22"/>
          <w:szCs w:val="22"/>
        </w:rPr>
        <w:t xml:space="preserve">Next steps with specifics: Calendar link or specific date/time options. "You just tell me when makes sense for you and we'll make it 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6"/>
              <w:bottom w:val="single" w:color="4A7C59" w:sz="1"/>
              <w:right w:val="single" w:color="4A7C59" w:sz="1"/>
            </w:tcBorders>
            <w:shd w:fill="F4F1EC"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Real Example — Prospect First Contact</w:t>
            </w:r>
          </w:p>
          <w:p>
            <w:pPr>
              <w:spacing w:after="60"/>
            </w:pPr>
            <w:r>
              <w:rPr>
                <w:rFonts w:ascii="Arial" w:cs="Arial" w:eastAsia="Arial" w:hAnsi="Arial"/>
                <w:color w:val="2C2C2C"/>
                <w:sz w:val="21"/>
                <w:szCs w:val="21"/>
              </w:rPr>
              <w:t xml:space="preserve">Hi Christopher and Lorena,</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Thank you so much for reaching out and for sharing the details about your beautiful Doylestown farmhouse. I'm genuinely excited about this project — historic farmhouse renovations with thoughtful additions are exactly the type of work we love doing.</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Our process starts with a conversation. I'd love to visit your home, walk the space with you, and get a clear picture of what you're envisioning. From there, we move into our design phase where we explore options, develop plans, and build a budget together — all under one roof.</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Would it work for you to meet sometime in the next week or two? Below is a link to my calendar — take a look and schedule a time that works for you.</w:t>
            </w:r>
          </w:p>
        </w:tc>
      </w:tr>
    </w:tbl>
    <w:p>
      <w:pPr>
        <w:spacing w:after="80"/>
      </w:pPr>
    </w:p>
    <w:p>
      <w:pPr>
        <w:pStyle w:val="Heading2"/>
      </w:pPr>
      <w:r>
        <w:t xml:space="preserve">3.3  Budget Conversation Pattern</w:t>
      </w:r>
    </w:p>
    <w:p>
      <w:pPr>
        <w:pStyle w:val="ListParagraph"/>
        <w:numPr>
          <w:ilvl w:val="0"/>
          <w:numId w:val="4"/>
        </w:numPr>
        <w:spacing w:after="80"/>
      </w:pPr>
      <w:r>
        <w:rPr>
          <w:rFonts w:ascii="Arial" w:cs="Arial" w:eastAsia="Arial" w:hAnsi="Arial"/>
          <w:color w:val="2C2C2C"/>
          <w:sz w:val="22"/>
          <w:szCs w:val="22"/>
        </w:rPr>
        <w:t xml:space="preserve">Acknowledge context: What triggered this budget discussion? A change order, initial estimate, scope adjustment?</w:t>
      </w:r>
    </w:p>
    <w:p>
      <w:pPr>
        <w:pStyle w:val="ListParagraph"/>
        <w:numPr>
          <w:ilvl w:val="0"/>
          <w:numId w:val="4"/>
        </w:numPr>
        <w:spacing w:after="80"/>
      </w:pPr>
      <w:r>
        <w:rPr>
          <w:rFonts w:ascii="Arial" w:cs="Arial" w:eastAsia="Arial" w:hAnsi="Arial"/>
          <w:color w:val="2C2C2C"/>
          <w:sz w:val="22"/>
          <w:szCs w:val="22"/>
        </w:rPr>
        <w:t xml:space="preserve">State the number or range: Be specific. "The range we're seeing is $185K–$210K" not "it might be a bit more than expected."</w:t>
      </w:r>
    </w:p>
    <w:p>
      <w:pPr>
        <w:pStyle w:val="ListParagraph"/>
        <w:numPr>
          <w:ilvl w:val="0"/>
          <w:numId w:val="4"/>
        </w:numPr>
        <w:spacing w:after="80"/>
      </w:pPr>
      <w:r>
        <w:rPr>
          <w:rFonts w:ascii="Arial" w:cs="Arial" w:eastAsia="Arial" w:hAnsi="Arial"/>
          <w:color w:val="2C2C2C"/>
          <w:sz w:val="22"/>
          <w:szCs w:val="22"/>
        </w:rPr>
        <w:t xml:space="preserve">Explain the drivers: What's causing the cost? Materials, scope, structural conditions? Tie it to real factors.</w:t>
      </w:r>
    </w:p>
    <w:p>
      <w:pPr>
        <w:pStyle w:val="ListParagraph"/>
        <w:numPr>
          <w:ilvl w:val="0"/>
          <w:numId w:val="4"/>
        </w:numPr>
        <w:spacing w:after="80"/>
      </w:pPr>
      <w:r>
        <w:rPr>
          <w:rFonts w:ascii="Arial" w:cs="Arial" w:eastAsia="Arial" w:hAnsi="Arial"/>
          <w:color w:val="2C2C2C"/>
          <w:sz w:val="22"/>
          <w:szCs w:val="22"/>
        </w:rPr>
        <w:t xml:space="preserve">Offer alternatives: "If we want to bring that number down, here are a few options we could explore."</w:t>
      </w:r>
    </w:p>
    <w:p>
      <w:pPr>
        <w:pStyle w:val="ListParagraph"/>
        <w:numPr>
          <w:ilvl w:val="0"/>
          <w:numId w:val="4"/>
        </w:numPr>
        <w:spacing w:after="80"/>
      </w:pPr>
      <w:r>
        <w:rPr>
          <w:rFonts w:ascii="Arial" w:cs="Arial" w:eastAsia="Arial" w:hAnsi="Arial"/>
          <w:color w:val="2C2C2C"/>
          <w:sz w:val="22"/>
          <w:szCs w:val="22"/>
        </w:rPr>
        <w:t xml:space="preserve">Invite the conversation: "I'd love to jump on a quick call to walk through this together rather than go back and forth over email."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6"/>
              <w:bottom w:val="single" w:color="4A7C59" w:sz="1"/>
              <w:right w:val="single" w:color="4A7C59" w:sz="1"/>
            </w:tcBorders>
            <w:shd w:fill="F4F1EC"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Real Example — Budget Transparency</w:t>
            </w:r>
          </w:p>
          <w:p>
            <w:pPr>
              <w:spacing w:after="60"/>
            </w:pPr>
            <w:r>
              <w:rPr>
                <w:rFonts w:ascii="Arial" w:cs="Arial" w:eastAsia="Arial" w:hAnsi="Arial"/>
                <w:color w:val="2C2C2C"/>
                <w:sz w:val="21"/>
                <w:szCs w:val="21"/>
              </w:rPr>
              <w:t xml:space="preserve">I know you were hoping to be on the lower end of the budget, which we're seeing some challenges with. Rather than going back and forth over email on this, I think it would be really helpful to connect by phone for 15–20 minutes so I can walk you through the numbers together.</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I have the updated budget summary attached. The main drivers are the structural beam work in the kitchen and the custom cabinetry selections.</w:t>
            </w:r>
          </w:p>
        </w:tc>
      </w:tr>
    </w:tbl>
    <w:p>
      <w:pPr>
        <w:spacing w:after="80"/>
      </w:pPr>
    </w:p>
    <w:p>
      <w:pPr>
        <w:pStyle w:val="Heading2"/>
      </w:pPr>
      <w:r>
        <w:t xml:space="preserve">3.4  Weekly Update Pattern</w:t>
      </w:r>
    </w:p>
    <w:p>
      <w:pPr>
        <w:spacing w:after="160"/>
      </w:pPr>
      <w:r>
        <w:rPr>
          <w:rFonts w:ascii="Arial" w:cs="Arial" w:eastAsia="Arial" w:hAnsi="Arial"/>
          <w:color w:val="2C2C2C"/>
          <w:sz w:val="22"/>
          <w:szCs w:val="22"/>
        </w:rPr>
        <w:t xml:space="preserve">Weekly updates are the backbone of client trust during active construction. They follow a tight format:</w:t>
      </w:r>
    </w:p>
    <w:p>
      <w:pPr>
        <w:spacing w:after="80"/>
      </w:pPr>
    </w:p>
    <w:p>
      <w:pPr>
        <w:pStyle w:val="ListParagraph"/>
        <w:numPr>
          <w:ilvl w:val="0"/>
          <w:numId w:val="5"/>
        </w:numPr>
        <w:spacing w:after="80"/>
      </w:pPr>
      <w:r>
        <w:rPr>
          <w:rFonts w:ascii="Arial" w:cs="Arial" w:eastAsia="Arial" w:hAnsi="Arial"/>
          <w:color w:val="2C2C2C"/>
          <w:sz w:val="22"/>
          <w:szCs w:val="22"/>
        </w:rPr>
        <w:t xml:space="preserve">Subject: "[Project Name] — Weekly Update ([Date])"</w:t>
      </w:r>
    </w:p>
    <w:p>
      <w:pPr>
        <w:pStyle w:val="ListParagraph"/>
        <w:numPr>
          <w:ilvl w:val="0"/>
          <w:numId w:val="5"/>
        </w:numPr>
        <w:spacing w:after="80"/>
      </w:pPr>
      <w:r>
        <w:rPr>
          <w:rFonts w:ascii="Arial" w:cs="Arial" w:eastAsia="Arial" w:hAnsi="Arial"/>
          <w:color w:val="2C2C2C"/>
          <w:sz w:val="22"/>
          <w:szCs w:val="22"/>
        </w:rPr>
        <w:t xml:space="preserve">Opening: One-line summary of where things stand overall.</w:t>
      </w:r>
    </w:p>
    <w:p>
      <w:pPr>
        <w:pStyle w:val="ListParagraph"/>
        <w:numPr>
          <w:ilvl w:val="0"/>
          <w:numId w:val="5"/>
        </w:numPr>
        <w:spacing w:after="80"/>
      </w:pPr>
      <w:r>
        <w:rPr>
          <w:rFonts w:ascii="Arial" w:cs="Arial" w:eastAsia="Arial" w:hAnsi="Arial"/>
          <w:color w:val="2C2C2C"/>
          <w:sz w:val="22"/>
          <w:szCs w:val="22"/>
        </w:rPr>
        <w:t xml:space="preserve">This week: 1–2 sentences on what was accomplished.</w:t>
      </w:r>
    </w:p>
    <w:p>
      <w:pPr>
        <w:pStyle w:val="ListParagraph"/>
        <w:numPr>
          <w:ilvl w:val="0"/>
          <w:numId w:val="5"/>
        </w:numPr>
        <w:spacing w:after="80"/>
      </w:pPr>
      <w:r>
        <w:rPr>
          <w:rFonts w:ascii="Arial" w:cs="Arial" w:eastAsia="Arial" w:hAnsi="Arial"/>
          <w:color w:val="2C2C2C"/>
          <w:sz w:val="22"/>
          <w:szCs w:val="22"/>
        </w:rPr>
        <w:t xml:space="preserve">Next week: 1–2 sentences on what's coming.</w:t>
      </w:r>
    </w:p>
    <w:p>
      <w:pPr>
        <w:pStyle w:val="ListParagraph"/>
        <w:numPr>
          <w:ilvl w:val="0"/>
          <w:numId w:val="5"/>
        </w:numPr>
        <w:spacing w:after="80"/>
      </w:pPr>
      <w:r>
        <w:rPr>
          <w:rFonts w:ascii="Arial" w:cs="Arial" w:eastAsia="Arial" w:hAnsi="Arial"/>
          <w:color w:val="2C2C2C"/>
          <w:sz w:val="22"/>
          <w:szCs w:val="22"/>
        </w:rPr>
        <w:t xml:space="preserve">Client action items: Anything that needs their attention, decision, or approval.</w:t>
      </w:r>
    </w:p>
    <w:p>
      <w:pPr>
        <w:pStyle w:val="ListParagraph"/>
        <w:numPr>
          <w:ilvl w:val="0"/>
          <w:numId w:val="5"/>
        </w:numPr>
        <w:spacing w:after="80"/>
      </w:pPr>
      <w:r>
        <w:rPr>
          <w:rFonts w:ascii="Arial" w:cs="Arial" w:eastAsia="Arial" w:hAnsi="Arial"/>
          <w:color w:val="2C2C2C"/>
          <w:sz w:val="22"/>
          <w:szCs w:val="22"/>
        </w:rPr>
        <w:t xml:space="preserve">Close: Availability or next scheduled touchpoint.</w:t>
      </w:r>
    </w:p>
    <w:p>
      <w:pPr>
        <w:pStyle w:val="ListParagraph"/>
        <w:numPr>
          <w:ilvl w:val="0"/>
          <w:numId w:val="5"/>
        </w:numPr>
        <w:spacing w:after="80"/>
      </w:pPr>
      <w:r>
        <w:rPr>
          <w:rFonts w:ascii="Arial" w:cs="Arial" w:eastAsia="Arial" w:hAnsi="Arial"/>
          <w:color w:val="2C2C2C"/>
          <w:sz w:val="22"/>
          <w:szCs w:val="22"/>
        </w:rPr>
        <w:t xml:space="preserve">Total length: 150–250 words. Respect their inbox.</w:t>
      </w:r>
    </w:p>
    <w:p>
      <w:r>
        <w:br w:type="page"/>
      </w:r>
    </w:p>
    <w:p>
      <w:pPr>
        <w:pStyle w:val="Heading1"/>
      </w:pPr>
      <w:r>
        <w:t xml:space="preserve">4. Language Standards</w:t>
      </w:r>
    </w:p>
    <w:p>
      <w:pPr>
        <w:spacing w:after="160"/>
      </w:pPr>
      <w:r>
        <w:rPr>
          <w:rFonts w:ascii="Arial" w:cs="Arial" w:eastAsia="Arial" w:hAnsi="Arial"/>
          <w:color w:val="2C2C2C"/>
          <w:sz w:val="22"/>
          <w:szCs w:val="22"/>
        </w:rPr>
        <w:t xml:space="preserve">These are not style preferences — they are standards. Every client-facing email from BKB follows these rules. They were derived from consistent patterns across five years of correspondence and reinforced in the brand voice.</w:t>
      </w:r>
    </w:p>
    <w:p>
      <w:pPr>
        <w:spacing w:after="80"/>
      </w:pPr>
    </w:p>
    <w:p>
      <w:pPr>
        <w:pStyle w:val="Heading2"/>
      </w:pPr>
      <w:r>
        <w:t xml:space="preserve">4.1  Always Use</w:t>
      </w:r>
    </w:p>
    <w:p>
      <w:pPr>
        <w:pStyle w:val="ListParagraph"/>
        <w:numPr>
          <w:ilvl w:val="0"/>
          <w:numId w:val="6"/>
        </w:numPr>
        <w:spacing w:after="80"/>
      </w:pPr>
      <w:r>
        <w:rPr>
          <w:rFonts w:ascii="Arial" w:cs="Arial" w:eastAsia="Arial" w:hAnsi="Arial"/>
          <w:color w:val="2C2C2C"/>
          <w:sz w:val="22"/>
          <w:szCs w:val="22"/>
        </w:rPr>
        <w:t xml:space="preserve">Contractions: I'm, we're, don't, can't, I'd, we'll — natural and conversational.</w:t>
      </w:r>
    </w:p>
    <w:p>
      <w:pPr>
        <w:pStyle w:val="ListParagraph"/>
        <w:numPr>
          <w:ilvl w:val="0"/>
          <w:numId w:val="6"/>
        </w:numPr>
        <w:spacing w:after="80"/>
      </w:pPr>
      <w:r>
        <w:rPr>
          <w:rFonts w:ascii="Arial" w:cs="Arial" w:eastAsia="Arial" w:hAnsi="Arial"/>
          <w:color w:val="2C2C2C"/>
          <w:sz w:val="22"/>
          <w:szCs w:val="22"/>
        </w:rPr>
        <w:t xml:space="preserve">Em dashes for emphasis and connecting thoughts — Nathan uses these heavily and naturally.</w:t>
      </w:r>
    </w:p>
    <w:p>
      <w:pPr>
        <w:pStyle w:val="ListParagraph"/>
        <w:numPr>
          <w:ilvl w:val="0"/>
          <w:numId w:val="6"/>
        </w:numPr>
        <w:spacing w:after="80"/>
      </w:pPr>
      <w:r>
        <w:rPr>
          <w:rFonts w:ascii="Arial" w:cs="Arial" w:eastAsia="Arial" w:hAnsi="Arial"/>
          <w:color w:val="2C2C2C"/>
          <w:sz w:val="22"/>
          <w:szCs w:val="22"/>
        </w:rPr>
        <w:t xml:space="preserve">First names: Always address clients by first name. Never "Mr./Mrs." unless legal context.</w:t>
      </w:r>
    </w:p>
    <w:p>
      <w:pPr>
        <w:pStyle w:val="ListParagraph"/>
        <w:numPr>
          <w:ilvl w:val="0"/>
          <w:numId w:val="6"/>
        </w:numPr>
        <w:spacing w:after="80"/>
      </w:pPr>
      <w:r>
        <w:rPr>
          <w:rFonts w:ascii="Arial" w:cs="Arial" w:eastAsia="Arial" w:hAnsi="Arial"/>
          <w:color w:val="2C2C2C"/>
          <w:sz w:val="22"/>
          <w:szCs w:val="22"/>
        </w:rPr>
        <w:t xml:space="preserve">"Home" instead of "house" or "property" (unless in a legal/contract document).</w:t>
      </w:r>
    </w:p>
    <w:p>
      <w:pPr>
        <w:pStyle w:val="ListParagraph"/>
        <w:numPr>
          <w:ilvl w:val="0"/>
          <w:numId w:val="6"/>
        </w:numPr>
        <w:spacing w:after="80"/>
      </w:pPr>
      <w:r>
        <w:rPr>
          <w:rFonts w:ascii="Arial" w:cs="Arial" w:eastAsia="Arial" w:hAnsi="Arial"/>
          <w:color w:val="2C2C2C"/>
          <w:sz w:val="22"/>
          <w:szCs w:val="22"/>
        </w:rPr>
        <w:t xml:space="preserve">"Your project" or "the [Client Name] project" instead of "the job."</w:t>
      </w:r>
    </w:p>
    <w:p>
      <w:pPr>
        <w:pStyle w:val="ListParagraph"/>
        <w:numPr>
          <w:ilvl w:val="0"/>
          <w:numId w:val="6"/>
        </w:numPr>
        <w:spacing w:after="80"/>
      </w:pPr>
      <w:r>
        <w:rPr>
          <w:rFonts w:ascii="Arial" w:cs="Arial" w:eastAsia="Arial" w:hAnsi="Arial"/>
          <w:color w:val="2C2C2C"/>
          <w:sz w:val="22"/>
          <w:szCs w:val="22"/>
        </w:rPr>
        <w:t xml:space="preserve">"Our team" instead of "our guys" or "our crew."</w:t>
      </w:r>
    </w:p>
    <w:p>
      <w:pPr>
        <w:pStyle w:val="ListParagraph"/>
        <w:numPr>
          <w:ilvl w:val="0"/>
          <w:numId w:val="6"/>
        </w:numPr>
        <w:spacing w:after="80"/>
      </w:pPr>
      <w:r>
        <w:rPr>
          <w:rFonts w:ascii="Arial" w:cs="Arial" w:eastAsia="Arial" w:hAnsi="Arial"/>
          <w:color w:val="2C2C2C"/>
          <w:sz w:val="22"/>
          <w:szCs w:val="22"/>
        </w:rPr>
        <w:t xml:space="preserve">"Selections" instead of "picks" or "choices."</w:t>
      </w:r>
    </w:p>
    <w:p>
      <w:pPr>
        <w:pStyle w:val="ListParagraph"/>
        <w:numPr>
          <w:ilvl w:val="0"/>
          <w:numId w:val="6"/>
        </w:numPr>
        <w:spacing w:after="80"/>
      </w:pPr>
      <w:r>
        <w:rPr>
          <w:rFonts w:ascii="Arial" w:cs="Arial" w:eastAsia="Arial" w:hAnsi="Arial"/>
          <w:color w:val="2C2C2C"/>
          <w:sz w:val="22"/>
          <w:szCs w:val="22"/>
        </w:rPr>
        <w:t xml:space="preserve">Short warm acknowledgments in quick replies: "Awesome — thanks!" "Very much appreciated."</w:t>
      </w:r>
    </w:p>
    <w:p>
      <w:pPr>
        <w:pStyle w:val="ListParagraph"/>
        <w:numPr>
          <w:ilvl w:val="0"/>
          <w:numId w:val="6"/>
        </w:numPr>
        <w:spacing w:after="80"/>
      </w:pPr>
      <w:r>
        <w:rPr>
          <w:rFonts w:ascii="Arial" w:cs="Arial" w:eastAsia="Arial" w:hAnsi="Arial"/>
          <w:color w:val="2C2C2C"/>
          <w:sz w:val="22"/>
          <w:szCs w:val="22"/>
        </w:rPr>
        <w:t xml:space="preserve">Specific numbers, dates, and project details — never vague.</w:t>
      </w:r>
    </w:p>
    <w:p>
      <w:pPr>
        <w:pStyle w:val="ListParagraph"/>
        <w:numPr>
          <w:ilvl w:val="0"/>
          <w:numId w:val="6"/>
        </w:numPr>
        <w:spacing w:after="80"/>
      </w:pPr>
      <w:r>
        <w:rPr>
          <w:rFonts w:ascii="Arial" w:cs="Arial" w:eastAsia="Arial" w:hAnsi="Arial"/>
          <w:color w:val="2C2C2C"/>
          <w:sz w:val="22"/>
          <w:szCs w:val="22"/>
        </w:rPr>
        <w:t xml:space="preserve">"I want to be transparent" or "I want to be honest" when delivering difficult information.</w:t>
      </w:r>
    </w:p>
    <w:p>
      <w:pPr>
        <w:pStyle w:val="ListParagraph"/>
        <w:numPr>
          <w:ilvl w:val="0"/>
          <w:numId w:val="6"/>
        </w:numPr>
        <w:spacing w:after="80"/>
      </w:pPr>
      <w:r>
        <w:rPr>
          <w:rFonts w:ascii="Arial" w:cs="Arial" w:eastAsia="Arial" w:hAnsi="Arial"/>
          <w:color w:val="2C2C2C"/>
          <w:sz w:val="22"/>
          <w:szCs w:val="22"/>
        </w:rPr>
        <w:t xml:space="preserve">Calendar links and clear scheduling language at the end of outreach emails.</w:t>
      </w:r>
    </w:p>
    <w:p>
      <w:pPr>
        <w:spacing w:after="80"/>
      </w:pPr>
    </w:p>
    <w:p>
      <w:pPr>
        <w:pStyle w:val="Heading2"/>
      </w:pPr>
      <w:r>
        <w:t xml:space="preserve">4.2  Never Use</w:t>
      </w:r>
    </w:p>
    <w:p>
      <w:pPr>
        <w:pStyle w:val="ListParagraph"/>
        <w:numPr>
          <w:ilvl w:val="0"/>
          <w:numId w:val="7"/>
        </w:numPr>
        <w:spacing w:after="80"/>
      </w:pPr>
      <w:r>
        <w:rPr>
          <w:rFonts w:ascii="Arial" w:cs="Arial" w:eastAsia="Arial" w:hAnsi="Arial"/>
          <w:color w:val="2C2C2C"/>
          <w:sz w:val="22"/>
          <w:szCs w:val="22"/>
        </w:rPr>
        <w:t xml:space="preserve">"Just checking in" — always have a specific reason for reaching out.</w:t>
      </w:r>
    </w:p>
    <w:p>
      <w:pPr>
        <w:pStyle w:val="ListParagraph"/>
        <w:numPr>
          <w:ilvl w:val="0"/>
          <w:numId w:val="7"/>
        </w:numPr>
        <w:spacing w:after="80"/>
      </w:pPr>
      <w:r>
        <w:rPr>
          <w:rFonts w:ascii="Arial" w:cs="Arial" w:eastAsia="Arial" w:hAnsi="Arial"/>
          <w:color w:val="2C2C2C"/>
          <w:sz w:val="22"/>
          <w:szCs w:val="22"/>
        </w:rPr>
        <w:t xml:space="preserve">"House" or "property" in client emails — it's their "home."</w:t>
      </w:r>
    </w:p>
    <w:p>
      <w:pPr>
        <w:pStyle w:val="ListParagraph"/>
        <w:numPr>
          <w:ilvl w:val="0"/>
          <w:numId w:val="7"/>
        </w:numPr>
        <w:spacing w:after="80"/>
      </w:pPr>
      <w:r>
        <w:rPr>
          <w:rFonts w:ascii="Arial" w:cs="Arial" w:eastAsia="Arial" w:hAnsi="Arial"/>
          <w:color w:val="2C2C2C"/>
          <w:sz w:val="22"/>
          <w:szCs w:val="22"/>
        </w:rPr>
        <w:t xml:space="preserve">"The job" — clients don't live in a job, they live in a project.</w:t>
      </w:r>
    </w:p>
    <w:p>
      <w:pPr>
        <w:pStyle w:val="ListParagraph"/>
        <w:numPr>
          <w:ilvl w:val="0"/>
          <w:numId w:val="7"/>
        </w:numPr>
        <w:spacing w:after="80"/>
      </w:pPr>
      <w:r>
        <w:rPr>
          <w:rFonts w:ascii="Arial" w:cs="Arial" w:eastAsia="Arial" w:hAnsi="Arial"/>
          <w:color w:val="2C2C2C"/>
          <w:sz w:val="22"/>
          <w:szCs w:val="22"/>
        </w:rPr>
        <w:t xml:space="preserve">Corporate jargon: "synergize," "leverage," "stakeholders," "actionable deliverables."</w:t>
      </w:r>
    </w:p>
    <w:p>
      <w:pPr>
        <w:pStyle w:val="ListParagraph"/>
        <w:numPr>
          <w:ilvl w:val="0"/>
          <w:numId w:val="7"/>
        </w:numPr>
        <w:spacing w:after="80"/>
      </w:pPr>
      <w:r>
        <w:rPr>
          <w:rFonts w:ascii="Arial" w:cs="Arial" w:eastAsia="Arial" w:hAnsi="Arial"/>
          <w:color w:val="2C2C2C"/>
          <w:sz w:val="22"/>
          <w:szCs w:val="22"/>
        </w:rPr>
        <w:t xml:space="preserve">Vague quality language: "high-quality results" without specifics to back it up.</w:t>
      </w:r>
    </w:p>
    <w:p>
      <w:pPr>
        <w:pStyle w:val="ListParagraph"/>
        <w:numPr>
          <w:ilvl w:val="0"/>
          <w:numId w:val="7"/>
        </w:numPr>
        <w:spacing w:after="80"/>
      </w:pPr>
      <w:r>
        <w:rPr>
          <w:rFonts w:ascii="Arial" w:cs="Arial" w:eastAsia="Arial" w:hAnsi="Arial"/>
          <w:color w:val="2C2C2C"/>
          <w:sz w:val="22"/>
          <w:szCs w:val="22"/>
        </w:rPr>
        <w:t xml:space="preserve">Overly formal tone: "It is our pleasure to inform you" — this isn't who we are.</w:t>
      </w:r>
    </w:p>
    <w:p>
      <w:pPr>
        <w:pStyle w:val="ListParagraph"/>
        <w:numPr>
          <w:ilvl w:val="0"/>
          <w:numId w:val="7"/>
        </w:numPr>
        <w:spacing w:after="80"/>
      </w:pPr>
      <w:r>
        <w:rPr>
          <w:rFonts w:ascii="Arial" w:cs="Arial" w:eastAsia="Arial" w:hAnsi="Arial"/>
          <w:color w:val="2C2C2C"/>
          <w:sz w:val="22"/>
          <w:szCs w:val="22"/>
        </w:rPr>
        <w:t xml:space="preserve">Hype words: "game-changing," "revolutionary," "unleash."</w:t>
      </w:r>
    </w:p>
    <w:p>
      <w:pPr>
        <w:pStyle w:val="ListParagraph"/>
        <w:numPr>
          <w:ilvl w:val="0"/>
          <w:numId w:val="7"/>
        </w:numPr>
        <w:spacing w:after="80"/>
      </w:pPr>
      <w:r>
        <w:rPr>
          <w:rFonts w:ascii="Arial" w:cs="Arial" w:eastAsia="Arial" w:hAnsi="Arial"/>
          <w:color w:val="2C2C2C"/>
          <w:sz w:val="22"/>
          <w:szCs w:val="22"/>
        </w:rPr>
        <w:t xml:space="preserve">Filler phrases: "at the end of the day," "in today's world."</w:t>
      </w:r>
    </w:p>
    <w:p>
      <w:pPr>
        <w:pStyle w:val="ListParagraph"/>
        <w:numPr>
          <w:ilvl w:val="0"/>
          <w:numId w:val="7"/>
        </w:numPr>
        <w:spacing w:after="80"/>
      </w:pPr>
      <w:r>
        <w:rPr>
          <w:rFonts w:ascii="Arial" w:cs="Arial" w:eastAsia="Arial" w:hAnsi="Arial"/>
          <w:color w:val="2C2C2C"/>
          <w:sz w:val="22"/>
          <w:szCs w:val="22"/>
        </w:rPr>
        <w:t xml:space="preserve">Salesy urgency: "Act now!" "Limited time!" "Don't miss out!"</w:t>
      </w:r>
    </w:p>
    <w:p>
      <w:pPr>
        <w:pStyle w:val="ListParagraph"/>
        <w:numPr>
          <w:ilvl w:val="0"/>
          <w:numId w:val="7"/>
        </w:numPr>
        <w:spacing w:after="80"/>
      </w:pPr>
      <w:r>
        <w:rPr>
          <w:rFonts w:ascii="Arial" w:cs="Arial" w:eastAsia="Arial" w:hAnsi="Arial"/>
          <w:color w:val="2C2C2C"/>
          <w:sz w:val="22"/>
          <w:szCs w:val="22"/>
        </w:rPr>
        <w:t xml:space="preserve">Excessive exclamation points — use sparingly, only in short appreciative replies.</w:t>
      </w:r>
    </w:p>
    <w:p>
      <w:pPr>
        <w:pStyle w:val="ListParagraph"/>
        <w:numPr>
          <w:ilvl w:val="0"/>
          <w:numId w:val="7"/>
        </w:numPr>
        <w:spacing w:after="80"/>
      </w:pPr>
      <w:r>
        <w:rPr>
          <w:rFonts w:ascii="Arial" w:cs="Arial" w:eastAsia="Arial" w:hAnsi="Arial"/>
          <w:color w:val="2C2C2C"/>
          <w:sz w:val="22"/>
          <w:szCs w:val="22"/>
        </w:rPr>
        <w:t xml:space="preserve">Subcontractor or vendor names in client emails (only manufacturers like Andersen, Ferguson).</w:t>
      </w:r>
    </w:p>
    <w:p>
      <w:pPr>
        <w:pStyle w:val="ListParagraph"/>
        <w:numPr>
          <w:ilvl w:val="0"/>
          <w:numId w:val="7"/>
        </w:numPr>
        <w:spacing w:after="80"/>
      </w:pPr>
      <w:r>
        <w:rPr>
          <w:rFonts w:ascii="Arial" w:cs="Arial" w:eastAsia="Arial" w:hAnsi="Arial"/>
          <w:color w:val="2C2C2C"/>
          <w:sz w:val="22"/>
          <w:szCs w:val="22"/>
        </w:rPr>
        <w:t xml:space="preserve">Internal pricing, markup, or cost breakdowns.</w:t>
      </w:r>
    </w:p>
    <w:p>
      <w:pPr>
        <w:pStyle w:val="ListParagraph"/>
        <w:numPr>
          <w:ilvl w:val="0"/>
          <w:numId w:val="7"/>
        </w:numPr>
        <w:spacing w:after="80"/>
      </w:pPr>
      <w:r>
        <w:rPr>
          <w:rFonts w:ascii="Arial" w:cs="Arial" w:eastAsia="Arial" w:hAnsi="Arial"/>
          <w:color w:val="2C2C2C"/>
          <w:sz w:val="22"/>
          <w:szCs w:val="22"/>
        </w:rPr>
        <w:t xml:space="preserve">Blame directed at subs, suppliers, or the client.</w:t>
      </w:r>
    </w:p>
    <w:p>
      <w:pPr>
        <w:pStyle w:val="ListParagraph"/>
        <w:numPr>
          <w:ilvl w:val="0"/>
          <w:numId w:val="7"/>
        </w:numPr>
        <w:spacing w:after="80"/>
      </w:pPr>
      <w:r>
        <w:rPr>
          <w:rFonts w:ascii="Arial" w:cs="Arial" w:eastAsia="Arial" w:hAnsi="Arial"/>
          <w:color w:val="2C2C2C"/>
          <w:sz w:val="22"/>
          <w:szCs w:val="22"/>
        </w:rPr>
        <w:t xml:space="preserve">Promises with specific dates unless confirmed on the schedule.</w:t>
      </w:r>
    </w:p>
    <w:p>
      <w:pPr>
        <w:spacing w:after="80"/>
      </w:pPr>
    </w:p>
    <w:p>
      <w:pPr>
        <w:pStyle w:val="Heading2"/>
      </w:pPr>
      <w:r>
        <w:t xml:space="preserve">4.3  Signature Phrases from Nathan's Emails</w:t>
      </w:r>
    </w:p>
    <w:p>
      <w:pPr>
        <w:spacing w:after="160"/>
      </w:pPr>
      <w:r>
        <w:rPr>
          <w:rFonts w:ascii="Arial" w:cs="Arial" w:eastAsia="Arial" w:hAnsi="Arial"/>
          <w:color w:val="2C2C2C"/>
          <w:sz w:val="22"/>
          <w:szCs w:val="22"/>
        </w:rPr>
        <w:t xml:space="preserve">These phrases appear organically across years of correspondence. They are part of BKB's voice fingerprint. Use them naturally — don't force them into every email.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Phrase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When to Use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"I'm genuinely excited about this project."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Prospect outreach, post-meeting follow-ups</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"I want to be transparent about where things stand."</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Budget discussions, schedule changes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"Let me know what you think."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Design recommendations, material suggestions</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"You just tell me when makes sense for you and we'll make it work."</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Scheduling, calendar coordination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"I had a note on my calendar to reach 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Re-engagement after a gap in communication</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"Take whatever time you need."</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When clients are deciding on scope or budget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"Please let me know if I missed anything or if additional ideas come to mind."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Post-meeting summaries, proposal follow-ups</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"Very much appreciated."</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Quick acknowledgments, vendor confirmations (also used with clients)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"Pass along any additional questions in the meantime."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Closing emails that share information or documents</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"If it would be helpful to connect briefly, I would be more than happy to do so."</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Offering phone time without pressure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"No need to get back to 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Warm check-ins with no business ask</w:t>
            </w:r>
          </w:p>
        </w:tc>
      </w:tr>
    </w:tbl>
    <w:p>
      <w:r>
        <w:br w:type="page"/>
      </w:r>
    </w:p>
    <w:p>
      <w:pPr>
        <w:pStyle w:val="Heading1"/>
      </w:pPr>
      <w:r>
        <w:t xml:space="preserve">5. Tone Calibration Guide</w:t>
      </w:r>
    </w:p>
    <w:p>
      <w:pPr>
        <w:spacing w:after="160"/>
      </w:pPr>
      <w:r>
        <w:rPr>
          <w:rFonts w:ascii="Arial" w:cs="Arial" w:eastAsia="Arial" w:hAnsi="Arial"/>
          <w:color w:val="2C2C2C"/>
          <w:sz w:val="22"/>
          <w:szCs w:val="22"/>
        </w:rPr>
        <w:t xml:space="preserve">One of the most common mistakes in email writing is applying the same tone to every situation. Nathan's emails naturally calibrate across several dimensions. This section maps those calibrations so anyone writing on BKB's behalf can match them.</w:t>
      </w:r>
    </w:p>
    <w:p>
      <w:pPr>
        <w:spacing w:after="80"/>
      </w:pPr>
    </w:p>
    <w:p>
      <w:pPr>
        <w:pStyle w:val="Heading2"/>
      </w:pPr>
      <w:r>
        <w:t xml:space="preserve">5.1  Formality Spectrum</w:t>
      </w:r>
    </w:p>
    <w:p>
      <w:pPr>
        <w:spacing w:after="160"/>
      </w:pPr>
      <w:r>
        <w:rPr>
          <w:rFonts w:ascii="Arial" w:cs="Arial" w:eastAsia="Arial" w:hAnsi="Arial"/>
          <w:color w:val="2C2C2C"/>
          <w:sz w:val="22"/>
          <w:szCs w:val="22"/>
        </w:rPr>
        <w:t xml:space="preserve">BKB emails operate in a narrow band of formality — never stuffy, never sloppy. The spectrum shifts slightly based on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Context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Formality 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Quick client reply ("Sounds great!")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Most casual — 1–2 sentences, contractions, warmth</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Design guidance email</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Conversational professional — confident opinions, educational tone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Weekly project update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Structured professional — organized sections, efficient language</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Prospect first contact</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Warm professional — enthusiastic but measured, structured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Budget conversation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Transparent professional — numbers-forward, empathetic, solution-oriented</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Dispute or complaint response</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Most formal — empathy first, structured evidence, firm but respectful</w:t>
            </w:r>
          </w:p>
        </w:tc>
      </w:tr>
    </w:tbl>
    <w:p>
      <w:pPr>
        <w:spacing w:after="80"/>
      </w:pPr>
    </w:p>
    <w:p>
      <w:pPr>
        <w:pStyle w:val="Heading2"/>
      </w:pPr>
      <w:r>
        <w:t xml:space="preserve">5.2  Length Calibration</w:t>
      </w:r>
    </w:p>
    <w:p>
      <w:pPr>
        <w:spacing w:after="160"/>
      </w:pPr>
      <w:r>
        <w:rPr>
          <w:rFonts w:ascii="Arial" w:cs="Arial" w:eastAsia="Arial" w:hAnsi="Arial"/>
          <w:color w:val="2C2C2C"/>
          <w:sz w:val="22"/>
          <w:szCs w:val="22"/>
        </w:rPr>
        <w:t xml:space="preserve">Email length is not arbitrary — it matches the complexity and stakes of the situation: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Email Type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Target Length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Quick acknowledgment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1–2 sentences. "Awesome — thanks!"</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Design recommendation</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3–5 sentences. Opinion + reasoning + invitation for feedback.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Warm check-in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2–4 sentences. Personal, no business ask.</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Stale outreach</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3–5 sentences. Reference milestone, soft question.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Weekly update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150–250 words. Summary + this week + next week + client items.</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Prospect first contact</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4 paragraphs. Personal connection + excitement + process + next steps.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Budget discussion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250–400 words. Acknowledgment + numbers + drivers + alternatives + invitation.</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Post-meeting summary</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400–600 words. Compliment + organized discussion points + next steps.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Dispute response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500–800 words. Empathy + context + evidence + resolution + reaffirmation.</w:t>
            </w:r>
          </w:p>
        </w:tc>
      </w:tr>
    </w:tbl>
    <w:p>
      <w:pPr>
        <w:spacing w:after="80"/>
      </w:pPr>
    </w:p>
    <w:p>
      <w:pPr>
        <w:pStyle w:val="Heading2"/>
      </w:pPr>
      <w:r>
        <w:t xml:space="preserve">5.3  Emoji &amp; Emphasis Usage</w:t>
      </w:r>
    </w:p>
    <w:p>
      <w:pPr>
        <w:spacing w:after="160"/>
      </w:pPr>
      <w:r>
        <w:rPr>
          <w:rFonts w:ascii="Arial" w:cs="Arial" w:eastAsia="Arial" w:hAnsi="Arial"/>
          <w:color w:val="2C2C2C"/>
          <w:sz w:val="22"/>
          <w:szCs w:val="22"/>
        </w:rPr>
        <w:t xml:space="preserve">Nathan uses emoji and emphasis sparingly but deliberately:</w:t>
      </w:r>
    </w:p>
    <w:p>
      <w:pPr>
        <w:spacing w:after="80"/>
      </w:pPr>
    </w:p>
    <w:p>
      <w:pPr>
        <w:pStyle w:val="ListParagraph"/>
        <w:numPr>
          <w:ilvl w:val="0"/>
          <w:numId w:val="8"/>
        </w:numPr>
        <w:spacing w:after="80"/>
      </w:pPr>
      <w:r>
        <w:rPr>
          <w:rFonts w:ascii="Arial" w:cs="Arial" w:eastAsia="Arial" w:hAnsi="Arial"/>
          <w:color w:val="2C2C2C"/>
          <w:sz w:val="22"/>
          <w:szCs w:val="22"/>
        </w:rPr>
        <w:t xml:space="preserve">Exclamation points: Reserved for short appreciative replies ("Thanks so much!" "Looks great!"). Never more than one per email in longer communications.</w:t>
      </w:r>
    </w:p>
    <w:p>
      <w:pPr>
        <w:pStyle w:val="ListParagraph"/>
        <w:numPr>
          <w:ilvl w:val="0"/>
          <w:numId w:val="8"/>
        </w:numPr>
        <w:spacing w:after="80"/>
      </w:pPr>
      <w:r>
        <w:rPr>
          <w:rFonts w:ascii="Arial" w:cs="Arial" w:eastAsia="Arial" w:hAnsi="Arial"/>
          <w:color w:val="2C2C2C"/>
          <w:sz w:val="22"/>
          <w:szCs w:val="22"/>
        </w:rPr>
        <w:t xml:space="preserve">Emoji: Rarely used. When present, it's a single emoji in a casual design discussion (a smiley or thumbs up). Never in prospect outreach, budget emails, or formal communications.</w:t>
      </w:r>
    </w:p>
    <w:p>
      <w:pPr>
        <w:pStyle w:val="ListParagraph"/>
        <w:numPr>
          <w:ilvl w:val="0"/>
          <w:numId w:val="8"/>
        </w:numPr>
        <w:spacing w:after="80"/>
      </w:pPr>
      <w:r>
        <w:rPr>
          <w:rFonts w:ascii="Arial" w:cs="Arial" w:eastAsia="Arial" w:hAnsi="Arial"/>
          <w:color w:val="2C2C2C"/>
          <w:sz w:val="22"/>
          <w:szCs w:val="22"/>
        </w:rPr>
        <w:t xml:space="preserve">ALL CAPS for emphasis: Used very selectively for genuine conviction — "I'm VERY confident" — not for volume or urgency.</w:t>
      </w:r>
    </w:p>
    <w:p>
      <w:pPr>
        <w:pStyle w:val="ListParagraph"/>
        <w:numPr>
          <w:ilvl w:val="0"/>
          <w:numId w:val="8"/>
        </w:numPr>
        <w:spacing w:after="80"/>
      </w:pPr>
      <w:r>
        <w:rPr>
          <w:rFonts w:ascii="Arial" w:cs="Arial" w:eastAsia="Arial" w:hAnsi="Arial"/>
          <w:color w:val="2C2C2C"/>
          <w:sz w:val="22"/>
          <w:szCs w:val="22"/>
        </w:rPr>
        <w:t xml:space="preserve">Bold text: Not typically used in Nathan's emails. Structure and line breaks handle emphasis instead.</w:t>
      </w:r>
    </w:p>
    <w:p>
      <w:pPr>
        <w:pStyle w:val="ListParagraph"/>
        <w:numPr>
          <w:ilvl w:val="0"/>
          <w:numId w:val="8"/>
        </w:numPr>
        <w:spacing w:after="80"/>
      </w:pPr>
      <w:r>
        <w:rPr>
          <w:rFonts w:ascii="Arial" w:cs="Arial" w:eastAsia="Arial" w:hAnsi="Arial"/>
          <w:color w:val="2C2C2C"/>
          <w:sz w:val="22"/>
          <w:szCs w:val="22"/>
        </w:rPr>
        <w:t xml:space="preserve">Em dashes: Used frequently and naturally to connect thoughts, add emphasis, or insert asides. This is a core part of the BKB voice.</w:t>
      </w:r>
    </w:p>
    <w:p>
      <w:r>
        <w:br w:type="page"/>
      </w:r>
    </w:p>
    <w:p>
      <w:pPr>
        <w:pStyle w:val="Heading1"/>
      </w:pPr>
      <w:r>
        <w:t xml:space="preserve">6. Scenario-Specific Templates</w:t>
      </w:r>
    </w:p>
    <w:p>
      <w:pPr>
        <w:spacing w:after="160"/>
      </w:pPr>
      <w:r>
        <w:rPr>
          <w:rFonts w:ascii="Arial" w:cs="Arial" w:eastAsia="Arial" w:hAnsi="Arial"/>
          <w:color w:val="2C2C2C"/>
          <w:sz w:val="22"/>
          <w:szCs w:val="22"/>
        </w:rPr>
        <w:t xml:space="preserve">These templates are derived directly from real sent emails. They are not rigid scripts — they are structural patterns with suggested language. Adapt the specifics to each client and project.</w:t>
      </w:r>
    </w:p>
    <w:p>
      <w:pPr>
        <w:spacing w:after="80"/>
      </w:pPr>
    </w:p>
    <w:p>
      <w:pPr>
        <w:pStyle w:val="Heading2"/>
      </w:pPr>
      <w:r>
        <w:t xml:space="preserve">6.1  Stale Outreach Email (&gt;21 Days No Contact)</w:t>
      </w:r>
    </w:p>
    <w:p>
      <w:pPr>
        <w:spacing w:after="160"/>
      </w:pPr>
      <w:r>
        <w:rPr>
          <w:rFonts w:ascii="Arial" w:cs="Arial" w:eastAsia="Arial" w:hAnsi="Arial"/>
          <w:color w:val="2C2C2C"/>
          <w:sz w:val="22"/>
          <w:szCs w:val="22"/>
        </w:rPr>
        <w:t xml:space="preserve">When a client hasn't been in touch for more than 21 days, we reach out with a purpose — never with "just checking 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6"/>
              <w:bottom w:val="single" w:color="4A7C59" w:sz="1"/>
              <w:right w:val="single" w:color="4A7C59" w:sz="1"/>
            </w:tcBorders>
            <w:shd w:fill="F4F1EC"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Template — Stale Outreach</w:t>
            </w:r>
          </w:p>
          <w:p>
            <w:pPr>
              <w:spacing w:after="60"/>
            </w:pPr>
            <w:r>
              <w:rPr>
                <w:rFonts w:ascii="Arial" w:cs="Arial" w:eastAsia="Arial" w:hAnsi="Arial"/>
                <w:color w:val="2C2C2C"/>
                <w:sz w:val="21"/>
                <w:szCs w:val="21"/>
              </w:rPr>
              <w:t xml:space="preserve">Subject: [Project Name] — Quick Update on [Phase/Milestone]</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Hi [First Name],</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I had a note on my calendar to touch base with you on [project]. We're wrapping up [current phase] and approaching [next milestone or decision point].</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Do you have a few minutes this week to connect on [specific topic — selections, timeline, budget review]? I want to make sure we're aligned before we move into the next phase.</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You just tell me when makes sense and we'll make it work.</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Best,</w:t>
            </w:r>
          </w:p>
          <w:p>
            <w:pPr>
              <w:spacing w:after="60"/>
            </w:pPr>
            <w:r>
              <w:rPr>
                <w:rFonts w:ascii="Arial" w:cs="Arial" w:eastAsia="Arial" w:hAnsi="Arial"/>
                <w:color w:val="2C2C2C"/>
                <w:sz w:val="21"/>
                <w:szCs w:val="21"/>
              </w:rPr>
              <w:t xml:space="preserve">Nathan</w:t>
            </w:r>
          </w:p>
        </w:tc>
      </w:tr>
    </w:tbl>
    <w:p>
      <w:pPr>
        <w:spacing w:after="80"/>
      </w:pPr>
    </w:p>
    <w:p>
      <w:pPr>
        <w:pStyle w:val="Heading2"/>
      </w:pPr>
      <w:r>
        <w:t xml:space="preserve">6.2  Post-Meeting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6"/>
              <w:bottom w:val="single" w:color="4A7C59" w:sz="1"/>
              <w:right w:val="single" w:color="4A7C59" w:sz="1"/>
            </w:tcBorders>
            <w:shd w:fill="F4F1EC"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Template — Post-Meeting Summary</w:t>
            </w:r>
          </w:p>
          <w:p>
            <w:pPr>
              <w:spacing w:after="60"/>
            </w:pPr>
            <w:r>
              <w:rPr>
                <w:rFonts w:ascii="Arial" w:cs="Arial" w:eastAsia="Arial" w:hAnsi="Arial"/>
                <w:color w:val="2C2C2C"/>
                <w:sz w:val="21"/>
                <w:szCs w:val="21"/>
              </w:rPr>
              <w:t xml:space="preserve">Subject: [Project Name] — Great Meeting Today + Next Steps</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Hi [First Name],</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Thank you for taking the time to walk through the [rooms/areas] with us today — your home has incredible [specific compliment: bones, character, potential, light]. I can already see the vision coming together.</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Here's a summary of what we discussed:</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[Kitchen]: [key decisions, material preferences, layout direction]</w:t>
            </w:r>
          </w:p>
          <w:p>
            <w:pPr>
              <w:spacing w:after="60"/>
            </w:pPr>
            <w:r>
              <w:rPr>
                <w:rFonts w:ascii="Arial" w:cs="Arial" w:eastAsia="Arial" w:hAnsi="Arial"/>
                <w:color w:val="2C2C2C"/>
                <w:sz w:val="21"/>
                <w:szCs w:val="21"/>
              </w:rPr>
              <w:t xml:space="preserve">[Primary Bath]: [scope, fixture preferences, design direction]</w:t>
            </w:r>
          </w:p>
          <w:p>
            <w:pPr>
              <w:spacing w:after="60"/>
            </w:pPr>
            <w:r>
              <w:rPr>
                <w:rFonts w:ascii="Arial" w:cs="Arial" w:eastAsia="Arial" w:hAnsi="Arial"/>
                <w:color w:val="2C2C2C"/>
                <w:sz w:val="21"/>
                <w:szCs w:val="21"/>
              </w:rPr>
              <w:t xml:space="preserve">[Exterior]: [scope items, material considerations]</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Next steps:</w:t>
            </w:r>
          </w:p>
          <w:p>
            <w:pPr>
              <w:spacing w:after="60"/>
            </w:pPr>
            <w:r>
              <w:rPr>
                <w:rFonts w:ascii="Arial" w:cs="Arial" w:eastAsia="Arial" w:hAnsi="Arial"/>
                <w:color w:val="2C2C2C"/>
                <w:sz w:val="21"/>
                <w:szCs w:val="21"/>
              </w:rPr>
              <w:t xml:space="preserve">— [Who] will [action] by [target date]</w:t>
            </w:r>
          </w:p>
          <w:p>
            <w:pPr>
              <w:spacing w:after="60"/>
            </w:pPr>
            <w:r>
              <w:rPr>
                <w:rFonts w:ascii="Arial" w:cs="Arial" w:eastAsia="Arial" w:hAnsi="Arial"/>
                <w:color w:val="2C2C2C"/>
                <w:sz w:val="21"/>
                <w:szCs w:val="21"/>
              </w:rPr>
              <w:t xml:space="preserve">— [Who] will [action] by [target date]</w:t>
            </w:r>
          </w:p>
          <w:p>
            <w:pPr>
              <w:spacing w:after="60"/>
            </w:pPr>
            <w:r>
              <w:rPr>
                <w:rFonts w:ascii="Arial" w:cs="Arial" w:eastAsia="Arial" w:hAnsi="Arial"/>
                <w:color w:val="2C2C2C"/>
                <w:sz w:val="21"/>
                <w:szCs w:val="21"/>
              </w:rPr>
              <w:t xml:space="preserve">— Next meeting: [proposed date/time or "I'll send a few options"]</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Please let me know if I missed anything or if additional ideas come to mind.</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Best,</w:t>
            </w:r>
          </w:p>
          <w:p>
            <w:pPr>
              <w:spacing w:after="60"/>
            </w:pPr>
            <w:r>
              <w:rPr>
                <w:rFonts w:ascii="Arial" w:cs="Arial" w:eastAsia="Arial" w:hAnsi="Arial"/>
                <w:color w:val="2C2C2C"/>
                <w:sz w:val="21"/>
                <w:szCs w:val="21"/>
              </w:rPr>
              <w:t xml:space="preserve">Nathan</w:t>
            </w:r>
          </w:p>
        </w:tc>
      </w:tr>
    </w:tbl>
    <w:p>
      <w:pPr>
        <w:spacing w:after="80"/>
      </w:pPr>
    </w:p>
    <w:p>
      <w:pPr>
        <w:pStyle w:val="Heading2"/>
      </w:pPr>
      <w:r>
        <w:t xml:space="preserve">6.3  Design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6"/>
              <w:bottom w:val="single" w:color="4A7C59" w:sz="1"/>
              <w:right w:val="single" w:color="4A7C59" w:sz="1"/>
            </w:tcBorders>
            <w:shd w:fill="F4F1EC"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Template — Design Guidance</w:t>
            </w:r>
          </w:p>
          <w:p>
            <w:pPr>
              <w:spacing w:after="60"/>
            </w:pPr>
            <w:r>
              <w:rPr>
                <w:rFonts w:ascii="Arial" w:cs="Arial" w:eastAsia="Arial" w:hAnsi="Arial"/>
                <w:color w:val="2C2C2C"/>
                <w:sz w:val="21"/>
                <w:szCs w:val="21"/>
              </w:rPr>
              <w:t xml:space="preserve">Hi [First Name],</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I've been thinking about the [area/element] and wanted to share a recommendation.</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[1–2 sentences explaining the option and its properties — durability, aesthetics, maintenance]. We've used [material/approach] on several projects and the results have been [specific positive outcome].</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I'd suggest [specific recommendation] for your [room/area] because [reason tied to their home, lifestyle, or design vision].</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Let me know what you think.</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Best,</w:t>
            </w:r>
          </w:p>
          <w:p>
            <w:pPr>
              <w:spacing w:after="60"/>
            </w:pPr>
            <w:r>
              <w:rPr>
                <w:rFonts w:ascii="Arial" w:cs="Arial" w:eastAsia="Arial" w:hAnsi="Arial"/>
                <w:color w:val="2C2C2C"/>
                <w:sz w:val="21"/>
                <w:szCs w:val="21"/>
              </w:rPr>
              <w:t xml:space="preserve">Nathan</w:t>
            </w:r>
          </w:p>
        </w:tc>
      </w:tr>
    </w:tbl>
    <w:p>
      <w:pPr>
        <w:spacing w:after="80"/>
      </w:pPr>
    </w:p>
    <w:p>
      <w:pPr>
        <w:pStyle w:val="Heading2"/>
      </w:pPr>
      <w:r>
        <w:t xml:space="preserve">6.4  Delivering Difficult News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6"/>
              <w:bottom w:val="single" w:color="4A7C59" w:sz="1"/>
              <w:right w:val="single" w:color="4A7C59" w:sz="1"/>
            </w:tcBorders>
            <w:shd w:fill="F4F1EC"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Template — Difficult News</w:t>
            </w:r>
          </w:p>
          <w:p>
            <w:pPr>
              <w:spacing w:after="60"/>
            </w:pPr>
            <w:r>
              <w:rPr>
                <w:rFonts w:ascii="Arial" w:cs="Arial" w:eastAsia="Arial" w:hAnsi="Arial"/>
                <w:color w:val="2C2C2C"/>
                <w:sz w:val="21"/>
                <w:szCs w:val="21"/>
              </w:rPr>
              <w:t xml:space="preserve">Hi [First Name],</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I want to be transparent about [situation — budget shift, timeline change, unexpected condition].</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[1–2 sentences explaining what happened and why]. [Specific numbers or dates if applicable].</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[What we're doing about it / alternatives / path forward]. [Who] will [action] by [date].</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I know this isn't the update you were hoping for, and I appreciate your patience as we work through it. I'm committed to getting this right.</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Would it be helpful to jump on a quick call to talk through options? I'm available [specific times].</w:t>
            </w:r>
          </w:p>
          <w:p>
            <w:pPr>
              <w:spacing w:after="60"/>
            </w:pPr>
            <w:r>
              <w:rPr>
                <w:rFonts w:ascii="Arial" w:cs="Arial" w:eastAsia="Arial" w:hAnsi="Arial"/>
                <w:color w:val="2C2C2C"/>
                <w:sz w:val="21"/>
                <w:szCs w:val="21"/>
              </w:rPr>
              <w:t xml:space="preserve"/>
            </w:r>
          </w:p>
          <w:p>
            <w:pPr>
              <w:spacing w:after="60"/>
            </w:pPr>
            <w:r>
              <w:rPr>
                <w:rFonts w:ascii="Arial" w:cs="Arial" w:eastAsia="Arial" w:hAnsi="Arial"/>
                <w:color w:val="2C2C2C"/>
                <w:sz w:val="21"/>
                <w:szCs w:val="21"/>
              </w:rPr>
              <w:t xml:space="preserve">Best,</w:t>
            </w:r>
          </w:p>
          <w:p>
            <w:pPr>
              <w:spacing w:after="60"/>
            </w:pPr>
            <w:r>
              <w:rPr>
                <w:rFonts w:ascii="Arial" w:cs="Arial" w:eastAsia="Arial" w:hAnsi="Arial"/>
                <w:color w:val="2C2C2C"/>
                <w:sz w:val="21"/>
                <w:szCs w:val="21"/>
              </w:rPr>
              <w:t xml:space="preserve">Nathan</w:t>
            </w:r>
          </w:p>
        </w:tc>
      </w:tr>
    </w:tbl>
    <w:p>
      <w:r>
        <w:br w:type="page"/>
      </w:r>
    </w:p>
    <w:p>
      <w:pPr>
        <w:pStyle w:val="Heading1"/>
      </w:pPr>
      <w:r>
        <w:t xml:space="preserve">7. Brand Voice Alignment Assessment</w:t>
      </w:r>
    </w:p>
    <w:p>
      <w:pPr>
        <w:spacing w:after="160"/>
      </w:pPr>
      <w:r>
        <w:rPr>
          <w:rFonts w:ascii="Arial" w:cs="Arial" w:eastAsia="Arial" w:hAnsi="Arial"/>
          <w:color w:val="2C2C2C"/>
          <w:sz w:val="22"/>
          <w:szCs w:val="22"/>
        </w:rPr>
        <w:t xml:space="preserve">After analyzing five years of sent emails and comparing them against the BKB Brand Voice v5, here is how Nathan's actual email practice aligns with the documented brand voice — and where small adjustments could strengthen consistency.</w:t>
      </w:r>
    </w:p>
    <w:p>
      <w:pPr>
        <w:spacing w:after="80"/>
      </w:pPr>
    </w:p>
    <w:p>
      <w:pPr>
        <w:pStyle w:val="Heading2"/>
      </w:pPr>
      <w:r>
        <w:t xml:space="preserve">7.1  Strong Alignment Areas</w:t>
      </w:r>
    </w:p>
    <w:p>
      <w:pPr>
        <w:pStyle w:val="ListParagraph"/>
        <w:numPr>
          <w:ilvl w:val="0"/>
          <w:numId w:val="9"/>
        </w:numPr>
        <w:spacing w:after="80"/>
      </w:pPr>
      <w:r>
        <w:rPr>
          <w:rFonts w:ascii="Arial" w:cs="Arial" w:eastAsia="Arial" w:hAnsi="Arial"/>
          <w:color w:val="2C2C2C"/>
          <w:sz w:val="22"/>
          <w:szCs w:val="22"/>
        </w:rPr>
        <w:t xml:space="preserve">Warmth and relational tone: Nathan's emails consistently lead with genuine connection. Personal compliments, first-name usage, and authentic enthusiasm are present in virtually every client email.</w:t>
      </w:r>
    </w:p>
    <w:p>
      <w:pPr>
        <w:pStyle w:val="ListParagraph"/>
        <w:numPr>
          <w:ilvl w:val="0"/>
          <w:numId w:val="9"/>
        </w:numPr>
        <w:spacing w:after="80"/>
      </w:pPr>
      <w:r>
        <w:rPr>
          <w:rFonts w:ascii="Arial" w:cs="Arial" w:eastAsia="Arial" w:hAnsi="Arial"/>
          <w:color w:val="2C2C2C"/>
          <w:sz w:val="22"/>
          <w:szCs w:val="22"/>
        </w:rPr>
        <w:t xml:space="preserve">Transparency about budget: The brand voice calls for bringing budget into the conversation early and honestly. Nathan's actual emails do this exceptionally well — specific numbers, honest context, and invitations to discuss.</w:t>
      </w:r>
    </w:p>
    <w:p>
      <w:pPr>
        <w:pStyle w:val="ListParagraph"/>
        <w:numPr>
          <w:ilvl w:val="0"/>
          <w:numId w:val="9"/>
        </w:numPr>
        <w:spacing w:after="80"/>
      </w:pPr>
      <w:r>
        <w:rPr>
          <w:rFonts w:ascii="Arial" w:cs="Arial" w:eastAsia="Arial" w:hAnsi="Arial"/>
          <w:color w:val="2C2C2C"/>
          <w:sz w:val="22"/>
          <w:szCs w:val="22"/>
        </w:rPr>
        <w:t xml:space="preserve">Structured communication: Complex emails follow the context → specifics → next steps pattern reliably. Post-meeting summaries are organized by room or topic. Weekly updates follow a consistent format.</w:t>
      </w:r>
    </w:p>
    <w:p>
      <w:pPr>
        <w:pStyle w:val="ListParagraph"/>
        <w:numPr>
          <w:ilvl w:val="0"/>
          <w:numId w:val="9"/>
        </w:numPr>
        <w:spacing w:after="80"/>
      </w:pPr>
      <w:r>
        <w:rPr>
          <w:rFonts w:ascii="Arial" w:cs="Arial" w:eastAsia="Arial" w:hAnsi="Arial"/>
          <w:color w:val="2C2C2C"/>
          <w:sz w:val="22"/>
          <w:szCs w:val="22"/>
        </w:rPr>
        <w:t xml:space="preserve">Contractions and natural language: The brand voice mandates contractions and conversational tone. Nathan's emails deliver this consistently — they read like a trusted person talking, not a company communicating.</w:t>
      </w:r>
    </w:p>
    <w:p>
      <w:pPr>
        <w:pStyle w:val="ListParagraph"/>
        <w:numPr>
          <w:ilvl w:val="0"/>
          <w:numId w:val="9"/>
        </w:numPr>
        <w:spacing w:after="80"/>
      </w:pPr>
      <w:r>
        <w:rPr>
          <w:rFonts w:ascii="Arial" w:cs="Arial" w:eastAsia="Arial" w:hAnsi="Arial"/>
          <w:color w:val="2C2C2C"/>
          <w:sz w:val="22"/>
          <w:szCs w:val="22"/>
        </w:rPr>
        <w:t xml:space="preserve">Faith-anchored without being heavy-handed: The signature tagline appears consistently. Faith shows up in how Nathan operates (integrity, transparency, patience) rather than in sermon-like language.</w:t>
      </w:r>
    </w:p>
    <w:p>
      <w:pPr>
        <w:pStyle w:val="ListParagraph"/>
        <w:numPr>
          <w:ilvl w:val="0"/>
          <w:numId w:val="9"/>
        </w:numPr>
        <w:spacing w:after="80"/>
      </w:pPr>
      <w:r>
        <w:rPr>
          <w:rFonts w:ascii="Arial" w:cs="Arial" w:eastAsia="Arial" w:hAnsi="Arial"/>
          <w:color w:val="2C2C2C"/>
          <w:sz w:val="22"/>
          <w:szCs w:val="22"/>
        </w:rPr>
        <w:t xml:space="preserve">Accountable under pressure: Dispute emails lead with empathy, present structured evidence, and close with reaffirmation — exactly as the brand voice prescribes.</w:t>
      </w:r>
    </w:p>
    <w:p>
      <w:pPr>
        <w:spacing w:after="80"/>
      </w:pPr>
    </w:p>
    <w:p>
      <w:pPr>
        <w:pStyle w:val="Heading2"/>
      </w:pPr>
      <w:r>
        <w:t xml:space="preserve">7.2  Opportunities for Strengthening</w:t>
      </w:r>
    </w:p>
    <w:p>
      <w:pPr>
        <w:spacing w:after="160"/>
      </w:pPr>
      <w:r>
        <w:rPr>
          <w:rFonts w:ascii="Arial" w:cs="Arial" w:eastAsia="Arial" w:hAnsi="Arial"/>
          <w:color w:val="2C2C2C"/>
          <w:sz w:val="22"/>
          <w:szCs w:val="22"/>
        </w:rPr>
        <w:t xml:space="preserve">These are not problems — they are areas where small adjustments could make the voice even more consistent across team members and AI agents: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Observation &amp; Recommendation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Email length variability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Some client emails run shorter than ideal for the context (e.g., a budget discussion in 2 sentences). Recommendation: use the length calibration guide in Section 5.2 as a baseline.</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"Home" vs "house" consistency</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Occasional use of "house" in casual design discussions. The brand voice reserves "home" for all client contexts. Recommendation: make "home" the default across all client emails.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Vendor name leakage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Rare instances of subcontractor names appearing in client emails. Brand voice reserves this for manufacturers only (Andersen, Ferguson). Recommendation: review before sending.</w:t>
            </w:r>
          </w:p>
        </w:tc>
      </w:tr>
      <w:tr>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Post-meeting summaries for smaller meetings</w:t>
            </w:r>
          </w:p>
        </w:tc>
        <w:tc>
          <w:tcPr>
            <w:tcW w:type="dxa" w:w="4680"/>
            <w:tcBorders>
              <w:top w:val="single" w:color="CCCCCC" w:sz="1"/>
              <w:left w:val="single" w:color="CCCCCC" w:sz="1"/>
              <w:bottom w:val="single" w:color="CCCCCC" w:sz="1"/>
              <w:right w:val="single" w:color="CCCCCC" w:sz="1"/>
            </w:tcBorders>
            <w:shd w:fill="F0EDE7" w:val="clear"/>
            <w:tcMar>
              <w:top w:type="dxa" w:w="80"/>
              <w:left w:type="dxa" w:w="120"/>
              <w:bottom w:type="dxa" w:w="80"/>
              <w:right w:type="dxa" w:w="120"/>
            </w:tcMar>
          </w:tcPr>
          <w:p>
            <w:r>
              <w:rPr>
                <w:rFonts w:ascii="Arial" w:cs="Arial" w:eastAsia="Arial" w:hAnsi="Arial"/>
                <w:color w:val="2C2C2C"/>
                <w:sz w:val="21"/>
                <w:szCs w:val="21"/>
              </w:rPr>
              <w:t xml:space="preserve">Larger meetings get detailed summaries; smaller meetings sometimes get a brief reply. Recommendation: even a 3-sentence summary reinforces trust and professionalism.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Stale outreach timing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Some re-engagement happens at 30–45 days rather than the 21-day target. Recommendation: automated tracking + suggested emails (now built into the precon dashboard).</w:t>
            </w:r>
          </w:p>
        </w:tc>
      </w:tr>
    </w:tbl>
    <w:p>
      <w:pPr>
        <w:spacing w:after="80"/>
      </w:pPr>
    </w:p>
    <w:p>
      <w:pPr>
        <w:pStyle w:val="Heading2"/>
      </w:pPr>
      <w:r>
        <w:t xml:space="preserve">7.3  Key Takeaway</w:t>
      </w:r>
    </w:p>
    <w:p>
      <w:pPr>
        <w:spacing w:after="160"/>
      </w:pPr>
      <w:r>
        <w:rPr>
          <w:rFonts w:ascii="Arial" w:cs="Arial" w:eastAsia="Arial" w:hAnsi="Arial"/>
          <w:color w:val="2C2C2C"/>
          <w:sz w:val="22"/>
          <w:szCs w:val="22"/>
        </w:rPr>
        <w:t xml:space="preserve">Nathan's actual email practice is the strongest validation of the BKB brand voice — the documented voice was derived from his real communication patterns, and the alignment is exceptional. The primary value of this writing guide is extending that consistency to team members and AI agents who draft emails on his behalf, ensuring every client interaction carries the same warmth, structure, and transparency.</w:t>
      </w:r>
    </w:p>
    <w:p>
      <w:r>
        <w:br w:type="page"/>
      </w:r>
    </w:p>
    <w:p>
      <w:pPr>
        <w:pStyle w:val="Heading1"/>
      </w:pPr>
      <w:r>
        <w:t xml:space="preserve">8. Instructions for AI Agents</w:t>
      </w:r>
    </w:p>
    <w:p>
      <w:pPr>
        <w:spacing w:after="160"/>
      </w:pPr>
      <w:r>
        <w:rPr>
          <w:rFonts w:ascii="Arial" w:cs="Arial" w:eastAsia="Arial" w:hAnsi="Arial"/>
          <w:color w:val="2C2C2C"/>
          <w:sz w:val="22"/>
          <w:szCs w:val="22"/>
        </w:rPr>
        <w:t xml:space="preserve">This section provides specific instructions for any AI agent (Know-it-All, Precon Dashboard, future agents) that drafts client-facing emails on behalf of BKB.</w:t>
      </w:r>
    </w:p>
    <w:p>
      <w:pPr>
        <w:spacing w:after="80"/>
      </w:pPr>
    </w:p>
    <w:p>
      <w:pPr>
        <w:pStyle w:val="Heading2"/>
      </w:pPr>
      <w:r>
        <w:t xml:space="preserve">8.1  Pre-Draft Checklist</w:t>
      </w:r>
    </w:p>
    <w:p>
      <w:pPr>
        <w:spacing w:after="160"/>
      </w:pPr>
      <w:r>
        <w:rPr>
          <w:rFonts w:ascii="Arial" w:cs="Arial" w:eastAsia="Arial" w:hAnsi="Arial"/>
          <w:color w:val="2C2C2C"/>
          <w:sz w:val="22"/>
          <w:szCs w:val="22"/>
        </w:rPr>
        <w:t xml:space="preserve">Before generating any client-facing email, the agent must:</w:t>
      </w:r>
    </w:p>
    <w:p>
      <w:pPr>
        <w:spacing w:after="80"/>
      </w:pPr>
    </w:p>
    <w:p>
      <w:pPr>
        <w:pStyle w:val="ListParagraph"/>
        <w:numPr>
          <w:ilvl w:val="0"/>
          <w:numId w:val="3"/>
        </w:numPr>
        <w:spacing w:after="80"/>
      </w:pPr>
      <w:r>
        <w:rPr>
          <w:rFonts w:ascii="Arial" w:cs="Arial" w:eastAsia="Arial" w:hAnsi="Arial"/>
          <w:color w:val="2C2C2C"/>
          <w:sz w:val="22"/>
          <w:szCs w:val="22"/>
        </w:rPr>
        <w:t xml:space="preserve">Identify the email type: prospect outreach, design guidance, budget conversation, weekly update, stale outreach, difficult news, or warm check-in.</w:t>
      </w:r>
    </w:p>
    <w:p>
      <w:pPr>
        <w:pStyle w:val="ListParagraph"/>
        <w:numPr>
          <w:ilvl w:val="0"/>
          <w:numId w:val="3"/>
        </w:numPr>
        <w:spacing w:after="80"/>
      </w:pPr>
      <w:r>
        <w:rPr>
          <w:rFonts w:ascii="Arial" w:cs="Arial" w:eastAsia="Arial" w:hAnsi="Arial"/>
          <w:color w:val="2C2C2C"/>
          <w:sz w:val="22"/>
          <w:szCs w:val="22"/>
        </w:rPr>
        <w:t xml:space="preserve">Select the correct structural pattern from Section 3.</w:t>
      </w:r>
    </w:p>
    <w:p>
      <w:pPr>
        <w:pStyle w:val="ListParagraph"/>
        <w:numPr>
          <w:ilvl w:val="0"/>
          <w:numId w:val="3"/>
        </w:numPr>
        <w:spacing w:after="80"/>
      </w:pPr>
      <w:r>
        <w:rPr>
          <w:rFonts w:ascii="Arial" w:cs="Arial" w:eastAsia="Arial" w:hAnsi="Arial"/>
          <w:color w:val="2C2C2C"/>
          <w:sz w:val="22"/>
          <w:szCs w:val="22"/>
        </w:rPr>
        <w:t xml:space="preserve">Set the correct tone register from Section 5.1.</w:t>
      </w:r>
    </w:p>
    <w:p>
      <w:pPr>
        <w:pStyle w:val="ListParagraph"/>
        <w:numPr>
          <w:ilvl w:val="0"/>
          <w:numId w:val="3"/>
        </w:numPr>
        <w:spacing w:after="80"/>
      </w:pPr>
      <w:r>
        <w:rPr>
          <w:rFonts w:ascii="Arial" w:cs="Arial" w:eastAsia="Arial" w:hAnsi="Arial"/>
          <w:color w:val="2C2C2C"/>
          <w:sz w:val="22"/>
          <w:szCs w:val="22"/>
        </w:rPr>
        <w:t xml:space="preserve">Target the correct length from Section 5.2.</w:t>
      </w:r>
    </w:p>
    <w:p>
      <w:pPr>
        <w:pStyle w:val="ListParagraph"/>
        <w:numPr>
          <w:ilvl w:val="0"/>
          <w:numId w:val="3"/>
        </w:numPr>
        <w:spacing w:after="80"/>
      </w:pPr>
      <w:r>
        <w:rPr>
          <w:rFonts w:ascii="Arial" w:cs="Arial" w:eastAsia="Arial" w:hAnsi="Arial"/>
          <w:color w:val="2C2C2C"/>
          <w:sz w:val="22"/>
          <w:szCs w:val="22"/>
        </w:rPr>
        <w:t xml:space="preserve">Review any recent communication history with this client for context.</w:t>
      </w:r>
    </w:p>
    <w:p>
      <w:pPr>
        <w:spacing w:after="80"/>
      </w:pPr>
    </w:p>
    <w:p>
      <w:pPr>
        <w:pStyle w:val="Heading2"/>
      </w:pPr>
      <w:r>
        <w:t xml:space="preserve">8.2  Voice Rules for AI Agents</w:t>
      </w:r>
    </w:p>
    <w:p>
      <w:pPr>
        <w:pStyle w:val="ListParagraph"/>
        <w:numPr>
          <w:ilvl w:val="0"/>
          <w:numId w:val="10"/>
        </w:numPr>
        <w:spacing w:after="80"/>
      </w:pPr>
      <w:r>
        <w:rPr>
          <w:rFonts w:ascii="Arial" w:cs="Arial" w:eastAsia="Arial" w:hAnsi="Arial"/>
          <w:color w:val="2C2C2C"/>
          <w:sz w:val="22"/>
          <w:szCs w:val="22"/>
        </w:rPr>
        <w:t xml:space="preserve">Always use contractions. "We are excited" is wrong. "We're excited" is right.</w:t>
      </w:r>
    </w:p>
    <w:p>
      <w:pPr>
        <w:pStyle w:val="ListParagraph"/>
        <w:numPr>
          <w:ilvl w:val="0"/>
          <w:numId w:val="10"/>
        </w:numPr>
        <w:spacing w:after="80"/>
      </w:pPr>
      <w:r>
        <w:rPr>
          <w:rFonts w:ascii="Arial" w:cs="Arial" w:eastAsia="Arial" w:hAnsi="Arial"/>
          <w:color w:val="2C2C2C"/>
          <w:sz w:val="22"/>
          <w:szCs w:val="22"/>
        </w:rPr>
        <w:t xml:space="preserve">Always use "home" never "house" or "property" in client emails.</w:t>
      </w:r>
    </w:p>
    <w:p>
      <w:pPr>
        <w:pStyle w:val="ListParagraph"/>
        <w:numPr>
          <w:ilvl w:val="0"/>
          <w:numId w:val="10"/>
        </w:numPr>
        <w:spacing w:after="80"/>
      </w:pPr>
      <w:r>
        <w:rPr>
          <w:rFonts w:ascii="Arial" w:cs="Arial" w:eastAsia="Arial" w:hAnsi="Arial"/>
          <w:color w:val="2C2C2C"/>
          <w:sz w:val="22"/>
          <w:szCs w:val="22"/>
        </w:rPr>
        <w:t xml:space="preserve">Always use "your project" or "the [Name] project" never "the job."</w:t>
      </w:r>
    </w:p>
    <w:p>
      <w:pPr>
        <w:pStyle w:val="ListParagraph"/>
        <w:numPr>
          <w:ilvl w:val="0"/>
          <w:numId w:val="10"/>
        </w:numPr>
        <w:spacing w:after="80"/>
      </w:pPr>
      <w:r>
        <w:rPr>
          <w:rFonts w:ascii="Arial" w:cs="Arial" w:eastAsia="Arial" w:hAnsi="Arial"/>
          <w:color w:val="2C2C2C"/>
          <w:sz w:val="22"/>
          <w:szCs w:val="22"/>
        </w:rPr>
        <w:t xml:space="preserve">Always use "our team" never "our guys" or "our crew."</w:t>
      </w:r>
    </w:p>
    <w:p>
      <w:pPr>
        <w:pStyle w:val="ListParagraph"/>
        <w:numPr>
          <w:ilvl w:val="0"/>
          <w:numId w:val="10"/>
        </w:numPr>
        <w:spacing w:after="80"/>
      </w:pPr>
      <w:r>
        <w:rPr>
          <w:rFonts w:ascii="Arial" w:cs="Arial" w:eastAsia="Arial" w:hAnsi="Arial"/>
          <w:color w:val="2C2C2C"/>
          <w:sz w:val="22"/>
          <w:szCs w:val="22"/>
        </w:rPr>
        <w:t xml:space="preserve">Always address clients by first name.</w:t>
      </w:r>
    </w:p>
    <w:p>
      <w:pPr>
        <w:pStyle w:val="ListParagraph"/>
        <w:numPr>
          <w:ilvl w:val="0"/>
          <w:numId w:val="10"/>
        </w:numPr>
        <w:spacing w:after="80"/>
      </w:pPr>
      <w:r>
        <w:rPr>
          <w:rFonts w:ascii="Arial" w:cs="Arial" w:eastAsia="Arial" w:hAnsi="Arial"/>
          <w:color w:val="2C2C2C"/>
          <w:sz w:val="22"/>
          <w:szCs w:val="22"/>
        </w:rPr>
        <w:t xml:space="preserve">Always include a clear next step or call to action.</w:t>
      </w:r>
    </w:p>
    <w:p>
      <w:pPr>
        <w:pStyle w:val="ListParagraph"/>
        <w:numPr>
          <w:ilvl w:val="0"/>
          <w:numId w:val="10"/>
        </w:numPr>
        <w:spacing w:after="80"/>
      </w:pPr>
      <w:r>
        <w:rPr>
          <w:rFonts w:ascii="Arial" w:cs="Arial" w:eastAsia="Arial" w:hAnsi="Arial"/>
          <w:color w:val="2C2C2C"/>
          <w:sz w:val="22"/>
          <w:szCs w:val="22"/>
        </w:rPr>
        <w:t xml:space="preserve">Never say "just checking in" — reference a specific milestone or reason.</w:t>
      </w:r>
    </w:p>
    <w:p>
      <w:pPr>
        <w:pStyle w:val="ListParagraph"/>
        <w:numPr>
          <w:ilvl w:val="0"/>
          <w:numId w:val="10"/>
        </w:numPr>
        <w:spacing w:after="80"/>
      </w:pPr>
      <w:r>
        <w:rPr>
          <w:rFonts w:ascii="Arial" w:cs="Arial" w:eastAsia="Arial" w:hAnsi="Arial"/>
          <w:color w:val="2C2C2C"/>
          <w:sz w:val="22"/>
          <w:szCs w:val="22"/>
        </w:rPr>
        <w:t xml:space="preserve">Never include subcontractor or vendor names (only manufacturers).</w:t>
      </w:r>
    </w:p>
    <w:p>
      <w:pPr>
        <w:pStyle w:val="ListParagraph"/>
        <w:numPr>
          <w:ilvl w:val="0"/>
          <w:numId w:val="10"/>
        </w:numPr>
        <w:spacing w:after="80"/>
      </w:pPr>
      <w:r>
        <w:rPr>
          <w:rFonts w:ascii="Arial" w:cs="Arial" w:eastAsia="Arial" w:hAnsi="Arial"/>
          <w:color w:val="2C2C2C"/>
          <w:sz w:val="22"/>
          <w:szCs w:val="22"/>
        </w:rPr>
        <w:t xml:space="preserve">Never include internal pricing or markup information.</w:t>
      </w:r>
    </w:p>
    <w:p>
      <w:pPr>
        <w:pStyle w:val="ListParagraph"/>
        <w:numPr>
          <w:ilvl w:val="0"/>
          <w:numId w:val="10"/>
        </w:numPr>
        <w:spacing w:after="80"/>
      </w:pPr>
      <w:r>
        <w:rPr>
          <w:rFonts w:ascii="Arial" w:cs="Arial" w:eastAsia="Arial" w:hAnsi="Arial"/>
          <w:color w:val="2C2C2C"/>
          <w:sz w:val="22"/>
          <w:szCs w:val="22"/>
        </w:rPr>
        <w:t xml:space="preserve">Never use corporate jargon, hype words, or filler phrases.</w:t>
      </w:r>
    </w:p>
    <w:p>
      <w:pPr>
        <w:pStyle w:val="ListParagraph"/>
        <w:numPr>
          <w:ilvl w:val="0"/>
          <w:numId w:val="10"/>
        </w:numPr>
        <w:spacing w:after="80"/>
      </w:pPr>
      <w:r>
        <w:rPr>
          <w:rFonts w:ascii="Arial" w:cs="Arial" w:eastAsia="Arial" w:hAnsi="Arial"/>
          <w:color w:val="2C2C2C"/>
          <w:sz w:val="22"/>
          <w:szCs w:val="22"/>
        </w:rPr>
        <w:t xml:space="preserve">Never promise specific dates unless confirmed on the schedule.</w:t>
      </w:r>
    </w:p>
    <w:p>
      <w:pPr>
        <w:pStyle w:val="ListParagraph"/>
        <w:numPr>
          <w:ilvl w:val="0"/>
          <w:numId w:val="10"/>
        </w:numPr>
        <w:spacing w:after="80"/>
      </w:pPr>
      <w:r>
        <w:rPr>
          <w:rFonts w:ascii="Arial" w:cs="Arial" w:eastAsia="Arial" w:hAnsi="Arial"/>
          <w:color w:val="2C2C2C"/>
          <w:sz w:val="22"/>
          <w:szCs w:val="22"/>
        </w:rPr>
        <w:t xml:space="preserve">Never exceed one exclamation point per long-form email.</w:t>
      </w:r>
    </w:p>
    <w:p>
      <w:pPr>
        <w:pStyle w:val="ListParagraph"/>
        <w:numPr>
          <w:ilvl w:val="0"/>
          <w:numId w:val="10"/>
        </w:numPr>
        <w:spacing w:after="80"/>
      </w:pPr>
      <w:r>
        <w:rPr>
          <w:rFonts w:ascii="Arial" w:cs="Arial" w:eastAsia="Arial" w:hAnsi="Arial"/>
          <w:color w:val="2C2C2C"/>
          <w:sz w:val="22"/>
          <w:szCs w:val="22"/>
        </w:rPr>
        <w:t xml:space="preserve">Use em dashes freely for emphasis and connecting thoughts.</w:t>
      </w:r>
    </w:p>
    <w:p>
      <w:pPr>
        <w:pStyle w:val="ListParagraph"/>
        <w:numPr>
          <w:ilvl w:val="0"/>
          <w:numId w:val="10"/>
        </w:numPr>
        <w:spacing w:after="80"/>
      </w:pPr>
      <w:r>
        <w:rPr>
          <w:rFonts w:ascii="Arial" w:cs="Arial" w:eastAsia="Arial" w:hAnsi="Arial"/>
          <w:color w:val="2C2C2C"/>
          <w:sz w:val="22"/>
          <w:szCs w:val="22"/>
        </w:rPr>
        <w:t xml:space="preserve">Sign off as the appropriate team member with full signature block.</w:t>
      </w:r>
    </w:p>
    <w:p>
      <w:pPr>
        <w:spacing w:after="80"/>
      </w:pPr>
    </w:p>
    <w:p>
      <w:pPr>
        <w:pStyle w:val="Heading2"/>
      </w:pPr>
      <w:r>
        <w:t xml:space="preserve">8.3  Quality Check</w:t>
      </w:r>
    </w:p>
    <w:p>
      <w:pPr>
        <w:spacing w:after="160"/>
      </w:pPr>
      <w:r>
        <w:rPr>
          <w:rFonts w:ascii="Arial" w:cs="Arial" w:eastAsia="Arial" w:hAnsi="Arial"/>
          <w:color w:val="2C2C2C"/>
          <w:sz w:val="22"/>
          <w:szCs w:val="22"/>
        </w:rPr>
        <w:t xml:space="preserve">After drafting, verify the email against these questions:</w:t>
      </w:r>
    </w:p>
    <w:p>
      <w:pPr>
        <w:spacing w:after="80"/>
      </w:pPr>
    </w:p>
    <w:p>
      <w:pPr>
        <w:pStyle w:val="ListParagraph"/>
        <w:numPr>
          <w:ilvl w:val="0"/>
          <w:numId w:val="4"/>
        </w:numPr>
        <w:spacing w:after="80"/>
      </w:pPr>
      <w:r>
        <w:rPr>
          <w:rFonts w:ascii="Arial" w:cs="Arial" w:eastAsia="Arial" w:hAnsi="Arial"/>
          <w:color w:val="2C2C2C"/>
          <w:sz w:val="22"/>
          <w:szCs w:val="22"/>
        </w:rPr>
        <w:t xml:space="preserve">Does it sound like Nathan wrote it? Read it aloud — does it sound natural and warm?</w:t>
      </w:r>
    </w:p>
    <w:p>
      <w:pPr>
        <w:pStyle w:val="ListParagraph"/>
        <w:numPr>
          <w:ilvl w:val="0"/>
          <w:numId w:val="4"/>
        </w:numPr>
        <w:spacing w:after="80"/>
      </w:pPr>
      <w:r>
        <w:rPr>
          <w:rFonts w:ascii="Arial" w:cs="Arial" w:eastAsia="Arial" w:hAnsi="Arial"/>
          <w:color w:val="2C2C2C"/>
          <w:sz w:val="22"/>
          <w:szCs w:val="22"/>
        </w:rPr>
        <w:t xml:space="preserve">Is there a clear reason for this email? If "just checking in," rewrite.</w:t>
      </w:r>
    </w:p>
    <w:p>
      <w:pPr>
        <w:pStyle w:val="ListParagraph"/>
        <w:numPr>
          <w:ilvl w:val="0"/>
          <w:numId w:val="4"/>
        </w:numPr>
        <w:spacing w:after="80"/>
      </w:pPr>
      <w:r>
        <w:rPr>
          <w:rFonts w:ascii="Arial" w:cs="Arial" w:eastAsia="Arial" w:hAnsi="Arial"/>
          <w:color w:val="2C2C2C"/>
          <w:sz w:val="22"/>
          <w:szCs w:val="22"/>
        </w:rPr>
        <w:t xml:space="preserve">Is the length appropriate for the situation? Check Section 5.2.</w:t>
      </w:r>
    </w:p>
    <w:p>
      <w:pPr>
        <w:pStyle w:val="ListParagraph"/>
        <w:numPr>
          <w:ilvl w:val="0"/>
          <w:numId w:val="4"/>
        </w:numPr>
        <w:spacing w:after="80"/>
      </w:pPr>
      <w:r>
        <w:rPr>
          <w:rFonts w:ascii="Arial" w:cs="Arial" w:eastAsia="Arial" w:hAnsi="Arial"/>
          <w:color w:val="2C2C2C"/>
          <w:sz w:val="22"/>
          <w:szCs w:val="22"/>
        </w:rPr>
        <w:t xml:space="preserve">Does it lead with what matters to the client, not internal process?</w:t>
      </w:r>
    </w:p>
    <w:p>
      <w:pPr>
        <w:pStyle w:val="ListParagraph"/>
        <w:numPr>
          <w:ilvl w:val="0"/>
          <w:numId w:val="4"/>
        </w:numPr>
        <w:spacing w:after="80"/>
      </w:pPr>
      <w:r>
        <w:rPr>
          <w:rFonts w:ascii="Arial" w:cs="Arial" w:eastAsia="Arial" w:hAnsi="Arial"/>
          <w:color w:val="2C2C2C"/>
          <w:sz w:val="22"/>
          <w:szCs w:val="22"/>
        </w:rPr>
        <w:t xml:space="preserve">Are there specific details (dates, numbers, project phases) or is it vague?</w:t>
      </w:r>
    </w:p>
    <w:p>
      <w:pPr>
        <w:pStyle w:val="ListParagraph"/>
        <w:numPr>
          <w:ilvl w:val="0"/>
          <w:numId w:val="4"/>
        </w:numPr>
        <w:spacing w:after="80"/>
      </w:pPr>
      <w:r>
        <w:rPr>
          <w:rFonts w:ascii="Arial" w:cs="Arial" w:eastAsia="Arial" w:hAnsi="Arial"/>
          <w:color w:val="2C2C2C"/>
          <w:sz w:val="22"/>
          <w:szCs w:val="22"/>
        </w:rPr>
        <w:t xml:space="preserve">Is the call to action clear? Does the client know what to do next?</w:t>
      </w:r>
    </w:p>
    <w:p>
      <w:pPr>
        <w:pStyle w:val="ListParagraph"/>
        <w:numPr>
          <w:ilvl w:val="0"/>
          <w:numId w:val="4"/>
        </w:numPr>
        <w:spacing w:after="80"/>
      </w:pPr>
      <w:r>
        <w:rPr>
          <w:rFonts w:ascii="Arial" w:cs="Arial" w:eastAsia="Arial" w:hAnsi="Arial"/>
          <w:color w:val="2C2C2C"/>
          <w:sz w:val="22"/>
          <w:szCs w:val="22"/>
        </w:rPr>
        <w:t xml:space="preserve">Are there any words from the "Never Use" list in Section 4.2?</w:t>
      </w:r>
    </w:p>
    <w:p>
      <w:pPr>
        <w:pStyle w:val="ListParagraph"/>
        <w:numPr>
          <w:ilvl w:val="0"/>
          <w:numId w:val="4"/>
        </w:numPr>
        <w:spacing w:after="80"/>
      </w:pPr>
      <w:r>
        <w:rPr>
          <w:rFonts w:ascii="Arial" w:cs="Arial" w:eastAsia="Arial" w:hAnsi="Arial"/>
          <w:color w:val="2C2C2C"/>
          <w:sz w:val="22"/>
          <w:szCs w:val="22"/>
        </w:rPr>
        <w:t xml:space="preserve">Would this email build trust or erode it?</w:t>
      </w:r>
    </w:p>
    <w:p>
      <w:pPr>
        <w:spacing w:after="80"/>
      </w:pPr>
    </w:p>
    <w:p>
      <w:pPr>
        <w:spacing w:after="80"/>
      </w:pPr>
    </w:p>
    <w:p>
      <w:pPr>
        <w:pBdr>
          <w:top w:val="single" w:color="4A7C59" w:sz="1" w:space="12"/>
        </w:pBdr>
        <w:spacing w:before="400"/>
        <w:jc w:val="center"/>
      </w:pPr>
      <w:r>
        <w:rPr>
          <w:rFonts w:ascii="Arial" w:cs="Arial" w:eastAsia="Arial" w:hAnsi="Arial"/>
          <w:b/>
          <w:bCs/>
          <w:color w:val="1B3A5C"/>
          <w:sz w:val="22"/>
          <w:szCs w:val="22"/>
        </w:rPr>
        <w:t xml:space="preserve">Brett King Builder-Contractor</w:t>
      </w:r>
    </w:p>
    <w:p>
      <w:pPr>
        <w:spacing w:after="40"/>
        <w:jc w:val="center"/>
      </w:pPr>
      <w:r>
        <w:rPr>
          <w:rFonts w:ascii="Arial" w:cs="Arial" w:eastAsia="Arial" w:hAnsi="Arial"/>
          <w:i/>
          <w:iCs/>
          <w:color w:val="888888"/>
          <w:sz w:val="20"/>
          <w:szCs w:val="20"/>
        </w:rPr>
        <w:t xml:space="preserve">"Building upon a solid foundation." (Luke 6:47-49)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8"/>
        <w:szCs w:val="18"/>
      </w:rPr>
      <w:t xml:space="preserve">Brett King Builder-Contractor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999999"/>
        <w:sz w:val="18"/>
        <w:szCs w:val="18"/>
      </w:rPr>
      <w:t xml:space="preserve">BKB Client-Facing Email Writing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10"/>
    <w:lvlOverride w:ilvl="0">
      <w:startOverride w:val="1"/>
    </w:lvlOverride>
  </w:num>
  <w:num w:numId="4">
    <w:abstractNumId w:val="11"/>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7C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2026-03-06T16:54:22.249Z</dcterms:created>
  <dcterms:modified xsi:type="dcterms:W3CDTF">2026-03-06T16:54:22.250Z</dcterms:modified>
</cp:coreProperties>
</file>

<file path=docProps/custom.xml><?xml version="1.0" encoding="utf-8"?>
<Properties xmlns="http://schemas.openxmlformats.org/officeDocument/2006/custom-properties" xmlns:vt="http://schemas.openxmlformats.org/officeDocument/2006/docPropsVTypes"/>
</file>