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663514880"/>
        <w:docPartObj>
          <w:docPartGallery w:val="Cover Pages"/>
          <w:docPartUnique/>
        </w:docPartObj>
      </w:sdtPr>
      <w:sdtEndPr/>
      <w:sdtContent>
        <w:p w14:paraId="5542378B" w14:textId="5FBEB0DE" w:rsidR="00616848" w:rsidRDefault="00616848"/>
        <w:p w14:paraId="25301D23" w14:textId="2F905EA9" w:rsidR="00616848" w:rsidRDefault="00616848">
          <w:r>
            <w:rPr>
              <w:noProof/>
            </w:rPr>
            <mc:AlternateContent>
              <mc:Choice Requires="wps">
                <w:drawing>
                  <wp:anchor distT="0" distB="0" distL="182880" distR="182880" simplePos="0" relativeHeight="251660288" behindDoc="0" locked="0" layoutInCell="1" allowOverlap="1" wp14:anchorId="52FE7733" wp14:editId="072FAF1B">
                    <wp:simplePos x="0" y="0"/>
                    <mc:AlternateContent>
                      <mc:Choice Requires="wp14">
                        <wp:positionH relativeFrom="margin">
                          <wp14:pctPosHOffset>7700</wp14:pctPosHOffset>
                        </wp:positionH>
                      </mc:Choice>
                      <mc:Fallback>
                        <wp:positionH relativeFrom="page">
                          <wp:posOffset>1371600</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D56436C" w14:textId="2C370B1D" w:rsidR="00616848" w:rsidRDefault="000F718B">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616848">
                                      <w:rPr>
                                        <w:color w:val="4472C4" w:themeColor="accent1"/>
                                        <w:sz w:val="72"/>
                                        <w:szCs w:val="72"/>
                                      </w:rPr>
                                      <w:t>CLP Token</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216566D2" w14:textId="7353065C" w:rsidR="00616848" w:rsidRDefault="00616848">
                                    <w:pPr>
                                      <w:pStyle w:val="NoSpacing"/>
                                      <w:spacing w:before="40" w:after="40"/>
                                      <w:rPr>
                                        <w:caps/>
                                        <w:color w:val="1F4E79" w:themeColor="accent5" w:themeShade="80"/>
                                        <w:sz w:val="28"/>
                                        <w:szCs w:val="28"/>
                                      </w:rPr>
                                    </w:pPr>
                                    <w:r>
                                      <w:rPr>
                                        <w:caps/>
                                        <w:color w:val="1F4E79" w:themeColor="accent5" w:themeShade="80"/>
                                        <w:sz w:val="28"/>
                                        <w:szCs w:val="28"/>
                                      </w:rPr>
                                      <w:t>Requirements and Potential Approaches</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4A263F02" w14:textId="31340C99" w:rsidR="00616848" w:rsidRDefault="00616848">
                                    <w:pPr>
                                      <w:pStyle w:val="NoSpacing"/>
                                      <w:spacing w:before="80" w:after="40"/>
                                      <w:rPr>
                                        <w:caps/>
                                        <w:color w:val="5B9BD5" w:themeColor="accent5"/>
                                        <w:sz w:val="24"/>
                                        <w:szCs w:val="24"/>
                                      </w:rPr>
                                    </w:pPr>
                                    <w:r>
                                      <w:rPr>
                                        <w:caps/>
                                        <w:color w:val="5B9BD5" w:themeColor="accent5"/>
                                        <w:sz w:val="24"/>
                                        <w:szCs w:val="24"/>
                                      </w:rPr>
                                      <w:t>Furqan Ahmed</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52FE7733"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14:paraId="6D56436C" w14:textId="2C370B1D" w:rsidR="00616848" w:rsidRDefault="000F718B">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616848">
                                <w:rPr>
                                  <w:color w:val="4472C4" w:themeColor="accent1"/>
                                  <w:sz w:val="72"/>
                                  <w:szCs w:val="72"/>
                                </w:rPr>
                                <w:t>CLP Token</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216566D2" w14:textId="7353065C" w:rsidR="00616848" w:rsidRDefault="00616848">
                              <w:pPr>
                                <w:pStyle w:val="NoSpacing"/>
                                <w:spacing w:before="40" w:after="40"/>
                                <w:rPr>
                                  <w:caps/>
                                  <w:color w:val="1F4E79" w:themeColor="accent5" w:themeShade="80"/>
                                  <w:sz w:val="28"/>
                                  <w:szCs w:val="28"/>
                                </w:rPr>
                              </w:pPr>
                              <w:r>
                                <w:rPr>
                                  <w:caps/>
                                  <w:color w:val="1F4E79" w:themeColor="accent5" w:themeShade="80"/>
                                  <w:sz w:val="28"/>
                                  <w:szCs w:val="28"/>
                                </w:rPr>
                                <w:t>Requirements and Potential Approaches</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4A263F02" w14:textId="31340C99" w:rsidR="00616848" w:rsidRDefault="00616848">
                              <w:pPr>
                                <w:pStyle w:val="NoSpacing"/>
                                <w:spacing w:before="80" w:after="40"/>
                                <w:rPr>
                                  <w:caps/>
                                  <w:color w:val="5B9BD5" w:themeColor="accent5"/>
                                  <w:sz w:val="24"/>
                                  <w:szCs w:val="24"/>
                                </w:rPr>
                              </w:pPr>
                              <w:r>
                                <w:rPr>
                                  <w:caps/>
                                  <w:color w:val="5B9BD5" w:themeColor="accent5"/>
                                  <w:sz w:val="24"/>
                                  <w:szCs w:val="24"/>
                                </w:rPr>
                                <w:t>Furqan Ahmed</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4B5D4E8A" wp14:editId="559AD2A8">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9-01-01T00:00:00Z">
                                    <w:dateFormat w:val="yyyy"/>
                                    <w:lid w:val="en-US"/>
                                    <w:storeMappedDataAs w:val="dateTime"/>
                                    <w:calendar w:val="gregorian"/>
                                  </w:date>
                                </w:sdtPr>
                                <w:sdtEndPr/>
                                <w:sdtContent>
                                  <w:p w14:paraId="5AFA901C" w14:textId="5E2187D3" w:rsidR="00616848" w:rsidRDefault="00616848">
                                    <w:pPr>
                                      <w:pStyle w:val="NoSpacing"/>
                                      <w:jc w:val="right"/>
                                      <w:rPr>
                                        <w:color w:val="FFFFFF" w:themeColor="background1"/>
                                        <w:sz w:val="24"/>
                                        <w:szCs w:val="24"/>
                                      </w:rPr>
                                    </w:pPr>
                                    <w:r>
                                      <w:rPr>
                                        <w:color w:val="FFFFFF" w:themeColor="background1"/>
                                        <w:sz w:val="24"/>
                                        <w:szCs w:val="24"/>
                                      </w:rPr>
                                      <w:t>2019</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4B5D4E8A"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" fillcolor="#4472c4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9-01-01T00:00:00Z">
                              <w:dateFormat w:val="yyyy"/>
                              <w:lid w:val="en-US"/>
                              <w:storeMappedDataAs w:val="dateTime"/>
                              <w:calendar w:val="gregorian"/>
                            </w:date>
                          </w:sdtPr>
                          <w:sdtEndPr/>
                          <w:sdtContent>
                            <w:p w14:paraId="5AFA901C" w14:textId="5E2187D3" w:rsidR="00616848" w:rsidRDefault="00616848">
                              <w:pPr>
                                <w:pStyle w:val="NoSpacing"/>
                                <w:jc w:val="right"/>
                                <w:rPr>
                                  <w:color w:val="FFFFFF" w:themeColor="background1"/>
                                  <w:sz w:val="24"/>
                                  <w:szCs w:val="24"/>
                                </w:rPr>
                              </w:pPr>
                              <w:r>
                                <w:rPr>
                                  <w:color w:val="FFFFFF" w:themeColor="background1"/>
                                  <w:sz w:val="24"/>
                                  <w:szCs w:val="24"/>
                                </w:rPr>
                                <w:t>2019</w:t>
                              </w:r>
                            </w:p>
                          </w:sdtContent>
                        </w:sdt>
                      </w:txbxContent>
                    </v:textbox>
                    <w10:wrap anchorx="margin" anchory="page"/>
                  </v:rect>
                </w:pict>
              </mc:Fallback>
            </mc:AlternateContent>
          </w:r>
          <w:r>
            <w:br w:type="page"/>
          </w:r>
        </w:p>
      </w:sdtContent>
    </w:sdt>
    <w:sdt>
      <w:sdtPr>
        <w:rPr>
          <w:rFonts w:asciiTheme="minorHAnsi" w:eastAsiaTheme="minorHAnsi" w:hAnsiTheme="minorHAnsi" w:cstheme="minorBidi"/>
          <w:color w:val="auto"/>
          <w:sz w:val="22"/>
          <w:szCs w:val="22"/>
        </w:rPr>
        <w:id w:val="-555539688"/>
        <w:docPartObj>
          <w:docPartGallery w:val="Table of Contents"/>
          <w:docPartUnique/>
        </w:docPartObj>
      </w:sdtPr>
      <w:sdtEndPr>
        <w:rPr>
          <w:b/>
          <w:bCs/>
          <w:noProof/>
        </w:rPr>
      </w:sdtEndPr>
      <w:sdtContent>
        <w:p w14:paraId="23E7703B" w14:textId="476B0382" w:rsidR="00616848" w:rsidRDefault="00616848">
          <w:pPr>
            <w:pStyle w:val="TOCHeading"/>
          </w:pPr>
          <w:r>
            <w:t>Contents</w:t>
          </w:r>
        </w:p>
        <w:p w14:paraId="0EB8628D" w14:textId="5CBE0B15" w:rsidR="00616848" w:rsidRDefault="00616848">
          <w:pPr>
            <w:pStyle w:val="TOC1"/>
            <w:tabs>
              <w:tab w:val="right" w:leader="dot" w:pos="9350"/>
            </w:tabs>
            <w:rPr>
              <w:noProof/>
            </w:rPr>
          </w:pPr>
          <w:r>
            <w:fldChar w:fldCharType="begin"/>
          </w:r>
          <w:r>
            <w:instrText xml:space="preserve"> TOC \o "1-3" \h \z \u </w:instrText>
          </w:r>
          <w:r>
            <w:fldChar w:fldCharType="separate"/>
          </w:r>
          <w:hyperlink w:anchor="_Toc12224550" w:history="1">
            <w:r w:rsidRPr="00426719">
              <w:rPr>
                <w:rStyle w:val="Hyperlink"/>
                <w:noProof/>
              </w:rPr>
              <w:t>Problem Statement:</w:t>
            </w:r>
            <w:r>
              <w:rPr>
                <w:noProof/>
                <w:webHidden/>
              </w:rPr>
              <w:tab/>
            </w:r>
            <w:r>
              <w:rPr>
                <w:noProof/>
                <w:webHidden/>
              </w:rPr>
              <w:fldChar w:fldCharType="begin"/>
            </w:r>
            <w:r>
              <w:rPr>
                <w:noProof/>
                <w:webHidden/>
              </w:rPr>
              <w:instrText xml:space="preserve"> PAGEREF _Toc12224550 \h </w:instrText>
            </w:r>
            <w:r>
              <w:rPr>
                <w:noProof/>
                <w:webHidden/>
              </w:rPr>
            </w:r>
            <w:r>
              <w:rPr>
                <w:noProof/>
                <w:webHidden/>
              </w:rPr>
              <w:fldChar w:fldCharType="separate"/>
            </w:r>
            <w:r>
              <w:rPr>
                <w:noProof/>
                <w:webHidden/>
              </w:rPr>
              <w:t>1</w:t>
            </w:r>
            <w:r>
              <w:rPr>
                <w:noProof/>
                <w:webHidden/>
              </w:rPr>
              <w:fldChar w:fldCharType="end"/>
            </w:r>
          </w:hyperlink>
        </w:p>
        <w:p w14:paraId="52A97AB0" w14:textId="7D8565C3" w:rsidR="00616848" w:rsidRDefault="000F718B">
          <w:pPr>
            <w:pStyle w:val="TOC1"/>
            <w:tabs>
              <w:tab w:val="right" w:leader="dot" w:pos="9350"/>
            </w:tabs>
            <w:rPr>
              <w:noProof/>
            </w:rPr>
          </w:pPr>
          <w:hyperlink w:anchor="_Toc12224551" w:history="1">
            <w:r w:rsidR="00616848" w:rsidRPr="00426719">
              <w:rPr>
                <w:rStyle w:val="Hyperlink"/>
                <w:noProof/>
              </w:rPr>
              <w:t>Initial understanding and Solution (and why it is not feasible):</w:t>
            </w:r>
            <w:r w:rsidR="00616848">
              <w:rPr>
                <w:noProof/>
                <w:webHidden/>
              </w:rPr>
              <w:tab/>
            </w:r>
            <w:r w:rsidR="00616848">
              <w:rPr>
                <w:noProof/>
                <w:webHidden/>
              </w:rPr>
              <w:fldChar w:fldCharType="begin"/>
            </w:r>
            <w:r w:rsidR="00616848">
              <w:rPr>
                <w:noProof/>
                <w:webHidden/>
              </w:rPr>
              <w:instrText xml:space="preserve"> PAGEREF _Toc12224551 \h </w:instrText>
            </w:r>
            <w:r w:rsidR="00616848">
              <w:rPr>
                <w:noProof/>
                <w:webHidden/>
              </w:rPr>
            </w:r>
            <w:r w:rsidR="00616848">
              <w:rPr>
                <w:noProof/>
                <w:webHidden/>
              </w:rPr>
              <w:fldChar w:fldCharType="separate"/>
            </w:r>
            <w:r w:rsidR="00616848">
              <w:rPr>
                <w:noProof/>
                <w:webHidden/>
              </w:rPr>
              <w:t>1</w:t>
            </w:r>
            <w:r w:rsidR="00616848">
              <w:rPr>
                <w:noProof/>
                <w:webHidden/>
              </w:rPr>
              <w:fldChar w:fldCharType="end"/>
            </w:r>
          </w:hyperlink>
        </w:p>
        <w:p w14:paraId="4AD48602" w14:textId="05A9784E" w:rsidR="00616848" w:rsidRDefault="000F718B">
          <w:pPr>
            <w:pStyle w:val="TOC1"/>
            <w:tabs>
              <w:tab w:val="right" w:leader="dot" w:pos="9350"/>
            </w:tabs>
            <w:rPr>
              <w:noProof/>
            </w:rPr>
          </w:pPr>
          <w:hyperlink w:anchor="_Toc12224552" w:history="1">
            <w:r w:rsidR="00616848" w:rsidRPr="00426719">
              <w:rPr>
                <w:rStyle w:val="Hyperlink"/>
                <w:noProof/>
              </w:rPr>
              <w:t>First Approach:</w:t>
            </w:r>
            <w:r w:rsidR="00616848">
              <w:rPr>
                <w:noProof/>
                <w:webHidden/>
              </w:rPr>
              <w:tab/>
            </w:r>
            <w:r w:rsidR="00616848">
              <w:rPr>
                <w:noProof/>
                <w:webHidden/>
              </w:rPr>
              <w:fldChar w:fldCharType="begin"/>
            </w:r>
            <w:r w:rsidR="00616848">
              <w:rPr>
                <w:noProof/>
                <w:webHidden/>
              </w:rPr>
              <w:instrText xml:space="preserve"> PAGEREF _Toc12224552 \h </w:instrText>
            </w:r>
            <w:r w:rsidR="00616848">
              <w:rPr>
                <w:noProof/>
                <w:webHidden/>
              </w:rPr>
            </w:r>
            <w:r w:rsidR="00616848">
              <w:rPr>
                <w:noProof/>
                <w:webHidden/>
              </w:rPr>
              <w:fldChar w:fldCharType="separate"/>
            </w:r>
            <w:r w:rsidR="00616848">
              <w:rPr>
                <w:noProof/>
                <w:webHidden/>
              </w:rPr>
              <w:t>1</w:t>
            </w:r>
            <w:r w:rsidR="00616848">
              <w:rPr>
                <w:noProof/>
                <w:webHidden/>
              </w:rPr>
              <w:fldChar w:fldCharType="end"/>
            </w:r>
          </w:hyperlink>
        </w:p>
        <w:p w14:paraId="5625CCEC" w14:textId="1BB4DBCF" w:rsidR="00616848" w:rsidRDefault="000F718B">
          <w:pPr>
            <w:pStyle w:val="TOC1"/>
            <w:tabs>
              <w:tab w:val="right" w:leader="dot" w:pos="9350"/>
            </w:tabs>
            <w:rPr>
              <w:noProof/>
            </w:rPr>
          </w:pPr>
          <w:hyperlink w:anchor="_Toc12224553" w:history="1">
            <w:r w:rsidR="00616848" w:rsidRPr="00426719">
              <w:rPr>
                <w:rStyle w:val="Hyperlink"/>
                <w:noProof/>
              </w:rPr>
              <w:t>Second Approach (~</w:t>
            </w:r>
            <w:r w:rsidR="00616848" w:rsidRPr="00426719">
              <w:rPr>
                <w:rStyle w:val="Hyperlink"/>
                <w:b/>
                <w:bCs/>
                <w:noProof/>
              </w:rPr>
              <w:t>Blockchain interoperability)</w:t>
            </w:r>
            <w:r w:rsidR="00616848" w:rsidRPr="00426719">
              <w:rPr>
                <w:rStyle w:val="Hyperlink"/>
                <w:noProof/>
              </w:rPr>
              <w:t>:</w:t>
            </w:r>
            <w:r w:rsidR="00616848">
              <w:rPr>
                <w:noProof/>
                <w:webHidden/>
              </w:rPr>
              <w:tab/>
            </w:r>
            <w:r w:rsidR="00616848">
              <w:rPr>
                <w:noProof/>
                <w:webHidden/>
              </w:rPr>
              <w:fldChar w:fldCharType="begin"/>
            </w:r>
            <w:r w:rsidR="00616848">
              <w:rPr>
                <w:noProof/>
                <w:webHidden/>
              </w:rPr>
              <w:instrText xml:space="preserve"> PAGEREF _Toc12224553 \h </w:instrText>
            </w:r>
            <w:r w:rsidR="00616848">
              <w:rPr>
                <w:noProof/>
                <w:webHidden/>
              </w:rPr>
            </w:r>
            <w:r w:rsidR="00616848">
              <w:rPr>
                <w:noProof/>
                <w:webHidden/>
              </w:rPr>
              <w:fldChar w:fldCharType="separate"/>
            </w:r>
            <w:r w:rsidR="00616848">
              <w:rPr>
                <w:noProof/>
                <w:webHidden/>
              </w:rPr>
              <w:t>2</w:t>
            </w:r>
            <w:r w:rsidR="00616848">
              <w:rPr>
                <w:noProof/>
                <w:webHidden/>
              </w:rPr>
              <w:fldChar w:fldCharType="end"/>
            </w:r>
          </w:hyperlink>
        </w:p>
        <w:p w14:paraId="00C94D7F" w14:textId="11554157" w:rsidR="00616848" w:rsidRDefault="00616848">
          <w:r>
            <w:rPr>
              <w:b/>
              <w:bCs/>
              <w:noProof/>
            </w:rPr>
            <w:fldChar w:fldCharType="end"/>
          </w:r>
        </w:p>
      </w:sdtContent>
    </w:sdt>
    <w:p w14:paraId="26CD5E11" w14:textId="77777777" w:rsidR="00616848" w:rsidRDefault="00616848" w:rsidP="00616848">
      <w:pPr>
        <w:pStyle w:val="Heading1"/>
      </w:pPr>
      <w:bookmarkStart w:id="0" w:name="_Toc12224550"/>
    </w:p>
    <w:p w14:paraId="6FD30E1B" w14:textId="77777777" w:rsidR="00616848" w:rsidRDefault="00616848" w:rsidP="00616848">
      <w:pPr>
        <w:pStyle w:val="Heading1"/>
      </w:pPr>
    </w:p>
    <w:p w14:paraId="06DC2CCF" w14:textId="77777777" w:rsidR="00616848" w:rsidRDefault="00616848" w:rsidP="00616848">
      <w:pPr>
        <w:pStyle w:val="Heading1"/>
      </w:pPr>
    </w:p>
    <w:p w14:paraId="3962D1A7" w14:textId="77777777" w:rsidR="00616848" w:rsidRDefault="00616848" w:rsidP="00616848">
      <w:pPr>
        <w:pStyle w:val="Heading1"/>
      </w:pPr>
    </w:p>
    <w:p w14:paraId="06794342" w14:textId="77777777" w:rsidR="00616848" w:rsidRDefault="00616848" w:rsidP="00616848">
      <w:pPr>
        <w:pStyle w:val="Heading1"/>
      </w:pPr>
    </w:p>
    <w:p w14:paraId="678EB11C" w14:textId="77777777" w:rsidR="00616848" w:rsidRDefault="00616848" w:rsidP="00616848">
      <w:pPr>
        <w:pStyle w:val="Heading1"/>
      </w:pPr>
    </w:p>
    <w:p w14:paraId="31743A77" w14:textId="77777777" w:rsidR="00616848" w:rsidRDefault="00616848" w:rsidP="00616848">
      <w:pPr>
        <w:pStyle w:val="Heading1"/>
      </w:pPr>
    </w:p>
    <w:p w14:paraId="6C3721BA" w14:textId="77777777" w:rsidR="00616848" w:rsidRDefault="00616848" w:rsidP="00616848">
      <w:pPr>
        <w:pStyle w:val="Heading1"/>
      </w:pPr>
    </w:p>
    <w:p w14:paraId="506AD037" w14:textId="77777777" w:rsidR="00616848" w:rsidRDefault="00616848" w:rsidP="00616848">
      <w:pPr>
        <w:pStyle w:val="Heading1"/>
      </w:pPr>
    </w:p>
    <w:p w14:paraId="43B848EF" w14:textId="77777777" w:rsidR="00616848" w:rsidRDefault="00616848" w:rsidP="00616848">
      <w:pPr>
        <w:pStyle w:val="Heading1"/>
      </w:pPr>
    </w:p>
    <w:p w14:paraId="25E5B590" w14:textId="77777777" w:rsidR="00616848" w:rsidRDefault="00616848" w:rsidP="00616848">
      <w:pPr>
        <w:pStyle w:val="Heading1"/>
      </w:pPr>
    </w:p>
    <w:p w14:paraId="70B1D8B7" w14:textId="77777777" w:rsidR="00616848" w:rsidRDefault="00616848" w:rsidP="00616848">
      <w:pPr>
        <w:pStyle w:val="Heading1"/>
      </w:pPr>
    </w:p>
    <w:p w14:paraId="6AC3D864" w14:textId="76515D00" w:rsidR="00616848" w:rsidRDefault="00616848" w:rsidP="00616848">
      <w:pPr>
        <w:pStyle w:val="Heading1"/>
      </w:pPr>
    </w:p>
    <w:p w14:paraId="2A69BFB0" w14:textId="35EB91FD" w:rsidR="00616848" w:rsidRDefault="00616848" w:rsidP="00616848"/>
    <w:p w14:paraId="294C6297" w14:textId="77777777" w:rsidR="00616848" w:rsidRPr="00616848" w:rsidRDefault="00616848" w:rsidP="00616848"/>
    <w:p w14:paraId="4DB32CDD" w14:textId="601A4487" w:rsidR="009A6A99" w:rsidRDefault="00616848" w:rsidP="00616848">
      <w:pPr>
        <w:pStyle w:val="Heading1"/>
      </w:pPr>
      <w:r>
        <w:lastRenderedPageBreak/>
        <w:t>Problem Statement:</w:t>
      </w:r>
      <w:bookmarkEnd w:id="0"/>
    </w:p>
    <w:p w14:paraId="69905390" w14:textId="6D0851E7" w:rsidR="00616848" w:rsidRDefault="00616848" w:rsidP="00616848">
      <w:r>
        <w:t xml:space="preserve">A user should be able to convert whatever currency it has to CLP Tokens (Defined as ERC20 Standard </w:t>
      </w:r>
      <w:r w:rsidR="00B04CB7">
        <w:t xml:space="preserve">Token </w:t>
      </w:r>
      <w:r>
        <w:t xml:space="preserve">on Ethereum – Test Token at </w:t>
      </w:r>
      <w:hyperlink r:id="rId7" w:history="1">
        <w:r w:rsidRPr="00616848">
          <w:rPr>
            <w:rStyle w:val="Hyperlink"/>
          </w:rPr>
          <w:t>0xbd907aaa9061ac55604c5e9abae7d77ef6abf225</w:t>
        </w:r>
      </w:hyperlink>
      <w:r>
        <w:t>)  There are two approaches through which this can be reached.</w:t>
      </w:r>
    </w:p>
    <w:p w14:paraId="2B72D8E9" w14:textId="50BCFD35" w:rsidR="00616848" w:rsidRDefault="00616848" w:rsidP="00616848">
      <w:pPr>
        <w:pStyle w:val="Heading1"/>
      </w:pPr>
      <w:bookmarkStart w:id="1" w:name="_Toc12224551"/>
      <w:r>
        <w:t>Initial understanding and Solution (and why it is not feasible):</w:t>
      </w:r>
      <w:bookmarkEnd w:id="1"/>
    </w:p>
    <w:p w14:paraId="7D4AC300" w14:textId="6913302C" w:rsidR="00616848" w:rsidRDefault="00616848" w:rsidP="00616848">
      <w:pPr>
        <w:pStyle w:val="NoSpacing"/>
      </w:pPr>
      <w:r>
        <w:t>Initial understanding of the author was that a user would send any ERC20 Token to the contract and in exchange the Contract will send CLP Tokens with help of getting the exchange rates on different markets like CMC, CC etc.</w:t>
      </w:r>
    </w:p>
    <w:p w14:paraId="63B59D9A" w14:textId="36027E85" w:rsidR="00616848" w:rsidRDefault="00616848" w:rsidP="00616848">
      <w:pPr>
        <w:pStyle w:val="NoSpacing"/>
        <w:rPr>
          <w:noProof/>
        </w:rPr>
      </w:pPr>
      <w:r>
        <w:t>The initial approach to this problem was to make an ERC20 CLP Token and another contract to deal with the exchanges, upon working on the exchanges module in the contract, the author discovered it wasn’t possible first because the contract need to have been programmed to have wallets for all these different ERC20 Tokens else all the tokens sent would be burnt (Lost forever), second part that makes this approach infeasible is :</w:t>
      </w:r>
      <w:r w:rsidRPr="00616848">
        <w:rPr>
          <w:noProof/>
        </w:rPr>
        <w:t xml:space="preserve"> </w:t>
      </w:r>
      <w:r>
        <w:rPr>
          <w:noProof/>
        </w:rPr>
        <w:drawing>
          <wp:inline distT="0" distB="0" distL="0" distR="0" wp14:anchorId="01452057" wp14:editId="53F66D7D">
            <wp:extent cx="2830664" cy="1089329"/>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0434" t="33791" r="41928" b="33600"/>
                    <a:stretch/>
                  </pic:blipFill>
                  <pic:spPr bwMode="auto">
                    <a:xfrm>
                      <a:off x="0" y="0"/>
                      <a:ext cx="2831406" cy="1089615"/>
                    </a:xfrm>
                    <a:prstGeom prst="rect">
                      <a:avLst/>
                    </a:prstGeom>
                    <a:ln>
                      <a:noFill/>
                    </a:ln>
                    <a:extLst>
                      <a:ext uri="{53640926-AAD7-44D8-BBD7-CCE9431645EC}">
                        <a14:shadowObscured xmlns:a14="http://schemas.microsoft.com/office/drawing/2010/main"/>
                      </a:ext>
                    </a:extLst>
                  </pic:spPr>
                </pic:pic>
              </a:graphicData>
            </a:graphic>
          </wp:inline>
        </w:drawing>
      </w:r>
      <w:r>
        <w:rPr>
          <w:noProof/>
        </w:rPr>
        <w:t xml:space="preserve"> and more coins get added daily, just like we’ll be adding our CLP Token on Main Net. </w:t>
      </w:r>
    </w:p>
    <w:p w14:paraId="18BC8EE8" w14:textId="266246A9" w:rsidR="00616848" w:rsidRPr="00616848" w:rsidRDefault="00616848" w:rsidP="00616848">
      <w:pPr>
        <w:pStyle w:val="NoSpacing"/>
      </w:pPr>
      <w:r>
        <w:rPr>
          <w:noProof/>
        </w:rPr>
        <w:t>This lead to the better understanding of the author about the requirements, which were clarified on 23th June 2019.</w:t>
      </w:r>
    </w:p>
    <w:p w14:paraId="3B848825" w14:textId="2A2439AD" w:rsidR="00616848" w:rsidRDefault="00616848" w:rsidP="00616848">
      <w:pPr>
        <w:pStyle w:val="Heading1"/>
      </w:pPr>
      <w:bookmarkStart w:id="2" w:name="_Toc12224552"/>
      <w:r>
        <w:t>First Approach:</w:t>
      </w:r>
      <w:bookmarkEnd w:id="2"/>
    </w:p>
    <w:p w14:paraId="3297C37F" w14:textId="41CD7079" w:rsidR="00616848" w:rsidRDefault="00616848" w:rsidP="00616848">
      <w:pPr>
        <w:pStyle w:val="NoSpacing"/>
      </w:pPr>
      <w:r>
        <w:t>In this approach we won’t be able to hold all the different Tokens/Coins with us, rather will only get ether as payment and any unsold CLP Tokens.</w:t>
      </w:r>
    </w:p>
    <w:p w14:paraId="205F2D08" w14:textId="77777777" w:rsidR="00616848" w:rsidRDefault="00616848" w:rsidP="00616848">
      <w:pPr>
        <w:pStyle w:val="NoSpacing"/>
      </w:pPr>
    </w:p>
    <w:p w14:paraId="3B5A77A1" w14:textId="7E4F4AB1" w:rsidR="00616848" w:rsidRDefault="00616848" w:rsidP="00616848">
      <w:pPr>
        <w:pStyle w:val="NoSpacing"/>
      </w:pPr>
      <w:r>
        <w:t>Steps</w:t>
      </w:r>
    </w:p>
    <w:p w14:paraId="2095340E" w14:textId="6E4A75B1" w:rsidR="00616848" w:rsidRDefault="00616848" w:rsidP="00616848">
      <w:pPr>
        <w:pStyle w:val="NoSpacing"/>
        <w:numPr>
          <w:ilvl w:val="0"/>
          <w:numId w:val="1"/>
        </w:numPr>
      </w:pPr>
      <w:r>
        <w:t>Deploy an ERC20 Token – Completed successfully on testnet with a total supply of 1m and 4 decimals</w:t>
      </w:r>
      <w:r w:rsidR="00B04CB7">
        <w:t xml:space="preserve"> (Test Token at </w:t>
      </w:r>
      <w:hyperlink r:id="rId9" w:history="1">
        <w:r w:rsidR="00B04CB7" w:rsidRPr="00616848">
          <w:rPr>
            <w:rStyle w:val="Hyperlink"/>
          </w:rPr>
          <w:t>0xbd907aaa9061ac55604c5e9abae7d77ef6abf225</w:t>
        </w:r>
      </w:hyperlink>
      <w:r w:rsidR="00B04CB7">
        <w:t xml:space="preserve">)  </w:t>
      </w:r>
    </w:p>
    <w:p w14:paraId="2AE714E3" w14:textId="347F8562" w:rsidR="00616848" w:rsidRDefault="00616848" w:rsidP="00616848">
      <w:pPr>
        <w:pStyle w:val="NoSpacing"/>
        <w:numPr>
          <w:ilvl w:val="0"/>
          <w:numId w:val="1"/>
        </w:numPr>
      </w:pPr>
      <w:r>
        <w:t xml:space="preserve">Deploy another smart contract to deal with all the sale of CLP Tokens – Incomplete, basic functions </w:t>
      </w:r>
      <w:r w:rsidR="00B04CB7">
        <w:t xml:space="preserve">have been </w:t>
      </w:r>
      <w:r>
        <w:t>defined, including the one to flush the account once tokens have been sold.</w:t>
      </w:r>
    </w:p>
    <w:p w14:paraId="4514EB48" w14:textId="29DED0EE" w:rsidR="00616848" w:rsidRDefault="00616848" w:rsidP="00616848">
      <w:pPr>
        <w:pStyle w:val="NoSpacing"/>
        <w:numPr>
          <w:ilvl w:val="0"/>
          <w:numId w:val="1"/>
        </w:numPr>
      </w:pPr>
      <w:r>
        <w:t>Make use of Oracles to connect to a crypto Exchange like shapeshift.io (Uses KYC now, not recommended to use) or Flyp.me (Recommended)</w:t>
      </w:r>
    </w:p>
    <w:p w14:paraId="3764E316" w14:textId="3419C24E" w:rsidR="00616848" w:rsidRDefault="00616848" w:rsidP="00616848">
      <w:pPr>
        <w:pStyle w:val="NoSpacing"/>
        <w:numPr>
          <w:ilvl w:val="0"/>
          <w:numId w:val="1"/>
        </w:numPr>
      </w:pPr>
      <w:r>
        <w:t>Next, when the user comes to our front end it would be given an option to select the coin it has, and the Ethereum address on which it wants to receive the CLP Tokens, upon which the API will generate an address of that Currency on which user will send funds, once received they’ll be sent to the contract as ether; Upon which the contract would send CLP Tokens (According to current exchange rate (CMC and CLP Token Business Logic), it could either be between the primary currency</w:t>
      </w:r>
      <w:r w:rsidR="00B04CB7">
        <w:t xml:space="preserve"> (BTC etc.)</w:t>
      </w:r>
      <w:r>
        <w:t xml:space="preserve"> vs dollar -&gt; CLP Token </w:t>
      </w:r>
      <w:r w:rsidRPr="00B04CB7">
        <w:rPr>
          <w:i/>
          <w:iCs/>
        </w:rPr>
        <w:t>or</w:t>
      </w:r>
      <w:r>
        <w:t xml:space="preserve"> Ether -&gt; CLP Token) to the user’s Ethereum address. – Needs extensive use of off-chain Communication, will require use of Oracles (E.g. ChainLink) and some research on Flyp.me API is needed to know what functionality it provides – as ShapeShift.io API is out of question given recent KYC.</w:t>
      </w:r>
    </w:p>
    <w:p w14:paraId="72A583A9" w14:textId="4D6058FA" w:rsidR="00616848" w:rsidRDefault="00616848" w:rsidP="00616848">
      <w:pPr>
        <w:pStyle w:val="NoSpacing"/>
        <w:numPr>
          <w:ilvl w:val="0"/>
          <w:numId w:val="1"/>
        </w:numPr>
      </w:pPr>
      <w:r>
        <w:t>This way our Contract would have sold CLP Tokens in lieu of ether.</w:t>
      </w:r>
    </w:p>
    <w:p w14:paraId="7C3C464C" w14:textId="555E1683" w:rsidR="00616848" w:rsidRDefault="00616848" w:rsidP="00616848">
      <w:pPr>
        <w:pStyle w:val="NoSpacing"/>
        <w:ind w:left="720"/>
      </w:pPr>
      <w:r>
        <w:lastRenderedPageBreak/>
        <w:t>Note: We won’t be able to hold the different currency the user will send, we’ll only get ethers</w:t>
      </w:r>
      <w:r w:rsidR="00B04CB7">
        <w:t xml:space="preserve"> (Current Rate: 1ETH = $330)</w:t>
      </w:r>
      <w:r>
        <w:t>.</w:t>
      </w:r>
    </w:p>
    <w:p w14:paraId="4BCFD8F0" w14:textId="2C5A9AB6" w:rsidR="00616848" w:rsidRPr="00616848" w:rsidRDefault="00616848" w:rsidP="00616848">
      <w:pPr>
        <w:pStyle w:val="Heading1"/>
        <w:rPr>
          <w:b/>
          <w:bCs/>
        </w:rPr>
      </w:pPr>
      <w:bookmarkStart w:id="3" w:name="_Toc12224553"/>
      <w:r>
        <w:t>Second Approach (~</w:t>
      </w:r>
      <w:r w:rsidRPr="00616848">
        <w:rPr>
          <w:b/>
          <w:bCs/>
        </w:rPr>
        <w:t>Blockchain interoperability</w:t>
      </w:r>
      <w:r>
        <w:rPr>
          <w:b/>
          <w:bCs/>
        </w:rPr>
        <w:t>)</w:t>
      </w:r>
      <w:r>
        <w:t>:</w:t>
      </w:r>
      <w:bookmarkEnd w:id="3"/>
    </w:p>
    <w:p w14:paraId="0C4CC813" w14:textId="21C96776" w:rsidR="00616848" w:rsidRDefault="00616848" w:rsidP="00616848">
      <w:pPr>
        <w:pStyle w:val="NoSpacing"/>
      </w:pPr>
      <w:r>
        <w:t xml:space="preserve">This approach makes an </w:t>
      </w:r>
      <w:r w:rsidRPr="00B04CB7">
        <w:rPr>
          <w:i/>
          <w:iCs/>
        </w:rPr>
        <w:t>educated guess</w:t>
      </w:r>
      <w:r>
        <w:t xml:space="preserve"> for keeping in view the requirement of Mr. Shahmeer for being able to hold all the different currencies a user might send.</w:t>
      </w:r>
    </w:p>
    <w:p w14:paraId="4692D98E" w14:textId="233D7A91" w:rsidR="00616848" w:rsidRDefault="00616848" w:rsidP="00616848">
      <w:pPr>
        <w:pStyle w:val="NoSpacing"/>
      </w:pPr>
      <w:r>
        <w:t xml:space="preserve">What we are trying to do here resembles a lot to </w:t>
      </w:r>
      <w:r w:rsidRPr="00616848">
        <w:t>Blockchain interoperability</w:t>
      </w:r>
      <w:r>
        <w:t xml:space="preserve"> projects in development, at least to me. Here we try to use a different approach to try and solve the problem at hand</w:t>
      </w:r>
    </w:p>
    <w:p w14:paraId="0893D6DC" w14:textId="15929023" w:rsidR="00616848" w:rsidRPr="00616848" w:rsidRDefault="00616848" w:rsidP="00616848">
      <w:pPr>
        <w:pStyle w:val="NoSpacing"/>
        <w:rPr>
          <w:sz w:val="18"/>
          <w:szCs w:val="18"/>
        </w:rPr>
      </w:pPr>
      <w:r w:rsidRPr="00616848">
        <w:rPr>
          <w:b/>
          <w:bCs/>
          <w:sz w:val="28"/>
          <w:szCs w:val="28"/>
        </w:rPr>
        <w:t>Blockchain interoperability</w:t>
      </w:r>
      <w:r>
        <w:rPr>
          <w:b/>
          <w:bCs/>
          <w:sz w:val="28"/>
          <w:szCs w:val="28"/>
        </w:rPr>
        <w:t xml:space="preserve">: </w:t>
      </w:r>
      <w:r>
        <w:t xml:space="preserve">Is a concept under development that lets different blockchains “talk”, enabling cross chain transactions. </w:t>
      </w:r>
    </w:p>
    <w:p w14:paraId="7D7D0FA0" w14:textId="77777777" w:rsidR="00616848" w:rsidRPr="00616848" w:rsidRDefault="00616848" w:rsidP="00616848">
      <w:pPr>
        <w:pStyle w:val="NoSpacing"/>
      </w:pPr>
    </w:p>
    <w:p w14:paraId="3A89E621" w14:textId="5EBF6578" w:rsidR="00616848" w:rsidRDefault="00616848" w:rsidP="00616848">
      <w:r>
        <w:t>Steps:</w:t>
      </w:r>
    </w:p>
    <w:p w14:paraId="085D45B5" w14:textId="490E887C" w:rsidR="000F718B" w:rsidRDefault="00616848" w:rsidP="000F718B">
      <w:pPr>
        <w:pStyle w:val="ListParagraph"/>
      </w:pPr>
      <w:r>
        <w:t>A user sends a currency to some multi-currency wallet (Say, Coinbase) (again will need APIs for that) when the account detects money at one of the currencies on which the user have</w:t>
      </w:r>
      <w:r w:rsidR="00B04CB7">
        <w:t xml:space="preserve"> sent</w:t>
      </w:r>
      <w:r>
        <w:t xml:space="preserve"> funds, using an oracle, it should communicate with our token sale contract to send relevant amount of CLP Token (With CLP Token Business Logic given in Token Economies Document) to the user’s Ethereum address, This way we’ll be able to hold all of the currencies that a user sends </w:t>
      </w:r>
      <w:r w:rsidR="00B04CB7">
        <w:t>given that</w:t>
      </w:r>
      <w:r>
        <w:t xml:space="preserve"> Coinbase multi-currency wallet support</w:t>
      </w:r>
      <w:r w:rsidR="00B04CB7">
        <w:t xml:space="preserve"> that currency.</w:t>
      </w:r>
      <w:r>
        <w:t xml:space="preserve"> – Need for Extensive use of oracles, and Research into CoinBase API.</w:t>
      </w:r>
    </w:p>
    <w:p w14:paraId="4D96E7F8" w14:textId="314DF6A7" w:rsidR="000F718B" w:rsidRDefault="000F718B" w:rsidP="000F718B">
      <w:pPr>
        <w:pStyle w:val="ListParagraph"/>
      </w:pPr>
    </w:p>
    <w:p w14:paraId="16FC2B2E" w14:textId="53BD1038" w:rsidR="000F718B" w:rsidRPr="00616848" w:rsidRDefault="000F718B" w:rsidP="000F718B">
      <w:pPr>
        <w:pStyle w:val="ListParagraph"/>
      </w:pPr>
      <w:r>
        <w:t>Look into UNISWAP.</w:t>
      </w:r>
      <w:bookmarkStart w:id="4" w:name="_GoBack"/>
      <w:bookmarkEnd w:id="4"/>
    </w:p>
    <w:sectPr w:rsidR="000F718B" w:rsidRPr="00616848" w:rsidSect="00616848">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B04B69"/>
    <w:multiLevelType w:val="hybridMultilevel"/>
    <w:tmpl w:val="E2C2E3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F0945EC"/>
    <w:multiLevelType w:val="hybridMultilevel"/>
    <w:tmpl w:val="15D6FF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6848"/>
    <w:rsid w:val="000F718B"/>
    <w:rsid w:val="00616848"/>
    <w:rsid w:val="00683A92"/>
    <w:rsid w:val="00971F1C"/>
    <w:rsid w:val="009A6A99"/>
    <w:rsid w:val="00B04CB7"/>
    <w:rsid w:val="00C0581E"/>
    <w:rsid w:val="00DB5F4C"/>
    <w:rsid w:val="00E57DD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9A4B98"/>
  <w15:chartTrackingRefBased/>
  <w15:docId w15:val="{624BE5D7-2A04-4BB4-A57A-CC33114C54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684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1684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1684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6848"/>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616848"/>
    <w:pPr>
      <w:spacing w:after="0" w:line="240" w:lineRule="auto"/>
    </w:pPr>
    <w:rPr>
      <w:rFonts w:eastAsiaTheme="minorEastAsia"/>
    </w:rPr>
  </w:style>
  <w:style w:type="character" w:customStyle="1" w:styleId="NoSpacingChar">
    <w:name w:val="No Spacing Char"/>
    <w:basedOn w:val="DefaultParagraphFont"/>
    <w:link w:val="NoSpacing"/>
    <w:uiPriority w:val="1"/>
    <w:rsid w:val="00616848"/>
    <w:rPr>
      <w:rFonts w:eastAsiaTheme="minorEastAsia"/>
    </w:rPr>
  </w:style>
  <w:style w:type="character" w:customStyle="1" w:styleId="Heading1Char">
    <w:name w:val="Heading 1 Char"/>
    <w:basedOn w:val="DefaultParagraphFont"/>
    <w:link w:val="Heading1"/>
    <w:uiPriority w:val="9"/>
    <w:rsid w:val="0061684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16848"/>
    <w:pPr>
      <w:outlineLvl w:val="9"/>
    </w:pPr>
  </w:style>
  <w:style w:type="character" w:styleId="Hyperlink">
    <w:name w:val="Hyperlink"/>
    <w:basedOn w:val="DefaultParagraphFont"/>
    <w:uiPriority w:val="99"/>
    <w:unhideWhenUsed/>
    <w:rsid w:val="00616848"/>
    <w:rPr>
      <w:color w:val="0563C1" w:themeColor="hyperlink"/>
      <w:u w:val="single"/>
    </w:rPr>
  </w:style>
  <w:style w:type="character" w:styleId="UnresolvedMention">
    <w:name w:val="Unresolved Mention"/>
    <w:basedOn w:val="DefaultParagraphFont"/>
    <w:uiPriority w:val="99"/>
    <w:semiHidden/>
    <w:unhideWhenUsed/>
    <w:rsid w:val="00616848"/>
    <w:rPr>
      <w:color w:val="605E5C"/>
      <w:shd w:val="clear" w:color="auto" w:fill="E1DFDD"/>
    </w:rPr>
  </w:style>
  <w:style w:type="character" w:styleId="FollowedHyperlink">
    <w:name w:val="FollowedHyperlink"/>
    <w:basedOn w:val="DefaultParagraphFont"/>
    <w:uiPriority w:val="99"/>
    <w:semiHidden/>
    <w:unhideWhenUsed/>
    <w:rsid w:val="00616848"/>
    <w:rPr>
      <w:color w:val="954F72" w:themeColor="followedHyperlink"/>
      <w:u w:val="single"/>
    </w:rPr>
  </w:style>
  <w:style w:type="character" w:customStyle="1" w:styleId="Heading2Char">
    <w:name w:val="Heading 2 Char"/>
    <w:basedOn w:val="DefaultParagraphFont"/>
    <w:link w:val="Heading2"/>
    <w:uiPriority w:val="9"/>
    <w:rsid w:val="00616848"/>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616848"/>
    <w:pPr>
      <w:ind w:left="720"/>
      <w:contextualSpacing/>
    </w:pPr>
  </w:style>
  <w:style w:type="paragraph" w:styleId="TOC1">
    <w:name w:val="toc 1"/>
    <w:basedOn w:val="Normal"/>
    <w:next w:val="Normal"/>
    <w:autoRedefine/>
    <w:uiPriority w:val="39"/>
    <w:unhideWhenUsed/>
    <w:rsid w:val="00616848"/>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9549470">
      <w:bodyDiv w:val="1"/>
      <w:marLeft w:val="0"/>
      <w:marRight w:val="0"/>
      <w:marTop w:val="0"/>
      <w:marBottom w:val="0"/>
      <w:divBdr>
        <w:top w:val="none" w:sz="0" w:space="0" w:color="auto"/>
        <w:left w:val="none" w:sz="0" w:space="0" w:color="auto"/>
        <w:bottom w:val="none" w:sz="0" w:space="0" w:color="auto"/>
        <w:right w:val="none" w:sz="0" w:space="0" w:color="auto"/>
      </w:divBdr>
    </w:div>
    <w:div w:id="1104157947">
      <w:bodyDiv w:val="1"/>
      <w:marLeft w:val="0"/>
      <w:marRight w:val="0"/>
      <w:marTop w:val="0"/>
      <w:marBottom w:val="0"/>
      <w:divBdr>
        <w:top w:val="none" w:sz="0" w:space="0" w:color="auto"/>
        <w:left w:val="none" w:sz="0" w:space="0" w:color="auto"/>
        <w:bottom w:val="none" w:sz="0" w:space="0" w:color="auto"/>
        <w:right w:val="none" w:sz="0" w:space="0" w:color="auto"/>
      </w:divBdr>
    </w:div>
    <w:div w:id="1306593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numbering" Target="numbering.xml"/><Relationship Id="rId7" Type="http://schemas.openxmlformats.org/officeDocument/2006/relationships/hyperlink" Target="https://rinkeby.etherscan.io/token/0xbd907aaa9061ac55604c5e9abae7d77ef6abf225"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s://rinkeby.etherscan.io/token/0xbd907aaa9061ac55604c5e9abae7d77ef6abf22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843E0EE-B4EF-466A-B3F3-BBB67E8666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4</Pages>
  <Words>693</Words>
  <Characters>3955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CLP Token</vt:lpstr>
    </vt:vector>
  </TitlesOfParts>
  <Company/>
  <LinksUpToDate>false</LinksUpToDate>
  <CharactersWithSpaces>4639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CLP Token</dc:title>
  <dc:subject>Requirements and Potential Approaches</dc:subject>
  <dc:creator>Furqan Ahmed</dc:creator>
  <cp:keywords/>
  <dc:description/>
  <cp:lastModifiedBy>janu manu</cp:lastModifiedBy>
  <cp:revision>6</cp:revision>
  <dcterms:created xsi:type="dcterms:W3CDTF">2019-06-23T18:24:00Z</dcterms:created>
  <dcterms:modified xsi:type="dcterms:W3CDTF">2019-06-28T06:33:00Z</dcterms:modified>
</cp:coreProperties>
</file>