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5872" w14:textId="0B8900FF" w:rsidR="009F318A" w:rsidRDefault="003C6102" w:rsidP="003C610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After running prepare_data.py it creates 3 clean clients files with all the data combined on data folder named client </w:t>
      </w:r>
      <w:r w:rsidR="00FA754E">
        <w:rPr>
          <w:lang w:val="en-GB"/>
        </w:rPr>
        <w:t>A, B</w:t>
      </w:r>
      <w:r>
        <w:rPr>
          <w:lang w:val="en-GB"/>
        </w:rPr>
        <w:t xml:space="preserve"> and C</w:t>
      </w:r>
      <w:r w:rsidR="0068737F">
        <w:rPr>
          <w:lang w:val="en-GB"/>
        </w:rPr>
        <w:t xml:space="preserve"> also creat</w:t>
      </w:r>
      <w:r w:rsidR="00EC73A3">
        <w:rPr>
          <w:lang w:val="en-GB"/>
        </w:rPr>
        <w:t xml:space="preserve">e all the </w:t>
      </w:r>
      <w:r w:rsidR="00FA754E">
        <w:rPr>
          <w:lang w:val="en-GB"/>
        </w:rPr>
        <w:t>clients’</w:t>
      </w:r>
      <w:r w:rsidR="00EC73A3">
        <w:rPr>
          <w:lang w:val="en-GB"/>
        </w:rPr>
        <w:t xml:space="preserve"> summaries in json format.</w:t>
      </w:r>
    </w:p>
    <w:p w14:paraId="1E192A94" w14:textId="3A5BAB26" w:rsidR="003C6102" w:rsidRDefault="003C6102" w:rsidP="0068737F">
      <w:pPr>
        <w:pStyle w:val="ListParagraph"/>
        <w:numPr>
          <w:ilvl w:val="0"/>
          <w:numId w:val="1"/>
        </w:numPr>
      </w:pPr>
      <w:r>
        <w:rPr>
          <w:lang w:val="en-GB"/>
        </w:rPr>
        <w:t>After running federate learning.py it actually</w:t>
      </w:r>
      <w:r w:rsidR="0068737F">
        <w:rPr>
          <w:lang w:val="en-GB"/>
        </w:rPr>
        <w:t xml:space="preserve"> run </w:t>
      </w:r>
      <w:r w:rsidR="0068737F" w:rsidRPr="0068737F">
        <w:t>FedAvg logistic regression</w:t>
      </w:r>
      <w:r w:rsidR="0068737F">
        <w:t xml:space="preserve"> and create files in results named fedavg_diabetes and fedavg_depression.</w:t>
      </w:r>
    </w:p>
    <w:p w14:paraId="42276651" w14:textId="3246A8D7" w:rsidR="00FA754E" w:rsidRPr="00FA754E" w:rsidRDefault="00787DA3" w:rsidP="005F29FB">
      <w:pPr>
        <w:pStyle w:val="ListParagraph"/>
        <w:numPr>
          <w:ilvl w:val="0"/>
          <w:numId w:val="1"/>
        </w:numPr>
      </w:pPr>
      <w:r>
        <w:t xml:space="preserve">By </w:t>
      </w:r>
      <w:r w:rsidR="00FA754E">
        <w:t>running association_analysis,</w:t>
      </w:r>
      <w:r>
        <w:t xml:space="preserve"> we get depression_diabete_link file which is the summ</w:t>
      </w:r>
      <w:r w:rsidR="00D73C76">
        <w:t>ary</w:t>
      </w:r>
      <w:r w:rsidR="00586D68">
        <w:t xml:space="preserve"> of association between them</w:t>
      </w:r>
      <w:r w:rsidR="005F29FB">
        <w:t xml:space="preserve"> with </w:t>
      </w:r>
      <w:r w:rsidR="00FA754E">
        <w:t>OR, CI</w:t>
      </w:r>
      <w:r w:rsidR="005F29FB">
        <w:t xml:space="preserve"> values.</w:t>
      </w:r>
      <w:r w:rsidR="00FA754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r w:rsidR="00FA754E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14:ligatures w14:val="none"/>
        </w:rPr>
        <w:t xml:space="preserve">It also </w:t>
      </w:r>
      <w:r w:rsidR="007C4A68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14:ligatures w14:val="none"/>
        </w:rPr>
        <w:t>give association_depression and association_diabetes csv files.</w:t>
      </w:r>
    </w:p>
    <w:p w14:paraId="27B784FF" w14:textId="2285F0CF" w:rsidR="005F29FB" w:rsidRPr="005F29FB" w:rsidRDefault="00E21CE3" w:rsidP="00FA754E">
      <w:pPr>
        <w:pStyle w:val="ListParagraph"/>
      </w:pPr>
      <w:r>
        <w:t>Code Summary-</w:t>
      </w:r>
      <w:r w:rsidR="005F29FB" w:rsidRPr="005F29FB">
        <w:t>Federated rule enforced: each client fits its OWN univariate logistic</w:t>
      </w:r>
      <w:r w:rsidR="005F29FB">
        <w:t xml:space="preserve"> </w:t>
      </w:r>
      <w:r w:rsidR="005F29FB" w:rsidRPr="005F29FB">
        <w:t>regression locally (coefficient + standard error only). The coordinator</w:t>
      </w:r>
      <w:r w:rsidR="005F29FB">
        <w:t xml:space="preserve"> </w:t>
      </w:r>
      <w:r w:rsidR="005F29FB" w:rsidRPr="005F29FB">
        <w:t>combines the three local estimates with a fixed-effect inverse-variance</w:t>
      </w:r>
    </w:p>
    <w:p w14:paraId="46EE4250" w14:textId="230954B4" w:rsidR="005F29FB" w:rsidRPr="005F29FB" w:rsidRDefault="005F29FB" w:rsidP="005F29FB">
      <w:pPr>
        <w:pStyle w:val="ListParagraph"/>
      </w:pPr>
      <w:r w:rsidRPr="005F29FB">
        <w:t>meta-analysis. This is the standard way to obtain a single, dataset-wide</w:t>
      </w:r>
      <w:r>
        <w:t xml:space="preserve"> </w:t>
      </w:r>
      <w:r w:rsidRPr="005F29FB">
        <w:t>association estimate from horizontally-partitioned data WITHOUT ever</w:t>
      </w:r>
      <w:r>
        <w:t xml:space="preserve"> </w:t>
      </w:r>
      <w:r w:rsidRPr="005F29FB">
        <w:t>pooling raw records - the statistical analogue of FedAvg for classic</w:t>
      </w:r>
      <w:r>
        <w:t xml:space="preserve"> </w:t>
      </w:r>
      <w:r w:rsidRPr="005F29FB">
        <w:t>(non-gradient) statistics</w:t>
      </w:r>
      <w:r>
        <w:t>.</w:t>
      </w:r>
    </w:p>
    <w:p w14:paraId="7977C34F" w14:textId="468DE275" w:rsidR="00E24816" w:rsidRDefault="00586D68" w:rsidP="005F29FB">
      <w:pPr>
        <w:pStyle w:val="ListParagraph"/>
      </w:pPr>
      <w:r>
        <w:t xml:space="preserve"> </w:t>
      </w:r>
      <w:r w:rsidR="00D73C76">
        <w:t xml:space="preserve"> </w:t>
      </w:r>
      <w:r w:rsidR="00E21CE3">
        <w:t>Value meaning in csv file</w:t>
      </w:r>
    </w:p>
    <w:p w14:paraId="5405D539" w14:textId="77777777" w:rsidR="00E21CE3" w:rsidRPr="00E21CE3" w:rsidRDefault="00E21CE3" w:rsidP="00E21CE3">
      <w:pPr>
        <w:pStyle w:val="ListParagraph"/>
        <w:numPr>
          <w:ilvl w:val="0"/>
          <w:numId w:val="2"/>
        </w:numPr>
      </w:pPr>
      <w:r w:rsidRPr="00E21CE3">
        <w:rPr>
          <w:b/>
          <w:bCs/>
        </w:rPr>
        <w:t>beta</w:t>
      </w:r>
      <w:r w:rsidRPr="00E21CE3">
        <w:t xml:space="preserve"> — the raw "effect size" from the regression, on a log-odds scale. Not intuitive on its own — you mainly use it to calculate OR. Positive = risk goes up with the code; negative = risk goes down.</w:t>
      </w:r>
    </w:p>
    <w:p w14:paraId="7ED1C8C4" w14:textId="77777777" w:rsidR="00E21CE3" w:rsidRPr="00E21CE3" w:rsidRDefault="00E21CE3" w:rsidP="00E21CE3">
      <w:pPr>
        <w:pStyle w:val="ListParagraph"/>
        <w:numPr>
          <w:ilvl w:val="0"/>
          <w:numId w:val="2"/>
        </w:numPr>
      </w:pPr>
      <w:r w:rsidRPr="00E21CE3">
        <w:rPr>
          <w:b/>
          <w:bCs/>
        </w:rPr>
        <w:t>se</w:t>
      </w:r>
      <w:r w:rsidRPr="00E21CE3">
        <w:t xml:space="preserve"> — "standard error." How uncertain that beta estimate is. Smaller se = more precise/reliable estimate (usually comes from a larger or more consistent sample). It's what the confidence interval and p-value are built from.</w:t>
      </w:r>
    </w:p>
    <w:p w14:paraId="510FF7F8" w14:textId="77777777" w:rsidR="00E21CE3" w:rsidRPr="00E21CE3" w:rsidRDefault="00E21CE3" w:rsidP="00E21CE3">
      <w:pPr>
        <w:pStyle w:val="ListParagraph"/>
        <w:numPr>
          <w:ilvl w:val="0"/>
          <w:numId w:val="2"/>
        </w:numPr>
      </w:pPr>
      <w:r w:rsidRPr="00E21CE3">
        <w:rPr>
          <w:b/>
          <w:bCs/>
        </w:rPr>
        <w:t>OR</w:t>
      </w:r>
      <w:r w:rsidRPr="00E21CE3">
        <w:t xml:space="preserve"> — "odds ratio." The easy-to-read version of beta (OR = e^beta). This is the main number to look at: </w:t>
      </w:r>
    </w:p>
    <w:p w14:paraId="6CA8CD2B" w14:textId="77777777" w:rsidR="00E21CE3" w:rsidRPr="00E21CE3" w:rsidRDefault="00E21CE3" w:rsidP="00E21CE3">
      <w:pPr>
        <w:pStyle w:val="ListParagraph"/>
        <w:numPr>
          <w:ilvl w:val="1"/>
          <w:numId w:val="2"/>
        </w:numPr>
      </w:pPr>
      <w:r w:rsidRPr="00E21CE3">
        <w:t>OR = 1 → no association</w:t>
      </w:r>
    </w:p>
    <w:p w14:paraId="22D3CFED" w14:textId="77777777" w:rsidR="00E21CE3" w:rsidRPr="00E21CE3" w:rsidRDefault="00E21CE3" w:rsidP="00E21CE3">
      <w:pPr>
        <w:pStyle w:val="ListParagraph"/>
        <w:numPr>
          <w:ilvl w:val="1"/>
          <w:numId w:val="2"/>
        </w:numPr>
      </w:pPr>
      <w:r w:rsidRPr="00E21CE3">
        <w:t>OR &gt; 1 → higher odds of the outcome (e.g., OR 1.15 = 15% higher odds per one-unit increase in that code)</w:t>
      </w:r>
    </w:p>
    <w:p w14:paraId="32DC80C1" w14:textId="77777777" w:rsidR="00E21CE3" w:rsidRPr="00E21CE3" w:rsidRDefault="00E21CE3" w:rsidP="00E21CE3">
      <w:pPr>
        <w:pStyle w:val="ListParagraph"/>
        <w:numPr>
          <w:ilvl w:val="1"/>
          <w:numId w:val="2"/>
        </w:numPr>
      </w:pPr>
      <w:r w:rsidRPr="00E21CE3">
        <w:t>OR &lt; 1 → lower odds / protective (e.g., OR 0.80 = 20% lower odds)</w:t>
      </w:r>
    </w:p>
    <w:p w14:paraId="504434CB" w14:textId="77777777" w:rsidR="00E21CE3" w:rsidRPr="00E21CE3" w:rsidRDefault="00E21CE3" w:rsidP="00E21CE3">
      <w:pPr>
        <w:pStyle w:val="ListParagraph"/>
        <w:numPr>
          <w:ilvl w:val="0"/>
          <w:numId w:val="2"/>
        </w:numPr>
      </w:pPr>
      <w:r w:rsidRPr="00E21CE3">
        <w:rPr>
          <w:b/>
          <w:bCs/>
        </w:rPr>
        <w:t>CI_low / CI_high</w:t>
      </w:r>
      <w:r w:rsidRPr="00E21CE3">
        <w:t xml:space="preserve"> — the 95% confidence interval around the OR. It's the plausible range for the true effect. Rule of thumb: </w:t>
      </w:r>
      <w:r w:rsidRPr="00E21CE3">
        <w:rPr>
          <w:b/>
          <w:bCs/>
        </w:rPr>
        <w:t>if this range does not cross 1.0, the association is statistically significant.</w:t>
      </w:r>
      <w:r w:rsidRPr="00E21CE3">
        <w:t xml:space="preserve"> A narrow range (e.g., 1.10–1.15) means a precise estimate; a wide range (e.g., 0.90–1.60) means a shaky/uncertain one.</w:t>
      </w:r>
    </w:p>
    <w:p w14:paraId="63AA30ED" w14:textId="77777777" w:rsidR="00E21CE3" w:rsidRPr="00E21CE3" w:rsidRDefault="00E21CE3" w:rsidP="00E21CE3">
      <w:pPr>
        <w:pStyle w:val="ListParagraph"/>
        <w:numPr>
          <w:ilvl w:val="0"/>
          <w:numId w:val="2"/>
        </w:numPr>
      </w:pPr>
      <w:r w:rsidRPr="00E21CE3">
        <w:rPr>
          <w:b/>
          <w:bCs/>
        </w:rPr>
        <w:t>z</w:t>
      </w:r>
      <w:r w:rsidRPr="00E21CE3">
        <w:t xml:space="preserve"> — the "z-score" or test statistic (beta divided by se). It's just the intermediate number used to calculate the p-value — bigger absolute value = stronger signal relative to its noise. You can usually ignore this and go straight to p_value.</w:t>
      </w:r>
    </w:p>
    <w:p w14:paraId="1323E47E" w14:textId="77777777" w:rsidR="00E21CE3" w:rsidRPr="00E21CE3" w:rsidRDefault="00E21CE3" w:rsidP="00E21CE3">
      <w:pPr>
        <w:pStyle w:val="ListParagraph"/>
        <w:numPr>
          <w:ilvl w:val="0"/>
          <w:numId w:val="2"/>
        </w:numPr>
      </w:pPr>
      <w:r w:rsidRPr="00E21CE3">
        <w:rPr>
          <w:b/>
          <w:bCs/>
        </w:rPr>
        <w:t>p_value</w:t>
      </w:r>
      <w:r w:rsidRPr="00E21CE3">
        <w:t xml:space="preserve"> — the probability of seeing an effect this large purely by chance if there were actually no real association. Convention: </w:t>
      </w:r>
      <w:r w:rsidRPr="00E21CE3">
        <w:rPr>
          <w:b/>
          <w:bCs/>
        </w:rPr>
        <w:t>p &lt; 0.05 = statistically significant.</w:t>
      </w:r>
      <w:r w:rsidRPr="00E21CE3">
        <w:t xml:space="preserve"> In this analysis most p-values are far smaller (like &lt;0.001), meaning the associations are very unlikely to be random noise.</w:t>
      </w:r>
    </w:p>
    <w:p w14:paraId="3BF5A1DF" w14:textId="4E5B4C28" w:rsidR="00E21CE3" w:rsidRDefault="00BD1A2B" w:rsidP="00B065F0">
      <w:pPr>
        <w:pStyle w:val="ListParagraph"/>
        <w:numPr>
          <w:ilvl w:val="0"/>
          <w:numId w:val="1"/>
        </w:numPr>
      </w:pPr>
      <w:r>
        <w:lastRenderedPageBreak/>
        <w:t xml:space="preserve">charts.py gives you the </w:t>
      </w:r>
      <w:r w:rsidR="009B27AA">
        <w:t xml:space="preserve">charts folder where </w:t>
      </w:r>
      <w:r>
        <w:t>charts of all the results.</w:t>
      </w:r>
    </w:p>
    <w:p w14:paraId="173CECD7" w14:textId="7E152091" w:rsidR="00B00C46" w:rsidRDefault="00B00C46" w:rsidP="00B065F0">
      <w:pPr>
        <w:pStyle w:val="ListParagraph"/>
        <w:numPr>
          <w:ilvl w:val="0"/>
          <w:numId w:val="1"/>
        </w:numPr>
      </w:pPr>
      <w:r>
        <w:t xml:space="preserve">Adjusted_association.py gives association by doing logistic </w:t>
      </w:r>
      <w:r w:rsidR="00307613">
        <w:t>regression</w:t>
      </w:r>
      <w:r>
        <w:t xml:space="preserve"> including other variable like age,bmi etc locally</w:t>
      </w:r>
      <w:r w:rsidR="00995D34">
        <w:t xml:space="preserve"> and create </w:t>
      </w:r>
      <w:r w:rsidR="00D91835">
        <w:t>adjusted_depression &amp; adjusted_diabetes</w:t>
      </w:r>
      <w:r w:rsidR="00307613">
        <w:t xml:space="preserve"> </w:t>
      </w:r>
      <w:r w:rsidR="00D91835">
        <w:t xml:space="preserve">. </w:t>
      </w:r>
    </w:p>
    <w:p w14:paraId="3122028B" w14:textId="1E7F5DC4" w:rsidR="00B065F0" w:rsidRDefault="00B065F0" w:rsidP="00B00C46">
      <w:pPr>
        <w:pStyle w:val="ListParagraph"/>
      </w:pPr>
      <w:r w:rsidRPr="00B065F0">
        <w:t>Same federated rule as the univariate version: each client fits its OWN</w:t>
      </w:r>
      <w:r>
        <w:t xml:space="preserve"> </w:t>
      </w:r>
      <w:r w:rsidRPr="00B065F0">
        <w:t>multivariable</w:t>
      </w:r>
      <w:r>
        <w:t xml:space="preserve"> </w:t>
      </w:r>
      <w:r w:rsidRPr="00B065F0">
        <w:t>logistic regression locally (never sees another client's</w:t>
      </w:r>
      <w:r>
        <w:t xml:space="preserve"> </w:t>
      </w:r>
      <w:r w:rsidRPr="00B065F0">
        <w:t>rows). Only the resulting coefficients + standard errors are sent to the</w:t>
      </w:r>
      <w:r>
        <w:t xml:space="preserve"> </w:t>
      </w:r>
      <w:r w:rsidRPr="00B065F0">
        <w:t>coordinator, which combines them per-covariate via fixed-effect</w:t>
      </w:r>
      <w:r>
        <w:t xml:space="preserve"> </w:t>
      </w:r>
      <w:r w:rsidRPr="00B065F0">
        <w:t>inverse-variance meta-analysis.</w:t>
      </w:r>
    </w:p>
    <w:p w14:paraId="3EA7F516" w14:textId="3AE1673B" w:rsidR="00D91835" w:rsidRPr="00B065F0" w:rsidRDefault="004C4207" w:rsidP="00D91835">
      <w:pPr>
        <w:pStyle w:val="ListParagraph"/>
        <w:numPr>
          <w:ilvl w:val="0"/>
          <w:numId w:val="1"/>
        </w:numPr>
      </w:pPr>
      <w:r w:rsidRPr="004C4207">
        <w:t>adjusted_charts</w:t>
      </w:r>
      <w:r>
        <w:t xml:space="preserve"> gives the adjusted chart in chart folder.</w:t>
      </w:r>
    </w:p>
    <w:p w14:paraId="6160490E" w14:textId="00C85FA6" w:rsidR="00B065F0" w:rsidRDefault="00B065F0" w:rsidP="00B065F0">
      <w:pPr>
        <w:ind w:left="360"/>
      </w:pPr>
    </w:p>
    <w:p w14:paraId="23664AA9" w14:textId="2547287E" w:rsidR="00B065F0" w:rsidRPr="0068737F" w:rsidRDefault="00B065F0" w:rsidP="005F29FB">
      <w:pPr>
        <w:pStyle w:val="ListParagraph"/>
      </w:pPr>
    </w:p>
    <w:sectPr w:rsidR="00B065F0" w:rsidRPr="00687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600FF"/>
    <w:multiLevelType w:val="multilevel"/>
    <w:tmpl w:val="DF6A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51F49"/>
    <w:multiLevelType w:val="hybridMultilevel"/>
    <w:tmpl w:val="4060F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824032">
    <w:abstractNumId w:val="1"/>
  </w:num>
  <w:num w:numId="2" w16cid:durableId="91108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44"/>
    <w:rsid w:val="00307613"/>
    <w:rsid w:val="003C6102"/>
    <w:rsid w:val="004C4207"/>
    <w:rsid w:val="00586D68"/>
    <w:rsid w:val="005F29FB"/>
    <w:rsid w:val="0068737F"/>
    <w:rsid w:val="0078047B"/>
    <w:rsid w:val="00787DA3"/>
    <w:rsid w:val="007C4A68"/>
    <w:rsid w:val="009615F2"/>
    <w:rsid w:val="00995D34"/>
    <w:rsid w:val="009B27AA"/>
    <w:rsid w:val="009F318A"/>
    <w:rsid w:val="00AD307E"/>
    <w:rsid w:val="00B00C46"/>
    <w:rsid w:val="00B065F0"/>
    <w:rsid w:val="00B27A71"/>
    <w:rsid w:val="00B748AC"/>
    <w:rsid w:val="00B8594E"/>
    <w:rsid w:val="00BD1A2B"/>
    <w:rsid w:val="00D73C76"/>
    <w:rsid w:val="00D91835"/>
    <w:rsid w:val="00E03490"/>
    <w:rsid w:val="00E04844"/>
    <w:rsid w:val="00E113B4"/>
    <w:rsid w:val="00E21CE3"/>
    <w:rsid w:val="00E24816"/>
    <w:rsid w:val="00EB3070"/>
    <w:rsid w:val="00EC73A3"/>
    <w:rsid w:val="00FA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4C75"/>
  <w15:chartTrackingRefBased/>
  <w15:docId w15:val="{69A6A757-3F15-4686-AB7E-18645618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2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Rahi</dc:creator>
  <cp:keywords/>
  <dc:description/>
  <cp:lastModifiedBy>Nabil Rahi</cp:lastModifiedBy>
  <cp:revision>13</cp:revision>
  <dcterms:created xsi:type="dcterms:W3CDTF">2026-09-28T00:38:00Z</dcterms:created>
  <dcterms:modified xsi:type="dcterms:W3CDTF">2026-10-01T20:53:00Z</dcterms:modified>
</cp:coreProperties>
</file>