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Revisão da tradução PT-PT — Capítulo 0</w:t>
      </w:r>
    </w:p>
    <w:p>
      <w:pPr>
        <w:pStyle w:val="Subtitle"/>
      </w:pPr>
      <w:r>
        <w:t>Avaliação de fluência, fidelidade e terminologia em comparação com a versão inglesa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632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Âmbito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Capítulo 0: versão EN comparada com a versão PT-PT.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Conclusão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Boa correspondência estrutural, mas fluência apenas média. Há alternância PT-PT/PT-BR, calques recorrentes e pelo menos uma perda de conteúdo relevante.</w:t>
            </w:r>
          </w:p>
        </w:tc>
      </w:tr>
    </w:tbl>
    <w:p>
      <w:pPr>
        <w:pStyle w:val="Heading1"/>
      </w:pPr>
      <w:r>
        <w:t>Nota de método</w:t>
      </w:r>
    </w:p>
    <w:p>
      <w:r>
        <w:t>A revisão confrontou os blocos correspondentes dos dois documentos. As propostas abaixo são correções prioritárias e representativas, não uma nova tradução integral. Os localizadores P correspondem à ordem dos parágrafos no ficheiro Word e permitem encontrar rapidamente cada passagem.</w:t>
      </w:r>
    </w:p>
    <w:p>
      <w:pPr>
        <w:pStyle w:val="Heading1"/>
      </w:pPr>
      <w:r>
        <w:t>Correções prioritárias</w:t>
      </w:r>
    </w:p>
    <w:p>
      <w:pPr>
        <w:pStyle w:val="IssueHeading"/>
      </w:pPr>
      <w:r>
        <w:t>1. P5</w:t>
      </w:r>
    </w:p>
    <w:p>
      <w:pPr>
        <w:pStyle w:val="ReviewLabel"/>
      </w:pPr>
      <w:r>
        <w:rPr>
          <w:b/>
        </w:rPr>
        <w:t xml:space="preserve">Texto atual: </w:t>
      </w:r>
      <w:r>
        <w:t>«apresentar ... conforme estabelecido»</w:t>
      </w:r>
    </w:p>
    <w:p>
      <w:pPr>
        <w:pStyle w:val="ReviewLabel"/>
      </w:pPr>
      <w:r>
        <w:rPr>
          <w:b/>
        </w:rPr>
        <w:t xml:space="preserve">Correção proposta: </w:t>
      </w:r>
      <w:r>
        <w:t>«apresentar como comprovados todos os mecanismos propostos pelo método»</w:t>
      </w:r>
    </w:p>
    <w:p>
      <w:pPr>
        <w:pStyle w:val="ReviewNote"/>
      </w:pPr>
      <w:r>
        <w:rPr>
          <w:b/>
        </w:rPr>
        <w:t xml:space="preserve">Justificação: </w:t>
      </w:r>
      <w:r>
        <w:t>Calque que altera a relação sintática.</w:t>
      </w:r>
    </w:p>
    <w:p>
      <w:pPr>
        <w:pStyle w:val="IssueHeading"/>
      </w:pPr>
      <w:r>
        <w:t>2. P6</w:t>
      </w:r>
    </w:p>
    <w:p>
      <w:pPr>
        <w:pStyle w:val="ReviewLabel"/>
      </w:pPr>
      <w:r>
        <w:rPr>
          <w:b/>
        </w:rPr>
        <w:t xml:space="preserve">Texto atual: </w:t>
      </w:r>
      <w:r>
        <w:t>«fundações neuroanatómicas»</w:t>
      </w:r>
    </w:p>
    <w:p>
      <w:pPr>
        <w:pStyle w:val="ReviewLabel"/>
      </w:pPr>
      <w:r>
        <w:rPr>
          <w:b/>
        </w:rPr>
        <w:t xml:space="preserve">Correção proposta: </w:t>
      </w:r>
      <w:r>
        <w:t>«fundamentos neuroanatómicos»</w:t>
      </w:r>
    </w:p>
    <w:p>
      <w:pPr>
        <w:pStyle w:val="ReviewNote"/>
      </w:pPr>
      <w:r>
        <w:rPr>
          <w:b/>
        </w:rPr>
        <w:t xml:space="preserve">Justificação: </w:t>
      </w:r>
      <w:r>
        <w:t>Termo editorial mais idiomático.</w:t>
      </w:r>
    </w:p>
    <w:p>
      <w:pPr>
        <w:pStyle w:val="IssueHeading"/>
      </w:pPr>
      <w:r>
        <w:t>3. P19</w:t>
      </w:r>
    </w:p>
    <w:p>
      <w:pPr>
        <w:pStyle w:val="ReviewLabel"/>
      </w:pPr>
      <w:r>
        <w:rPr>
          <w:b/>
        </w:rPr>
        <w:t xml:space="preserve">Texto atual: </w:t>
      </w:r>
      <w:r>
        <w:t>«... são marcos clínicos, não devem ser...»</w:t>
      </w:r>
    </w:p>
    <w:p>
      <w:pPr>
        <w:pStyle w:val="ReviewLabel"/>
      </w:pPr>
      <w:r>
        <w:rPr>
          <w:b/>
        </w:rPr>
        <w:t xml:space="preserve">Correção proposta: </w:t>
      </w:r>
      <w:r>
        <w:t>«... são referências clínicas e não devem ser entendidas como...»</w:t>
      </w:r>
    </w:p>
    <w:p>
      <w:pPr>
        <w:pStyle w:val="ReviewNote"/>
      </w:pPr>
      <w:r>
        <w:rPr>
          <w:b/>
        </w:rPr>
        <w:t xml:space="preserve">Justificação: </w:t>
      </w:r>
      <w:r>
        <w:t>Corrigir a frase fundida e a concordância.</w:t>
      </w:r>
    </w:p>
    <w:p>
      <w:pPr>
        <w:pStyle w:val="IssueHeading"/>
      </w:pPr>
      <w:r>
        <w:t>4. P20</w:t>
      </w:r>
    </w:p>
    <w:p>
      <w:pPr>
        <w:pStyle w:val="ReviewLabel"/>
      </w:pPr>
      <w:r>
        <w:rPr>
          <w:b/>
        </w:rPr>
        <w:t xml:space="preserve">Texto atual: </w:t>
      </w:r>
      <w:r>
        <w:t>«respiração, tom e avaliação»</w:t>
      </w:r>
    </w:p>
    <w:p>
      <w:pPr>
        <w:pStyle w:val="ReviewLabel"/>
      </w:pPr>
      <w:r>
        <w:rPr>
          <w:b/>
        </w:rPr>
        <w:t xml:space="preserve">Correção proposta: </w:t>
      </w:r>
      <w:r>
        <w:t>«respiração, tónus e avaliação»</w:t>
      </w:r>
    </w:p>
    <w:p>
      <w:pPr>
        <w:pStyle w:val="ReviewNote"/>
      </w:pPr>
      <w:r>
        <w:rPr>
          <w:b/>
        </w:rPr>
        <w:t xml:space="preserve">Justificação: </w:t>
      </w:r>
      <w:r>
        <w:t>Terminologia PT-PT e fisiológica.</w:t>
      </w:r>
    </w:p>
    <w:p>
      <w:pPr>
        <w:pStyle w:val="IssueHeading"/>
      </w:pPr>
      <w:r>
        <w:t>5. P38</w:t>
      </w:r>
    </w:p>
    <w:p>
      <w:pPr>
        <w:pStyle w:val="ReviewLabel"/>
      </w:pPr>
      <w:r>
        <w:rPr>
          <w:b/>
        </w:rPr>
        <w:t xml:space="preserve">Texto atual: </w:t>
      </w:r>
      <w:r>
        <w:t>«o status desse quadro» / frase termina em «organização vagal»</w:t>
      </w:r>
    </w:p>
    <w:p>
      <w:pPr>
        <w:pStyle w:val="ReviewLabel"/>
      </w:pPr>
      <w:r>
        <w:rPr>
          <w:b/>
        </w:rPr>
        <w:t xml:space="preserve">Correção proposta: </w:t>
      </w:r>
      <w:r>
        <w:t>«o estatuto deste enquadramento» / completar: «distinguindo a organização vagal estabelecida da interpretação»</w:t>
      </w:r>
    </w:p>
    <w:p>
      <w:pPr>
        <w:pStyle w:val="ReviewNote"/>
      </w:pPr>
      <w:r>
        <w:rPr>
          <w:b/>
        </w:rPr>
        <w:t xml:space="preserve">Justificação: </w:t>
      </w:r>
      <w:r>
        <w:t>O final inglês “from interpretation” foi omitido.</w:t>
      </w:r>
    </w:p>
    <w:p>
      <w:pPr>
        <w:pStyle w:val="IssueHeading"/>
      </w:pPr>
      <w:r>
        <w:t>6. P45</w:t>
      </w:r>
    </w:p>
    <w:p>
      <w:pPr>
        <w:pStyle w:val="ReviewLabel"/>
      </w:pPr>
      <w:r>
        <w:rPr>
          <w:b/>
        </w:rPr>
        <w:t xml:space="preserve">Texto atual: </w:t>
      </w:r>
      <w:r>
        <w:t>«Quatro grandes vias de acesso somáticos ... ao pé»</w:t>
      </w:r>
    </w:p>
    <w:p>
      <w:pPr>
        <w:pStyle w:val="ReviewLabel"/>
      </w:pPr>
      <w:r>
        <w:rPr>
          <w:b/>
        </w:rPr>
        <w:t xml:space="preserve">Correção proposta: </w:t>
      </w:r>
      <w:r>
        <w:t>«Podem distinguir-se quatro grandes vias de entrada somática no pé»</w:t>
      </w:r>
    </w:p>
    <w:p>
      <w:pPr>
        <w:pStyle w:val="ReviewNote"/>
      </w:pPr>
      <w:r>
        <w:rPr>
          <w:b/>
        </w:rPr>
        <w:t xml:space="preserve">Justificação: </w:t>
      </w:r>
      <w:r>
        <w:t>Concordância e regência.</w:t>
      </w:r>
    </w:p>
    <w:p>
      <w:pPr>
        <w:pStyle w:val="IssueHeading"/>
      </w:pPr>
      <w:r>
        <w:t>7. P46</w:t>
      </w:r>
    </w:p>
    <w:p>
      <w:pPr>
        <w:pStyle w:val="ReviewLabel"/>
      </w:pPr>
      <w:r>
        <w:rPr>
          <w:b/>
        </w:rPr>
        <w:t xml:space="preserve">Texto atual: </w:t>
      </w:r>
      <w:r>
        <w:t>«origem raiz dominante» / «axônios»</w:t>
      </w:r>
    </w:p>
    <w:p>
      <w:pPr>
        <w:pStyle w:val="ReviewLabel"/>
      </w:pPr>
      <w:r>
        <w:rPr>
          <w:b/>
        </w:rPr>
        <w:t xml:space="preserve">Correção proposta: </w:t>
      </w:r>
      <w:r>
        <w:t>«origem radicular predominante» / «axónios»</w:t>
      </w:r>
    </w:p>
    <w:p>
      <w:pPr>
        <w:pStyle w:val="ReviewNote"/>
      </w:pPr>
      <w:r>
        <w:rPr>
          <w:b/>
        </w:rPr>
        <w:t xml:space="preserve">Justificação: </w:t>
      </w:r>
      <w:r>
        <w:t>Calque e variante brasileira.</w:t>
      </w:r>
    </w:p>
    <w:p>
      <w:pPr>
        <w:pStyle w:val="IssueHeading"/>
      </w:pPr>
      <w:r>
        <w:t>8. P49</w:t>
      </w:r>
    </w:p>
    <w:p>
      <w:pPr>
        <w:pStyle w:val="ReviewLabel"/>
      </w:pPr>
      <w:r>
        <w:rPr>
          <w:b/>
        </w:rPr>
        <w:t xml:space="preserve">Texto atual: </w:t>
      </w:r>
      <w:r>
        <w:t>«caminho dedicado»</w:t>
      </w:r>
    </w:p>
    <w:p>
      <w:pPr>
        <w:pStyle w:val="ReviewLabel"/>
      </w:pPr>
      <w:r>
        <w:rPr>
          <w:b/>
        </w:rPr>
        <w:t xml:space="preserve">Correção proposta: </w:t>
      </w:r>
      <w:r>
        <w:t>«via específica»</w:t>
      </w:r>
    </w:p>
    <w:p>
      <w:pPr>
        <w:pStyle w:val="ReviewNote"/>
      </w:pPr>
      <w:r>
        <w:rPr>
          <w:b/>
        </w:rPr>
        <w:t xml:space="preserve">Justificação: </w:t>
      </w:r>
      <w:r>
        <w:t>Terminologia neuroanatómica.</w:t>
      </w:r>
    </w:p>
    <w:p>
      <w:pPr>
        <w:pStyle w:val="IssueHeading"/>
      </w:pPr>
      <w:r>
        <w:t>9. P88</w:t>
      </w:r>
    </w:p>
    <w:p>
      <w:pPr>
        <w:pStyle w:val="ReviewLabel"/>
      </w:pPr>
      <w:r>
        <w:rPr>
          <w:b/>
        </w:rPr>
        <w:t xml:space="preserve">Texto atual: </w:t>
      </w:r>
      <w:r>
        <w:t>«abandono de qualquer ponto de reivindicação»</w:t>
      </w:r>
    </w:p>
    <w:p>
      <w:pPr>
        <w:pStyle w:val="ReviewLabel"/>
      </w:pPr>
      <w:r>
        <w:rPr>
          <w:b/>
        </w:rPr>
        <w:t xml:space="preserve">Correção proposta: </w:t>
      </w:r>
      <w:r>
        <w:t>«abandonar qualquer alegação de especificidade pontual»</w:t>
      </w:r>
    </w:p>
    <w:p>
      <w:pPr>
        <w:pStyle w:val="ReviewNote"/>
      </w:pPr>
      <w:r>
        <w:rPr>
          <w:b/>
        </w:rPr>
        <w:t xml:space="preserve">Justificação: </w:t>
      </w:r>
      <w:r>
        <w:t>O original “point-specific claim” ficou semanticamente deformado.</w:t>
      </w:r>
    </w:p>
    <w:p>
      <w:pPr>
        <w:pStyle w:val="IssueHeading"/>
      </w:pPr>
      <w:r>
        <w:t>10. P97</w:t>
      </w:r>
    </w:p>
    <w:p>
      <w:pPr>
        <w:pStyle w:val="ReviewLabel"/>
      </w:pPr>
      <w:r>
        <w:rPr>
          <w:b/>
        </w:rPr>
        <w:t xml:space="preserve">Texto atual: </w:t>
      </w:r>
      <w:r>
        <w:t>«suspensão de órgãos, planando planos»</w:t>
      </w:r>
    </w:p>
    <w:p>
      <w:pPr>
        <w:pStyle w:val="ReviewLabel"/>
      </w:pPr>
      <w:r>
        <w:rPr>
          <w:b/>
        </w:rPr>
        <w:t xml:space="preserve">Correção proposta: </w:t>
      </w:r>
      <w:r>
        <w:t>«suspensão dos órgãos, planos de deslizamento»</w:t>
      </w:r>
    </w:p>
    <w:p>
      <w:pPr>
        <w:pStyle w:val="ReviewNote"/>
      </w:pPr>
      <w:r>
        <w:rPr>
          <w:b/>
        </w:rPr>
        <w:t xml:space="preserve">Justificação: </w:t>
      </w:r>
      <w:r>
        <w:t>Erro lexical evidente.</w:t>
      </w:r>
    </w:p>
    <w:p>
      <w:pPr>
        <w:pStyle w:val="IssueHeading"/>
      </w:pPr>
      <w:r>
        <w:t>11. P140</w:t>
      </w:r>
    </w:p>
    <w:p>
      <w:pPr>
        <w:pStyle w:val="ReviewLabel"/>
      </w:pPr>
      <w:r>
        <w:rPr>
          <w:b/>
        </w:rPr>
        <w:t xml:space="preserve">Texto atual: </w:t>
      </w:r>
      <w:r>
        <w:t>«sua ausência não exclui isso»</w:t>
      </w:r>
    </w:p>
    <w:p>
      <w:pPr>
        <w:pStyle w:val="ReviewLabel"/>
      </w:pPr>
      <w:r>
        <w:rPr>
          <w:b/>
        </w:rPr>
        <w:t xml:space="preserve">Correção proposta: </w:t>
      </w:r>
      <w:r>
        <w:t>«a sua ausência não exclui uma modulação mais geral»</w:t>
      </w:r>
    </w:p>
    <w:p>
      <w:pPr>
        <w:pStyle w:val="ReviewNote"/>
      </w:pPr>
      <w:r>
        <w:rPr>
          <w:b/>
        </w:rPr>
        <w:t xml:space="preserve">Justificação: </w:t>
      </w:r>
      <w:r>
        <w:t>Referente demasiado vago; recuperar o conteúdo explícito do inglês.</w:t>
      </w:r>
    </w:p>
    <w:p>
      <w:pPr>
        <w:pStyle w:val="IssueHeading"/>
      </w:pPr>
      <w:r>
        <w:t>12. T1R4</w:t>
      </w:r>
    </w:p>
    <w:p>
      <w:pPr>
        <w:pStyle w:val="ReviewLabel"/>
      </w:pPr>
      <w:r>
        <w:rPr>
          <w:b/>
        </w:rPr>
        <w:t xml:space="preserve">Texto atual: </w:t>
      </w:r>
      <w:r>
        <w:t>«ligamentos fáscias e viscerais» / «zona reflexa específica de órgãos»</w:t>
      </w:r>
    </w:p>
    <w:p>
      <w:pPr>
        <w:pStyle w:val="ReviewLabel"/>
      </w:pPr>
      <w:r>
        <w:rPr>
          <w:b/>
        </w:rPr>
        <w:t xml:space="preserve">Correção proposta: </w:t>
      </w:r>
      <w:r>
        <w:t>«fáscias e ligamentos viscerais» / «zona reflexa específica do órgão»</w:t>
      </w:r>
    </w:p>
    <w:p>
      <w:pPr>
        <w:pStyle w:val="ReviewNote"/>
      </w:pPr>
      <w:r>
        <w:rPr>
          <w:b/>
        </w:rPr>
        <w:t xml:space="preserve">Justificação: </w:t>
      </w:r>
      <w:r>
        <w:t>Coordenação e número.</w:t>
      </w:r>
    </w:p>
    <w:p>
      <w:pPr>
        <w:pStyle w:val="Heading1"/>
      </w:pPr>
      <w:r>
        <w:t>Recomendações transversais</w:t>
      </w:r>
    </w:p>
    <w:p>
      <w:pPr>
        <w:pStyle w:val="Heading2"/>
      </w:pPr>
      <w:r>
        <w:t>Variante linguística</w:t>
      </w:r>
    </w:p>
    <w:p>
      <w:r>
        <w:t>Uniformizar integralmente em português europeu (PT-PT). Evitar formas brasileiras como «paciente» quando o texto editorial preferir «doente», «seu/sua» ambíguos, próclise excessiva («se torna», «se manifesta»), «abdômen», «assoalho», «colágeno», «infecção» e «libera». Usar, conforme o contexto, «doente», «torna-se», «manifesta-se», «abdómen», «pavimento pélvico», «colagénio», «infeção» e «liberta».</w:t>
      </w:r>
    </w:p>
    <w:p>
      <w:pPr>
        <w:pStyle w:val="Heading2"/>
      </w:pPr>
      <w:r>
        <w:t>Consistência terminológica</w:t>
      </w:r>
    </w:p>
    <w:p>
      <w:r>
        <w:t>Criar e aplicar um glossário transversal aos seis capítulos: practitioner = profissional/terapeuta; pathway = via; entry point/gateway = via de entrada; support care = cuidados de suporte; tone = tónus; compliance = complacência/distensibilidade; attachment = meio de fixação; spinal = espinal; stressor = fator de stress/agente stressante.</w:t>
      </w:r>
    </w:p>
    <w:p>
      <w:pPr>
        <w:pStyle w:val="Heading2"/>
      </w:pPr>
      <w:r>
        <w:t>Sintaxe e fluência</w:t>
      </w:r>
    </w:p>
    <w:p>
      <w:r>
        <w:t>Preferir frases idiomáticas e reduzir traduções palavra por palavra. Rever especialmente «através de» quando significa «por meio de», sujeitos pronominais repetidos, possessivos ambíguos e construções nominais importadas do inglês.</w:t>
      </w:r>
    </w:p>
    <w:p>
      <w:pPr>
        <w:pStyle w:val="Heading2"/>
      </w:pPr>
      <w:r>
        <w:t>Revisão editorial final</w:t>
      </w:r>
    </w:p>
    <w:p>
      <w:r>
        <w:t>Executar uma revisão ortotipográfica após aplicar as alterações: maiúsculas nos títulos, espaços antes/depois de travessões e barras, concordância, pontuação de enumerações, referências cruzadas e páginas ainda indicadas por reticências.</w:t>
      </w:r>
    </w:p>
    <w:p>
      <w:pPr>
        <w:pStyle w:val="Heading1"/>
      </w:pPr>
      <w:r>
        <w:t>Critérios de aceitação antes da publicação</w:t>
      </w:r>
    </w:p>
    <w:p>
      <w:pPr>
        <w:pStyle w:val="ListBullet"/>
      </w:pPr>
      <w:r>
        <w:t>Todas as correções prioritárias foram verificadas contra o inglês.</w:t>
      </w:r>
    </w:p>
    <w:p>
      <w:pPr>
        <w:pStyle w:val="ListBullet"/>
      </w:pPr>
      <w:r>
        <w:t>A variante PT-PT é consistente em todo o capítulo.</w:t>
      </w:r>
    </w:p>
    <w:p>
      <w:pPr>
        <w:pStyle w:val="ListBullet"/>
      </w:pPr>
      <w:r>
        <w:t>A terminologia clínica e anatómica foi validada por um revisor lusófono da área da saúde.</w:t>
      </w:r>
    </w:p>
    <w:p>
      <w:pPr>
        <w:pStyle w:val="ListBullet"/>
      </w:pPr>
      <w:r>
        <w:t>Não restam títulos em inglês, duplicações, reticências de paginação ou referências cruzadas provisórias.</w:t>
      </w:r>
    </w:p>
    <w:p>
      <w:pPr>
        <w:pStyle w:val="ListBullet"/>
      </w:pPr>
      <w:r>
        <w:t>Foi feita uma leitura corrida final, independente da comparação frase a frase.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C89"/>
        <w:sz w:val="16"/>
      </w:rPr>
      <w:t>ROP • Revisão linguística PT-PT • Capítulo 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5A7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5A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Aptos" w:hAnsi="Aptos"/>
      <w:b w:val="0"/>
      <w:i/>
      <w:iCs/>
      <w:color w:val="526777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ueHeading">
    <w:name w:val="Issue Heading"/>
    <w:pPr>
      <w:keepNext/>
      <w:spacing w:after="60"/>
    </w:pPr>
    <w:rPr>
      <w:rFonts w:ascii="Aptos" w:hAnsi="Aptos"/>
      <w:b/>
      <w:color w:val="1F5A7A"/>
      <w:sz w:val="20"/>
    </w:rPr>
  </w:style>
  <w:style w:type="paragraph" w:customStyle="1" w:styleId="ReviewLabel">
    <w:name w:val="Review Label"/>
    <w:pPr>
      <w:keepNext/>
      <w:spacing w:after="40"/>
    </w:pPr>
    <w:rPr>
      <w:rFonts w:ascii="Aptos" w:hAnsi="Aptos"/>
      <w:b w:val="0"/>
      <w:color w:val="243447"/>
      <w:sz w:val="20"/>
    </w:rPr>
  </w:style>
  <w:style w:type="paragraph" w:customStyle="1" w:styleId="ReviewNote">
    <w:name w:val="Review Note"/>
    <w:pPr>
      <w:keepNext w:val="0"/>
      <w:spacing w:after="140"/>
    </w:pPr>
    <w:rPr>
      <w:rFonts w:ascii="Aptos" w:hAnsi="Aptos"/>
      <w:b w:val="0"/>
      <w:color w:val="52677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