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5359A" w14:textId="77777777" w:rsidR="00384605" w:rsidRPr="00384605" w:rsidRDefault="00B21C35" w:rsidP="00384605">
      <w:pPr>
        <w:pStyle w:val="Title"/>
        <w:rPr>
          <w:color w:val="auto"/>
        </w:rPr>
      </w:pPr>
      <w:r w:rsidRPr="003F6F4D">
        <w:rPr>
          <w:color w:val="auto"/>
        </w:rPr>
        <w:t>Chapitre</w:t>
      </w:r>
      <w:r w:rsidR="00B1373E">
        <w:rPr>
          <w:color w:val="auto"/>
        </w:rPr>
        <w:t xml:space="preserve"> 2</w:t>
      </w:r>
      <w:r w:rsidRPr="003F6F4D">
        <w:rPr>
          <w:color w:val="auto"/>
        </w:rPr>
        <w:t xml:space="preserve">  </w:t>
      </w:r>
      <w:r w:rsidR="00384605" w:rsidRPr="003F6F4D">
        <w:rPr>
          <w:color w:val="auto"/>
        </w:rPr>
        <w:t>Traitement par la Réflexothérapie Occipito-Podale (ROP)</w:t>
      </w:r>
      <w:r w:rsidR="00384605" w:rsidRPr="00384605">
        <w:rPr>
          <w:color w:val="auto"/>
        </w:rPr>
        <w:t xml:space="preserve"> </w:t>
      </w:r>
    </w:p>
    <w:p w14:paraId="5DC64E8D" w14:textId="77777777" w:rsidR="00384605" w:rsidRDefault="009C49CB" w:rsidP="00384605">
      <w:pPr>
        <w:pStyle w:val="NoSpacing"/>
        <w:rPr>
          <w:rFonts w:ascii="Times New Roman" w:hAnsi="Times New Roman" w:cs="Times New Roman"/>
          <w:sz w:val="24"/>
          <w:szCs w:val="24"/>
        </w:rPr>
      </w:pPr>
      <w:r>
        <w:rPr>
          <w:rFonts w:ascii="Times New Roman" w:hAnsi="Times New Roman" w:cs="Times New Roman"/>
          <w:sz w:val="24"/>
          <w:szCs w:val="24"/>
        </w:rPr>
        <w:tab/>
      </w:r>
    </w:p>
    <w:p w14:paraId="1BC06FEF" w14:textId="77777777" w:rsidR="00384605" w:rsidRPr="00165E3A" w:rsidRDefault="00384605" w:rsidP="00384605">
      <w:pPr>
        <w:pStyle w:val="NoSpacing"/>
        <w:rPr>
          <w:rFonts w:ascii="Times New Roman" w:hAnsi="Times New Roman" w:cs="Times New Roman"/>
          <w:sz w:val="24"/>
          <w:szCs w:val="24"/>
        </w:rPr>
      </w:pPr>
    </w:p>
    <w:p w14:paraId="4092EF34" w14:textId="77777777" w:rsidR="00384605" w:rsidRPr="00165E3A" w:rsidRDefault="00384605" w:rsidP="00384605">
      <w:pPr>
        <w:pStyle w:val="NoSpacing"/>
        <w:rPr>
          <w:rFonts w:ascii="Times New Roman" w:hAnsi="Times New Roman" w:cs="Times New Roman"/>
          <w:sz w:val="24"/>
          <w:szCs w:val="24"/>
        </w:rPr>
      </w:pPr>
      <w:r w:rsidRPr="00165E3A">
        <w:rPr>
          <w:rFonts w:ascii="Times New Roman" w:hAnsi="Times New Roman" w:cs="Times New Roman"/>
          <w:sz w:val="24"/>
          <w:szCs w:val="24"/>
        </w:rPr>
        <w:t>Voici quelques principes qui guident un traitement par la ROP :</w:t>
      </w:r>
    </w:p>
    <w:p w14:paraId="5FEF6D63" w14:textId="77777777" w:rsidR="00384605" w:rsidRPr="00165E3A" w:rsidRDefault="00384605" w:rsidP="00384605">
      <w:pPr>
        <w:pStyle w:val="NoSpacing"/>
        <w:rPr>
          <w:rFonts w:ascii="Times New Roman" w:hAnsi="Times New Roman" w:cs="Times New Roman"/>
          <w:sz w:val="24"/>
          <w:szCs w:val="24"/>
        </w:rPr>
      </w:pPr>
    </w:p>
    <w:p w14:paraId="7F446473" w14:textId="77777777" w:rsidR="00D129E1" w:rsidRPr="00165E3A" w:rsidRDefault="00D129E1" w:rsidP="004B0C39">
      <w:pPr>
        <w:pStyle w:val="Heading1"/>
        <w:numPr>
          <w:ilvl w:val="0"/>
          <w:numId w:val="16"/>
        </w:numPr>
        <w:rPr>
          <w:rFonts w:ascii="Times New Roman" w:hAnsi="Times New Roman" w:cs="Times New Roman"/>
          <w:color w:val="auto"/>
          <w:szCs w:val="24"/>
          <w:highlight w:val="yellow"/>
        </w:rPr>
      </w:pPr>
      <w:r w:rsidRPr="00165E3A">
        <w:rPr>
          <w:rFonts w:ascii="Times New Roman" w:hAnsi="Times New Roman" w:cs="Times New Roman"/>
          <w:color w:val="auto"/>
          <w:highlight w:val="yellow"/>
        </w:rPr>
        <w:t>T</w:t>
      </w:r>
      <w:r w:rsidR="00384605" w:rsidRPr="00165E3A">
        <w:rPr>
          <w:rFonts w:ascii="Times New Roman" w:hAnsi="Times New Roman" w:cs="Times New Roman"/>
          <w:color w:val="auto"/>
          <w:highlight w:val="yellow"/>
        </w:rPr>
        <w:t>echnique</w:t>
      </w:r>
      <w:r w:rsidR="00384605" w:rsidRPr="00165E3A">
        <w:rPr>
          <w:rFonts w:ascii="Times New Roman" w:hAnsi="Times New Roman" w:cs="Times New Roman"/>
          <w:color w:val="auto"/>
          <w:szCs w:val="24"/>
          <w:highlight w:val="yellow"/>
        </w:rPr>
        <w:t xml:space="preserve"> </w:t>
      </w:r>
    </w:p>
    <w:p w14:paraId="7DCE88C8" w14:textId="77777777" w:rsidR="004F4E2F" w:rsidRDefault="00D129E1" w:rsidP="004B0C39">
      <w:pPr>
        <w:pStyle w:val="NoSpacing"/>
        <w:numPr>
          <w:ilvl w:val="0"/>
          <w:numId w:val="18"/>
        </w:numPr>
        <w:jc w:val="both"/>
        <w:rPr>
          <w:rFonts w:ascii="Times New Roman" w:hAnsi="Times New Roman" w:cs="Times New Roman"/>
          <w:sz w:val="24"/>
          <w:szCs w:val="24"/>
        </w:rPr>
      </w:pPr>
      <w:r w:rsidRPr="00B14D97">
        <w:rPr>
          <w:rFonts w:ascii="Times New Roman" w:hAnsi="Times New Roman" w:cs="Times New Roman"/>
          <w:b/>
          <w:sz w:val="24"/>
          <w:szCs w:val="24"/>
        </w:rPr>
        <w:t>E</w:t>
      </w:r>
      <w:r w:rsidR="00384605" w:rsidRPr="00B14D97">
        <w:rPr>
          <w:rFonts w:ascii="Times New Roman" w:hAnsi="Times New Roman" w:cs="Times New Roman"/>
          <w:b/>
          <w:sz w:val="24"/>
          <w:szCs w:val="24"/>
        </w:rPr>
        <w:t xml:space="preserve">xclusivement manuelle </w:t>
      </w:r>
      <w:r w:rsidR="00384605" w:rsidRPr="00165E3A">
        <w:rPr>
          <w:rFonts w:ascii="Times New Roman" w:hAnsi="Times New Roman" w:cs="Times New Roman"/>
          <w:sz w:val="24"/>
          <w:szCs w:val="24"/>
        </w:rPr>
        <w:t>avec la pulpe du pouce ou l'inter-ph</w:t>
      </w:r>
      <w:r w:rsidR="00B14D97">
        <w:rPr>
          <w:rFonts w:ascii="Times New Roman" w:hAnsi="Times New Roman" w:cs="Times New Roman"/>
          <w:sz w:val="24"/>
          <w:szCs w:val="24"/>
        </w:rPr>
        <w:t>alangienne proximale de l'index, sans adjonction d’huile ou crème.</w:t>
      </w:r>
    </w:p>
    <w:p w14:paraId="77626E58" w14:textId="77777777" w:rsidR="00384605" w:rsidRPr="00165E3A" w:rsidRDefault="00B14D97" w:rsidP="004B0C39">
      <w:pPr>
        <w:pStyle w:val="NoSpacing"/>
        <w:numPr>
          <w:ilvl w:val="0"/>
          <w:numId w:val="18"/>
        </w:numPr>
        <w:jc w:val="both"/>
        <w:rPr>
          <w:rFonts w:ascii="Times New Roman" w:hAnsi="Times New Roman" w:cs="Times New Roman"/>
          <w:sz w:val="24"/>
          <w:szCs w:val="24"/>
        </w:rPr>
      </w:pPr>
      <w:r w:rsidRPr="00B14D97">
        <w:rPr>
          <w:rFonts w:ascii="Times New Roman" w:hAnsi="Times New Roman" w:cs="Times New Roman"/>
          <w:b/>
          <w:sz w:val="24"/>
          <w:szCs w:val="24"/>
        </w:rPr>
        <w:t xml:space="preserve"> P</w:t>
      </w:r>
      <w:r w:rsidR="00384605" w:rsidRPr="00B14D97">
        <w:rPr>
          <w:rFonts w:ascii="Times New Roman" w:hAnsi="Times New Roman" w:cs="Times New Roman"/>
          <w:b/>
          <w:sz w:val="24"/>
          <w:szCs w:val="24"/>
        </w:rPr>
        <w:t>ression</w:t>
      </w:r>
      <w:r>
        <w:rPr>
          <w:rFonts w:ascii="Times New Roman" w:hAnsi="Times New Roman" w:cs="Times New Roman"/>
          <w:sz w:val="24"/>
          <w:szCs w:val="24"/>
        </w:rPr>
        <w:t xml:space="preserve"> : elle est </w:t>
      </w:r>
      <w:r w:rsidR="00384605" w:rsidRPr="00165E3A">
        <w:rPr>
          <w:rFonts w:ascii="Times New Roman" w:hAnsi="Times New Roman" w:cs="Times New Roman"/>
          <w:sz w:val="24"/>
          <w:szCs w:val="24"/>
        </w:rPr>
        <w:t>exercée, au niveau des zones réflexes, a pour but de solliciter les mécanorécepteurs de la couche épidermo-dermique des zones occipitales et podales.</w:t>
      </w:r>
      <w:r w:rsidR="00DA6ED5" w:rsidRPr="00165E3A">
        <w:rPr>
          <w:rFonts w:ascii="Times New Roman" w:hAnsi="Times New Roman" w:cs="Times New Roman"/>
          <w:color w:val="FF0000"/>
          <w:sz w:val="24"/>
          <w:szCs w:val="24"/>
        </w:rPr>
        <w:t xml:space="preserve"> </w:t>
      </w:r>
      <w:r w:rsidR="00DA6ED5" w:rsidRPr="00165E3A">
        <w:rPr>
          <w:rFonts w:ascii="Times New Roman" w:hAnsi="Times New Roman" w:cs="Times New Roman"/>
          <w:b/>
          <w:color w:val="FF0000"/>
          <w:sz w:val="24"/>
          <w:szCs w:val="24"/>
        </w:rPr>
        <w:t xml:space="preserve">(Cf. Réflexothérapie </w:t>
      </w:r>
      <w:r w:rsidR="002A5CA2" w:rsidRPr="00165E3A">
        <w:rPr>
          <w:rFonts w:ascii="Times New Roman" w:hAnsi="Times New Roman" w:cs="Times New Roman"/>
          <w:b/>
          <w:color w:val="FF0000"/>
          <w:sz w:val="24"/>
          <w:szCs w:val="24"/>
        </w:rPr>
        <w:t xml:space="preserve">occipito-podale, </w:t>
      </w:r>
      <w:r w:rsidR="003B0943" w:rsidRPr="00165E3A">
        <w:rPr>
          <w:rFonts w:ascii="Times New Roman" w:hAnsi="Times New Roman" w:cs="Times New Roman"/>
          <w:b/>
          <w:color w:val="FF0000"/>
          <w:sz w:val="24"/>
          <w:szCs w:val="24"/>
        </w:rPr>
        <w:t xml:space="preserve">Elsevier </w:t>
      </w:r>
      <w:r w:rsidR="002A5CA2" w:rsidRPr="00165E3A">
        <w:rPr>
          <w:rFonts w:ascii="Times New Roman" w:hAnsi="Times New Roman" w:cs="Times New Roman"/>
          <w:b/>
          <w:color w:val="FF0000"/>
          <w:sz w:val="24"/>
          <w:szCs w:val="24"/>
        </w:rPr>
        <w:t>Masson,  page…</w:t>
      </w:r>
      <w:r w:rsidR="00384605" w:rsidRPr="00165E3A">
        <w:rPr>
          <w:rFonts w:ascii="Times New Roman" w:hAnsi="Times New Roman" w:cs="Times New Roman"/>
          <w:b/>
          <w:color w:val="FF0000"/>
          <w:sz w:val="24"/>
          <w:szCs w:val="24"/>
        </w:rPr>
        <w:t>)</w:t>
      </w:r>
    </w:p>
    <w:p w14:paraId="16301265" w14:textId="77777777" w:rsidR="00384605" w:rsidRDefault="004F4E2F" w:rsidP="00D129E1">
      <w:pPr>
        <w:pStyle w:val="NoSpacing"/>
        <w:ind w:left="708"/>
        <w:jc w:val="both"/>
        <w:rPr>
          <w:rFonts w:ascii="Times New Roman" w:hAnsi="Times New Roman" w:cs="Times New Roman"/>
          <w:sz w:val="24"/>
          <w:szCs w:val="24"/>
        </w:rPr>
      </w:pPr>
      <w:r>
        <w:rPr>
          <w:rFonts w:ascii="Times New Roman" w:hAnsi="Times New Roman" w:cs="Times New Roman"/>
          <w:sz w:val="24"/>
          <w:szCs w:val="24"/>
        </w:rPr>
        <w:t xml:space="preserve">       </w:t>
      </w:r>
      <w:r w:rsidR="00384605" w:rsidRPr="00165E3A">
        <w:rPr>
          <w:rFonts w:ascii="Times New Roman" w:hAnsi="Times New Roman" w:cs="Times New Roman"/>
          <w:sz w:val="24"/>
          <w:szCs w:val="24"/>
        </w:rPr>
        <w:t xml:space="preserve">Ces mécanorécepteurs sont les suivants : </w:t>
      </w:r>
    </w:p>
    <w:p w14:paraId="522905EC" w14:textId="77777777" w:rsidR="00421F9E" w:rsidRPr="00165E3A" w:rsidRDefault="00421F9E" w:rsidP="00D129E1">
      <w:pPr>
        <w:pStyle w:val="NoSpacing"/>
        <w:ind w:left="708"/>
        <w:jc w:val="both"/>
        <w:rPr>
          <w:rFonts w:ascii="Times New Roman" w:hAnsi="Times New Roman" w:cs="Times New Roman"/>
          <w:sz w:val="24"/>
          <w:szCs w:val="24"/>
        </w:rPr>
      </w:pPr>
    </w:p>
    <w:p w14:paraId="4D3E59DF" w14:textId="77777777" w:rsidR="004F4E2F" w:rsidRDefault="00384605" w:rsidP="004B0C39">
      <w:pPr>
        <w:pStyle w:val="NoSpacing"/>
        <w:numPr>
          <w:ilvl w:val="0"/>
          <w:numId w:val="19"/>
        </w:numPr>
        <w:ind w:left="1418" w:hanging="284"/>
        <w:jc w:val="both"/>
        <w:rPr>
          <w:rFonts w:ascii="Times New Roman" w:hAnsi="Times New Roman" w:cs="Times New Roman"/>
          <w:sz w:val="24"/>
          <w:szCs w:val="24"/>
        </w:rPr>
      </w:pPr>
      <w:r w:rsidRPr="00165E3A">
        <w:rPr>
          <w:rFonts w:ascii="Times New Roman" w:hAnsi="Times New Roman" w:cs="Times New Roman"/>
          <w:b/>
          <w:i/>
          <w:sz w:val="24"/>
          <w:szCs w:val="24"/>
        </w:rPr>
        <w:t xml:space="preserve">Corpuscules de </w:t>
      </w:r>
      <w:proofErr w:type="gramStart"/>
      <w:r w:rsidRPr="00165E3A">
        <w:rPr>
          <w:rFonts w:ascii="Times New Roman" w:hAnsi="Times New Roman" w:cs="Times New Roman"/>
          <w:b/>
          <w:i/>
          <w:sz w:val="24"/>
          <w:szCs w:val="24"/>
        </w:rPr>
        <w:t>Meissner</w:t>
      </w:r>
      <w:r w:rsidRPr="00165E3A">
        <w:rPr>
          <w:rFonts w:ascii="Times New Roman" w:hAnsi="Times New Roman" w:cs="Times New Roman"/>
          <w:sz w:val="24"/>
          <w:szCs w:val="24"/>
        </w:rPr>
        <w:t>:</w:t>
      </w:r>
      <w:proofErr w:type="gramEnd"/>
      <w:r w:rsidRPr="00165E3A">
        <w:rPr>
          <w:rFonts w:ascii="Times New Roman" w:hAnsi="Times New Roman" w:cs="Times New Roman"/>
          <w:sz w:val="24"/>
          <w:szCs w:val="24"/>
        </w:rPr>
        <w:t xml:space="preserve"> ils sont enchâssés dans les papilles dermiques, c'est à dire les avancées du derme, repoussant l'épiderme. </w:t>
      </w:r>
      <w:r w:rsidRPr="00165E3A">
        <w:rPr>
          <w:rFonts w:ascii="Times New Roman" w:hAnsi="Times New Roman" w:cs="Times New Roman"/>
          <w:b/>
          <w:sz w:val="24"/>
          <w:szCs w:val="24"/>
        </w:rPr>
        <w:t>Ils sont sensibles à une pression fine ou épicritique</w:t>
      </w:r>
      <w:r w:rsidRPr="00165E3A">
        <w:rPr>
          <w:rFonts w:ascii="Times New Roman" w:hAnsi="Times New Roman" w:cs="Times New Roman"/>
          <w:sz w:val="24"/>
          <w:szCs w:val="24"/>
        </w:rPr>
        <w:t xml:space="preserve"> sans aller jusqu’à la douleur. Ils se trouvent préférentiellement au niveau de la peau glabre de la plante des pieds, de la paume des mains, des lèvres et des organes génitaux.</w:t>
      </w:r>
    </w:p>
    <w:p w14:paraId="5CF479D2" w14:textId="77777777" w:rsidR="00421F9E" w:rsidRDefault="00421F9E" w:rsidP="00421F9E">
      <w:pPr>
        <w:pStyle w:val="NoSpacing"/>
        <w:ind w:left="1418"/>
        <w:jc w:val="both"/>
        <w:rPr>
          <w:rFonts w:ascii="Times New Roman" w:hAnsi="Times New Roman" w:cs="Times New Roman"/>
          <w:sz w:val="24"/>
          <w:szCs w:val="24"/>
        </w:rPr>
      </w:pPr>
    </w:p>
    <w:p w14:paraId="6C0AAE27" w14:textId="77777777" w:rsidR="004F4E2F" w:rsidRDefault="00384605" w:rsidP="004B0C39">
      <w:pPr>
        <w:pStyle w:val="NoSpacing"/>
        <w:numPr>
          <w:ilvl w:val="0"/>
          <w:numId w:val="19"/>
        </w:numPr>
        <w:ind w:left="1418" w:hanging="284"/>
        <w:jc w:val="both"/>
        <w:rPr>
          <w:rFonts w:ascii="Times New Roman" w:hAnsi="Times New Roman" w:cs="Times New Roman"/>
          <w:sz w:val="24"/>
          <w:szCs w:val="24"/>
        </w:rPr>
      </w:pPr>
      <w:r w:rsidRPr="004F4E2F">
        <w:rPr>
          <w:rFonts w:ascii="Times New Roman" w:hAnsi="Times New Roman" w:cs="Times New Roman"/>
          <w:b/>
          <w:i/>
          <w:sz w:val="24"/>
          <w:szCs w:val="24"/>
        </w:rPr>
        <w:t>Disques de Merkel</w:t>
      </w:r>
      <w:r w:rsidRPr="004F4E2F">
        <w:rPr>
          <w:rFonts w:ascii="Times New Roman" w:hAnsi="Times New Roman" w:cs="Times New Roman"/>
          <w:sz w:val="24"/>
          <w:szCs w:val="24"/>
        </w:rPr>
        <w:t xml:space="preserve"> : ils sont situés à la base de l'épiderme, juste au-dessus du derme. </w:t>
      </w:r>
      <w:r w:rsidRPr="004F4E2F">
        <w:rPr>
          <w:rFonts w:ascii="Times New Roman" w:hAnsi="Times New Roman" w:cs="Times New Roman"/>
          <w:b/>
          <w:sz w:val="24"/>
          <w:szCs w:val="24"/>
        </w:rPr>
        <w:t>Ils sont sensibles à une pression douce de la peau.</w:t>
      </w:r>
    </w:p>
    <w:p w14:paraId="70C80ED1" w14:textId="77777777" w:rsidR="004F4E2F" w:rsidRDefault="004F4E2F" w:rsidP="00421F9E">
      <w:pPr>
        <w:pStyle w:val="NoSpacing"/>
        <w:ind w:left="1418" w:hanging="2"/>
        <w:jc w:val="both"/>
        <w:rPr>
          <w:rFonts w:ascii="Times New Roman" w:hAnsi="Times New Roman" w:cs="Times New Roman"/>
          <w:sz w:val="24"/>
          <w:szCs w:val="24"/>
        </w:rPr>
      </w:pPr>
      <w:r>
        <w:rPr>
          <w:rFonts w:ascii="Times New Roman" w:hAnsi="Times New Roman" w:cs="Times New Roman"/>
          <w:sz w:val="24"/>
          <w:szCs w:val="24"/>
        </w:rPr>
        <w:t>D</w:t>
      </w:r>
      <w:r w:rsidR="00384605" w:rsidRPr="004F4E2F">
        <w:rPr>
          <w:rFonts w:ascii="Times New Roman" w:hAnsi="Times New Roman" w:cs="Times New Roman"/>
          <w:sz w:val="24"/>
          <w:szCs w:val="24"/>
        </w:rPr>
        <w:t xml:space="preserve">ès que la pression du massage déforme la couche épidermo-dermique, repérée par la sensation de peau de tambour qui repousse le doigt, les corpuscules de Meissner et les disques de Merkel déclenchent des potentiels d'action, parcourant les voies sensitives du </w:t>
      </w:r>
      <w:r w:rsidR="00384605" w:rsidRPr="004F4E2F">
        <w:rPr>
          <w:rFonts w:ascii="Times New Roman" w:hAnsi="Times New Roman" w:cs="Times New Roman"/>
          <w:i/>
          <w:sz w:val="24"/>
          <w:szCs w:val="24"/>
        </w:rPr>
        <w:t>système lemniscal</w:t>
      </w:r>
      <w:r w:rsidR="00384605" w:rsidRPr="004F4E2F">
        <w:rPr>
          <w:rFonts w:ascii="Times New Roman" w:hAnsi="Times New Roman" w:cs="Times New Roman"/>
          <w:sz w:val="24"/>
          <w:szCs w:val="24"/>
        </w:rPr>
        <w:t>.</w:t>
      </w:r>
    </w:p>
    <w:p w14:paraId="3D9A3009" w14:textId="77777777" w:rsidR="00421F9E" w:rsidRDefault="00421F9E" w:rsidP="00421F9E">
      <w:pPr>
        <w:pStyle w:val="NoSpacing"/>
        <w:ind w:left="1418" w:hanging="2"/>
        <w:jc w:val="both"/>
        <w:rPr>
          <w:rFonts w:ascii="Times New Roman" w:hAnsi="Times New Roman" w:cs="Times New Roman"/>
          <w:sz w:val="24"/>
          <w:szCs w:val="24"/>
        </w:rPr>
      </w:pPr>
    </w:p>
    <w:p w14:paraId="45ED637C" w14:textId="259F6E0B" w:rsidR="00384605" w:rsidRPr="00165E3A" w:rsidRDefault="004F4E2F" w:rsidP="004B0C39">
      <w:pPr>
        <w:pStyle w:val="NoSpacing"/>
        <w:numPr>
          <w:ilvl w:val="0"/>
          <w:numId w:val="20"/>
        </w:numPr>
        <w:ind w:left="1418" w:hanging="284"/>
        <w:jc w:val="both"/>
        <w:rPr>
          <w:rFonts w:ascii="Times New Roman" w:hAnsi="Times New Roman" w:cs="Times New Roman"/>
          <w:sz w:val="24"/>
          <w:szCs w:val="24"/>
        </w:rPr>
      </w:pPr>
      <w:r w:rsidRPr="004F4E2F">
        <w:rPr>
          <w:rFonts w:ascii="Times New Roman" w:hAnsi="Times New Roman" w:cs="Times New Roman"/>
          <w:b/>
          <w:i/>
          <w:sz w:val="24"/>
          <w:szCs w:val="24"/>
        </w:rPr>
        <w:t>S</w:t>
      </w:r>
      <w:r w:rsidR="00384605" w:rsidRPr="004F4E2F">
        <w:rPr>
          <w:rFonts w:ascii="Times New Roman" w:hAnsi="Times New Roman" w:cs="Times New Roman"/>
          <w:b/>
          <w:i/>
          <w:sz w:val="24"/>
          <w:szCs w:val="24"/>
        </w:rPr>
        <w:t>ystème lemniscal</w:t>
      </w:r>
      <w:r>
        <w:rPr>
          <w:rFonts w:ascii="Times New Roman" w:hAnsi="Times New Roman" w:cs="Times New Roman"/>
          <w:sz w:val="24"/>
          <w:szCs w:val="24"/>
        </w:rPr>
        <w:t> : c’</w:t>
      </w:r>
      <w:r w:rsidR="00D129E1" w:rsidRPr="00165E3A">
        <w:rPr>
          <w:rFonts w:ascii="Times New Roman" w:hAnsi="Times New Roman" w:cs="Times New Roman"/>
          <w:sz w:val="24"/>
          <w:szCs w:val="24"/>
        </w:rPr>
        <w:t xml:space="preserve">est un faisceau de fibres afférentes de la moelle épinière. Il </w:t>
      </w:r>
      <w:r w:rsidR="00384605" w:rsidRPr="00165E3A">
        <w:rPr>
          <w:rFonts w:ascii="Times New Roman" w:hAnsi="Times New Roman" w:cs="Times New Roman"/>
          <w:sz w:val="24"/>
          <w:szCs w:val="24"/>
        </w:rPr>
        <w:t>est volontairement choisi dans not</w:t>
      </w:r>
      <w:r w:rsidR="00D129E1" w:rsidRPr="00165E3A">
        <w:rPr>
          <w:rFonts w:ascii="Times New Roman" w:hAnsi="Times New Roman" w:cs="Times New Roman"/>
          <w:sz w:val="24"/>
          <w:szCs w:val="24"/>
        </w:rPr>
        <w:t>re technique en raison de ses propriétés </w:t>
      </w:r>
      <w:r w:rsidR="00384605" w:rsidRPr="00165E3A">
        <w:rPr>
          <w:rFonts w:ascii="Times New Roman" w:hAnsi="Times New Roman" w:cs="Times New Roman"/>
          <w:sz w:val="24"/>
          <w:szCs w:val="24"/>
        </w:rPr>
        <w:t>:</w:t>
      </w:r>
      <w:r w:rsidR="00384605" w:rsidRPr="00165E3A">
        <w:rPr>
          <w:rFonts w:ascii="Times New Roman" w:hAnsi="Times New Roman" w:cs="Times New Roman"/>
          <w:color w:val="FF0000"/>
          <w:sz w:val="24"/>
          <w:szCs w:val="24"/>
        </w:rPr>
        <w:t xml:space="preserve"> </w:t>
      </w:r>
    </w:p>
    <w:p w14:paraId="3F0E53C1" w14:textId="77777777" w:rsidR="00071F88" w:rsidRDefault="00071F88" w:rsidP="004B0C39">
      <w:pPr>
        <w:pStyle w:val="NoSpacing"/>
        <w:numPr>
          <w:ilvl w:val="0"/>
          <w:numId w:val="21"/>
        </w:numPr>
        <w:ind w:left="1701"/>
        <w:jc w:val="both"/>
        <w:rPr>
          <w:rFonts w:ascii="Times New Roman" w:hAnsi="Times New Roman" w:cs="Times New Roman"/>
          <w:sz w:val="24"/>
          <w:szCs w:val="24"/>
        </w:rPr>
      </w:pPr>
      <w:r>
        <w:rPr>
          <w:rFonts w:ascii="Times New Roman" w:hAnsi="Times New Roman" w:cs="Times New Roman"/>
          <w:sz w:val="24"/>
          <w:szCs w:val="24"/>
        </w:rPr>
        <w:t>I</w:t>
      </w:r>
      <w:r w:rsidR="00384605" w:rsidRPr="00165E3A">
        <w:rPr>
          <w:rFonts w:ascii="Times New Roman" w:hAnsi="Times New Roman" w:cs="Times New Roman"/>
          <w:sz w:val="24"/>
          <w:szCs w:val="24"/>
        </w:rPr>
        <w:t>l véhicule la sensibilité fine et non douloureuse</w:t>
      </w:r>
      <w:r w:rsidR="003B0943" w:rsidRPr="00165E3A">
        <w:rPr>
          <w:rFonts w:ascii="Times New Roman" w:hAnsi="Times New Roman" w:cs="Times New Roman"/>
          <w:sz w:val="24"/>
          <w:szCs w:val="24"/>
        </w:rPr>
        <w:t> ;</w:t>
      </w:r>
    </w:p>
    <w:p w14:paraId="23AFE670" w14:textId="77777777" w:rsidR="00071F88" w:rsidRDefault="00071F88" w:rsidP="004B0C39">
      <w:pPr>
        <w:pStyle w:val="NoSpacing"/>
        <w:numPr>
          <w:ilvl w:val="0"/>
          <w:numId w:val="21"/>
        </w:numPr>
        <w:ind w:left="1701"/>
        <w:jc w:val="both"/>
        <w:rPr>
          <w:rFonts w:ascii="Times New Roman" w:hAnsi="Times New Roman" w:cs="Times New Roman"/>
          <w:sz w:val="24"/>
          <w:szCs w:val="24"/>
        </w:rPr>
      </w:pPr>
      <w:r>
        <w:rPr>
          <w:rFonts w:ascii="Times New Roman" w:hAnsi="Times New Roman" w:cs="Times New Roman"/>
          <w:sz w:val="24"/>
          <w:szCs w:val="24"/>
        </w:rPr>
        <w:t xml:space="preserve"> L</w:t>
      </w:r>
      <w:r w:rsidR="00384605" w:rsidRPr="00071F88">
        <w:rPr>
          <w:rFonts w:ascii="Times New Roman" w:hAnsi="Times New Roman" w:cs="Times New Roman"/>
          <w:sz w:val="24"/>
          <w:szCs w:val="24"/>
        </w:rPr>
        <w:t>a rapidité et la précision de la transmission des influx nerveux qu'il véhicule</w:t>
      </w:r>
      <w:r w:rsidR="003B0943" w:rsidRPr="00071F88">
        <w:rPr>
          <w:rFonts w:ascii="Times New Roman" w:hAnsi="Times New Roman" w:cs="Times New Roman"/>
          <w:sz w:val="24"/>
          <w:szCs w:val="24"/>
        </w:rPr>
        <w:t> ;</w:t>
      </w:r>
    </w:p>
    <w:p w14:paraId="2E280991" w14:textId="77777777" w:rsidR="00071F88" w:rsidRDefault="00071F88" w:rsidP="004B0C39">
      <w:pPr>
        <w:pStyle w:val="NoSpacing"/>
        <w:numPr>
          <w:ilvl w:val="0"/>
          <w:numId w:val="21"/>
        </w:numPr>
        <w:ind w:left="1701"/>
        <w:jc w:val="both"/>
        <w:rPr>
          <w:rFonts w:ascii="Times New Roman" w:hAnsi="Times New Roman" w:cs="Times New Roman"/>
          <w:sz w:val="24"/>
          <w:szCs w:val="24"/>
        </w:rPr>
      </w:pPr>
      <w:r w:rsidRPr="00071F88">
        <w:rPr>
          <w:rFonts w:ascii="Times New Roman" w:hAnsi="Times New Roman" w:cs="Times New Roman"/>
          <w:sz w:val="24"/>
          <w:szCs w:val="24"/>
        </w:rPr>
        <w:t xml:space="preserve"> S</w:t>
      </w:r>
      <w:r w:rsidR="00384605" w:rsidRPr="00071F88">
        <w:rPr>
          <w:rFonts w:ascii="Times New Roman" w:hAnsi="Times New Roman" w:cs="Times New Roman"/>
          <w:sz w:val="24"/>
          <w:szCs w:val="24"/>
        </w:rPr>
        <w:t>a riche somatotopie au niveau du cerveau</w:t>
      </w:r>
      <w:r w:rsidR="003B0943" w:rsidRPr="00071F88">
        <w:rPr>
          <w:rFonts w:ascii="Times New Roman" w:hAnsi="Times New Roman" w:cs="Times New Roman"/>
          <w:sz w:val="24"/>
          <w:szCs w:val="24"/>
        </w:rPr>
        <w:t> ;</w:t>
      </w:r>
    </w:p>
    <w:p w14:paraId="5103BFF7" w14:textId="77777777" w:rsidR="00384605" w:rsidRPr="00071F88" w:rsidRDefault="00071F88" w:rsidP="004B0C39">
      <w:pPr>
        <w:pStyle w:val="NoSpacing"/>
        <w:numPr>
          <w:ilvl w:val="0"/>
          <w:numId w:val="21"/>
        </w:numPr>
        <w:ind w:left="1701"/>
        <w:jc w:val="both"/>
        <w:rPr>
          <w:rFonts w:ascii="Times New Roman" w:hAnsi="Times New Roman" w:cs="Times New Roman"/>
          <w:sz w:val="24"/>
          <w:szCs w:val="24"/>
        </w:rPr>
      </w:pPr>
      <w:r w:rsidRPr="00071F88">
        <w:rPr>
          <w:rFonts w:ascii="Times New Roman" w:hAnsi="Times New Roman" w:cs="Times New Roman"/>
          <w:sz w:val="24"/>
          <w:szCs w:val="24"/>
        </w:rPr>
        <w:t>S</w:t>
      </w:r>
      <w:r w:rsidR="00384605" w:rsidRPr="00071F88">
        <w:rPr>
          <w:rFonts w:ascii="Times New Roman" w:hAnsi="Times New Roman" w:cs="Times New Roman"/>
          <w:sz w:val="24"/>
          <w:szCs w:val="24"/>
        </w:rPr>
        <w:t>on action antalgique : il exerce un contrô</w:t>
      </w:r>
      <w:r w:rsidR="00D129E1" w:rsidRPr="00071F88">
        <w:rPr>
          <w:rFonts w:ascii="Times New Roman" w:hAnsi="Times New Roman" w:cs="Times New Roman"/>
          <w:sz w:val="24"/>
          <w:szCs w:val="24"/>
        </w:rPr>
        <w:t xml:space="preserve">le de la douleur </w:t>
      </w:r>
      <w:r w:rsidR="00384605" w:rsidRPr="00071F88">
        <w:rPr>
          <w:rFonts w:ascii="Times New Roman" w:hAnsi="Times New Roman" w:cs="Times New Roman"/>
          <w:sz w:val="24"/>
          <w:szCs w:val="24"/>
        </w:rPr>
        <w:t xml:space="preserve">véhiculée par le système extra-lemniscal. Cette propriété antalgique est expliquée par la </w:t>
      </w:r>
      <w:r w:rsidR="00384605" w:rsidRPr="00071F88">
        <w:rPr>
          <w:rFonts w:ascii="Times New Roman" w:hAnsi="Times New Roman" w:cs="Times New Roman"/>
          <w:i/>
          <w:sz w:val="24"/>
          <w:szCs w:val="24"/>
        </w:rPr>
        <w:t>théorie du gate control </w:t>
      </w:r>
      <w:r w:rsidR="00384605" w:rsidRPr="00071F88">
        <w:rPr>
          <w:rFonts w:ascii="Times New Roman" w:hAnsi="Times New Roman" w:cs="Times New Roman"/>
          <w:sz w:val="24"/>
          <w:szCs w:val="24"/>
        </w:rPr>
        <w:t>: la propagation des influx nerveux du système lemniscal parvient plus rapidement à la corne postérieure médullaire et ferme la porte aux influx de la douleur plus lents.</w:t>
      </w:r>
    </w:p>
    <w:p w14:paraId="17E83ABA" w14:textId="77777777" w:rsidR="004F4E2F" w:rsidRPr="00165E3A" w:rsidRDefault="004F4E2F" w:rsidP="00F8392B">
      <w:pPr>
        <w:pStyle w:val="NoSpacing"/>
        <w:ind w:left="1701"/>
        <w:jc w:val="both"/>
        <w:rPr>
          <w:rFonts w:ascii="Times New Roman" w:hAnsi="Times New Roman" w:cs="Times New Roman"/>
          <w:sz w:val="24"/>
          <w:szCs w:val="24"/>
        </w:rPr>
      </w:pPr>
    </w:p>
    <w:p w14:paraId="4321BCCC" w14:textId="77777777" w:rsidR="00384605" w:rsidRPr="00165E3A" w:rsidRDefault="00384605" w:rsidP="00384605">
      <w:pPr>
        <w:pStyle w:val="NoSpacing"/>
        <w:ind w:left="782"/>
        <w:jc w:val="both"/>
        <w:rPr>
          <w:rFonts w:ascii="Times New Roman" w:hAnsi="Times New Roman" w:cs="Times New Roman"/>
          <w:sz w:val="24"/>
          <w:szCs w:val="24"/>
        </w:rPr>
      </w:pPr>
    </w:p>
    <w:p w14:paraId="0054C60A" w14:textId="77777777" w:rsidR="00384605" w:rsidRPr="00165E3A" w:rsidRDefault="00384605" w:rsidP="00384605">
      <w:pPr>
        <w:pStyle w:val="NoSpacing"/>
        <w:jc w:val="both"/>
        <w:rPr>
          <w:rFonts w:ascii="Times New Roman" w:hAnsi="Times New Roman" w:cs="Times New Roman"/>
          <w:sz w:val="24"/>
          <w:szCs w:val="24"/>
        </w:rPr>
      </w:pPr>
      <w:r w:rsidRPr="00165E3A">
        <w:rPr>
          <w:rFonts w:ascii="Times New Roman" w:hAnsi="Times New Roman" w:cs="Times New Roman"/>
          <w:b/>
          <w:sz w:val="24"/>
          <w:szCs w:val="24"/>
        </w:rPr>
        <w:t>Intérêt en R</w:t>
      </w:r>
      <w:r w:rsidR="00B21C35" w:rsidRPr="00165E3A">
        <w:rPr>
          <w:rFonts w:ascii="Times New Roman" w:hAnsi="Times New Roman" w:cs="Times New Roman"/>
          <w:b/>
          <w:sz w:val="24"/>
          <w:szCs w:val="24"/>
        </w:rPr>
        <w:t>OP</w:t>
      </w:r>
      <w:r w:rsidR="003B0943" w:rsidRPr="00165E3A">
        <w:rPr>
          <w:rFonts w:ascii="Times New Roman" w:hAnsi="Times New Roman" w:cs="Times New Roman"/>
          <w:sz w:val="24"/>
          <w:szCs w:val="24"/>
        </w:rPr>
        <w:t> </w:t>
      </w:r>
      <w:r w:rsidRPr="00165E3A">
        <w:rPr>
          <w:rFonts w:ascii="Times New Roman" w:hAnsi="Times New Roman" w:cs="Times New Roman"/>
          <w:sz w:val="24"/>
          <w:szCs w:val="24"/>
        </w:rPr>
        <w:t xml:space="preserve"> </w:t>
      </w:r>
    </w:p>
    <w:p w14:paraId="4F3E1EA3" w14:textId="77777777" w:rsidR="00384605" w:rsidRPr="00165E3A" w:rsidRDefault="00384605" w:rsidP="00384605">
      <w:pPr>
        <w:pStyle w:val="NoSpacing"/>
        <w:jc w:val="both"/>
        <w:rPr>
          <w:rFonts w:ascii="Times New Roman" w:hAnsi="Times New Roman" w:cs="Times New Roman"/>
          <w:sz w:val="24"/>
          <w:szCs w:val="24"/>
        </w:rPr>
      </w:pPr>
      <w:r w:rsidRPr="00165E3A">
        <w:rPr>
          <w:rFonts w:ascii="Times New Roman" w:hAnsi="Times New Roman" w:cs="Times New Roman"/>
          <w:sz w:val="24"/>
          <w:szCs w:val="24"/>
        </w:rPr>
        <w:t>La force et la trituration</w:t>
      </w:r>
      <w:r w:rsidR="00D129E1" w:rsidRPr="00165E3A">
        <w:rPr>
          <w:rFonts w:ascii="Times New Roman" w:hAnsi="Times New Roman" w:cs="Times New Roman"/>
          <w:sz w:val="24"/>
          <w:szCs w:val="24"/>
        </w:rPr>
        <w:t xml:space="preserve"> du massage réflexe</w:t>
      </w:r>
      <w:r w:rsidRPr="00165E3A">
        <w:rPr>
          <w:rFonts w:ascii="Times New Roman" w:hAnsi="Times New Roman" w:cs="Times New Roman"/>
          <w:sz w:val="24"/>
          <w:szCs w:val="24"/>
        </w:rPr>
        <w:t xml:space="preserve"> doivent être proscrites. </w:t>
      </w:r>
      <w:r w:rsidR="00071F88">
        <w:rPr>
          <w:rFonts w:ascii="Times New Roman" w:hAnsi="Times New Roman" w:cs="Times New Roman"/>
          <w:sz w:val="24"/>
          <w:szCs w:val="24"/>
        </w:rPr>
        <w:t>P</w:t>
      </w:r>
      <w:r w:rsidRPr="00165E3A">
        <w:rPr>
          <w:rFonts w:ascii="Times New Roman" w:hAnsi="Times New Roman" w:cs="Times New Roman"/>
          <w:sz w:val="24"/>
          <w:szCs w:val="24"/>
        </w:rPr>
        <w:t>lus on appuie, plus on sent ses doigts, moins on sent les repères osseux qui nous guident dans la recherche des zones réflexes, et moins la lecture des zones réflexes est aisée.</w:t>
      </w:r>
    </w:p>
    <w:p w14:paraId="1D2A251E" w14:textId="77777777" w:rsidR="00384605" w:rsidRPr="00165E3A" w:rsidRDefault="00384605" w:rsidP="00384605">
      <w:pPr>
        <w:pStyle w:val="NoSpacing"/>
        <w:jc w:val="both"/>
        <w:rPr>
          <w:rFonts w:ascii="Times New Roman" w:hAnsi="Times New Roman" w:cs="Times New Roman"/>
          <w:sz w:val="24"/>
          <w:szCs w:val="24"/>
        </w:rPr>
      </w:pPr>
      <w:r w:rsidRPr="00165E3A">
        <w:rPr>
          <w:rFonts w:ascii="Times New Roman" w:hAnsi="Times New Roman" w:cs="Times New Roman"/>
          <w:sz w:val="24"/>
          <w:szCs w:val="24"/>
        </w:rPr>
        <w:lastRenderedPageBreak/>
        <w:t>Dans le but de restaurer une bonne qualité des tissus, apparaît le respect que nous accordons à l'organisme. Solliciter, c'est bien le mot qui convient. Même un traitement bien conduit est un stress, certes positif,</w:t>
      </w:r>
      <w:r w:rsidR="0063722A" w:rsidRPr="00165E3A">
        <w:rPr>
          <w:rFonts w:ascii="Times New Roman" w:hAnsi="Times New Roman" w:cs="Times New Roman"/>
          <w:sz w:val="24"/>
          <w:szCs w:val="24"/>
        </w:rPr>
        <w:t xml:space="preserve"> mais</w:t>
      </w:r>
      <w:r w:rsidRPr="00165E3A">
        <w:rPr>
          <w:rFonts w:ascii="Times New Roman" w:hAnsi="Times New Roman" w:cs="Times New Roman"/>
          <w:sz w:val="24"/>
          <w:szCs w:val="24"/>
        </w:rPr>
        <w:t xml:space="preserve"> qui doit tenir compte des capacités d'autocorrection de l'individu. </w:t>
      </w:r>
    </w:p>
    <w:p w14:paraId="74DE9FDA" w14:textId="77777777" w:rsidR="00384605" w:rsidRPr="00165E3A" w:rsidRDefault="00384605" w:rsidP="00384605">
      <w:pPr>
        <w:pStyle w:val="NoSpacing"/>
        <w:jc w:val="both"/>
        <w:rPr>
          <w:rFonts w:ascii="Times New Roman" w:hAnsi="Times New Roman" w:cs="Times New Roman"/>
          <w:b/>
          <w:sz w:val="24"/>
          <w:szCs w:val="24"/>
        </w:rPr>
      </w:pPr>
    </w:p>
    <w:p w14:paraId="1BA751A1" w14:textId="77777777" w:rsidR="00384605" w:rsidRDefault="00384605" w:rsidP="004B0C39">
      <w:pPr>
        <w:pStyle w:val="NoSpacing"/>
        <w:numPr>
          <w:ilvl w:val="0"/>
          <w:numId w:val="9"/>
        </w:numPr>
        <w:jc w:val="both"/>
        <w:rPr>
          <w:rFonts w:ascii="Times New Roman" w:hAnsi="Times New Roman" w:cs="Times New Roman"/>
          <w:b/>
          <w:sz w:val="24"/>
          <w:szCs w:val="24"/>
        </w:rPr>
      </w:pPr>
      <w:r w:rsidRPr="00165E3A">
        <w:rPr>
          <w:rFonts w:ascii="Times New Roman" w:hAnsi="Times New Roman" w:cs="Times New Roman"/>
          <w:b/>
          <w:sz w:val="24"/>
          <w:szCs w:val="24"/>
        </w:rPr>
        <w:t>Les trois temps du massage :</w:t>
      </w:r>
    </w:p>
    <w:p w14:paraId="0655630E" w14:textId="77777777" w:rsidR="00421F9E" w:rsidRPr="00165E3A" w:rsidRDefault="00421F9E" w:rsidP="00421F9E">
      <w:pPr>
        <w:pStyle w:val="NoSpacing"/>
        <w:ind w:left="644"/>
        <w:jc w:val="both"/>
        <w:rPr>
          <w:rFonts w:ascii="Times New Roman" w:hAnsi="Times New Roman" w:cs="Times New Roman"/>
          <w:b/>
          <w:sz w:val="24"/>
          <w:szCs w:val="24"/>
        </w:rPr>
      </w:pPr>
    </w:p>
    <w:p w14:paraId="7CF34276" w14:textId="77777777" w:rsidR="0020061E" w:rsidRDefault="00384605" w:rsidP="004B0C39">
      <w:pPr>
        <w:pStyle w:val="ListBullet"/>
        <w:numPr>
          <w:ilvl w:val="0"/>
          <w:numId w:val="17"/>
        </w:numPr>
        <w:rPr>
          <w:lang w:val="fr-FR"/>
        </w:rPr>
      </w:pPr>
      <w:r w:rsidRPr="00421F9E">
        <w:rPr>
          <w:rFonts w:ascii="Times New Roman" w:hAnsi="Times New Roman" w:cs="Times New Roman"/>
          <w:b/>
          <w:i/>
          <w:sz w:val="24"/>
          <w:szCs w:val="24"/>
          <w:lang w:val="fr-FR"/>
        </w:rPr>
        <w:t>Temps du diagnostic textural</w:t>
      </w:r>
      <w:r w:rsidRPr="00421F9E">
        <w:rPr>
          <w:rFonts w:ascii="Times New Roman" w:hAnsi="Times New Roman" w:cs="Times New Roman"/>
          <w:sz w:val="24"/>
          <w:szCs w:val="24"/>
          <w:lang w:val="fr-FR"/>
        </w:rPr>
        <w:t xml:space="preserve"> : c'est la rech</w:t>
      </w:r>
      <w:r w:rsidR="00071F88" w:rsidRPr="00421F9E">
        <w:rPr>
          <w:rFonts w:ascii="Times New Roman" w:hAnsi="Times New Roman" w:cs="Times New Roman"/>
          <w:sz w:val="24"/>
          <w:szCs w:val="24"/>
          <w:lang w:val="fr-FR"/>
        </w:rPr>
        <w:t xml:space="preserve">erche des zones réflexes caractérisées par une </w:t>
      </w:r>
      <w:r w:rsidRPr="00421F9E">
        <w:rPr>
          <w:rFonts w:ascii="Times New Roman" w:hAnsi="Times New Roman" w:cs="Times New Roman"/>
          <w:sz w:val="24"/>
          <w:szCs w:val="24"/>
          <w:lang w:val="fr-FR"/>
        </w:rPr>
        <w:t xml:space="preserve">modification de la texture de la peau occipitale et </w:t>
      </w:r>
      <w:proofErr w:type="gramStart"/>
      <w:r w:rsidRPr="00421F9E">
        <w:rPr>
          <w:rFonts w:ascii="Times New Roman" w:hAnsi="Times New Roman" w:cs="Times New Roman"/>
          <w:sz w:val="24"/>
          <w:szCs w:val="24"/>
          <w:lang w:val="fr-FR"/>
        </w:rPr>
        <w:t>podale</w:t>
      </w:r>
      <w:r w:rsidR="00C3393D" w:rsidRPr="00421F9E">
        <w:rPr>
          <w:rFonts w:ascii="Times New Roman" w:hAnsi="Times New Roman" w:cs="Times New Roman"/>
          <w:sz w:val="24"/>
          <w:szCs w:val="24"/>
          <w:lang w:val="fr-FR"/>
        </w:rPr>
        <w:t xml:space="preserve">  :</w:t>
      </w:r>
      <w:proofErr w:type="gramEnd"/>
      <w:r w:rsidR="00C3393D" w:rsidRPr="00421F9E">
        <w:rPr>
          <w:rFonts w:ascii="Times New Roman" w:hAnsi="Times New Roman" w:cs="Times New Roman"/>
          <w:sz w:val="24"/>
          <w:szCs w:val="24"/>
          <w:lang w:val="fr-FR"/>
        </w:rPr>
        <w:t xml:space="preserve"> rugosité, densification, perte de glissement, sensation de cristaux</w:t>
      </w:r>
      <w:r w:rsidRPr="00421F9E">
        <w:rPr>
          <w:rFonts w:ascii="Times New Roman" w:hAnsi="Times New Roman" w:cs="Times New Roman"/>
          <w:sz w:val="24"/>
          <w:szCs w:val="24"/>
          <w:lang w:val="fr-FR"/>
        </w:rPr>
        <w:t>.</w:t>
      </w:r>
      <w:r w:rsidRPr="00421F9E">
        <w:rPr>
          <w:rFonts w:ascii="Times New Roman" w:hAnsi="Times New Roman" w:cs="Times New Roman"/>
          <w:b/>
          <w:i/>
          <w:sz w:val="24"/>
          <w:szCs w:val="24"/>
          <w:lang w:val="fr-FR"/>
        </w:rPr>
        <w:t xml:space="preserve"> </w:t>
      </w:r>
      <w:r w:rsidRPr="00421F9E">
        <w:rPr>
          <w:rFonts w:ascii="Times New Roman" w:hAnsi="Times New Roman" w:cs="Times New Roman"/>
          <w:sz w:val="24"/>
          <w:szCs w:val="24"/>
          <w:lang w:val="fr-FR"/>
        </w:rPr>
        <w:t>Elles doivent confirmer le diagnostic obtenu à l'issue de l'examen clinique.</w:t>
      </w:r>
      <w:r w:rsidR="00C3393D" w:rsidRPr="00421F9E">
        <w:rPr>
          <w:lang w:val="fr-FR"/>
        </w:rPr>
        <w:t xml:space="preserve"> </w:t>
      </w:r>
    </w:p>
    <w:p w14:paraId="121388B8" w14:textId="77777777" w:rsidR="00421F9E" w:rsidRPr="00421F9E" w:rsidRDefault="00421F9E" w:rsidP="00421F9E">
      <w:pPr>
        <w:pStyle w:val="ListBullet"/>
        <w:ind w:left="1070"/>
        <w:rPr>
          <w:lang w:val="fr-FR"/>
        </w:rPr>
      </w:pPr>
    </w:p>
    <w:p w14:paraId="1B4992D2" w14:textId="0E28BC66" w:rsidR="00384605" w:rsidRPr="0020061E" w:rsidRDefault="00384605" w:rsidP="004B0C39">
      <w:pPr>
        <w:pStyle w:val="ListBullet"/>
        <w:numPr>
          <w:ilvl w:val="0"/>
          <w:numId w:val="17"/>
        </w:numPr>
      </w:pPr>
      <w:r w:rsidRPr="00421F9E">
        <w:rPr>
          <w:rFonts w:ascii="Times New Roman" w:hAnsi="Times New Roman" w:cs="Times New Roman"/>
          <w:sz w:val="24"/>
          <w:szCs w:val="24"/>
          <w:lang w:val="fr-FR"/>
        </w:rPr>
        <w:t xml:space="preserve"> </w:t>
      </w:r>
      <w:r w:rsidRPr="00421F9E">
        <w:rPr>
          <w:rFonts w:ascii="Times New Roman" w:hAnsi="Times New Roman" w:cs="Times New Roman"/>
          <w:b/>
          <w:i/>
          <w:sz w:val="24"/>
          <w:szCs w:val="24"/>
          <w:lang w:val="fr-FR"/>
        </w:rPr>
        <w:t>Temps thérapeutique</w:t>
      </w:r>
      <w:r w:rsidRPr="00421F9E">
        <w:rPr>
          <w:rFonts w:ascii="Times New Roman" w:hAnsi="Times New Roman" w:cs="Times New Roman"/>
          <w:sz w:val="24"/>
          <w:szCs w:val="24"/>
          <w:lang w:val="fr-FR"/>
        </w:rPr>
        <w:t xml:space="preserve"> : </w:t>
      </w:r>
      <w:r w:rsidR="00C3393D" w:rsidRPr="00421F9E">
        <w:rPr>
          <w:rFonts w:ascii="Times New Roman" w:hAnsi="Times New Roman" w:cs="Times New Roman"/>
          <w:sz w:val="24"/>
          <w:szCs w:val="24"/>
          <w:lang w:val="fr-FR"/>
        </w:rPr>
        <w:t xml:space="preserve">la pression est fine, épicritique, </w:t>
      </w:r>
      <w:proofErr w:type="gramStart"/>
      <w:r w:rsidR="00C3393D" w:rsidRPr="00421F9E">
        <w:rPr>
          <w:rFonts w:ascii="Times New Roman" w:hAnsi="Times New Roman" w:cs="Times New Roman"/>
          <w:sz w:val="24"/>
          <w:szCs w:val="24"/>
          <w:lang w:val="fr-FR"/>
        </w:rPr>
        <w:t>sans  douleur</w:t>
      </w:r>
      <w:proofErr w:type="gramEnd"/>
      <w:r w:rsidR="00C3393D" w:rsidRPr="00421F9E">
        <w:rPr>
          <w:rFonts w:ascii="Times New Roman" w:hAnsi="Times New Roman" w:cs="Times New Roman"/>
          <w:sz w:val="24"/>
          <w:szCs w:val="24"/>
          <w:lang w:val="fr-FR"/>
        </w:rPr>
        <w:t xml:space="preserve"> </w:t>
      </w:r>
      <w:proofErr w:type="gramStart"/>
      <w:r w:rsidR="00C3393D" w:rsidRPr="00421F9E">
        <w:rPr>
          <w:rFonts w:ascii="Times New Roman" w:hAnsi="Times New Roman" w:cs="Times New Roman"/>
          <w:sz w:val="24"/>
          <w:szCs w:val="24"/>
          <w:lang w:val="fr-FR"/>
        </w:rPr>
        <w:t>vive  synonyme</w:t>
      </w:r>
      <w:proofErr w:type="gramEnd"/>
      <w:r w:rsidR="00C3393D" w:rsidRPr="00421F9E">
        <w:rPr>
          <w:rFonts w:ascii="Times New Roman" w:hAnsi="Times New Roman" w:cs="Times New Roman"/>
          <w:sz w:val="24"/>
          <w:szCs w:val="24"/>
          <w:lang w:val="fr-FR"/>
        </w:rPr>
        <w:t xml:space="preserve"> de surdosage.</w:t>
      </w:r>
      <w:r w:rsidR="00C3393D" w:rsidRPr="00421F9E">
        <w:rPr>
          <w:lang w:val="fr-FR"/>
        </w:rPr>
        <w:t xml:space="preserve"> </w:t>
      </w:r>
      <w:r w:rsidR="00C3393D" w:rsidRPr="0020061E">
        <w:rPr>
          <w:rFonts w:ascii="Times New Roman" w:hAnsi="Times New Roman" w:cs="Times New Roman"/>
          <w:sz w:val="24"/>
          <w:szCs w:val="24"/>
        </w:rPr>
        <w:t>L</w:t>
      </w:r>
      <w:r w:rsidRPr="0020061E">
        <w:rPr>
          <w:rFonts w:ascii="Times New Roman" w:hAnsi="Times New Roman" w:cs="Times New Roman"/>
          <w:sz w:val="24"/>
          <w:szCs w:val="24"/>
        </w:rPr>
        <w:t xml:space="preserve">a </w:t>
      </w:r>
      <w:proofErr w:type="spellStart"/>
      <w:r w:rsidRPr="0020061E">
        <w:rPr>
          <w:rFonts w:ascii="Times New Roman" w:hAnsi="Times New Roman" w:cs="Times New Roman"/>
          <w:sz w:val="24"/>
          <w:szCs w:val="24"/>
        </w:rPr>
        <w:t>manœuvre</w:t>
      </w:r>
      <w:proofErr w:type="spellEnd"/>
      <w:r w:rsidRPr="0020061E">
        <w:rPr>
          <w:rFonts w:ascii="Times New Roman" w:hAnsi="Times New Roman" w:cs="Times New Roman"/>
          <w:sz w:val="24"/>
          <w:szCs w:val="24"/>
        </w:rPr>
        <w:t xml:space="preserve"> de massage consiste </w:t>
      </w:r>
      <w:proofErr w:type="gramStart"/>
      <w:r w:rsidRPr="0020061E">
        <w:rPr>
          <w:rFonts w:ascii="Times New Roman" w:hAnsi="Times New Roman" w:cs="Times New Roman"/>
          <w:sz w:val="24"/>
          <w:szCs w:val="24"/>
        </w:rPr>
        <w:t xml:space="preserve">à </w:t>
      </w:r>
      <w:r w:rsidR="00421F9E">
        <w:rPr>
          <w:rFonts w:ascii="Times New Roman" w:hAnsi="Times New Roman" w:cs="Times New Roman"/>
          <w:sz w:val="24"/>
          <w:szCs w:val="24"/>
        </w:rPr>
        <w:t>:</w:t>
      </w:r>
      <w:proofErr w:type="gramEnd"/>
    </w:p>
    <w:p w14:paraId="70922FC5" w14:textId="77777777" w:rsidR="0063722A" w:rsidRPr="00165E3A" w:rsidRDefault="00071F88" w:rsidP="004B0C39">
      <w:pPr>
        <w:pStyle w:val="NoSpacing"/>
        <w:numPr>
          <w:ilvl w:val="0"/>
          <w:numId w:val="11"/>
        </w:numPr>
        <w:jc w:val="both"/>
        <w:rPr>
          <w:rFonts w:ascii="Times New Roman" w:hAnsi="Times New Roman" w:cs="Times New Roman"/>
          <w:b/>
          <w:i/>
          <w:sz w:val="24"/>
          <w:szCs w:val="24"/>
        </w:rPr>
      </w:pPr>
      <w:r>
        <w:rPr>
          <w:rFonts w:ascii="Times New Roman" w:hAnsi="Times New Roman" w:cs="Times New Roman"/>
          <w:sz w:val="24"/>
          <w:szCs w:val="24"/>
        </w:rPr>
        <w:t>M</w:t>
      </w:r>
      <w:r w:rsidR="00384605" w:rsidRPr="00165E3A">
        <w:rPr>
          <w:rFonts w:ascii="Times New Roman" w:hAnsi="Times New Roman" w:cs="Times New Roman"/>
          <w:sz w:val="24"/>
          <w:szCs w:val="24"/>
        </w:rPr>
        <w:t>obiliser la couche épidermo-dermique de façon à solliciter les mécanorécepteurs au départ du système lemniscal</w:t>
      </w:r>
      <w:r w:rsidR="003B0943" w:rsidRPr="00165E3A">
        <w:rPr>
          <w:rFonts w:ascii="Times New Roman" w:hAnsi="Times New Roman" w:cs="Times New Roman"/>
          <w:sz w:val="24"/>
          <w:szCs w:val="24"/>
        </w:rPr>
        <w:t> ;</w:t>
      </w:r>
    </w:p>
    <w:p w14:paraId="333F7C39" w14:textId="77777777" w:rsidR="00384605" w:rsidRPr="00421F9E" w:rsidRDefault="00071F88" w:rsidP="004B0C39">
      <w:pPr>
        <w:pStyle w:val="NoSpacing"/>
        <w:numPr>
          <w:ilvl w:val="0"/>
          <w:numId w:val="11"/>
        </w:numPr>
        <w:jc w:val="both"/>
        <w:rPr>
          <w:rFonts w:ascii="Times New Roman" w:hAnsi="Times New Roman" w:cs="Times New Roman"/>
          <w:b/>
          <w:i/>
          <w:sz w:val="24"/>
          <w:szCs w:val="24"/>
        </w:rPr>
      </w:pPr>
      <w:r>
        <w:rPr>
          <w:rFonts w:ascii="Times New Roman" w:hAnsi="Times New Roman" w:cs="Times New Roman"/>
          <w:sz w:val="24"/>
          <w:szCs w:val="24"/>
        </w:rPr>
        <w:t xml:space="preserve"> R</w:t>
      </w:r>
      <w:r w:rsidR="00384605" w:rsidRPr="00165E3A">
        <w:rPr>
          <w:rFonts w:ascii="Times New Roman" w:hAnsi="Times New Roman" w:cs="Times New Roman"/>
          <w:sz w:val="24"/>
          <w:szCs w:val="24"/>
        </w:rPr>
        <w:t>éinformer les centres nerveux supérieurs chargés d'apporter les ordres correcteurs aux régions du corps en dysfonctions</w:t>
      </w:r>
      <w:r w:rsidR="003B0943" w:rsidRPr="00165E3A">
        <w:rPr>
          <w:rFonts w:ascii="Times New Roman" w:hAnsi="Times New Roman" w:cs="Times New Roman"/>
          <w:sz w:val="24"/>
          <w:szCs w:val="24"/>
        </w:rPr>
        <w:t>.</w:t>
      </w:r>
    </w:p>
    <w:p w14:paraId="7F9C179F" w14:textId="77777777" w:rsidR="00421F9E" w:rsidRPr="00165E3A" w:rsidRDefault="00421F9E" w:rsidP="00421F9E">
      <w:pPr>
        <w:pStyle w:val="NoSpacing"/>
        <w:ind w:left="1353"/>
        <w:jc w:val="both"/>
        <w:rPr>
          <w:rFonts w:ascii="Times New Roman" w:hAnsi="Times New Roman" w:cs="Times New Roman"/>
          <w:b/>
          <w:i/>
          <w:sz w:val="24"/>
          <w:szCs w:val="24"/>
        </w:rPr>
      </w:pPr>
    </w:p>
    <w:p w14:paraId="258D60AA" w14:textId="77777777" w:rsidR="00262E1A" w:rsidRPr="00421F9E" w:rsidRDefault="00384605" w:rsidP="004B0C39">
      <w:pPr>
        <w:pStyle w:val="ListBullet"/>
        <w:numPr>
          <w:ilvl w:val="0"/>
          <w:numId w:val="22"/>
        </w:numPr>
        <w:rPr>
          <w:rFonts w:ascii="Times New Roman" w:hAnsi="Times New Roman" w:cs="Times New Roman"/>
          <w:sz w:val="24"/>
          <w:szCs w:val="24"/>
          <w:lang w:val="fr-FR"/>
        </w:rPr>
      </w:pPr>
      <w:r w:rsidRPr="00421F9E">
        <w:rPr>
          <w:rFonts w:ascii="Times New Roman" w:hAnsi="Times New Roman" w:cs="Times New Roman"/>
          <w:b/>
          <w:i/>
          <w:sz w:val="24"/>
          <w:szCs w:val="24"/>
          <w:lang w:val="fr-FR"/>
        </w:rPr>
        <w:t>Temps du "laisser faire" et du "ne rien faire</w:t>
      </w:r>
      <w:r w:rsidR="0020061E" w:rsidRPr="00421F9E">
        <w:rPr>
          <w:rFonts w:ascii="Times New Roman" w:hAnsi="Times New Roman" w:cs="Times New Roman"/>
          <w:b/>
          <w:i/>
          <w:sz w:val="24"/>
          <w:szCs w:val="24"/>
          <w:lang w:val="fr-FR"/>
        </w:rPr>
        <w:t>”</w:t>
      </w:r>
      <w:r w:rsidRPr="00421F9E">
        <w:rPr>
          <w:rFonts w:ascii="Times New Roman" w:hAnsi="Times New Roman" w:cs="Times New Roman"/>
          <w:i/>
          <w:sz w:val="24"/>
          <w:szCs w:val="24"/>
          <w:lang w:val="fr-FR"/>
        </w:rPr>
        <w:t xml:space="preserve"> </w:t>
      </w:r>
      <w:r w:rsidR="00F8392B" w:rsidRPr="00421F9E">
        <w:rPr>
          <w:rFonts w:ascii="Times New Roman" w:hAnsi="Times New Roman" w:cs="Times New Roman"/>
          <w:sz w:val="24"/>
          <w:szCs w:val="24"/>
          <w:lang w:val="fr-FR"/>
        </w:rPr>
        <w:t>:</w:t>
      </w:r>
      <w:r w:rsidR="00695BF5" w:rsidRPr="00421F9E">
        <w:rPr>
          <w:rFonts w:ascii="Times New Roman" w:hAnsi="Times New Roman" w:cs="Times New Roman"/>
          <w:sz w:val="24"/>
          <w:szCs w:val="24"/>
          <w:lang w:val="fr-FR"/>
        </w:rPr>
        <w:t xml:space="preserve"> Après la stimulation, l’organisme a besoin de temps pour intégrer</w:t>
      </w:r>
      <w:r w:rsidR="00262E1A" w:rsidRPr="00421F9E">
        <w:rPr>
          <w:rFonts w:ascii="Times New Roman" w:hAnsi="Times New Roman" w:cs="Times New Roman"/>
          <w:sz w:val="24"/>
          <w:szCs w:val="24"/>
          <w:lang w:val="fr-FR"/>
        </w:rPr>
        <w:t xml:space="preserve"> et stabiliser les adaptations </w:t>
      </w:r>
      <w:r w:rsidR="00695BF5" w:rsidRPr="00421F9E">
        <w:rPr>
          <w:rFonts w:ascii="Times New Roman" w:hAnsi="Times New Roman" w:cs="Times New Roman"/>
          <w:sz w:val="24"/>
          <w:szCs w:val="24"/>
          <w:lang w:val="fr-FR"/>
        </w:rPr>
        <w:t>neuro-végéta</w:t>
      </w:r>
      <w:r w:rsidR="00262E1A" w:rsidRPr="00421F9E">
        <w:rPr>
          <w:rFonts w:ascii="Times New Roman" w:hAnsi="Times New Roman" w:cs="Times New Roman"/>
          <w:sz w:val="24"/>
          <w:szCs w:val="24"/>
          <w:lang w:val="fr-FR"/>
        </w:rPr>
        <w:t>tives, vasculaires, tissulaires.</w:t>
      </w:r>
    </w:p>
    <w:p w14:paraId="3BC217F3" w14:textId="0D86596E" w:rsidR="00384605" w:rsidRPr="00421F9E" w:rsidRDefault="00262E1A" w:rsidP="00262E1A">
      <w:pPr>
        <w:pStyle w:val="ListBullet"/>
        <w:ind w:left="1070"/>
        <w:rPr>
          <w:rFonts w:ascii="Times New Roman" w:hAnsi="Times New Roman" w:cs="Times New Roman"/>
          <w:sz w:val="24"/>
          <w:szCs w:val="24"/>
          <w:lang w:val="fr-FR"/>
        </w:rPr>
      </w:pPr>
      <w:r w:rsidRPr="00421F9E">
        <w:rPr>
          <w:rFonts w:ascii="Times New Roman" w:hAnsi="Times New Roman" w:cs="Times New Roman"/>
          <w:sz w:val="24"/>
          <w:szCs w:val="24"/>
          <w:lang w:val="fr-FR"/>
        </w:rPr>
        <w:t xml:space="preserve"> C</w:t>
      </w:r>
      <w:r w:rsidR="00F8392B" w:rsidRPr="00421F9E">
        <w:rPr>
          <w:rFonts w:ascii="Times New Roman" w:hAnsi="Times New Roman" w:cs="Times New Roman"/>
          <w:sz w:val="24"/>
          <w:szCs w:val="24"/>
          <w:lang w:val="fr-FR"/>
        </w:rPr>
        <w:t xml:space="preserve">e n'est </w:t>
      </w:r>
      <w:r w:rsidR="00384605" w:rsidRPr="00421F9E">
        <w:rPr>
          <w:rFonts w:ascii="Times New Roman" w:hAnsi="Times New Roman" w:cs="Times New Roman"/>
          <w:sz w:val="24"/>
          <w:szCs w:val="24"/>
          <w:lang w:val="fr-FR"/>
        </w:rPr>
        <w:t xml:space="preserve">pas la </w:t>
      </w:r>
      <w:r w:rsidR="00421F9E" w:rsidRPr="00421F9E">
        <w:rPr>
          <w:rFonts w:ascii="Times New Roman" w:hAnsi="Times New Roman" w:cs="Times New Roman"/>
          <w:sz w:val="24"/>
          <w:szCs w:val="24"/>
          <w:lang w:val="fr-FR"/>
        </w:rPr>
        <w:t>sollicitation en</w:t>
      </w:r>
      <w:r w:rsidRPr="00421F9E">
        <w:rPr>
          <w:rFonts w:ascii="Times New Roman" w:hAnsi="Times New Roman" w:cs="Times New Roman"/>
          <w:sz w:val="24"/>
          <w:szCs w:val="24"/>
          <w:lang w:val="fr-FR"/>
        </w:rPr>
        <w:t xml:space="preserve"> soi </w:t>
      </w:r>
      <w:r w:rsidR="00384605" w:rsidRPr="00421F9E">
        <w:rPr>
          <w:rFonts w:ascii="Times New Roman" w:hAnsi="Times New Roman" w:cs="Times New Roman"/>
          <w:sz w:val="24"/>
          <w:szCs w:val="24"/>
          <w:lang w:val="fr-FR"/>
        </w:rPr>
        <w:t>des zones réfle</w:t>
      </w:r>
      <w:r w:rsidR="00695BF5" w:rsidRPr="00421F9E">
        <w:rPr>
          <w:rFonts w:ascii="Times New Roman" w:hAnsi="Times New Roman" w:cs="Times New Roman"/>
          <w:sz w:val="24"/>
          <w:szCs w:val="24"/>
          <w:lang w:val="fr-FR"/>
        </w:rPr>
        <w:t>xes qui est curative, mais</w:t>
      </w:r>
      <w:r w:rsidR="00384605" w:rsidRPr="00421F9E">
        <w:rPr>
          <w:rFonts w:ascii="Times New Roman" w:hAnsi="Times New Roman" w:cs="Times New Roman"/>
          <w:sz w:val="24"/>
          <w:szCs w:val="24"/>
          <w:lang w:val="fr-FR"/>
        </w:rPr>
        <w:t xml:space="preserve"> la réponse de l'organisme. Cette réponse se traduit au niveau des zones réflexes par une amélio</w:t>
      </w:r>
      <w:r w:rsidR="0020061E" w:rsidRPr="00421F9E">
        <w:rPr>
          <w:rFonts w:ascii="Times New Roman" w:hAnsi="Times New Roman" w:cs="Times New Roman"/>
          <w:sz w:val="24"/>
          <w:szCs w:val="24"/>
          <w:lang w:val="fr-FR"/>
        </w:rPr>
        <w:t xml:space="preserve">ration de la texture de la peau (souplesse, </w:t>
      </w:r>
      <w:proofErr w:type="gramStart"/>
      <w:r w:rsidR="00421F9E" w:rsidRPr="00421F9E">
        <w:rPr>
          <w:rFonts w:ascii="Times New Roman" w:hAnsi="Times New Roman" w:cs="Times New Roman"/>
          <w:sz w:val="24"/>
          <w:szCs w:val="24"/>
          <w:lang w:val="fr-FR"/>
        </w:rPr>
        <w:t xml:space="preserve">glissement)  </w:t>
      </w:r>
      <w:r w:rsidR="0020061E" w:rsidRPr="00421F9E">
        <w:rPr>
          <w:rFonts w:ascii="Times New Roman" w:hAnsi="Times New Roman" w:cs="Times New Roman"/>
          <w:sz w:val="24"/>
          <w:szCs w:val="24"/>
          <w:lang w:val="fr-FR"/>
        </w:rPr>
        <w:t>et</w:t>
      </w:r>
      <w:proofErr w:type="gramEnd"/>
      <w:r w:rsidR="0020061E" w:rsidRPr="00421F9E">
        <w:rPr>
          <w:rFonts w:ascii="Times New Roman" w:hAnsi="Times New Roman" w:cs="Times New Roman"/>
          <w:sz w:val="24"/>
          <w:szCs w:val="24"/>
          <w:lang w:val="fr-FR"/>
        </w:rPr>
        <w:t xml:space="preserve"> baisse de la sensibilité.</w:t>
      </w:r>
    </w:p>
    <w:p w14:paraId="201D95FA" w14:textId="77777777" w:rsidR="00384605" w:rsidRPr="00165E3A" w:rsidRDefault="00384605" w:rsidP="0020061E">
      <w:pPr>
        <w:pStyle w:val="NoSpacing"/>
        <w:ind w:left="1070"/>
        <w:jc w:val="both"/>
        <w:rPr>
          <w:rFonts w:ascii="Times New Roman" w:hAnsi="Times New Roman" w:cs="Times New Roman"/>
          <w:sz w:val="24"/>
          <w:szCs w:val="24"/>
        </w:rPr>
      </w:pPr>
      <w:r w:rsidRPr="00165E3A">
        <w:rPr>
          <w:rFonts w:ascii="Times New Roman" w:hAnsi="Times New Roman" w:cs="Times New Roman"/>
          <w:sz w:val="24"/>
          <w:szCs w:val="24"/>
        </w:rPr>
        <w:t>Ce temps de latence de quelques secondes, est le temps nécessaire à l'organisme de mettre en route la boucle réflexe thérapeutique chargée de déstructurer la boucle réflexe pathologique responsable de la dysfonction.</w:t>
      </w:r>
    </w:p>
    <w:p w14:paraId="2A0F635A" w14:textId="02328836" w:rsidR="00384605" w:rsidRPr="00165E3A" w:rsidRDefault="00384605" w:rsidP="0020061E">
      <w:pPr>
        <w:pStyle w:val="NoSpacing"/>
        <w:ind w:left="1070"/>
        <w:jc w:val="both"/>
        <w:rPr>
          <w:rFonts w:ascii="Times New Roman" w:hAnsi="Times New Roman" w:cs="Times New Roman"/>
          <w:color w:val="FF0000"/>
          <w:sz w:val="24"/>
          <w:szCs w:val="24"/>
        </w:rPr>
      </w:pPr>
      <w:r w:rsidRPr="00165E3A">
        <w:rPr>
          <w:rFonts w:ascii="Times New Roman" w:hAnsi="Times New Roman" w:cs="Times New Roman"/>
          <w:sz w:val="24"/>
          <w:szCs w:val="24"/>
        </w:rPr>
        <w:t>La capacité et la qualité de la réponse de l'organisme dépend de sa vitalité, de ses capacités d'adaptation-compensation en rapport avec la phase</w:t>
      </w:r>
      <w:r w:rsidR="0063722A" w:rsidRPr="00165E3A">
        <w:rPr>
          <w:rFonts w:ascii="Times New Roman" w:hAnsi="Times New Roman" w:cs="Times New Roman"/>
          <w:sz w:val="24"/>
          <w:szCs w:val="24"/>
        </w:rPr>
        <w:t xml:space="preserve"> du syndrome général d’adaptation</w:t>
      </w:r>
      <w:r w:rsidRPr="00165E3A">
        <w:rPr>
          <w:rFonts w:ascii="Times New Roman" w:hAnsi="Times New Roman" w:cs="Times New Roman"/>
          <w:sz w:val="24"/>
          <w:szCs w:val="24"/>
        </w:rPr>
        <w:t xml:space="preserve"> dans laquelle évolue la maladie - alarme, adaptation, résistance, épuisement</w:t>
      </w:r>
      <w:r w:rsidR="0063722A" w:rsidRPr="00165E3A">
        <w:rPr>
          <w:rFonts w:ascii="Times New Roman" w:hAnsi="Times New Roman" w:cs="Times New Roman"/>
          <w:sz w:val="24"/>
          <w:szCs w:val="24"/>
        </w:rPr>
        <w:t xml:space="preserve">. </w:t>
      </w:r>
      <w:r w:rsidR="003B0943" w:rsidRPr="00165E3A">
        <w:rPr>
          <w:rFonts w:ascii="Times New Roman" w:hAnsi="Times New Roman" w:cs="Times New Roman"/>
          <w:b/>
          <w:color w:val="FF0000"/>
          <w:sz w:val="24"/>
          <w:szCs w:val="24"/>
        </w:rPr>
        <w:t>(Cf. C</w:t>
      </w:r>
      <w:r w:rsidR="002A5CA2" w:rsidRPr="00165E3A">
        <w:rPr>
          <w:rFonts w:ascii="Times New Roman" w:hAnsi="Times New Roman" w:cs="Times New Roman"/>
          <w:b/>
          <w:color w:val="FF0000"/>
          <w:sz w:val="24"/>
          <w:szCs w:val="24"/>
        </w:rPr>
        <w:t>hapitre 5 Mécanisme</w:t>
      </w:r>
      <w:r w:rsidRPr="00165E3A">
        <w:rPr>
          <w:rFonts w:ascii="Times New Roman" w:hAnsi="Times New Roman" w:cs="Times New Roman"/>
          <w:b/>
          <w:color w:val="FF0000"/>
          <w:sz w:val="24"/>
          <w:szCs w:val="24"/>
        </w:rPr>
        <w:t xml:space="preserve"> de stress)</w:t>
      </w:r>
    </w:p>
    <w:p w14:paraId="2B632AC5" w14:textId="77777777" w:rsidR="00384605" w:rsidRPr="00165E3A" w:rsidRDefault="00384605" w:rsidP="00384605">
      <w:pPr>
        <w:pStyle w:val="NoSpacing"/>
        <w:jc w:val="both"/>
        <w:rPr>
          <w:rFonts w:ascii="Times New Roman" w:hAnsi="Times New Roman" w:cs="Times New Roman"/>
          <w:sz w:val="24"/>
          <w:szCs w:val="24"/>
        </w:rPr>
      </w:pPr>
    </w:p>
    <w:p w14:paraId="166C8E74" w14:textId="77777777" w:rsidR="00384605" w:rsidRDefault="003B0943" w:rsidP="004B0C39">
      <w:pPr>
        <w:pStyle w:val="NoSpacing"/>
        <w:numPr>
          <w:ilvl w:val="0"/>
          <w:numId w:val="16"/>
        </w:numPr>
        <w:jc w:val="both"/>
        <w:rPr>
          <w:rStyle w:val="Heading1Char"/>
          <w:rFonts w:ascii="Times New Roman" w:hAnsi="Times New Roman" w:cs="Times New Roman"/>
          <w:color w:val="auto"/>
        </w:rPr>
      </w:pPr>
      <w:r w:rsidRPr="00777F89">
        <w:rPr>
          <w:rStyle w:val="Heading1Char"/>
          <w:rFonts w:ascii="Times New Roman" w:hAnsi="Times New Roman" w:cs="Times New Roman"/>
          <w:color w:val="auto"/>
        </w:rPr>
        <w:t xml:space="preserve">Modalités du traitement </w:t>
      </w:r>
    </w:p>
    <w:p w14:paraId="7BD57078" w14:textId="77777777" w:rsidR="00421F9E" w:rsidRPr="00777F89" w:rsidRDefault="00421F9E" w:rsidP="00421F9E">
      <w:pPr>
        <w:pStyle w:val="NoSpacing"/>
        <w:ind w:left="786"/>
        <w:jc w:val="both"/>
        <w:rPr>
          <w:rStyle w:val="Heading1Char"/>
          <w:rFonts w:ascii="Times New Roman" w:hAnsi="Times New Roman" w:cs="Times New Roman"/>
          <w:color w:val="auto"/>
        </w:rPr>
      </w:pPr>
    </w:p>
    <w:p w14:paraId="5DA1A52C" w14:textId="77777777" w:rsidR="00262E1A" w:rsidRDefault="00384605" w:rsidP="004B0C39">
      <w:pPr>
        <w:pStyle w:val="NoSpacing"/>
        <w:numPr>
          <w:ilvl w:val="0"/>
          <w:numId w:val="2"/>
        </w:numPr>
        <w:ind w:left="1134" w:hanging="426"/>
        <w:jc w:val="both"/>
        <w:rPr>
          <w:rFonts w:ascii="Times New Roman" w:hAnsi="Times New Roman" w:cs="Times New Roman"/>
          <w:sz w:val="24"/>
          <w:szCs w:val="24"/>
        </w:rPr>
      </w:pPr>
      <w:r w:rsidRPr="00262E1A">
        <w:rPr>
          <w:rFonts w:ascii="Times New Roman" w:hAnsi="Times New Roman" w:cs="Times New Roman"/>
          <w:b/>
          <w:sz w:val="24"/>
          <w:szCs w:val="24"/>
        </w:rPr>
        <w:t>Durée</w:t>
      </w:r>
      <w:r w:rsidRPr="00262E1A">
        <w:rPr>
          <w:rFonts w:ascii="Times New Roman" w:hAnsi="Times New Roman" w:cs="Times New Roman"/>
          <w:i/>
          <w:sz w:val="24"/>
          <w:szCs w:val="24"/>
        </w:rPr>
        <w:t xml:space="preserve"> </w:t>
      </w:r>
      <w:r w:rsidRPr="00262E1A">
        <w:rPr>
          <w:rFonts w:ascii="Times New Roman" w:hAnsi="Times New Roman" w:cs="Times New Roman"/>
          <w:sz w:val="24"/>
          <w:szCs w:val="24"/>
        </w:rPr>
        <w:t xml:space="preserve">: l'efficacité d'un traitement n'est pas liée à la durée de la séance. </w:t>
      </w:r>
    </w:p>
    <w:p w14:paraId="6BCE500C" w14:textId="77777777" w:rsidR="00421F9E" w:rsidRDefault="00421F9E" w:rsidP="00421F9E">
      <w:pPr>
        <w:pStyle w:val="NoSpacing"/>
        <w:ind w:left="1134"/>
        <w:jc w:val="both"/>
        <w:rPr>
          <w:rFonts w:ascii="Times New Roman" w:hAnsi="Times New Roman" w:cs="Times New Roman"/>
          <w:sz w:val="24"/>
          <w:szCs w:val="24"/>
        </w:rPr>
      </w:pPr>
    </w:p>
    <w:p w14:paraId="1D4A6932" w14:textId="77777777" w:rsidR="00384605" w:rsidRPr="00262E1A" w:rsidRDefault="00384605" w:rsidP="004B0C39">
      <w:pPr>
        <w:pStyle w:val="NoSpacing"/>
        <w:numPr>
          <w:ilvl w:val="0"/>
          <w:numId w:val="2"/>
        </w:numPr>
        <w:ind w:left="1134" w:hanging="426"/>
        <w:jc w:val="both"/>
        <w:rPr>
          <w:rFonts w:ascii="Times New Roman" w:hAnsi="Times New Roman" w:cs="Times New Roman"/>
          <w:sz w:val="24"/>
          <w:szCs w:val="24"/>
        </w:rPr>
      </w:pPr>
      <w:r w:rsidRPr="00262E1A">
        <w:rPr>
          <w:rFonts w:ascii="Times New Roman" w:hAnsi="Times New Roman" w:cs="Times New Roman"/>
          <w:b/>
          <w:sz w:val="24"/>
          <w:szCs w:val="24"/>
        </w:rPr>
        <w:t>Fréquence</w:t>
      </w:r>
      <w:r w:rsidRPr="00262E1A">
        <w:rPr>
          <w:rFonts w:ascii="Times New Roman" w:hAnsi="Times New Roman" w:cs="Times New Roman"/>
          <w:sz w:val="24"/>
          <w:szCs w:val="24"/>
        </w:rPr>
        <w:t xml:space="preserve"> : un intervalle de trois semaines entre chaque séance est le temps nécessaire à l'organisme pour "assimiler" le traitement. Des soins trop rapprochés ne laissent pas le temps aux processus neuro-vasculaires et structurels, qui ont amené aux désordres fonctionnels, de ramener la physiologie dans les viscères et les structures en dysfonctions.</w:t>
      </w:r>
    </w:p>
    <w:p w14:paraId="4AB25F55" w14:textId="77777777" w:rsidR="00384605" w:rsidRPr="00165E3A" w:rsidRDefault="00384605" w:rsidP="003B0943">
      <w:pPr>
        <w:pStyle w:val="NoSpacing"/>
        <w:ind w:left="1134"/>
        <w:jc w:val="both"/>
        <w:rPr>
          <w:rFonts w:ascii="Times New Roman" w:hAnsi="Times New Roman" w:cs="Times New Roman"/>
          <w:sz w:val="24"/>
          <w:szCs w:val="24"/>
        </w:rPr>
      </w:pPr>
      <w:r w:rsidRPr="00165E3A">
        <w:rPr>
          <w:rFonts w:ascii="Times New Roman" w:hAnsi="Times New Roman" w:cs="Times New Roman"/>
          <w:sz w:val="24"/>
          <w:szCs w:val="24"/>
        </w:rPr>
        <w:t xml:space="preserve">Dans la majorité des indications </w:t>
      </w:r>
      <w:r w:rsidR="003B0943" w:rsidRPr="00165E3A">
        <w:rPr>
          <w:rFonts w:ascii="Times New Roman" w:hAnsi="Times New Roman" w:cs="Times New Roman"/>
          <w:b/>
          <w:color w:val="FF0000"/>
          <w:sz w:val="24"/>
          <w:szCs w:val="24"/>
        </w:rPr>
        <w:t>(Cf.</w:t>
      </w:r>
      <w:r w:rsidRPr="00165E3A">
        <w:rPr>
          <w:rFonts w:ascii="Times New Roman" w:hAnsi="Times New Roman" w:cs="Times New Roman"/>
          <w:b/>
          <w:color w:val="FF0000"/>
          <w:sz w:val="24"/>
          <w:szCs w:val="24"/>
        </w:rPr>
        <w:t xml:space="preserve"> Indications</w:t>
      </w:r>
      <w:r w:rsidR="003B0943" w:rsidRPr="00165E3A">
        <w:rPr>
          <w:rFonts w:ascii="Times New Roman" w:hAnsi="Times New Roman" w:cs="Times New Roman"/>
          <w:b/>
          <w:color w:val="FF0000"/>
          <w:sz w:val="24"/>
          <w:szCs w:val="24"/>
        </w:rPr>
        <w:t>, page…</w:t>
      </w:r>
      <w:r w:rsidRPr="00165E3A">
        <w:rPr>
          <w:rFonts w:ascii="Times New Roman" w:hAnsi="Times New Roman" w:cs="Times New Roman"/>
          <w:b/>
          <w:color w:val="FF0000"/>
          <w:sz w:val="24"/>
          <w:szCs w:val="24"/>
        </w:rPr>
        <w:t>)</w:t>
      </w:r>
      <w:r w:rsidRPr="00165E3A">
        <w:rPr>
          <w:rFonts w:ascii="Times New Roman" w:hAnsi="Times New Roman" w:cs="Times New Roman"/>
          <w:sz w:val="24"/>
          <w:szCs w:val="24"/>
        </w:rPr>
        <w:t>, trois séances sont suffisantes pour obtenir une amélioration satisfaisante. Quitte à revoir le patient six mois après si nécessaire. Si, après trois séances, aucune amélioration notoire n'est observée, il faut reconsidérer le diagnostic et si besoin réorienter le patient vers son médecin. Les affections chroniques nécessitent un suivi plus régulier.</w:t>
      </w:r>
    </w:p>
    <w:p w14:paraId="38001440" w14:textId="77777777" w:rsidR="00384605" w:rsidRPr="00165E3A" w:rsidRDefault="00384605" w:rsidP="003B0943">
      <w:pPr>
        <w:pStyle w:val="NoSpacing"/>
        <w:ind w:left="1134"/>
        <w:jc w:val="both"/>
        <w:rPr>
          <w:rFonts w:ascii="Times New Roman" w:hAnsi="Times New Roman" w:cs="Times New Roman"/>
          <w:sz w:val="24"/>
          <w:szCs w:val="24"/>
        </w:rPr>
      </w:pPr>
    </w:p>
    <w:p w14:paraId="7615A2F4" w14:textId="77777777" w:rsidR="00384605" w:rsidRPr="00165E3A" w:rsidRDefault="00384605" w:rsidP="00384605">
      <w:pPr>
        <w:pStyle w:val="NoSpacing"/>
        <w:jc w:val="both"/>
        <w:rPr>
          <w:rFonts w:ascii="Times New Roman" w:hAnsi="Times New Roman" w:cs="Times New Roman"/>
          <w:sz w:val="24"/>
          <w:szCs w:val="24"/>
        </w:rPr>
      </w:pPr>
    </w:p>
    <w:p w14:paraId="37196453" w14:textId="77777777" w:rsidR="00384605" w:rsidRPr="00777F89" w:rsidRDefault="00384605" w:rsidP="004B0C39">
      <w:pPr>
        <w:pStyle w:val="NoSpacing"/>
        <w:numPr>
          <w:ilvl w:val="0"/>
          <w:numId w:val="16"/>
        </w:numPr>
        <w:jc w:val="both"/>
        <w:rPr>
          <w:rStyle w:val="Heading1Char"/>
          <w:rFonts w:ascii="Times New Roman" w:hAnsi="Times New Roman" w:cs="Times New Roman"/>
          <w:color w:val="auto"/>
        </w:rPr>
      </w:pPr>
      <w:r w:rsidRPr="00165E3A">
        <w:rPr>
          <w:rFonts w:ascii="Times New Roman" w:hAnsi="Times New Roman" w:cs="Times New Roman"/>
          <w:b/>
          <w:sz w:val="24"/>
          <w:szCs w:val="24"/>
        </w:rPr>
        <w:t xml:space="preserve"> </w:t>
      </w:r>
      <w:r w:rsidRPr="00777F89">
        <w:rPr>
          <w:rStyle w:val="Heading1Char"/>
          <w:rFonts w:ascii="Times New Roman" w:hAnsi="Times New Roman" w:cs="Times New Roman"/>
          <w:color w:val="auto"/>
        </w:rPr>
        <w:t>H</w:t>
      </w:r>
      <w:r w:rsidR="003B0943" w:rsidRPr="00777F89">
        <w:rPr>
          <w:rStyle w:val="Heading1Char"/>
          <w:rFonts w:ascii="Times New Roman" w:hAnsi="Times New Roman" w:cs="Times New Roman"/>
          <w:color w:val="auto"/>
        </w:rPr>
        <w:t xml:space="preserve">iérarchisation des traitements </w:t>
      </w:r>
    </w:p>
    <w:p w14:paraId="646CA439" w14:textId="77777777" w:rsidR="00421F9E" w:rsidRDefault="00421F9E" w:rsidP="009C49CB">
      <w:pPr>
        <w:pStyle w:val="NoSpacing"/>
        <w:ind w:left="502"/>
        <w:jc w:val="both"/>
        <w:rPr>
          <w:rFonts w:ascii="Times New Roman" w:hAnsi="Times New Roman" w:cs="Times New Roman"/>
          <w:sz w:val="24"/>
          <w:szCs w:val="24"/>
        </w:rPr>
      </w:pPr>
    </w:p>
    <w:p w14:paraId="642A9D64" w14:textId="2F40CFB2" w:rsidR="00384605" w:rsidRDefault="00384605" w:rsidP="009C49CB">
      <w:pPr>
        <w:pStyle w:val="NoSpacing"/>
        <w:ind w:left="502"/>
        <w:jc w:val="both"/>
        <w:rPr>
          <w:rFonts w:ascii="Times New Roman" w:hAnsi="Times New Roman" w:cs="Times New Roman"/>
          <w:sz w:val="24"/>
          <w:szCs w:val="24"/>
        </w:rPr>
      </w:pPr>
      <w:r w:rsidRPr="00165E3A">
        <w:rPr>
          <w:rFonts w:ascii="Times New Roman" w:hAnsi="Times New Roman" w:cs="Times New Roman"/>
          <w:sz w:val="24"/>
          <w:szCs w:val="24"/>
        </w:rPr>
        <w:t>Il n'existe pas de protocole immuable : cela va à l'encontre du concept holistique. Ce sont les tests qui donnent la priorité. Nous pouvons quand même donner les grandes lignes d'un plan de traitement mais elles ne doivent pas nous servir à enfermer le patient dans une sorte de protocole loin de la réalité :</w:t>
      </w:r>
    </w:p>
    <w:p w14:paraId="7773C45B" w14:textId="77777777" w:rsidR="00421F9E" w:rsidRPr="00165E3A" w:rsidRDefault="00421F9E" w:rsidP="009C49CB">
      <w:pPr>
        <w:pStyle w:val="NoSpacing"/>
        <w:ind w:left="502"/>
        <w:jc w:val="both"/>
        <w:rPr>
          <w:rFonts w:ascii="Times New Roman" w:hAnsi="Times New Roman" w:cs="Times New Roman"/>
          <w:sz w:val="24"/>
          <w:szCs w:val="24"/>
        </w:rPr>
      </w:pPr>
    </w:p>
    <w:p w14:paraId="51E4EBFB" w14:textId="77777777" w:rsidR="00384605" w:rsidRPr="00165E3A" w:rsidRDefault="00B14D97" w:rsidP="00421F9E">
      <w:pPr>
        <w:pStyle w:val="NoSpacing"/>
        <w:numPr>
          <w:ilvl w:val="0"/>
          <w:numId w:val="32"/>
        </w:numPr>
        <w:jc w:val="both"/>
        <w:rPr>
          <w:rFonts w:ascii="Times New Roman" w:hAnsi="Times New Roman" w:cs="Times New Roman"/>
          <w:sz w:val="24"/>
          <w:szCs w:val="24"/>
        </w:rPr>
      </w:pPr>
      <w:r>
        <w:rPr>
          <w:rFonts w:ascii="Times New Roman" w:hAnsi="Times New Roman" w:cs="Times New Roman"/>
          <w:b/>
          <w:sz w:val="24"/>
          <w:szCs w:val="24"/>
        </w:rPr>
        <w:t>Suites de</w:t>
      </w:r>
      <w:r w:rsidR="00777F89">
        <w:rPr>
          <w:rFonts w:ascii="Times New Roman" w:hAnsi="Times New Roman" w:cs="Times New Roman"/>
          <w:b/>
          <w:sz w:val="24"/>
          <w:szCs w:val="24"/>
        </w:rPr>
        <w:t xml:space="preserve"> t</w:t>
      </w:r>
      <w:r w:rsidRPr="00B14D97">
        <w:rPr>
          <w:rFonts w:ascii="Times New Roman" w:hAnsi="Times New Roman" w:cs="Times New Roman"/>
          <w:b/>
          <w:sz w:val="24"/>
          <w:szCs w:val="24"/>
        </w:rPr>
        <w:t>raumatisme, chirurgie, infection</w:t>
      </w:r>
      <w:r>
        <w:rPr>
          <w:rFonts w:ascii="Times New Roman" w:hAnsi="Times New Roman" w:cs="Times New Roman"/>
          <w:sz w:val="24"/>
          <w:szCs w:val="24"/>
        </w:rPr>
        <w:t> : l</w:t>
      </w:r>
      <w:r w:rsidR="00384605" w:rsidRPr="00165E3A">
        <w:rPr>
          <w:rFonts w:ascii="Times New Roman" w:hAnsi="Times New Roman" w:cs="Times New Roman"/>
          <w:sz w:val="24"/>
          <w:szCs w:val="24"/>
        </w:rPr>
        <w:t>es symptômes rapportés spontanément par le patient et apparus après un traumatisme, une chirurgie ou une infection, coïncident en principe avec l'examen clinique. Les symptômes gardent leur caractère prioritaire.</w:t>
      </w:r>
    </w:p>
    <w:p w14:paraId="563DD02D" w14:textId="77777777" w:rsidR="00384605" w:rsidRPr="00165E3A" w:rsidRDefault="00777F89" w:rsidP="00421F9E">
      <w:pPr>
        <w:pStyle w:val="NoSpacing"/>
        <w:numPr>
          <w:ilvl w:val="0"/>
          <w:numId w:val="32"/>
        </w:numPr>
        <w:jc w:val="both"/>
        <w:rPr>
          <w:rFonts w:ascii="Times New Roman" w:hAnsi="Times New Roman" w:cs="Times New Roman"/>
          <w:sz w:val="24"/>
          <w:szCs w:val="24"/>
        </w:rPr>
      </w:pPr>
      <w:r>
        <w:rPr>
          <w:rFonts w:ascii="Times New Roman" w:hAnsi="Times New Roman" w:cs="Times New Roman"/>
          <w:b/>
          <w:sz w:val="24"/>
          <w:szCs w:val="24"/>
        </w:rPr>
        <w:t>Anamnèse et t</w:t>
      </w:r>
      <w:r w:rsidRPr="00777F89">
        <w:rPr>
          <w:rFonts w:ascii="Times New Roman" w:hAnsi="Times New Roman" w:cs="Times New Roman"/>
          <w:b/>
          <w:sz w:val="24"/>
          <w:szCs w:val="24"/>
        </w:rPr>
        <w:t>ests d’écoute globale et locale</w:t>
      </w:r>
      <w:r>
        <w:rPr>
          <w:rFonts w:ascii="Times New Roman" w:hAnsi="Times New Roman" w:cs="Times New Roman"/>
          <w:sz w:val="24"/>
          <w:szCs w:val="24"/>
        </w:rPr>
        <w:t> : e</w:t>
      </w:r>
      <w:r w:rsidR="00384605" w:rsidRPr="00165E3A">
        <w:rPr>
          <w:rFonts w:ascii="Times New Roman" w:hAnsi="Times New Roman" w:cs="Times New Roman"/>
          <w:sz w:val="24"/>
          <w:szCs w:val="24"/>
        </w:rPr>
        <w:t xml:space="preserve">n l'absence de traumatisme spontanément évoqué, d'antécédent chirurgical ou infectieux, c'est l'anamnèse, l'examen clinique et les tests d'écoute globale et </w:t>
      </w:r>
      <w:proofErr w:type="gramStart"/>
      <w:r w:rsidR="00384605" w:rsidRPr="00165E3A">
        <w:rPr>
          <w:rFonts w:ascii="Times New Roman" w:hAnsi="Times New Roman" w:cs="Times New Roman"/>
          <w:sz w:val="24"/>
          <w:szCs w:val="24"/>
        </w:rPr>
        <w:t>locale  qui</w:t>
      </w:r>
      <w:proofErr w:type="gramEnd"/>
      <w:r w:rsidR="00384605" w:rsidRPr="00165E3A">
        <w:rPr>
          <w:rFonts w:ascii="Times New Roman" w:hAnsi="Times New Roman" w:cs="Times New Roman"/>
          <w:sz w:val="24"/>
          <w:szCs w:val="24"/>
        </w:rPr>
        <w:t xml:space="preserve"> nous amènent à la fixation dominante qui, par les mécanismes d'adaptation-compensation puis de décompensation, a abouti à des symptômes parfois éloignés de la fixation.  </w:t>
      </w:r>
    </w:p>
    <w:p w14:paraId="646CD715" w14:textId="77777777" w:rsidR="00421F9E" w:rsidRDefault="00777F89" w:rsidP="00421F9E">
      <w:pPr>
        <w:pStyle w:val="NoSpacing"/>
        <w:numPr>
          <w:ilvl w:val="0"/>
          <w:numId w:val="32"/>
        </w:numPr>
        <w:jc w:val="both"/>
        <w:rPr>
          <w:rFonts w:ascii="Times New Roman" w:hAnsi="Times New Roman" w:cs="Times New Roman"/>
          <w:color w:val="FF0000"/>
          <w:sz w:val="24"/>
          <w:szCs w:val="24"/>
        </w:rPr>
      </w:pPr>
      <w:r>
        <w:rPr>
          <w:rFonts w:ascii="Times New Roman" w:hAnsi="Times New Roman" w:cs="Times New Roman"/>
          <w:b/>
          <w:sz w:val="24"/>
          <w:szCs w:val="24"/>
        </w:rPr>
        <w:t>Ecoute émotionnelle </w:t>
      </w:r>
      <w:r w:rsidRPr="00777F89">
        <w:rPr>
          <w:rFonts w:ascii="Times New Roman" w:hAnsi="Times New Roman" w:cs="Times New Roman"/>
          <w:sz w:val="24"/>
          <w:szCs w:val="24"/>
        </w:rPr>
        <w:t>: il faut éventuellement rechercher les t</w:t>
      </w:r>
      <w:r w:rsidR="00384605" w:rsidRPr="00777F89">
        <w:rPr>
          <w:rFonts w:ascii="Times New Roman" w:hAnsi="Times New Roman" w:cs="Times New Roman"/>
          <w:sz w:val="24"/>
          <w:szCs w:val="24"/>
        </w:rPr>
        <w:t>raumatismes physiques ou psycho-émotionnels anciens</w:t>
      </w:r>
      <w:r>
        <w:rPr>
          <w:rFonts w:ascii="Times New Roman" w:hAnsi="Times New Roman" w:cs="Times New Roman"/>
          <w:sz w:val="24"/>
          <w:szCs w:val="24"/>
        </w:rPr>
        <w:t xml:space="preserve">, </w:t>
      </w:r>
      <w:r w:rsidR="00384605" w:rsidRPr="00777F89">
        <w:rPr>
          <w:rFonts w:ascii="Times New Roman" w:hAnsi="Times New Roman" w:cs="Times New Roman"/>
          <w:sz w:val="24"/>
          <w:szCs w:val="24"/>
        </w:rPr>
        <w:t>oubliés</w:t>
      </w:r>
      <w:r w:rsidR="00384605" w:rsidRPr="00165E3A">
        <w:rPr>
          <w:rFonts w:ascii="Times New Roman" w:hAnsi="Times New Roman" w:cs="Times New Roman"/>
          <w:sz w:val="24"/>
          <w:szCs w:val="24"/>
        </w:rPr>
        <w:t xml:space="preserve">, refoulés dans certaines couches de notre inconscient, </w:t>
      </w:r>
      <w:proofErr w:type="gramStart"/>
      <w:r w:rsidR="00384605" w:rsidRPr="00165E3A">
        <w:rPr>
          <w:rFonts w:ascii="Times New Roman" w:hAnsi="Times New Roman" w:cs="Times New Roman"/>
          <w:sz w:val="24"/>
          <w:szCs w:val="24"/>
        </w:rPr>
        <w:t>voire même</w:t>
      </w:r>
      <w:proofErr w:type="gramEnd"/>
      <w:r w:rsidR="00384605" w:rsidRPr="00165E3A">
        <w:rPr>
          <w:rFonts w:ascii="Times New Roman" w:hAnsi="Times New Roman" w:cs="Times New Roman"/>
          <w:sz w:val="24"/>
          <w:szCs w:val="24"/>
        </w:rPr>
        <w:t xml:space="preserve"> sciemment refoulés. L'écoute tissulaire puis émotionnelle peut aider à mettre en évidence les évènements importants et surtout négatifs mémorisés dans l'amygdale et l'hippocampe du système limbique </w:t>
      </w:r>
      <w:r w:rsidR="002A5CA2" w:rsidRPr="00165E3A">
        <w:rPr>
          <w:rFonts w:ascii="Times New Roman" w:hAnsi="Times New Roman" w:cs="Times New Roman"/>
          <w:b/>
          <w:color w:val="FF0000"/>
          <w:sz w:val="24"/>
          <w:szCs w:val="24"/>
        </w:rPr>
        <w:t>Cf. Chapitre 3</w:t>
      </w:r>
      <w:r w:rsidR="00384605" w:rsidRPr="00165E3A">
        <w:rPr>
          <w:rFonts w:ascii="Times New Roman" w:hAnsi="Times New Roman" w:cs="Times New Roman"/>
          <w:b/>
          <w:color w:val="FF0000"/>
          <w:sz w:val="24"/>
          <w:szCs w:val="24"/>
        </w:rPr>
        <w:t xml:space="preserve"> Système nerveux central, pag</w:t>
      </w:r>
      <w:r w:rsidR="00421F9E">
        <w:rPr>
          <w:rFonts w:ascii="Times New Roman" w:hAnsi="Times New Roman" w:cs="Times New Roman"/>
          <w:b/>
          <w:color w:val="FF0000"/>
          <w:sz w:val="24"/>
          <w:szCs w:val="24"/>
        </w:rPr>
        <w:t>e</w:t>
      </w:r>
      <w:r w:rsidR="00384605" w:rsidRPr="00165E3A">
        <w:rPr>
          <w:rFonts w:ascii="Times New Roman" w:hAnsi="Times New Roman" w:cs="Times New Roman"/>
          <w:b/>
          <w:color w:val="FF0000"/>
          <w:sz w:val="24"/>
          <w:szCs w:val="24"/>
        </w:rPr>
        <w:t>)</w:t>
      </w:r>
      <w:r w:rsidR="00384605" w:rsidRPr="00165E3A">
        <w:rPr>
          <w:rFonts w:ascii="Times New Roman" w:hAnsi="Times New Roman" w:cs="Times New Roman"/>
          <w:sz w:val="24"/>
          <w:szCs w:val="24"/>
        </w:rPr>
        <w:t>.</w:t>
      </w:r>
    </w:p>
    <w:p w14:paraId="6669C21C" w14:textId="35452590" w:rsidR="00384605" w:rsidRPr="00421F9E" w:rsidRDefault="00A70B59" w:rsidP="00421F9E">
      <w:pPr>
        <w:pStyle w:val="NoSpacing"/>
        <w:numPr>
          <w:ilvl w:val="0"/>
          <w:numId w:val="32"/>
        </w:numPr>
        <w:jc w:val="both"/>
        <w:rPr>
          <w:rFonts w:ascii="Times New Roman" w:hAnsi="Times New Roman" w:cs="Times New Roman"/>
          <w:color w:val="FF0000"/>
          <w:sz w:val="24"/>
          <w:szCs w:val="24"/>
        </w:rPr>
      </w:pPr>
      <w:r w:rsidRPr="00421F9E">
        <w:rPr>
          <w:rFonts w:ascii="Times New Roman" w:hAnsi="Times New Roman" w:cs="Times New Roman"/>
          <w:b/>
          <w:sz w:val="24"/>
          <w:szCs w:val="24"/>
        </w:rPr>
        <w:t>Mécanisme de stress</w:t>
      </w:r>
      <w:r w:rsidRPr="00421F9E">
        <w:rPr>
          <w:rFonts w:ascii="Times New Roman" w:hAnsi="Times New Roman" w:cs="Times New Roman"/>
          <w:sz w:val="24"/>
          <w:szCs w:val="24"/>
        </w:rPr>
        <w:t> : i</w:t>
      </w:r>
      <w:r w:rsidR="00384605" w:rsidRPr="00421F9E">
        <w:rPr>
          <w:rFonts w:ascii="Times New Roman" w:hAnsi="Times New Roman" w:cs="Times New Roman"/>
          <w:sz w:val="24"/>
          <w:szCs w:val="24"/>
        </w:rPr>
        <w:t xml:space="preserve">l faut toujours resituer une fixation tissulaire locale (ou syndrome locorégional) dans son contexte général (ou syndrome général d’adaptation) qui est en fait l'histoire de l'individu </w:t>
      </w:r>
      <w:r w:rsidR="00384605" w:rsidRPr="00421F9E">
        <w:rPr>
          <w:rFonts w:ascii="Times New Roman" w:hAnsi="Times New Roman" w:cs="Times New Roman"/>
          <w:b/>
          <w:color w:val="FF0000"/>
          <w:sz w:val="24"/>
          <w:szCs w:val="24"/>
        </w:rPr>
        <w:t>(Cf</w:t>
      </w:r>
      <w:r w:rsidR="002A5CA2" w:rsidRPr="00421F9E">
        <w:rPr>
          <w:rFonts w:ascii="Times New Roman" w:hAnsi="Times New Roman" w:cs="Times New Roman"/>
          <w:b/>
          <w:color w:val="FF0000"/>
          <w:sz w:val="24"/>
          <w:szCs w:val="24"/>
        </w:rPr>
        <w:t>. Chapitre 5 Mécanisme de stress</w:t>
      </w:r>
      <w:r w:rsidR="00384605" w:rsidRPr="00421F9E">
        <w:rPr>
          <w:rFonts w:ascii="Times New Roman" w:hAnsi="Times New Roman" w:cs="Times New Roman"/>
          <w:b/>
          <w:color w:val="FF0000"/>
          <w:sz w:val="24"/>
          <w:szCs w:val="24"/>
        </w:rPr>
        <w:t>)</w:t>
      </w:r>
      <w:r w:rsidR="00384605" w:rsidRPr="00421F9E">
        <w:rPr>
          <w:rFonts w:ascii="Times New Roman" w:hAnsi="Times New Roman" w:cs="Times New Roman"/>
          <w:sz w:val="24"/>
          <w:szCs w:val="24"/>
        </w:rPr>
        <w:t>.</w:t>
      </w:r>
    </w:p>
    <w:p w14:paraId="0248A9E8" w14:textId="77777777" w:rsidR="00702E38" w:rsidRPr="00165E3A" w:rsidRDefault="00702E38" w:rsidP="00702E38">
      <w:pPr>
        <w:pStyle w:val="NoSpacing"/>
        <w:ind w:left="720"/>
        <w:jc w:val="both"/>
        <w:rPr>
          <w:rFonts w:ascii="Times New Roman" w:hAnsi="Times New Roman" w:cs="Times New Roman"/>
          <w:b/>
          <w:sz w:val="24"/>
          <w:szCs w:val="24"/>
        </w:rPr>
      </w:pPr>
    </w:p>
    <w:p w14:paraId="38AAD4D1" w14:textId="1BF6BA82" w:rsidR="00584471" w:rsidRPr="00777F89" w:rsidRDefault="00702E38" w:rsidP="004B0C39">
      <w:pPr>
        <w:pStyle w:val="Heading1"/>
        <w:numPr>
          <w:ilvl w:val="0"/>
          <w:numId w:val="16"/>
        </w:numPr>
        <w:rPr>
          <w:color w:val="auto"/>
          <w:highlight w:val="yellow"/>
        </w:rPr>
      </w:pPr>
      <w:r w:rsidRPr="00777F89">
        <w:rPr>
          <w:color w:val="auto"/>
          <w:highlight w:val="yellow"/>
        </w:rPr>
        <w:t xml:space="preserve">Zones </w:t>
      </w:r>
      <w:proofErr w:type="gramStart"/>
      <w:r w:rsidRPr="00777F89">
        <w:rPr>
          <w:color w:val="auto"/>
          <w:highlight w:val="yellow"/>
        </w:rPr>
        <w:t xml:space="preserve">réflexes </w:t>
      </w:r>
      <w:r w:rsidR="00D93743">
        <w:rPr>
          <w:color w:val="auto"/>
          <w:highlight w:val="yellow"/>
        </w:rPr>
        <w:t xml:space="preserve"> </w:t>
      </w:r>
      <w:r w:rsidR="00C64888">
        <w:rPr>
          <w:color w:val="auto"/>
          <w:highlight w:val="yellow"/>
        </w:rPr>
        <w:t>ROP</w:t>
      </w:r>
      <w:proofErr w:type="gramEnd"/>
    </w:p>
    <w:p w14:paraId="0CB31DDD" w14:textId="77777777" w:rsidR="00702E38" w:rsidRPr="00180999" w:rsidRDefault="00702E38" w:rsidP="00584471">
      <w:pPr>
        <w:pStyle w:val="NoSpacing"/>
        <w:ind w:left="360"/>
        <w:jc w:val="both"/>
        <w:rPr>
          <w:rFonts w:ascii="Times New Roman" w:hAnsi="Times New Roman" w:cs="Times New Roman"/>
          <w:sz w:val="24"/>
          <w:szCs w:val="24"/>
        </w:rPr>
      </w:pPr>
    </w:p>
    <w:p w14:paraId="1FBA5E32" w14:textId="64819D6C" w:rsidR="00C36D18" w:rsidRPr="00421F9E" w:rsidRDefault="00585BF3" w:rsidP="00421F9E">
      <w:pPr>
        <w:pStyle w:val="ListParagraph"/>
        <w:numPr>
          <w:ilvl w:val="0"/>
          <w:numId w:val="37"/>
        </w:numPr>
        <w:jc w:val="both"/>
        <w:rPr>
          <w:rFonts w:ascii="Times New Roman" w:hAnsi="Times New Roman" w:cs="Times New Roman"/>
          <w:sz w:val="24"/>
          <w:szCs w:val="24"/>
        </w:rPr>
      </w:pPr>
      <w:r w:rsidRPr="00421F9E">
        <w:rPr>
          <w:rFonts w:ascii="Times New Roman" w:hAnsi="Times New Roman" w:cs="Times New Roman"/>
          <w:b/>
          <w:i/>
          <w:sz w:val="24"/>
          <w:szCs w:val="24"/>
        </w:rPr>
        <w:t>Syndrome général</w:t>
      </w:r>
      <w:r w:rsidR="004E2C27" w:rsidRPr="00421F9E">
        <w:rPr>
          <w:rFonts w:ascii="Times New Roman" w:hAnsi="Times New Roman" w:cs="Times New Roman"/>
          <w:b/>
          <w:i/>
          <w:sz w:val="24"/>
          <w:szCs w:val="24"/>
        </w:rPr>
        <w:t xml:space="preserve"> d’adaptation</w:t>
      </w:r>
      <w:r w:rsidRPr="00421F9E">
        <w:rPr>
          <w:rFonts w:ascii="Times New Roman" w:hAnsi="Times New Roman" w:cs="Times New Roman"/>
          <w:sz w:val="24"/>
          <w:szCs w:val="24"/>
        </w:rPr>
        <w:t xml:space="preserve"> : </w:t>
      </w:r>
      <w:r w:rsidR="00C36D18" w:rsidRPr="00421F9E">
        <w:rPr>
          <w:rFonts w:ascii="Times New Roman" w:hAnsi="Times New Roman" w:cs="Times New Roman"/>
          <w:sz w:val="24"/>
          <w:szCs w:val="24"/>
        </w:rPr>
        <w:t>l’objectif est de soutenir la régulation neuro-végétative et l’adaptation générale avant de traiter le local :</w:t>
      </w:r>
    </w:p>
    <w:p w14:paraId="4BBC6666" w14:textId="77777777" w:rsidR="004E2C27" w:rsidRPr="00180999" w:rsidRDefault="004E2C27" w:rsidP="00A70B59">
      <w:pPr>
        <w:pStyle w:val="NoSpacing"/>
        <w:tabs>
          <w:tab w:val="left" w:pos="426"/>
        </w:tabs>
        <w:ind w:left="720"/>
        <w:jc w:val="both"/>
        <w:rPr>
          <w:rFonts w:ascii="Times New Roman" w:hAnsi="Times New Roman" w:cs="Times New Roman"/>
          <w:sz w:val="24"/>
          <w:szCs w:val="24"/>
        </w:rPr>
      </w:pPr>
    </w:p>
    <w:p w14:paraId="11BCCA8B" w14:textId="77777777" w:rsidR="00421F9E" w:rsidRPr="00421F9E" w:rsidRDefault="00585BF3" w:rsidP="005C236F">
      <w:pPr>
        <w:pStyle w:val="ListParagraph"/>
        <w:numPr>
          <w:ilvl w:val="0"/>
          <w:numId w:val="33"/>
        </w:numPr>
        <w:ind w:left="786"/>
        <w:jc w:val="both"/>
        <w:rPr>
          <w:rFonts w:ascii="Times New Roman" w:hAnsi="Times New Roman" w:cs="Times New Roman"/>
          <w:sz w:val="24"/>
          <w:szCs w:val="24"/>
        </w:rPr>
      </w:pPr>
      <w:r w:rsidRPr="00421F9E">
        <w:rPr>
          <w:rFonts w:ascii="Times New Roman" w:hAnsi="Times New Roman" w:cs="Times New Roman"/>
          <w:b/>
          <w:sz w:val="24"/>
          <w:szCs w:val="24"/>
        </w:rPr>
        <w:t>MRP</w:t>
      </w:r>
      <w:r w:rsidR="0017320B" w:rsidRPr="00421F9E">
        <w:rPr>
          <w:rFonts w:ascii="Times New Roman" w:hAnsi="Times New Roman" w:cs="Times New Roman"/>
          <w:b/>
          <w:sz w:val="24"/>
          <w:szCs w:val="24"/>
        </w:rPr>
        <w:t> : occiput-C1-C2</w:t>
      </w:r>
      <w:r w:rsidR="00982CC0" w:rsidRPr="00421F9E">
        <w:rPr>
          <w:rFonts w:ascii="Times New Roman" w:hAnsi="Times New Roman" w:cs="Times New Roman"/>
          <w:b/>
          <w:sz w:val="24"/>
          <w:szCs w:val="24"/>
        </w:rPr>
        <w:t>, nerfs trijumeau V, vague X et hypoglosse XII, faux du cerveau et du cervelet,</w:t>
      </w:r>
      <w:r w:rsidR="00BE05C0" w:rsidRPr="00421F9E">
        <w:rPr>
          <w:rFonts w:ascii="Times New Roman" w:hAnsi="Times New Roman" w:cs="Times New Roman"/>
          <w:b/>
          <w:sz w:val="24"/>
          <w:szCs w:val="24"/>
        </w:rPr>
        <w:t xml:space="preserve"> 2</w:t>
      </w:r>
      <w:r w:rsidR="00BE05C0" w:rsidRPr="00421F9E">
        <w:rPr>
          <w:rFonts w:ascii="Times New Roman" w:hAnsi="Times New Roman" w:cs="Times New Roman"/>
          <w:b/>
          <w:sz w:val="24"/>
          <w:szCs w:val="24"/>
          <w:vertAlign w:val="superscript"/>
        </w:rPr>
        <w:t>ème</w:t>
      </w:r>
      <w:r w:rsidR="00BE05C0" w:rsidRPr="00421F9E">
        <w:rPr>
          <w:rFonts w:ascii="Times New Roman" w:hAnsi="Times New Roman" w:cs="Times New Roman"/>
          <w:b/>
          <w:sz w:val="24"/>
          <w:szCs w:val="24"/>
        </w:rPr>
        <w:t xml:space="preserve"> vertèbre sacrée</w:t>
      </w:r>
      <w:r w:rsidR="002A5CA2" w:rsidRPr="00421F9E">
        <w:rPr>
          <w:rFonts w:ascii="Times New Roman" w:hAnsi="Times New Roman" w:cs="Times New Roman"/>
          <w:b/>
          <w:sz w:val="24"/>
          <w:szCs w:val="24"/>
        </w:rPr>
        <w:t xml:space="preserve"> S2</w:t>
      </w:r>
      <w:r w:rsidR="00BE05C0" w:rsidRPr="00421F9E">
        <w:rPr>
          <w:rFonts w:ascii="Times New Roman" w:hAnsi="Times New Roman" w:cs="Times New Roman"/>
          <w:b/>
          <w:sz w:val="24"/>
          <w:szCs w:val="24"/>
        </w:rPr>
        <w:t>,</w:t>
      </w:r>
      <w:r w:rsidR="00982CC0" w:rsidRPr="00421F9E">
        <w:rPr>
          <w:rFonts w:ascii="Times New Roman" w:hAnsi="Times New Roman" w:cs="Times New Roman"/>
          <w:b/>
          <w:sz w:val="24"/>
          <w:szCs w:val="24"/>
        </w:rPr>
        <w:t xml:space="preserve"> base et voûte crânienne</w:t>
      </w:r>
      <w:r w:rsidR="00BE05C0" w:rsidRPr="00421F9E">
        <w:rPr>
          <w:rFonts w:ascii="Times New Roman" w:hAnsi="Times New Roman" w:cs="Times New Roman"/>
          <w:b/>
          <w:sz w:val="24"/>
          <w:szCs w:val="24"/>
        </w:rPr>
        <w:t>s</w:t>
      </w:r>
    </w:p>
    <w:p w14:paraId="2405C639" w14:textId="77777777" w:rsidR="00421F9E" w:rsidRPr="00421F9E" w:rsidRDefault="00BE05C0" w:rsidP="00EA366A">
      <w:pPr>
        <w:pStyle w:val="ListParagraph"/>
        <w:numPr>
          <w:ilvl w:val="0"/>
          <w:numId w:val="33"/>
        </w:numPr>
        <w:ind w:left="786"/>
        <w:jc w:val="both"/>
        <w:rPr>
          <w:rFonts w:ascii="Times New Roman" w:hAnsi="Times New Roman" w:cs="Times New Roman"/>
          <w:sz w:val="24"/>
          <w:szCs w:val="24"/>
        </w:rPr>
      </w:pPr>
      <w:proofErr w:type="gramStart"/>
      <w:r w:rsidRPr="00421F9E">
        <w:rPr>
          <w:rFonts w:ascii="Times New Roman" w:hAnsi="Times New Roman" w:cs="Times New Roman"/>
          <w:b/>
          <w:sz w:val="24"/>
          <w:szCs w:val="24"/>
        </w:rPr>
        <w:t>Circulation  du</w:t>
      </w:r>
      <w:proofErr w:type="gramEnd"/>
      <w:r w:rsidRPr="00421F9E">
        <w:rPr>
          <w:rFonts w:ascii="Times New Roman" w:hAnsi="Times New Roman" w:cs="Times New Roman"/>
          <w:b/>
          <w:sz w:val="24"/>
          <w:szCs w:val="24"/>
        </w:rPr>
        <w:t xml:space="preserve">  liquide cérébro-spinal</w:t>
      </w:r>
      <w:r w:rsidRPr="00421F9E">
        <w:rPr>
          <w:rFonts w:ascii="Times New Roman" w:hAnsi="Times New Roman" w:cs="Times New Roman"/>
          <w:sz w:val="24"/>
          <w:szCs w:val="24"/>
        </w:rPr>
        <w:t> : système veineux (foramen jugulaire, respiration profonde</w:t>
      </w:r>
      <w:r w:rsidR="001A290D" w:rsidRPr="00421F9E">
        <w:rPr>
          <w:rFonts w:ascii="Times New Roman" w:hAnsi="Times New Roman" w:cs="Times New Roman"/>
          <w:sz w:val="24"/>
          <w:szCs w:val="24"/>
        </w:rPr>
        <w:t>)</w:t>
      </w:r>
      <w:r w:rsidRPr="00421F9E">
        <w:rPr>
          <w:rFonts w:ascii="Times New Roman" w:hAnsi="Times New Roman" w:cs="Times New Roman"/>
          <w:sz w:val="24"/>
          <w:szCs w:val="24"/>
        </w:rPr>
        <w:t xml:space="preserve">, compression du IVème ventricule </w:t>
      </w:r>
      <w:r w:rsidR="002A5CA2" w:rsidRPr="00421F9E">
        <w:rPr>
          <w:rFonts w:ascii="Times New Roman" w:hAnsi="Times New Roman" w:cs="Times New Roman"/>
          <w:sz w:val="24"/>
          <w:szCs w:val="24"/>
        </w:rPr>
        <w:t>et synchronisation</w:t>
      </w:r>
      <w:r w:rsidRPr="00421F9E">
        <w:rPr>
          <w:rFonts w:ascii="Times New Roman" w:hAnsi="Times New Roman" w:cs="Times New Roman"/>
          <w:sz w:val="24"/>
          <w:szCs w:val="24"/>
        </w:rPr>
        <w:t xml:space="preserve"> SSB-S2. </w:t>
      </w:r>
      <w:r w:rsidRPr="00421F9E">
        <w:rPr>
          <w:rFonts w:ascii="Times New Roman" w:hAnsi="Times New Roman" w:cs="Times New Roman"/>
          <w:i/>
          <w:iCs/>
          <w:sz w:val="24"/>
          <w:szCs w:val="24"/>
        </w:rPr>
        <w:t>Se reporter à l’ouvrage Réflexothérapie occipito-podale et système neuro-méningé, Elsevier Masson, pages 96 et 97</w:t>
      </w:r>
    </w:p>
    <w:p w14:paraId="3DF27B2F" w14:textId="77777777" w:rsidR="00421F9E" w:rsidRDefault="00C9382F" w:rsidP="00421F9E">
      <w:pPr>
        <w:pStyle w:val="ListParagraph"/>
        <w:numPr>
          <w:ilvl w:val="0"/>
          <w:numId w:val="33"/>
        </w:numPr>
        <w:ind w:left="786"/>
        <w:jc w:val="both"/>
        <w:rPr>
          <w:rFonts w:ascii="Times New Roman" w:hAnsi="Times New Roman" w:cs="Times New Roman"/>
          <w:sz w:val="24"/>
          <w:szCs w:val="24"/>
        </w:rPr>
      </w:pPr>
      <w:r w:rsidRPr="00421F9E">
        <w:rPr>
          <w:rFonts w:ascii="Times New Roman" w:hAnsi="Times New Roman" w:cs="Times New Roman"/>
          <w:b/>
          <w:sz w:val="24"/>
          <w:szCs w:val="24"/>
        </w:rPr>
        <w:t>D</w:t>
      </w:r>
      <w:r w:rsidR="004E2C27" w:rsidRPr="00421F9E">
        <w:rPr>
          <w:rFonts w:ascii="Times New Roman" w:hAnsi="Times New Roman" w:cs="Times New Roman"/>
          <w:b/>
          <w:sz w:val="24"/>
          <w:szCs w:val="24"/>
        </w:rPr>
        <w:t>iencéphale, tronc</w:t>
      </w:r>
      <w:r w:rsidR="0017320B" w:rsidRPr="00421F9E">
        <w:rPr>
          <w:rFonts w:ascii="Times New Roman" w:hAnsi="Times New Roman" w:cs="Times New Roman"/>
          <w:b/>
          <w:sz w:val="24"/>
          <w:szCs w:val="24"/>
        </w:rPr>
        <w:t xml:space="preserve"> cérébral, hypophyse</w:t>
      </w:r>
      <w:r w:rsidR="004E2C27" w:rsidRPr="00421F9E">
        <w:rPr>
          <w:rFonts w:ascii="Times New Roman" w:hAnsi="Times New Roman" w:cs="Times New Roman"/>
          <w:sz w:val="24"/>
          <w:szCs w:val="24"/>
        </w:rPr>
        <w:t xml:space="preserve"> </w:t>
      </w:r>
    </w:p>
    <w:p w14:paraId="6832D490" w14:textId="77777777" w:rsidR="00421F9E" w:rsidRDefault="00A70B59" w:rsidP="00421F9E">
      <w:pPr>
        <w:pStyle w:val="ListParagraph"/>
        <w:numPr>
          <w:ilvl w:val="0"/>
          <w:numId w:val="33"/>
        </w:numPr>
        <w:ind w:left="786"/>
        <w:jc w:val="both"/>
        <w:rPr>
          <w:rFonts w:ascii="Times New Roman" w:hAnsi="Times New Roman" w:cs="Times New Roman"/>
          <w:sz w:val="24"/>
          <w:szCs w:val="24"/>
        </w:rPr>
      </w:pPr>
      <w:r w:rsidRPr="00421F9E">
        <w:rPr>
          <w:rFonts w:ascii="Times New Roman" w:hAnsi="Times New Roman" w:cs="Times New Roman"/>
          <w:b/>
          <w:sz w:val="24"/>
          <w:szCs w:val="24"/>
        </w:rPr>
        <w:t>Nerf vague</w:t>
      </w:r>
      <w:r w:rsidR="00C9382F" w:rsidRPr="00421F9E">
        <w:rPr>
          <w:rFonts w:ascii="Times New Roman" w:hAnsi="Times New Roman" w:cs="Times New Roman"/>
          <w:b/>
          <w:sz w:val="24"/>
          <w:szCs w:val="24"/>
        </w:rPr>
        <w:t xml:space="preserve"> </w:t>
      </w:r>
      <w:r w:rsidR="00C9382F" w:rsidRPr="00421F9E">
        <w:rPr>
          <w:rFonts w:ascii="Times New Roman" w:hAnsi="Times New Roman" w:cs="Times New Roman"/>
          <w:sz w:val="24"/>
          <w:szCs w:val="24"/>
        </w:rPr>
        <w:t>(viscères du territoire cervico-thoraco-abdominal)</w:t>
      </w:r>
      <w:r w:rsidR="0017320B" w:rsidRPr="00421F9E">
        <w:rPr>
          <w:rFonts w:ascii="Times New Roman" w:hAnsi="Times New Roman" w:cs="Times New Roman"/>
          <w:b/>
          <w:sz w:val="24"/>
          <w:szCs w:val="24"/>
        </w:rPr>
        <w:t> :</w:t>
      </w:r>
      <w:r w:rsidR="0017320B" w:rsidRPr="00421F9E">
        <w:rPr>
          <w:rFonts w:ascii="Times New Roman" w:hAnsi="Times New Roman" w:cs="Times New Roman"/>
          <w:sz w:val="24"/>
          <w:szCs w:val="24"/>
        </w:rPr>
        <w:t xml:space="preserve"> foramen magnum, </w:t>
      </w:r>
      <w:r w:rsidR="00F81DE1" w:rsidRPr="00421F9E">
        <w:rPr>
          <w:rFonts w:ascii="Times New Roman" w:hAnsi="Times New Roman" w:cs="Times New Roman"/>
          <w:sz w:val="24"/>
          <w:szCs w:val="24"/>
        </w:rPr>
        <w:t xml:space="preserve">foramen jugulaire, sinus </w:t>
      </w:r>
      <w:proofErr w:type="gramStart"/>
      <w:r w:rsidR="00F81DE1" w:rsidRPr="00421F9E">
        <w:rPr>
          <w:rFonts w:ascii="Times New Roman" w:hAnsi="Times New Roman" w:cs="Times New Roman"/>
          <w:sz w:val="24"/>
          <w:szCs w:val="24"/>
        </w:rPr>
        <w:t>carotidien</w:t>
      </w:r>
      <w:r w:rsidR="002F2159" w:rsidRPr="00421F9E">
        <w:rPr>
          <w:rFonts w:ascii="Times New Roman" w:hAnsi="Times New Roman" w:cs="Times New Roman"/>
          <w:b/>
          <w:sz w:val="24"/>
          <w:szCs w:val="24"/>
        </w:rPr>
        <w:t>,</w:t>
      </w:r>
      <w:r w:rsidR="0017320B" w:rsidRPr="00421F9E">
        <w:rPr>
          <w:rFonts w:ascii="Times New Roman" w:hAnsi="Times New Roman" w:cs="Times New Roman"/>
          <w:b/>
          <w:sz w:val="24"/>
          <w:szCs w:val="24"/>
        </w:rPr>
        <w:t xml:space="preserve"> </w:t>
      </w:r>
      <w:r w:rsidR="0017320B" w:rsidRPr="00421F9E">
        <w:rPr>
          <w:rFonts w:ascii="Times New Roman" w:hAnsi="Times New Roman" w:cs="Times New Roman"/>
          <w:b/>
          <w:color w:val="FF0000"/>
          <w:sz w:val="24"/>
          <w:szCs w:val="24"/>
        </w:rPr>
        <w:t xml:space="preserve">  </w:t>
      </w:r>
      <w:proofErr w:type="gramEnd"/>
      <w:r w:rsidR="0017320B" w:rsidRPr="00421F9E">
        <w:rPr>
          <w:rFonts w:ascii="Times New Roman" w:hAnsi="Times New Roman" w:cs="Times New Roman"/>
          <w:sz w:val="24"/>
          <w:szCs w:val="24"/>
        </w:rPr>
        <w:t>hiatus œsophagien</w:t>
      </w:r>
      <w:r w:rsidR="00421F9E" w:rsidRPr="00421F9E">
        <w:rPr>
          <w:rFonts w:ascii="Times New Roman" w:hAnsi="Times New Roman" w:cs="Times New Roman"/>
          <w:sz w:val="24"/>
          <w:szCs w:val="24"/>
        </w:rPr>
        <w:t xml:space="preserve"> </w:t>
      </w:r>
    </w:p>
    <w:p w14:paraId="0B98680D" w14:textId="77777777" w:rsidR="00421F9E" w:rsidRDefault="00421F9E" w:rsidP="00421F9E">
      <w:pPr>
        <w:jc w:val="both"/>
        <w:rPr>
          <w:rFonts w:ascii="Times New Roman" w:hAnsi="Times New Roman" w:cs="Times New Roman"/>
          <w:sz w:val="24"/>
          <w:szCs w:val="24"/>
        </w:rPr>
      </w:pPr>
    </w:p>
    <w:p w14:paraId="3898F3BA" w14:textId="77777777" w:rsidR="00421F9E" w:rsidRPr="00421F9E" w:rsidRDefault="00421F9E" w:rsidP="00421F9E">
      <w:pPr>
        <w:jc w:val="both"/>
        <w:rPr>
          <w:rFonts w:ascii="Times New Roman" w:hAnsi="Times New Roman" w:cs="Times New Roman"/>
          <w:sz w:val="24"/>
          <w:szCs w:val="24"/>
        </w:rPr>
      </w:pPr>
    </w:p>
    <w:p w14:paraId="3E244BC3" w14:textId="77777777" w:rsidR="00421F9E" w:rsidRDefault="00C9382F" w:rsidP="00421F9E">
      <w:pPr>
        <w:pStyle w:val="ListParagraph"/>
        <w:numPr>
          <w:ilvl w:val="0"/>
          <w:numId w:val="33"/>
        </w:numPr>
        <w:ind w:left="786"/>
        <w:jc w:val="both"/>
        <w:rPr>
          <w:rFonts w:ascii="Times New Roman" w:hAnsi="Times New Roman" w:cs="Times New Roman"/>
          <w:sz w:val="24"/>
          <w:szCs w:val="24"/>
        </w:rPr>
      </w:pPr>
      <w:r w:rsidRPr="00421F9E">
        <w:rPr>
          <w:rFonts w:ascii="Times New Roman" w:hAnsi="Times New Roman" w:cs="Times New Roman"/>
          <w:b/>
          <w:sz w:val="24"/>
          <w:szCs w:val="24"/>
        </w:rPr>
        <w:lastRenderedPageBreak/>
        <w:t>Parasympathique pelvien</w:t>
      </w:r>
      <w:r w:rsidRPr="00421F9E">
        <w:rPr>
          <w:rFonts w:ascii="Times New Roman" w:hAnsi="Times New Roman" w:cs="Times New Roman"/>
          <w:sz w:val="24"/>
          <w:szCs w:val="24"/>
        </w:rPr>
        <w:t xml:space="preserve"> (viscère</w:t>
      </w:r>
      <w:r w:rsidR="00A36DA7" w:rsidRPr="00421F9E">
        <w:rPr>
          <w:rFonts w:ascii="Times New Roman" w:hAnsi="Times New Roman" w:cs="Times New Roman"/>
          <w:sz w:val="24"/>
          <w:szCs w:val="24"/>
        </w:rPr>
        <w:t>s</w:t>
      </w:r>
      <w:r w:rsidRPr="00421F9E">
        <w:rPr>
          <w:rFonts w:ascii="Times New Roman" w:hAnsi="Times New Roman" w:cs="Times New Roman"/>
          <w:sz w:val="24"/>
          <w:szCs w:val="24"/>
        </w:rPr>
        <w:t xml:space="preserve"> du territoire pelvien et partie distale du colon)</w:t>
      </w:r>
    </w:p>
    <w:p w14:paraId="05DF7160" w14:textId="77777777" w:rsidR="00421F9E" w:rsidRPr="00421F9E" w:rsidRDefault="00982CC0" w:rsidP="00421F9E">
      <w:pPr>
        <w:pStyle w:val="ListParagraph"/>
        <w:numPr>
          <w:ilvl w:val="0"/>
          <w:numId w:val="33"/>
        </w:numPr>
        <w:ind w:left="786"/>
        <w:jc w:val="both"/>
        <w:rPr>
          <w:rFonts w:ascii="Times New Roman" w:hAnsi="Times New Roman" w:cs="Times New Roman"/>
          <w:sz w:val="24"/>
          <w:szCs w:val="24"/>
        </w:rPr>
      </w:pPr>
      <w:r w:rsidRPr="00421F9E">
        <w:rPr>
          <w:rFonts w:ascii="Times New Roman" w:hAnsi="Times New Roman" w:cs="Times New Roman"/>
          <w:b/>
          <w:sz w:val="24"/>
          <w:szCs w:val="24"/>
        </w:rPr>
        <w:t xml:space="preserve">Colonne </w:t>
      </w:r>
      <w:r w:rsidR="004E2C27" w:rsidRPr="00421F9E">
        <w:rPr>
          <w:rFonts w:ascii="Times New Roman" w:hAnsi="Times New Roman" w:cs="Times New Roman"/>
          <w:b/>
          <w:sz w:val="24"/>
          <w:szCs w:val="24"/>
        </w:rPr>
        <w:t xml:space="preserve">vertébrale, articulations </w:t>
      </w:r>
      <w:r w:rsidR="00C9382F" w:rsidRPr="00421F9E">
        <w:rPr>
          <w:rFonts w:ascii="Times New Roman" w:hAnsi="Times New Roman" w:cs="Times New Roman"/>
          <w:b/>
          <w:sz w:val="24"/>
          <w:szCs w:val="24"/>
        </w:rPr>
        <w:t xml:space="preserve">costo-transversaires, </w:t>
      </w:r>
      <w:r w:rsidR="00DD18EE" w:rsidRPr="00421F9E">
        <w:rPr>
          <w:rFonts w:ascii="Times New Roman" w:hAnsi="Times New Roman" w:cs="Times New Roman"/>
          <w:b/>
          <w:sz w:val="24"/>
          <w:szCs w:val="24"/>
        </w:rPr>
        <w:t xml:space="preserve">innervation sympathique </w:t>
      </w:r>
      <w:r w:rsidR="00C9382F" w:rsidRPr="00421F9E">
        <w:rPr>
          <w:rFonts w:ascii="Times New Roman" w:hAnsi="Times New Roman" w:cs="Times New Roman"/>
          <w:b/>
          <w:sz w:val="24"/>
          <w:szCs w:val="24"/>
        </w:rPr>
        <w:t>(chaîne ganglionnaire</w:t>
      </w:r>
      <w:r w:rsidR="004E2C27" w:rsidRPr="00421F9E">
        <w:rPr>
          <w:rFonts w:ascii="Times New Roman" w:hAnsi="Times New Roman" w:cs="Times New Roman"/>
          <w:b/>
          <w:sz w:val="24"/>
          <w:szCs w:val="24"/>
        </w:rPr>
        <w:t xml:space="preserve"> latéro-vertébrale thoraciqu</w:t>
      </w:r>
      <w:r w:rsidR="00421F9E" w:rsidRPr="00421F9E">
        <w:rPr>
          <w:rFonts w:ascii="Times New Roman" w:hAnsi="Times New Roman" w:cs="Times New Roman"/>
          <w:b/>
          <w:sz w:val="24"/>
          <w:szCs w:val="24"/>
        </w:rPr>
        <w:t>e</w:t>
      </w:r>
    </w:p>
    <w:p w14:paraId="0881EB96" w14:textId="74AC0241" w:rsidR="004E2C27" w:rsidRPr="00421F9E" w:rsidRDefault="004E2C27" w:rsidP="00421F9E">
      <w:pPr>
        <w:pStyle w:val="ListParagraph"/>
        <w:numPr>
          <w:ilvl w:val="0"/>
          <w:numId w:val="33"/>
        </w:numPr>
        <w:ind w:left="786"/>
        <w:jc w:val="both"/>
        <w:rPr>
          <w:rFonts w:ascii="Times New Roman" w:hAnsi="Times New Roman" w:cs="Times New Roman"/>
          <w:sz w:val="24"/>
          <w:szCs w:val="24"/>
        </w:rPr>
      </w:pPr>
      <w:r w:rsidRPr="00421F9E">
        <w:rPr>
          <w:rFonts w:ascii="Times New Roman" w:hAnsi="Times New Roman" w:cs="Times New Roman"/>
          <w:b/>
          <w:sz w:val="24"/>
          <w:szCs w:val="24"/>
        </w:rPr>
        <w:t xml:space="preserve">Plexus </w:t>
      </w:r>
      <w:r w:rsidR="00FF081C" w:rsidRPr="00421F9E">
        <w:rPr>
          <w:rFonts w:ascii="Times New Roman" w:hAnsi="Times New Roman" w:cs="Times New Roman"/>
          <w:b/>
          <w:sz w:val="24"/>
          <w:szCs w:val="24"/>
        </w:rPr>
        <w:t>pré vertébral</w:t>
      </w:r>
    </w:p>
    <w:p w14:paraId="1EBCBBEB" w14:textId="77777777" w:rsidR="00421F9E" w:rsidRPr="00421F9E" w:rsidRDefault="00421F9E" w:rsidP="00421F9E">
      <w:pPr>
        <w:pStyle w:val="ListParagraph"/>
        <w:ind w:left="786"/>
        <w:jc w:val="both"/>
        <w:rPr>
          <w:rFonts w:ascii="Times New Roman" w:hAnsi="Times New Roman" w:cs="Times New Roman"/>
          <w:sz w:val="24"/>
          <w:szCs w:val="24"/>
        </w:rPr>
      </w:pPr>
    </w:p>
    <w:p w14:paraId="1B9B299D" w14:textId="63C3D832" w:rsidR="007815A2" w:rsidRPr="00421F9E" w:rsidRDefault="00585BF3" w:rsidP="00421F9E">
      <w:pPr>
        <w:pStyle w:val="ListParagraph"/>
        <w:numPr>
          <w:ilvl w:val="0"/>
          <w:numId w:val="37"/>
        </w:numPr>
        <w:spacing w:after="40"/>
        <w:rPr>
          <w:rFonts w:ascii="Times New Roman" w:hAnsi="Times New Roman" w:cs="Times New Roman"/>
          <w:sz w:val="24"/>
          <w:szCs w:val="24"/>
        </w:rPr>
      </w:pPr>
      <w:r w:rsidRPr="00421F9E">
        <w:rPr>
          <w:rFonts w:ascii="Times New Roman" w:hAnsi="Times New Roman" w:cs="Times New Roman"/>
          <w:b/>
          <w:i/>
          <w:sz w:val="24"/>
          <w:szCs w:val="24"/>
        </w:rPr>
        <w:t xml:space="preserve">Syndrome </w:t>
      </w:r>
      <w:r w:rsidR="00FF081C" w:rsidRPr="00421F9E">
        <w:rPr>
          <w:rFonts w:ascii="Times New Roman" w:hAnsi="Times New Roman" w:cs="Times New Roman"/>
          <w:b/>
          <w:i/>
          <w:sz w:val="24"/>
          <w:szCs w:val="24"/>
        </w:rPr>
        <w:t>locorégional</w:t>
      </w:r>
      <w:r w:rsidRPr="00421F9E">
        <w:rPr>
          <w:rFonts w:ascii="Times New Roman" w:hAnsi="Times New Roman" w:cs="Times New Roman"/>
          <w:sz w:val="24"/>
          <w:szCs w:val="24"/>
        </w:rPr>
        <w:t> :</w:t>
      </w:r>
      <w:r w:rsidR="007815A2" w:rsidRPr="00421F9E">
        <w:rPr>
          <w:rFonts w:ascii="Times New Roman" w:hAnsi="Times New Roman" w:cs="Times New Roman"/>
          <w:sz w:val="24"/>
          <w:szCs w:val="24"/>
        </w:rPr>
        <w:t xml:space="preserve"> l’objectif est de traiter les boucles mécaniques et neuro-</w:t>
      </w:r>
      <w:r w:rsidR="000E1733" w:rsidRPr="00421F9E">
        <w:rPr>
          <w:rFonts w:ascii="Times New Roman" w:hAnsi="Times New Roman" w:cs="Times New Roman"/>
          <w:sz w:val="24"/>
          <w:szCs w:val="24"/>
        </w:rPr>
        <w:t xml:space="preserve"> </w:t>
      </w:r>
      <w:r w:rsidR="007815A2" w:rsidRPr="00421F9E">
        <w:rPr>
          <w:rFonts w:ascii="Times New Roman" w:hAnsi="Times New Roman" w:cs="Times New Roman"/>
          <w:sz w:val="24"/>
          <w:szCs w:val="24"/>
        </w:rPr>
        <w:t xml:space="preserve">végétatives </w:t>
      </w:r>
      <w:r w:rsidR="000E1733" w:rsidRPr="00421F9E">
        <w:rPr>
          <w:rFonts w:ascii="Times New Roman" w:hAnsi="Times New Roman" w:cs="Times New Roman"/>
          <w:sz w:val="24"/>
          <w:szCs w:val="24"/>
        </w:rPr>
        <w:t>liées à la région symptomatique :</w:t>
      </w:r>
    </w:p>
    <w:p w14:paraId="1ACBE9D9" w14:textId="77777777" w:rsidR="00421F9E" w:rsidRDefault="00C9382F" w:rsidP="00421F9E">
      <w:pPr>
        <w:pStyle w:val="NoSpacing"/>
        <w:numPr>
          <w:ilvl w:val="0"/>
          <w:numId w:val="38"/>
        </w:numPr>
        <w:tabs>
          <w:tab w:val="left" w:pos="426"/>
        </w:tabs>
        <w:jc w:val="both"/>
        <w:rPr>
          <w:rFonts w:ascii="Times New Roman" w:hAnsi="Times New Roman" w:cs="Times New Roman"/>
          <w:sz w:val="24"/>
          <w:szCs w:val="24"/>
        </w:rPr>
      </w:pPr>
      <w:r w:rsidRPr="00180999">
        <w:rPr>
          <w:rFonts w:ascii="Times New Roman" w:hAnsi="Times New Roman" w:cs="Times New Roman"/>
          <w:b/>
          <w:sz w:val="24"/>
          <w:szCs w:val="24"/>
        </w:rPr>
        <w:t>P</w:t>
      </w:r>
      <w:r w:rsidR="00DD18EE" w:rsidRPr="00180999">
        <w:rPr>
          <w:rFonts w:ascii="Times New Roman" w:hAnsi="Times New Roman" w:cs="Times New Roman"/>
          <w:b/>
          <w:sz w:val="24"/>
          <w:szCs w:val="24"/>
        </w:rPr>
        <w:t>lexus et nerfs du système nerveux somatique</w:t>
      </w:r>
      <w:r w:rsidRPr="00180999">
        <w:rPr>
          <w:rFonts w:ascii="Times New Roman" w:hAnsi="Times New Roman" w:cs="Times New Roman"/>
          <w:b/>
          <w:sz w:val="24"/>
          <w:szCs w:val="24"/>
        </w:rPr>
        <w:t xml:space="preserve"> </w:t>
      </w:r>
      <w:r w:rsidRPr="00180999">
        <w:rPr>
          <w:rFonts w:ascii="Times New Roman" w:hAnsi="Times New Roman" w:cs="Times New Roman"/>
          <w:sz w:val="24"/>
          <w:szCs w:val="24"/>
        </w:rPr>
        <w:t>(relation</w:t>
      </w:r>
      <w:r w:rsidR="00982CC0" w:rsidRPr="00180999">
        <w:rPr>
          <w:rFonts w:ascii="Times New Roman" w:hAnsi="Times New Roman" w:cs="Times New Roman"/>
          <w:sz w:val="24"/>
          <w:szCs w:val="24"/>
        </w:rPr>
        <w:t>s</w:t>
      </w:r>
      <w:r w:rsidRPr="00180999">
        <w:rPr>
          <w:rFonts w:ascii="Times New Roman" w:hAnsi="Times New Roman" w:cs="Times New Roman"/>
          <w:sz w:val="24"/>
          <w:szCs w:val="24"/>
        </w:rPr>
        <w:t xml:space="preserve"> viscéro-somatique</w:t>
      </w:r>
      <w:r w:rsidR="00982CC0" w:rsidRPr="00180999">
        <w:rPr>
          <w:rFonts w:ascii="Times New Roman" w:hAnsi="Times New Roman" w:cs="Times New Roman"/>
          <w:sz w:val="24"/>
          <w:szCs w:val="24"/>
        </w:rPr>
        <w:t>s</w:t>
      </w:r>
      <w:r w:rsidRPr="00180999">
        <w:rPr>
          <w:rFonts w:ascii="Times New Roman" w:hAnsi="Times New Roman" w:cs="Times New Roman"/>
          <w:sz w:val="24"/>
          <w:szCs w:val="24"/>
        </w:rPr>
        <w:t>)</w:t>
      </w:r>
    </w:p>
    <w:p w14:paraId="0FEA65FC" w14:textId="77777777" w:rsidR="00421F9E" w:rsidRDefault="00C9382F" w:rsidP="00421F9E">
      <w:pPr>
        <w:pStyle w:val="NoSpacing"/>
        <w:numPr>
          <w:ilvl w:val="0"/>
          <w:numId w:val="38"/>
        </w:numPr>
        <w:tabs>
          <w:tab w:val="left" w:pos="426"/>
        </w:tabs>
        <w:jc w:val="both"/>
        <w:rPr>
          <w:rFonts w:ascii="Times New Roman" w:hAnsi="Times New Roman" w:cs="Times New Roman"/>
          <w:sz w:val="24"/>
          <w:szCs w:val="24"/>
        </w:rPr>
      </w:pPr>
      <w:r w:rsidRPr="00421F9E">
        <w:rPr>
          <w:rFonts w:ascii="Times New Roman" w:hAnsi="Times New Roman" w:cs="Times New Roman"/>
          <w:b/>
          <w:sz w:val="24"/>
          <w:szCs w:val="24"/>
        </w:rPr>
        <w:t xml:space="preserve">Système </w:t>
      </w:r>
      <w:r w:rsidR="00421F9E" w:rsidRPr="00421F9E">
        <w:rPr>
          <w:rFonts w:ascii="Times New Roman" w:hAnsi="Times New Roman" w:cs="Times New Roman"/>
          <w:b/>
          <w:sz w:val="24"/>
          <w:szCs w:val="24"/>
        </w:rPr>
        <w:t>viscéral</w:t>
      </w:r>
    </w:p>
    <w:p w14:paraId="7CBF8582" w14:textId="42D21131" w:rsidR="00C9382F" w:rsidRPr="00421F9E" w:rsidRDefault="00C9382F" w:rsidP="00421F9E">
      <w:pPr>
        <w:pStyle w:val="NoSpacing"/>
        <w:numPr>
          <w:ilvl w:val="0"/>
          <w:numId w:val="38"/>
        </w:numPr>
        <w:tabs>
          <w:tab w:val="left" w:pos="426"/>
        </w:tabs>
        <w:jc w:val="both"/>
        <w:rPr>
          <w:rFonts w:ascii="Times New Roman" w:hAnsi="Times New Roman" w:cs="Times New Roman"/>
          <w:sz w:val="24"/>
          <w:szCs w:val="24"/>
        </w:rPr>
      </w:pPr>
      <w:r w:rsidRPr="00421F9E">
        <w:rPr>
          <w:rFonts w:ascii="Times New Roman" w:hAnsi="Times New Roman" w:cs="Times New Roman"/>
          <w:b/>
          <w:sz w:val="24"/>
          <w:szCs w:val="24"/>
          <w:highlight w:val="yellow"/>
        </w:rPr>
        <w:t>Cavité abdominale ou pelvienne selon le système viscéral</w:t>
      </w:r>
    </w:p>
    <w:p w14:paraId="5A71B726" w14:textId="77777777" w:rsidR="00C9382F" w:rsidRPr="007A50A4" w:rsidRDefault="00C9382F" w:rsidP="00C9382F">
      <w:pPr>
        <w:pStyle w:val="NoSpacing"/>
        <w:tabs>
          <w:tab w:val="left" w:pos="426"/>
        </w:tabs>
        <w:ind w:left="720"/>
        <w:jc w:val="both"/>
        <w:rPr>
          <w:rFonts w:ascii="Times New Roman" w:hAnsi="Times New Roman" w:cs="Times New Roman"/>
          <w:b/>
          <w:i/>
          <w:sz w:val="24"/>
          <w:szCs w:val="24"/>
          <w:highlight w:val="yellow"/>
        </w:rPr>
      </w:pPr>
    </w:p>
    <w:p w14:paraId="578C0E6F" w14:textId="5A5F4794" w:rsidR="007815A2" w:rsidRPr="00180999" w:rsidRDefault="00421F9E" w:rsidP="007815A2">
      <w:pPr>
        <w:spacing w:after="40"/>
        <w:ind w:left="568"/>
        <w:rPr>
          <w:rFonts w:ascii="Times New Roman" w:hAnsi="Times New Roman" w:cs="Times New Roman"/>
          <w:sz w:val="24"/>
          <w:szCs w:val="24"/>
        </w:rPr>
      </w:pPr>
      <w:r>
        <w:rPr>
          <w:rFonts w:ascii="Times New Roman" w:hAnsi="Times New Roman" w:cs="Times New Roman"/>
          <w:b/>
          <w:i/>
          <w:sz w:val="24"/>
          <w:szCs w:val="24"/>
        </w:rPr>
        <w:t>3</w:t>
      </w:r>
      <w:r w:rsidR="00287681">
        <w:rPr>
          <w:rFonts w:ascii="Times New Roman" w:hAnsi="Times New Roman" w:cs="Times New Roman"/>
          <w:b/>
          <w:i/>
          <w:sz w:val="24"/>
          <w:szCs w:val="24"/>
        </w:rPr>
        <w:t>.</w:t>
      </w:r>
      <w:r w:rsidR="00585BF3" w:rsidRPr="00180999">
        <w:rPr>
          <w:rFonts w:ascii="Times New Roman" w:hAnsi="Times New Roman" w:cs="Times New Roman"/>
          <w:b/>
          <w:i/>
          <w:sz w:val="24"/>
          <w:szCs w:val="24"/>
        </w:rPr>
        <w:t xml:space="preserve"> </w:t>
      </w:r>
      <w:r>
        <w:rPr>
          <w:rFonts w:ascii="Times New Roman" w:hAnsi="Times New Roman" w:cs="Times New Roman"/>
          <w:b/>
          <w:i/>
          <w:sz w:val="24"/>
          <w:szCs w:val="24"/>
        </w:rPr>
        <w:t xml:space="preserve"> </w:t>
      </w:r>
      <w:r w:rsidR="00585BF3" w:rsidRPr="00180999">
        <w:rPr>
          <w:rFonts w:ascii="Times New Roman" w:hAnsi="Times New Roman" w:cs="Times New Roman"/>
          <w:b/>
          <w:i/>
          <w:sz w:val="24"/>
          <w:szCs w:val="24"/>
        </w:rPr>
        <w:t>Système limbique</w:t>
      </w:r>
      <w:r w:rsidR="00585BF3" w:rsidRPr="00180999">
        <w:rPr>
          <w:rFonts w:ascii="Times New Roman" w:hAnsi="Times New Roman" w:cs="Times New Roman"/>
          <w:b/>
          <w:sz w:val="24"/>
          <w:szCs w:val="24"/>
        </w:rPr>
        <w:t> </w:t>
      </w:r>
      <w:r w:rsidR="00585BF3" w:rsidRPr="00180999">
        <w:rPr>
          <w:rFonts w:ascii="Times New Roman" w:hAnsi="Times New Roman" w:cs="Times New Roman"/>
          <w:sz w:val="24"/>
          <w:szCs w:val="24"/>
        </w:rPr>
        <w:t xml:space="preserve">: </w:t>
      </w:r>
      <w:r w:rsidR="007815A2" w:rsidRPr="00180999">
        <w:rPr>
          <w:rFonts w:ascii="Times New Roman" w:hAnsi="Times New Roman" w:cs="Times New Roman"/>
          <w:sz w:val="24"/>
          <w:szCs w:val="24"/>
        </w:rPr>
        <w:t>l’objectif : est d’intégrer la dimension stress / émotion / mémoire corporelle, susceptible d’entretenir des boucles végétatives et tissulaires.</w:t>
      </w:r>
    </w:p>
    <w:p w14:paraId="3312AC2A" w14:textId="77777777" w:rsidR="007815A2" w:rsidRPr="00180999" w:rsidRDefault="007815A2" w:rsidP="004B0C39">
      <w:pPr>
        <w:pStyle w:val="ListParagraph"/>
        <w:numPr>
          <w:ilvl w:val="0"/>
          <w:numId w:val="25"/>
        </w:numPr>
        <w:jc w:val="both"/>
        <w:rPr>
          <w:rFonts w:ascii="Times New Roman" w:hAnsi="Times New Roman" w:cs="Times New Roman"/>
          <w:sz w:val="24"/>
          <w:szCs w:val="24"/>
        </w:rPr>
      </w:pPr>
      <w:r w:rsidRPr="00180999">
        <w:rPr>
          <w:rFonts w:ascii="Times New Roman" w:hAnsi="Times New Roman" w:cs="Times New Roman"/>
          <w:sz w:val="24"/>
          <w:szCs w:val="24"/>
        </w:rPr>
        <w:t>A</w:t>
      </w:r>
      <w:r w:rsidR="00585BF3" w:rsidRPr="00180999">
        <w:rPr>
          <w:rFonts w:ascii="Times New Roman" w:hAnsi="Times New Roman" w:cs="Times New Roman"/>
          <w:sz w:val="24"/>
          <w:szCs w:val="24"/>
        </w:rPr>
        <w:t>mygdale, hippocampe, insula</w:t>
      </w:r>
      <w:r w:rsidR="00BE05C0" w:rsidRPr="00180999">
        <w:rPr>
          <w:rFonts w:ascii="Times New Roman" w:hAnsi="Times New Roman" w:cs="Times New Roman"/>
          <w:b/>
          <w:sz w:val="24"/>
          <w:szCs w:val="24"/>
        </w:rPr>
        <w:t xml:space="preserve"> </w:t>
      </w:r>
    </w:p>
    <w:p w14:paraId="6E639A0D" w14:textId="0A89139D" w:rsidR="00604DBB" w:rsidRPr="00180999" w:rsidRDefault="00221979" w:rsidP="004B0C39">
      <w:pPr>
        <w:pStyle w:val="ListParagraph"/>
        <w:numPr>
          <w:ilvl w:val="0"/>
          <w:numId w:val="25"/>
        </w:numPr>
        <w:jc w:val="both"/>
        <w:rPr>
          <w:rFonts w:ascii="Times New Roman" w:hAnsi="Times New Roman" w:cs="Times New Roman"/>
          <w:sz w:val="24"/>
          <w:szCs w:val="24"/>
        </w:rPr>
      </w:pPr>
      <w:r>
        <w:rPr>
          <w:rFonts w:ascii="Times New Roman" w:hAnsi="Times New Roman" w:cs="Times New Roman"/>
          <w:b/>
          <w:sz w:val="24"/>
          <w:szCs w:val="24"/>
        </w:rPr>
        <w:t>Balance cerveau limbique-viscère en dysfonction</w:t>
      </w:r>
      <w:r w:rsidR="00BE05C0" w:rsidRPr="00180999">
        <w:rPr>
          <w:rFonts w:ascii="Times New Roman" w:hAnsi="Times New Roman" w:cs="Times New Roman"/>
          <w:b/>
          <w:sz w:val="24"/>
          <w:szCs w:val="24"/>
        </w:rPr>
        <w:t> </w:t>
      </w:r>
      <w:r w:rsidR="00BE05C0" w:rsidRPr="00180999">
        <w:rPr>
          <w:rFonts w:ascii="Times New Roman" w:hAnsi="Times New Roman" w:cs="Times New Roman"/>
          <w:sz w:val="24"/>
          <w:szCs w:val="24"/>
        </w:rPr>
        <w:t>: écoute-</w:t>
      </w:r>
      <w:proofErr w:type="gramStart"/>
      <w:r w:rsidR="00BE05C0" w:rsidRPr="00180999">
        <w:rPr>
          <w:rFonts w:ascii="Times New Roman" w:hAnsi="Times New Roman" w:cs="Times New Roman"/>
          <w:sz w:val="24"/>
          <w:szCs w:val="24"/>
        </w:rPr>
        <w:t>in</w:t>
      </w:r>
      <w:r w:rsidR="00D062D0" w:rsidRPr="00180999">
        <w:rPr>
          <w:rFonts w:ascii="Times New Roman" w:hAnsi="Times New Roman" w:cs="Times New Roman"/>
          <w:sz w:val="24"/>
          <w:szCs w:val="24"/>
        </w:rPr>
        <w:t>duction,  un</w:t>
      </w:r>
      <w:proofErr w:type="gramEnd"/>
      <w:r w:rsidR="00D062D0" w:rsidRPr="00180999">
        <w:rPr>
          <w:rFonts w:ascii="Times New Roman" w:hAnsi="Times New Roman" w:cs="Times New Roman"/>
          <w:sz w:val="24"/>
          <w:szCs w:val="24"/>
        </w:rPr>
        <w:t xml:space="preserve"> pouce sur le viscère en dysfonction dominante</w:t>
      </w:r>
      <w:r w:rsidR="00BE05C0" w:rsidRPr="00180999">
        <w:rPr>
          <w:rFonts w:ascii="Times New Roman" w:hAnsi="Times New Roman" w:cs="Times New Roman"/>
          <w:sz w:val="24"/>
          <w:szCs w:val="24"/>
        </w:rPr>
        <w:t>, l’au</w:t>
      </w:r>
      <w:r w:rsidR="002F2159" w:rsidRPr="00180999">
        <w:rPr>
          <w:rFonts w:ascii="Times New Roman" w:hAnsi="Times New Roman" w:cs="Times New Roman"/>
          <w:sz w:val="24"/>
          <w:szCs w:val="24"/>
        </w:rPr>
        <w:t>tre pouce sur cerveau limbique</w:t>
      </w:r>
    </w:p>
    <w:p w14:paraId="7E19D9E8" w14:textId="77777777" w:rsidR="00384605" w:rsidRPr="000E1733" w:rsidRDefault="00384605" w:rsidP="00C64888">
      <w:pPr>
        <w:pStyle w:val="Heading1"/>
        <w:rPr>
          <w:color w:val="auto"/>
          <w:sz w:val="24"/>
          <w:szCs w:val="24"/>
          <w:highlight w:val="yellow"/>
        </w:rPr>
      </w:pPr>
      <w:r w:rsidRPr="000E1733">
        <w:rPr>
          <w:color w:val="auto"/>
          <w:highlight w:val="yellow"/>
        </w:rPr>
        <w:t>Exemple</w:t>
      </w:r>
      <w:r w:rsidR="000E1733" w:rsidRPr="000E1733">
        <w:rPr>
          <w:color w:val="auto"/>
          <w:highlight w:val="yellow"/>
        </w:rPr>
        <w:t> :</w:t>
      </w:r>
      <w:r w:rsidR="000E1733" w:rsidRPr="000E1733">
        <w:rPr>
          <w:color w:val="auto"/>
        </w:rPr>
        <w:t xml:space="preserve">  </w:t>
      </w:r>
      <w:r w:rsidR="00604DBB" w:rsidRPr="000E1733">
        <w:rPr>
          <w:rFonts w:ascii="Times New Roman" w:hAnsi="Times New Roman" w:cs="Times New Roman"/>
          <w:color w:val="auto"/>
          <w:sz w:val="24"/>
          <w:szCs w:val="24"/>
        </w:rPr>
        <w:t>L</w:t>
      </w:r>
      <w:r w:rsidRPr="000E1733">
        <w:rPr>
          <w:rFonts w:ascii="Times New Roman" w:hAnsi="Times New Roman" w:cs="Times New Roman"/>
          <w:color w:val="auto"/>
          <w:sz w:val="24"/>
          <w:szCs w:val="24"/>
        </w:rPr>
        <w:t>ombo-sciatalgie gauche survenue quelques mois après un accouchement chez Madame X, la trentaine :</w:t>
      </w:r>
    </w:p>
    <w:p w14:paraId="40C99CC8" w14:textId="77777777" w:rsidR="00384605" w:rsidRPr="00165E3A" w:rsidRDefault="00384605" w:rsidP="004B0C39">
      <w:pPr>
        <w:pStyle w:val="NoSpacing"/>
        <w:numPr>
          <w:ilvl w:val="0"/>
          <w:numId w:val="4"/>
        </w:numPr>
        <w:jc w:val="both"/>
        <w:rPr>
          <w:rFonts w:ascii="Times New Roman" w:hAnsi="Times New Roman" w:cs="Times New Roman"/>
          <w:sz w:val="24"/>
          <w:szCs w:val="24"/>
        </w:rPr>
      </w:pPr>
      <w:r w:rsidRPr="00165E3A">
        <w:rPr>
          <w:rFonts w:ascii="Times New Roman" w:hAnsi="Times New Roman" w:cs="Times New Roman"/>
          <w:b/>
          <w:sz w:val="24"/>
          <w:szCs w:val="24"/>
        </w:rPr>
        <w:t>Anamnèse</w:t>
      </w:r>
      <w:r w:rsidRPr="00165E3A">
        <w:rPr>
          <w:rFonts w:ascii="Times New Roman" w:hAnsi="Times New Roman" w:cs="Times New Roman"/>
          <w:sz w:val="24"/>
          <w:szCs w:val="24"/>
        </w:rPr>
        <w:t xml:space="preserve"> :</w:t>
      </w:r>
    </w:p>
    <w:p w14:paraId="1190761B" w14:textId="77777777" w:rsidR="00D062D0" w:rsidRDefault="00384605" w:rsidP="004B0C39">
      <w:pPr>
        <w:pStyle w:val="NoSpacing"/>
        <w:numPr>
          <w:ilvl w:val="0"/>
          <w:numId w:val="23"/>
        </w:numPr>
        <w:jc w:val="both"/>
        <w:rPr>
          <w:rFonts w:ascii="Times New Roman" w:hAnsi="Times New Roman" w:cs="Times New Roman"/>
          <w:sz w:val="24"/>
          <w:szCs w:val="24"/>
        </w:rPr>
      </w:pPr>
      <w:r w:rsidRPr="00165E3A">
        <w:rPr>
          <w:rFonts w:ascii="Times New Roman" w:hAnsi="Times New Roman" w:cs="Times New Roman"/>
          <w:sz w:val="24"/>
          <w:szCs w:val="24"/>
        </w:rPr>
        <w:t>Aucun antécédent  de traumatisme connu</w:t>
      </w:r>
      <w:r w:rsidR="00D062D0">
        <w:rPr>
          <w:rFonts w:ascii="Times New Roman" w:hAnsi="Times New Roman" w:cs="Times New Roman"/>
          <w:sz w:val="24"/>
          <w:szCs w:val="24"/>
        </w:rPr>
        <w:t> ;</w:t>
      </w:r>
    </w:p>
    <w:p w14:paraId="6E0FAE4A" w14:textId="77777777" w:rsidR="00D062D0" w:rsidRDefault="00384605" w:rsidP="004B0C39">
      <w:pPr>
        <w:pStyle w:val="NoSpacing"/>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 xml:space="preserve"> Les douleurs lombo-sciatiques son</w:t>
      </w:r>
      <w:r w:rsidR="00D062D0">
        <w:rPr>
          <w:rFonts w:ascii="Times New Roman" w:hAnsi="Times New Roman" w:cs="Times New Roman"/>
          <w:sz w:val="24"/>
          <w:szCs w:val="24"/>
        </w:rPr>
        <w:t>t majorées au moment des règles ;</w:t>
      </w:r>
    </w:p>
    <w:p w14:paraId="6A9E4DD5" w14:textId="77777777" w:rsidR="00D062D0" w:rsidRDefault="00384605" w:rsidP="004B0C39">
      <w:pPr>
        <w:pStyle w:val="NoSpacing"/>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 xml:space="preserve"> Une insuffisance urinaire d'effort</w:t>
      </w:r>
      <w:r w:rsidR="00D062D0">
        <w:rPr>
          <w:rFonts w:ascii="Times New Roman" w:hAnsi="Times New Roman" w:cs="Times New Roman"/>
          <w:sz w:val="24"/>
          <w:szCs w:val="24"/>
        </w:rPr>
        <w:t xml:space="preserve"> est révélée lors de l'anamnèse ;</w:t>
      </w:r>
    </w:p>
    <w:p w14:paraId="561CD572" w14:textId="77777777" w:rsidR="00D062D0" w:rsidRDefault="00384605" w:rsidP="004B0C39">
      <w:pPr>
        <w:pStyle w:val="NoSpacing"/>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L'accouchement a été long (unipare)</w:t>
      </w:r>
      <w:r w:rsidR="00D062D0">
        <w:rPr>
          <w:rFonts w:ascii="Times New Roman" w:hAnsi="Times New Roman" w:cs="Times New Roman"/>
          <w:sz w:val="24"/>
          <w:szCs w:val="24"/>
        </w:rPr>
        <w:t> ;</w:t>
      </w:r>
    </w:p>
    <w:p w14:paraId="2B3553ED" w14:textId="77777777" w:rsidR="00D062D0" w:rsidRDefault="00384605" w:rsidP="004B0C39">
      <w:pPr>
        <w:pStyle w:val="NoSpacing"/>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L'examen gynécologique ne révèle rien. La radiographie montre un léger pincement L5-S</w:t>
      </w:r>
      <w:r w:rsidR="00D062D0">
        <w:rPr>
          <w:rFonts w:ascii="Times New Roman" w:hAnsi="Times New Roman" w:cs="Times New Roman"/>
          <w:sz w:val="24"/>
          <w:szCs w:val="24"/>
        </w:rPr>
        <w:t>1 ne refoulant pas la racine S1 ;</w:t>
      </w:r>
    </w:p>
    <w:p w14:paraId="37E178F3" w14:textId="77777777" w:rsidR="00384605" w:rsidRPr="00D062D0" w:rsidRDefault="00384605" w:rsidP="004B0C39">
      <w:pPr>
        <w:pStyle w:val="NoSpacing"/>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La douleur l'affecte moralement car elle exerce une profession indépendante qu'elle voudrait reprendre rapidement</w:t>
      </w:r>
      <w:r w:rsidR="00D062D0">
        <w:rPr>
          <w:rFonts w:ascii="Times New Roman" w:hAnsi="Times New Roman" w:cs="Times New Roman"/>
          <w:sz w:val="24"/>
          <w:szCs w:val="24"/>
        </w:rPr>
        <w:t>.</w:t>
      </w:r>
    </w:p>
    <w:p w14:paraId="5FE9D18D" w14:textId="77777777" w:rsidR="00384605" w:rsidRPr="00165E3A" w:rsidRDefault="000E1733" w:rsidP="004B0C39">
      <w:pPr>
        <w:pStyle w:val="NoSpacing"/>
        <w:numPr>
          <w:ilvl w:val="0"/>
          <w:numId w:val="4"/>
        </w:numPr>
        <w:jc w:val="both"/>
        <w:rPr>
          <w:rFonts w:ascii="Times New Roman" w:hAnsi="Times New Roman" w:cs="Times New Roman"/>
          <w:i/>
          <w:sz w:val="24"/>
          <w:szCs w:val="24"/>
        </w:rPr>
      </w:pPr>
      <w:r>
        <w:rPr>
          <w:rFonts w:ascii="Times New Roman" w:hAnsi="Times New Roman" w:cs="Times New Roman"/>
          <w:b/>
          <w:sz w:val="24"/>
          <w:szCs w:val="24"/>
        </w:rPr>
        <w:t>Tests :</w:t>
      </w:r>
      <w:r w:rsidR="00384605" w:rsidRPr="00165E3A">
        <w:rPr>
          <w:rFonts w:ascii="Times New Roman" w:hAnsi="Times New Roman" w:cs="Times New Roman"/>
          <w:i/>
          <w:sz w:val="24"/>
          <w:szCs w:val="24"/>
        </w:rPr>
        <w:t xml:space="preserve"> </w:t>
      </w:r>
      <w:r w:rsidR="00384605" w:rsidRPr="00165E3A">
        <w:rPr>
          <w:rFonts w:ascii="Times New Roman" w:hAnsi="Times New Roman" w:cs="Times New Roman"/>
          <w:sz w:val="24"/>
          <w:szCs w:val="24"/>
        </w:rPr>
        <w:t>:</w:t>
      </w:r>
    </w:p>
    <w:p w14:paraId="2818EECF" w14:textId="77777777" w:rsidR="00C36D18" w:rsidRDefault="00384605" w:rsidP="004B0C39">
      <w:pPr>
        <w:pStyle w:val="NoSpacing"/>
        <w:numPr>
          <w:ilvl w:val="0"/>
          <w:numId w:val="24"/>
        </w:numPr>
        <w:jc w:val="both"/>
        <w:rPr>
          <w:rFonts w:ascii="Times New Roman" w:hAnsi="Times New Roman" w:cs="Times New Roman"/>
          <w:sz w:val="24"/>
          <w:szCs w:val="24"/>
        </w:rPr>
      </w:pPr>
      <w:r w:rsidRPr="00165E3A">
        <w:rPr>
          <w:rFonts w:ascii="Times New Roman" w:hAnsi="Times New Roman" w:cs="Times New Roman"/>
          <w:i/>
          <w:sz w:val="24"/>
          <w:szCs w:val="24"/>
        </w:rPr>
        <w:t>Les tests d'écoute globale debout et assis</w:t>
      </w:r>
      <w:r w:rsidRPr="00165E3A">
        <w:rPr>
          <w:rFonts w:ascii="Times New Roman" w:hAnsi="Times New Roman" w:cs="Times New Roman"/>
          <w:sz w:val="24"/>
          <w:szCs w:val="24"/>
        </w:rPr>
        <w:t xml:space="preserve">  montrent une flexion antérieure du tronc et une flexion latérale gauche ba</w:t>
      </w:r>
      <w:r w:rsidR="00A2492A" w:rsidRPr="00165E3A">
        <w:rPr>
          <w:rFonts w:ascii="Times New Roman" w:hAnsi="Times New Roman" w:cs="Times New Roman"/>
          <w:sz w:val="24"/>
          <w:szCs w:val="24"/>
        </w:rPr>
        <w:t>s</w:t>
      </w:r>
      <w:r w:rsidRPr="00165E3A">
        <w:rPr>
          <w:rFonts w:ascii="Times New Roman" w:hAnsi="Times New Roman" w:cs="Times New Roman"/>
          <w:sz w:val="24"/>
          <w:szCs w:val="24"/>
        </w:rPr>
        <w:t xml:space="preserve"> situées.</w:t>
      </w:r>
    </w:p>
    <w:p w14:paraId="5F8E33D8" w14:textId="77777777" w:rsidR="00C36D18" w:rsidRDefault="00384605" w:rsidP="004B0C39">
      <w:pPr>
        <w:pStyle w:val="NoSpacing"/>
        <w:numPr>
          <w:ilvl w:val="0"/>
          <w:numId w:val="24"/>
        </w:numPr>
        <w:jc w:val="both"/>
        <w:rPr>
          <w:rFonts w:ascii="Times New Roman" w:hAnsi="Times New Roman" w:cs="Times New Roman"/>
          <w:sz w:val="24"/>
          <w:szCs w:val="24"/>
        </w:rPr>
      </w:pPr>
      <w:r w:rsidRPr="00C36D18">
        <w:rPr>
          <w:rFonts w:ascii="Times New Roman" w:hAnsi="Times New Roman" w:cs="Times New Roman"/>
          <w:i/>
          <w:sz w:val="24"/>
          <w:szCs w:val="24"/>
        </w:rPr>
        <w:t>Les teste vertébraux</w:t>
      </w:r>
      <w:r w:rsidRPr="00C36D18">
        <w:rPr>
          <w:rFonts w:ascii="Times New Roman" w:hAnsi="Times New Roman" w:cs="Times New Roman"/>
          <w:sz w:val="24"/>
          <w:szCs w:val="24"/>
        </w:rPr>
        <w:t xml:space="preserve"> montrent une petite perte de mobilité gauche des étages vertébraux L2-L3 et L5-S1 gauches et une fixation gauche de la sacro-iliaque </w:t>
      </w:r>
      <w:r w:rsidR="00D63816" w:rsidRPr="00C36D18">
        <w:rPr>
          <w:rFonts w:ascii="Times New Roman" w:hAnsi="Times New Roman" w:cs="Times New Roman"/>
          <w:sz w:val="24"/>
          <w:szCs w:val="24"/>
        </w:rPr>
        <w:t xml:space="preserve"> et </w:t>
      </w:r>
      <w:r w:rsidRPr="00C36D18">
        <w:rPr>
          <w:rFonts w:ascii="Times New Roman" w:hAnsi="Times New Roman" w:cs="Times New Roman"/>
          <w:sz w:val="24"/>
          <w:szCs w:val="24"/>
        </w:rPr>
        <w:t>du coccyx.</w:t>
      </w:r>
    </w:p>
    <w:p w14:paraId="6D67CB98" w14:textId="77777777" w:rsidR="00C36D18" w:rsidRDefault="00384605" w:rsidP="004B0C39">
      <w:pPr>
        <w:pStyle w:val="NoSpacing"/>
        <w:numPr>
          <w:ilvl w:val="0"/>
          <w:numId w:val="24"/>
        </w:numPr>
        <w:jc w:val="both"/>
        <w:rPr>
          <w:rFonts w:ascii="Times New Roman" w:hAnsi="Times New Roman" w:cs="Times New Roman"/>
          <w:sz w:val="24"/>
          <w:szCs w:val="24"/>
        </w:rPr>
      </w:pPr>
      <w:r w:rsidRPr="00C36D18">
        <w:rPr>
          <w:rFonts w:ascii="Times New Roman" w:hAnsi="Times New Roman" w:cs="Times New Roman"/>
          <w:i/>
          <w:sz w:val="24"/>
          <w:szCs w:val="24"/>
        </w:rPr>
        <w:t>Les tests d'écoute locale en décubitus</w:t>
      </w:r>
      <w:r w:rsidRPr="00C36D18">
        <w:rPr>
          <w:rFonts w:ascii="Times New Roman" w:hAnsi="Times New Roman" w:cs="Times New Roman"/>
          <w:sz w:val="24"/>
          <w:szCs w:val="24"/>
        </w:rPr>
        <w:t xml:space="preserve"> montrent un Lasègue complété amélioré quand la main en écoute sur la symphyse pubienne  est attirée légèrement à gauche et en profondeur vers la région cervico-isthmique de l'utérus.</w:t>
      </w:r>
    </w:p>
    <w:p w14:paraId="41FA7629" w14:textId="77777777" w:rsidR="00C36D18" w:rsidRDefault="00384605" w:rsidP="004B0C39">
      <w:pPr>
        <w:pStyle w:val="NoSpacing"/>
        <w:numPr>
          <w:ilvl w:val="0"/>
          <w:numId w:val="24"/>
        </w:numPr>
        <w:jc w:val="both"/>
        <w:rPr>
          <w:rFonts w:ascii="Times New Roman" w:hAnsi="Times New Roman" w:cs="Times New Roman"/>
          <w:sz w:val="24"/>
          <w:szCs w:val="24"/>
        </w:rPr>
      </w:pPr>
      <w:r w:rsidRPr="00C36D18">
        <w:rPr>
          <w:rFonts w:ascii="Times New Roman" w:hAnsi="Times New Roman" w:cs="Times New Roman"/>
          <w:i/>
          <w:sz w:val="24"/>
          <w:szCs w:val="24"/>
        </w:rPr>
        <w:t>En décubitus latéral du côté gauche</w:t>
      </w:r>
      <w:r w:rsidR="00604DBB" w:rsidRPr="00C36D18">
        <w:rPr>
          <w:rFonts w:ascii="Times New Roman" w:hAnsi="Times New Roman" w:cs="Times New Roman"/>
          <w:sz w:val="24"/>
          <w:szCs w:val="24"/>
        </w:rPr>
        <w:t xml:space="preserve">, </w:t>
      </w:r>
      <w:r w:rsidRPr="00C36D18">
        <w:rPr>
          <w:rFonts w:ascii="Times New Roman" w:hAnsi="Times New Roman" w:cs="Times New Roman"/>
          <w:sz w:val="24"/>
          <w:szCs w:val="24"/>
        </w:rPr>
        <w:t>les doigts</w:t>
      </w:r>
      <w:r w:rsidR="00604DBB" w:rsidRPr="00C36D18">
        <w:rPr>
          <w:rFonts w:ascii="Times New Roman" w:hAnsi="Times New Roman" w:cs="Times New Roman"/>
          <w:sz w:val="24"/>
          <w:szCs w:val="24"/>
        </w:rPr>
        <w:t xml:space="preserve"> du praticien, dans la région abdominale inférieure, </w:t>
      </w:r>
      <w:r w:rsidRPr="00C36D18">
        <w:rPr>
          <w:rFonts w:ascii="Times New Roman" w:hAnsi="Times New Roman" w:cs="Times New Roman"/>
          <w:sz w:val="24"/>
          <w:szCs w:val="24"/>
        </w:rPr>
        <w:t>ressent</w:t>
      </w:r>
      <w:r w:rsidR="00604DBB" w:rsidRPr="00C36D18">
        <w:rPr>
          <w:rFonts w:ascii="Times New Roman" w:hAnsi="Times New Roman" w:cs="Times New Roman"/>
          <w:sz w:val="24"/>
          <w:szCs w:val="24"/>
        </w:rPr>
        <w:t>ent</w:t>
      </w:r>
      <w:r w:rsidRPr="00C36D18">
        <w:rPr>
          <w:rFonts w:ascii="Times New Roman" w:hAnsi="Times New Roman" w:cs="Times New Roman"/>
          <w:sz w:val="24"/>
          <w:szCs w:val="24"/>
        </w:rPr>
        <w:t xml:space="preserve"> une résistance à la mobilité de l’utérus</w:t>
      </w:r>
      <w:r w:rsidR="00C36D18">
        <w:rPr>
          <w:rFonts w:ascii="Times New Roman" w:hAnsi="Times New Roman" w:cs="Times New Roman"/>
          <w:sz w:val="24"/>
          <w:szCs w:val="24"/>
        </w:rPr>
        <w:t>.</w:t>
      </w:r>
    </w:p>
    <w:p w14:paraId="4093EB1F" w14:textId="77777777" w:rsidR="00384605" w:rsidRPr="00C36D18" w:rsidRDefault="00384605" w:rsidP="004B0C39">
      <w:pPr>
        <w:pStyle w:val="NoSpacing"/>
        <w:numPr>
          <w:ilvl w:val="0"/>
          <w:numId w:val="24"/>
        </w:numPr>
        <w:jc w:val="both"/>
        <w:rPr>
          <w:rFonts w:ascii="Times New Roman" w:hAnsi="Times New Roman" w:cs="Times New Roman"/>
          <w:sz w:val="24"/>
          <w:szCs w:val="24"/>
        </w:rPr>
      </w:pPr>
      <w:r w:rsidRPr="00C36D18">
        <w:rPr>
          <w:rFonts w:ascii="Times New Roman" w:hAnsi="Times New Roman" w:cs="Times New Roman"/>
          <w:i/>
          <w:sz w:val="24"/>
          <w:szCs w:val="24"/>
        </w:rPr>
        <w:t xml:space="preserve">Le test de la hanche gauche  </w:t>
      </w:r>
      <w:r w:rsidRPr="00C36D18">
        <w:rPr>
          <w:rFonts w:ascii="Times New Roman" w:hAnsi="Times New Roman" w:cs="Times New Roman"/>
          <w:sz w:val="24"/>
          <w:szCs w:val="24"/>
        </w:rPr>
        <w:t xml:space="preserve">montre une perte de rotation </w:t>
      </w:r>
      <w:r w:rsidR="00604DBB" w:rsidRPr="00C36D18">
        <w:rPr>
          <w:rFonts w:ascii="Times New Roman" w:hAnsi="Times New Roman" w:cs="Times New Roman"/>
          <w:sz w:val="24"/>
          <w:szCs w:val="24"/>
        </w:rPr>
        <w:t>médiale.</w:t>
      </w:r>
    </w:p>
    <w:p w14:paraId="05AFD124" w14:textId="77777777" w:rsidR="00384605" w:rsidRPr="00165E3A" w:rsidRDefault="00B21C35" w:rsidP="004B0C39">
      <w:pPr>
        <w:pStyle w:val="NoSpacing"/>
        <w:numPr>
          <w:ilvl w:val="0"/>
          <w:numId w:val="4"/>
        </w:numPr>
        <w:jc w:val="both"/>
        <w:rPr>
          <w:rFonts w:ascii="Times New Roman" w:hAnsi="Times New Roman" w:cs="Times New Roman"/>
          <w:b/>
          <w:sz w:val="24"/>
          <w:szCs w:val="24"/>
        </w:rPr>
      </w:pPr>
      <w:r w:rsidRPr="00C36D18">
        <w:rPr>
          <w:rFonts w:ascii="Times New Roman" w:hAnsi="Times New Roman" w:cs="Times New Roman"/>
          <w:b/>
          <w:sz w:val="24"/>
          <w:szCs w:val="24"/>
        </w:rPr>
        <w:t xml:space="preserve">Mécanisme </w:t>
      </w:r>
      <w:r w:rsidR="001D727D" w:rsidRPr="00C36D18">
        <w:rPr>
          <w:rFonts w:ascii="Times New Roman" w:hAnsi="Times New Roman" w:cs="Times New Roman"/>
          <w:b/>
          <w:sz w:val="24"/>
          <w:szCs w:val="24"/>
        </w:rPr>
        <w:t>anatomo-physio-pathologique</w:t>
      </w:r>
      <w:r w:rsidR="00384605" w:rsidRPr="00165E3A">
        <w:rPr>
          <w:rFonts w:ascii="Times New Roman" w:hAnsi="Times New Roman" w:cs="Times New Roman"/>
          <w:b/>
          <w:i/>
          <w:sz w:val="24"/>
          <w:szCs w:val="24"/>
        </w:rPr>
        <w:t xml:space="preserve"> </w:t>
      </w:r>
      <w:r w:rsidR="00384605" w:rsidRPr="00165E3A">
        <w:rPr>
          <w:rFonts w:ascii="Times New Roman" w:hAnsi="Times New Roman" w:cs="Times New Roman"/>
          <w:b/>
          <w:sz w:val="24"/>
          <w:szCs w:val="24"/>
        </w:rPr>
        <w:t>:</w:t>
      </w:r>
    </w:p>
    <w:p w14:paraId="55B39234" w14:textId="7540E822" w:rsidR="00384605" w:rsidRPr="00165E3A" w:rsidRDefault="00384605" w:rsidP="00C64888">
      <w:pPr>
        <w:pStyle w:val="NoSpacing"/>
        <w:numPr>
          <w:ilvl w:val="0"/>
          <w:numId w:val="39"/>
        </w:numPr>
        <w:jc w:val="both"/>
        <w:rPr>
          <w:rFonts w:ascii="Times New Roman" w:hAnsi="Times New Roman" w:cs="Times New Roman"/>
          <w:sz w:val="24"/>
          <w:szCs w:val="24"/>
        </w:rPr>
      </w:pPr>
      <w:r w:rsidRPr="00165E3A">
        <w:rPr>
          <w:rFonts w:ascii="Times New Roman" w:hAnsi="Times New Roman" w:cs="Times New Roman"/>
          <w:b/>
          <w:i/>
          <w:sz w:val="24"/>
          <w:szCs w:val="24"/>
        </w:rPr>
        <w:t>Syndrome locorégional</w:t>
      </w:r>
      <w:r w:rsidRPr="00165E3A">
        <w:rPr>
          <w:rFonts w:ascii="Times New Roman" w:hAnsi="Times New Roman" w:cs="Times New Roman"/>
          <w:b/>
          <w:sz w:val="24"/>
          <w:szCs w:val="24"/>
        </w:rPr>
        <w:t xml:space="preserve"> </w:t>
      </w:r>
      <w:r w:rsidRPr="00165E3A">
        <w:rPr>
          <w:rFonts w:ascii="Times New Roman" w:hAnsi="Times New Roman" w:cs="Times New Roman"/>
          <w:sz w:val="24"/>
          <w:szCs w:val="24"/>
        </w:rPr>
        <w:t>: la sciatalgie gauche est en relation avec une malposition de l'utérus dévié à gauche par tension du ligament utéro-sacré gauche. En conséquence</w:t>
      </w:r>
      <w:proofErr w:type="gramStart"/>
      <w:r w:rsidRPr="00165E3A">
        <w:rPr>
          <w:rFonts w:ascii="Times New Roman" w:hAnsi="Times New Roman" w:cs="Times New Roman"/>
          <w:sz w:val="24"/>
          <w:szCs w:val="24"/>
        </w:rPr>
        <w:t xml:space="preserve"> :</w:t>
      </w:r>
      <w:r w:rsidR="00C36D18">
        <w:rPr>
          <w:rFonts w:ascii="Times New Roman" w:hAnsi="Times New Roman" w:cs="Times New Roman"/>
          <w:sz w:val="24"/>
          <w:szCs w:val="24"/>
        </w:rPr>
        <w:t>F</w:t>
      </w:r>
      <w:r w:rsidRPr="00165E3A">
        <w:rPr>
          <w:rFonts w:ascii="Times New Roman" w:hAnsi="Times New Roman" w:cs="Times New Roman"/>
          <w:sz w:val="24"/>
          <w:szCs w:val="24"/>
        </w:rPr>
        <w:t>ixation</w:t>
      </w:r>
      <w:proofErr w:type="gramEnd"/>
      <w:r w:rsidRPr="00165E3A">
        <w:rPr>
          <w:rFonts w:ascii="Times New Roman" w:hAnsi="Times New Roman" w:cs="Times New Roman"/>
          <w:sz w:val="24"/>
          <w:szCs w:val="24"/>
        </w:rPr>
        <w:t xml:space="preserve"> partielle de l'articulation sacro-iliaque gauche</w:t>
      </w:r>
      <w:r w:rsidR="00C36D18">
        <w:rPr>
          <w:rFonts w:ascii="Times New Roman" w:hAnsi="Times New Roman" w:cs="Times New Roman"/>
          <w:sz w:val="24"/>
          <w:szCs w:val="24"/>
        </w:rPr>
        <w:t> ;</w:t>
      </w:r>
    </w:p>
    <w:p w14:paraId="64FCAF07" w14:textId="77777777" w:rsidR="00384605" w:rsidRPr="00165E3A" w:rsidRDefault="00C36D18" w:rsidP="004B0C39">
      <w:pPr>
        <w:pStyle w:val="NoSpacing"/>
        <w:numPr>
          <w:ilvl w:val="0"/>
          <w:numId w:val="6"/>
        </w:numPr>
        <w:jc w:val="both"/>
        <w:rPr>
          <w:rFonts w:ascii="Times New Roman" w:hAnsi="Times New Roman" w:cs="Times New Roman"/>
          <w:sz w:val="24"/>
          <w:szCs w:val="24"/>
        </w:rPr>
      </w:pPr>
      <w:r>
        <w:rPr>
          <w:rFonts w:ascii="Times New Roman" w:hAnsi="Times New Roman" w:cs="Times New Roman"/>
          <w:sz w:val="24"/>
          <w:szCs w:val="24"/>
        </w:rPr>
        <w:t>F</w:t>
      </w:r>
      <w:r w:rsidR="00384605" w:rsidRPr="00165E3A">
        <w:rPr>
          <w:rFonts w:ascii="Times New Roman" w:hAnsi="Times New Roman" w:cs="Times New Roman"/>
          <w:sz w:val="24"/>
          <w:szCs w:val="24"/>
        </w:rPr>
        <w:t>ibrose du muscle piriforme gauche gênant le nerf sciatique</w:t>
      </w:r>
      <w:r>
        <w:rPr>
          <w:rFonts w:ascii="Times New Roman" w:hAnsi="Times New Roman" w:cs="Times New Roman"/>
          <w:sz w:val="24"/>
          <w:szCs w:val="24"/>
        </w:rPr>
        <w:t> ;</w:t>
      </w:r>
    </w:p>
    <w:p w14:paraId="4CD38D16" w14:textId="77777777" w:rsidR="00384605" w:rsidRPr="00165E3A" w:rsidRDefault="00C36D18" w:rsidP="004B0C39">
      <w:pPr>
        <w:pStyle w:val="NoSpacing"/>
        <w:numPr>
          <w:ilvl w:val="0"/>
          <w:numId w:val="6"/>
        </w:numPr>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’utérus dévié entraine avec lui la vessie et le sacrum</w:t>
      </w:r>
      <w:r>
        <w:rPr>
          <w:rFonts w:ascii="Times New Roman" w:hAnsi="Times New Roman" w:cs="Times New Roman"/>
          <w:sz w:val="24"/>
          <w:szCs w:val="24"/>
        </w:rPr>
        <w:t> ;</w:t>
      </w:r>
    </w:p>
    <w:p w14:paraId="6AD87442" w14:textId="77777777" w:rsidR="00384605" w:rsidRPr="00165E3A" w:rsidRDefault="00C36D18" w:rsidP="004B0C39">
      <w:pPr>
        <w:pStyle w:val="NoSpacing"/>
        <w:numPr>
          <w:ilvl w:val="0"/>
          <w:numId w:val="6"/>
        </w:numPr>
        <w:jc w:val="both"/>
        <w:rPr>
          <w:rFonts w:ascii="Times New Roman" w:hAnsi="Times New Roman" w:cs="Times New Roman"/>
          <w:sz w:val="24"/>
          <w:szCs w:val="24"/>
        </w:rPr>
      </w:pPr>
      <w:r>
        <w:rPr>
          <w:rFonts w:ascii="Times New Roman" w:hAnsi="Times New Roman" w:cs="Times New Roman"/>
          <w:sz w:val="24"/>
          <w:szCs w:val="24"/>
        </w:rPr>
        <w:lastRenderedPageBreak/>
        <w:t>L</w:t>
      </w:r>
      <w:r w:rsidR="00384605" w:rsidRPr="00165E3A">
        <w:rPr>
          <w:rFonts w:ascii="Times New Roman" w:hAnsi="Times New Roman" w:cs="Times New Roman"/>
          <w:sz w:val="24"/>
          <w:szCs w:val="24"/>
        </w:rPr>
        <w:t>a fixation sacro-coccygienne fait perdre les qualités d'élasticité et de contractilité du plancher périnéal.</w:t>
      </w:r>
    </w:p>
    <w:p w14:paraId="4916DC0D" w14:textId="77777777" w:rsidR="00C64888" w:rsidRDefault="00C64888" w:rsidP="00C64888">
      <w:pPr>
        <w:pStyle w:val="NoSpacing"/>
        <w:tabs>
          <w:tab w:val="left" w:pos="426"/>
        </w:tabs>
        <w:ind w:left="928"/>
        <w:jc w:val="both"/>
        <w:rPr>
          <w:rFonts w:ascii="Times New Roman" w:hAnsi="Times New Roman" w:cs="Times New Roman"/>
          <w:b/>
          <w:i/>
          <w:sz w:val="24"/>
          <w:szCs w:val="24"/>
        </w:rPr>
      </w:pPr>
    </w:p>
    <w:p w14:paraId="0F0FBD81" w14:textId="77777777" w:rsidR="00C64888" w:rsidRPr="00C64888" w:rsidRDefault="00C64888" w:rsidP="00C64888">
      <w:pPr>
        <w:pStyle w:val="NoSpacing"/>
        <w:numPr>
          <w:ilvl w:val="0"/>
          <w:numId w:val="39"/>
        </w:numPr>
        <w:jc w:val="both"/>
        <w:rPr>
          <w:rFonts w:ascii="Times New Roman" w:hAnsi="Times New Roman" w:cs="Times New Roman"/>
          <w:sz w:val="24"/>
          <w:szCs w:val="24"/>
        </w:rPr>
      </w:pPr>
      <w:r w:rsidRPr="00C64888">
        <w:rPr>
          <w:rFonts w:ascii="Times New Roman" w:hAnsi="Times New Roman" w:cs="Times New Roman"/>
          <w:b/>
          <w:i/>
          <w:sz w:val="24"/>
          <w:szCs w:val="24"/>
        </w:rPr>
        <w:t xml:space="preserve">Syndrome général : </w:t>
      </w:r>
    </w:p>
    <w:p w14:paraId="0B9BE1CB" w14:textId="77777777" w:rsidR="00C64888" w:rsidRPr="00C64888" w:rsidRDefault="00C64888" w:rsidP="00C64888">
      <w:pPr>
        <w:pStyle w:val="NoSpacing"/>
        <w:tabs>
          <w:tab w:val="left" w:pos="426"/>
        </w:tabs>
        <w:ind w:left="928"/>
        <w:jc w:val="both"/>
        <w:rPr>
          <w:rFonts w:ascii="Times New Roman" w:hAnsi="Times New Roman" w:cs="Times New Roman"/>
          <w:b/>
          <w:i/>
          <w:sz w:val="24"/>
          <w:szCs w:val="24"/>
        </w:rPr>
      </w:pPr>
    </w:p>
    <w:p w14:paraId="144F8FD8" w14:textId="77777777" w:rsidR="00384605" w:rsidRPr="00165E3A" w:rsidRDefault="00C36D18" w:rsidP="004B0C39">
      <w:pPr>
        <w:pStyle w:val="NoSpacing"/>
        <w:numPr>
          <w:ilvl w:val="0"/>
          <w:numId w:val="7"/>
        </w:numPr>
        <w:tabs>
          <w:tab w:val="left" w:pos="426"/>
        </w:tabs>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 xml:space="preserve">e cycle menstruel est sous la dépendance hormonale et neuro-végétative </w:t>
      </w:r>
      <w:r w:rsidR="00A2492A" w:rsidRPr="00165E3A">
        <w:rPr>
          <w:rFonts w:ascii="Times New Roman" w:hAnsi="Times New Roman" w:cs="Times New Roman"/>
          <w:sz w:val="24"/>
          <w:szCs w:val="24"/>
        </w:rPr>
        <w:t>des centres du</w:t>
      </w:r>
      <w:r>
        <w:rPr>
          <w:rFonts w:ascii="Times New Roman" w:hAnsi="Times New Roman" w:cs="Times New Roman"/>
          <w:sz w:val="24"/>
          <w:szCs w:val="24"/>
        </w:rPr>
        <w:t xml:space="preserve"> diencéphale.</w:t>
      </w:r>
    </w:p>
    <w:p w14:paraId="4B4E17C0" w14:textId="77777777" w:rsidR="00384605" w:rsidRPr="00165E3A" w:rsidRDefault="00C36D18" w:rsidP="004B0C39">
      <w:pPr>
        <w:pStyle w:val="NoSpacing"/>
        <w:numPr>
          <w:ilvl w:val="0"/>
          <w:numId w:val="7"/>
        </w:numPr>
        <w:tabs>
          <w:tab w:val="left" w:pos="426"/>
        </w:tabs>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a fixation sacro-coccygienne met en tension la dure-mère spinale et, par elle, le Mécani</w:t>
      </w:r>
      <w:r>
        <w:rPr>
          <w:rFonts w:ascii="Times New Roman" w:hAnsi="Times New Roman" w:cs="Times New Roman"/>
          <w:sz w:val="24"/>
          <w:szCs w:val="24"/>
        </w:rPr>
        <w:t>sme Respiratoire Primaire (MRP).</w:t>
      </w:r>
    </w:p>
    <w:p w14:paraId="0DF20921" w14:textId="77777777" w:rsidR="00384605" w:rsidRPr="00165E3A" w:rsidRDefault="00C36D18" w:rsidP="004B0C39">
      <w:pPr>
        <w:pStyle w:val="NoSpacing"/>
        <w:numPr>
          <w:ilvl w:val="0"/>
          <w:numId w:val="7"/>
        </w:numPr>
        <w:tabs>
          <w:tab w:val="left" w:pos="426"/>
        </w:tabs>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e système porte draine le sang veineux pelvien. T</w:t>
      </w:r>
      <w:r w:rsidR="00A36DA7" w:rsidRPr="00165E3A">
        <w:rPr>
          <w:rFonts w:ascii="Times New Roman" w:hAnsi="Times New Roman" w:cs="Times New Roman"/>
          <w:sz w:val="24"/>
          <w:szCs w:val="24"/>
        </w:rPr>
        <w:t>oute fixation hépatique freine</w:t>
      </w:r>
      <w:r w:rsidR="00384605" w:rsidRPr="00165E3A">
        <w:rPr>
          <w:rFonts w:ascii="Times New Roman" w:hAnsi="Times New Roman" w:cs="Times New Roman"/>
          <w:sz w:val="24"/>
          <w:szCs w:val="24"/>
        </w:rPr>
        <w:t xml:space="preserve"> le retour veineux du petit bassin.</w:t>
      </w:r>
    </w:p>
    <w:p w14:paraId="1954EB71" w14:textId="77777777" w:rsidR="00A2492A" w:rsidRPr="00165E3A" w:rsidRDefault="00C36D18" w:rsidP="004B0C39">
      <w:pPr>
        <w:pStyle w:val="NoSpacing"/>
        <w:numPr>
          <w:ilvl w:val="0"/>
          <w:numId w:val="7"/>
        </w:numPr>
        <w:tabs>
          <w:tab w:val="left" w:pos="426"/>
        </w:tabs>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e rein gauche participe aussi au retour veineux du petit bassin.</w:t>
      </w:r>
    </w:p>
    <w:p w14:paraId="69D90738" w14:textId="77777777" w:rsidR="005E0D8C" w:rsidRPr="00165E3A" w:rsidRDefault="001D727D" w:rsidP="004B0C39">
      <w:pPr>
        <w:pStyle w:val="NoSpacing"/>
        <w:numPr>
          <w:ilvl w:val="0"/>
          <w:numId w:val="7"/>
        </w:numPr>
        <w:tabs>
          <w:tab w:val="left" w:pos="426"/>
        </w:tabs>
        <w:jc w:val="both"/>
        <w:rPr>
          <w:rFonts w:ascii="Times New Roman" w:hAnsi="Times New Roman" w:cs="Times New Roman"/>
          <w:sz w:val="24"/>
          <w:szCs w:val="24"/>
        </w:rPr>
      </w:pPr>
      <w:r w:rsidRPr="00165E3A">
        <w:rPr>
          <w:rFonts w:ascii="Times New Roman" w:hAnsi="Times New Roman" w:cs="Times New Roman"/>
          <w:sz w:val="24"/>
          <w:szCs w:val="24"/>
        </w:rPr>
        <w:t>D</w:t>
      </w:r>
      <w:r w:rsidR="00384605" w:rsidRPr="00165E3A">
        <w:rPr>
          <w:rFonts w:ascii="Times New Roman" w:hAnsi="Times New Roman" w:cs="Times New Roman"/>
          <w:sz w:val="24"/>
          <w:szCs w:val="24"/>
        </w:rPr>
        <w:t>ans sa nouvelle vie de mère, son système limbique est activé par l'anxiété, par  la sciatalgie et la reprise de son activité professionnelle chamboulée par sa nouvelle vie de mère.</w:t>
      </w:r>
      <w:r w:rsidR="005E0D8C" w:rsidRPr="00165E3A">
        <w:rPr>
          <w:rFonts w:ascii="Times New Roman" w:hAnsi="Times New Roman" w:cs="Times New Roman"/>
          <w:b/>
          <w:sz w:val="24"/>
          <w:szCs w:val="24"/>
          <w:highlight w:val="yellow"/>
        </w:rPr>
        <w:t xml:space="preserve"> </w:t>
      </w:r>
    </w:p>
    <w:p w14:paraId="45F6DFE3" w14:textId="77777777" w:rsidR="001D727D" w:rsidRPr="00165E3A" w:rsidRDefault="001D727D" w:rsidP="001D727D">
      <w:pPr>
        <w:pStyle w:val="NoSpacing"/>
        <w:rPr>
          <w:rStyle w:val="Heading1Char"/>
          <w:rFonts w:ascii="Times New Roman" w:hAnsi="Times New Roman" w:cs="Times New Roman"/>
        </w:rPr>
      </w:pPr>
    </w:p>
    <w:p w14:paraId="2AF7DA90" w14:textId="77777777" w:rsidR="001D727D" w:rsidRDefault="001D727D" w:rsidP="00C64888">
      <w:pPr>
        <w:pStyle w:val="NoSpacing"/>
        <w:rPr>
          <w:rFonts w:ascii="Times New Roman" w:hAnsi="Times New Roman" w:cs="Times New Roman"/>
          <w:i/>
          <w:sz w:val="24"/>
          <w:szCs w:val="24"/>
        </w:rPr>
      </w:pPr>
      <w:r w:rsidRPr="00165E3A">
        <w:rPr>
          <w:rStyle w:val="Heading1Char"/>
          <w:rFonts w:ascii="Times New Roman" w:eastAsiaTheme="minorHAnsi" w:hAnsi="Times New Roman" w:cs="Times New Roman"/>
          <w:bCs w:val="0"/>
          <w:color w:val="auto"/>
          <w:sz w:val="24"/>
          <w:szCs w:val="24"/>
        </w:rPr>
        <w:t>Traitement par la ROP</w:t>
      </w:r>
      <w:r w:rsidRPr="00165E3A">
        <w:rPr>
          <w:rFonts w:ascii="Times New Roman" w:hAnsi="Times New Roman" w:cs="Times New Roman"/>
          <w:i/>
          <w:sz w:val="24"/>
          <w:szCs w:val="24"/>
        </w:rPr>
        <w:t xml:space="preserve"> :</w:t>
      </w:r>
    </w:p>
    <w:p w14:paraId="0138ED44" w14:textId="77777777" w:rsidR="00C64888" w:rsidRDefault="00C64888" w:rsidP="00C64888">
      <w:pPr>
        <w:pStyle w:val="NoSpacing"/>
        <w:rPr>
          <w:rFonts w:ascii="Times New Roman" w:hAnsi="Times New Roman" w:cs="Times New Roman"/>
          <w:i/>
          <w:sz w:val="24"/>
          <w:szCs w:val="24"/>
          <w:highlight w:val="yellow"/>
        </w:rPr>
      </w:pPr>
    </w:p>
    <w:p w14:paraId="43C50B27" w14:textId="7949A4CA" w:rsidR="00C64888" w:rsidRDefault="000E1733" w:rsidP="00C64888">
      <w:pPr>
        <w:pStyle w:val="NoSpacing"/>
        <w:numPr>
          <w:ilvl w:val="1"/>
          <w:numId w:val="7"/>
        </w:numPr>
        <w:rPr>
          <w:rStyle w:val="Heading1Char"/>
          <w:rFonts w:ascii="Times New Roman" w:eastAsiaTheme="minorHAnsi" w:hAnsi="Times New Roman" w:cs="Times New Roman"/>
          <w:bCs w:val="0"/>
          <w:color w:val="auto"/>
          <w:sz w:val="24"/>
          <w:szCs w:val="24"/>
        </w:rPr>
      </w:pPr>
      <w:r>
        <w:rPr>
          <w:rStyle w:val="Heading1Char"/>
          <w:rFonts w:ascii="Times New Roman" w:eastAsiaTheme="minorHAnsi" w:hAnsi="Times New Roman" w:cs="Times New Roman"/>
          <w:bCs w:val="0"/>
          <w:color w:val="auto"/>
          <w:sz w:val="24"/>
          <w:szCs w:val="24"/>
        </w:rPr>
        <w:t>Zones réflexes occipitales</w:t>
      </w:r>
    </w:p>
    <w:p w14:paraId="10E42E26" w14:textId="77777777" w:rsidR="00C64888" w:rsidRDefault="001D727D" w:rsidP="00C64888">
      <w:pPr>
        <w:pStyle w:val="NoSpacing"/>
        <w:numPr>
          <w:ilvl w:val="1"/>
          <w:numId w:val="7"/>
        </w:numPr>
        <w:rPr>
          <w:rFonts w:ascii="Times New Roman" w:hAnsi="Times New Roman" w:cs="Times New Roman"/>
          <w:b/>
          <w:sz w:val="24"/>
          <w:szCs w:val="24"/>
        </w:rPr>
      </w:pPr>
      <w:r w:rsidRPr="00C64888">
        <w:rPr>
          <w:rFonts w:ascii="Times New Roman" w:hAnsi="Times New Roman" w:cs="Times New Roman"/>
          <w:b/>
          <w:i/>
          <w:sz w:val="24"/>
          <w:szCs w:val="24"/>
        </w:rPr>
        <w:t>Syndrome général</w:t>
      </w:r>
      <w:r w:rsidR="00BE05C0" w:rsidRPr="00C64888">
        <w:rPr>
          <w:rFonts w:ascii="Times New Roman" w:hAnsi="Times New Roman" w:cs="Times New Roman"/>
          <w:sz w:val="24"/>
          <w:szCs w:val="24"/>
        </w:rPr>
        <w:t> </w:t>
      </w:r>
      <w:r w:rsidR="00287681" w:rsidRPr="00C64888">
        <w:rPr>
          <w:rFonts w:ascii="Times New Roman" w:hAnsi="Times New Roman" w:cs="Times New Roman"/>
          <w:b/>
          <w:i/>
          <w:sz w:val="24"/>
          <w:szCs w:val="24"/>
        </w:rPr>
        <w:t>d’adaptation</w:t>
      </w:r>
      <w:r w:rsidR="00287681" w:rsidRPr="00C64888">
        <w:rPr>
          <w:rFonts w:ascii="Times New Roman" w:hAnsi="Times New Roman" w:cs="Times New Roman"/>
          <w:sz w:val="24"/>
          <w:szCs w:val="24"/>
        </w:rPr>
        <w:t xml:space="preserve"> </w:t>
      </w:r>
      <w:r w:rsidR="00BE05C0" w:rsidRPr="00C64888">
        <w:rPr>
          <w:rFonts w:ascii="Times New Roman" w:hAnsi="Times New Roman" w:cs="Times New Roman"/>
          <w:sz w:val="24"/>
          <w:szCs w:val="24"/>
        </w:rPr>
        <w:t>:</w:t>
      </w:r>
      <w:r w:rsidR="00C36D18" w:rsidRPr="00C64888">
        <w:rPr>
          <w:rFonts w:ascii="Times New Roman" w:hAnsi="Times New Roman" w:cs="Times New Roman"/>
          <w:sz w:val="24"/>
          <w:szCs w:val="24"/>
        </w:rPr>
        <w:t xml:space="preserve"> </w:t>
      </w:r>
      <w:r w:rsidR="00BE05C0" w:rsidRPr="00C64888">
        <w:rPr>
          <w:rFonts w:ascii="Times New Roman" w:hAnsi="Times New Roman" w:cs="Times New Roman"/>
          <w:sz w:val="24"/>
          <w:szCs w:val="24"/>
        </w:rPr>
        <w:t>MRP</w:t>
      </w:r>
      <w:r w:rsidR="00DD18EE" w:rsidRPr="00C64888">
        <w:rPr>
          <w:rFonts w:ascii="Times New Roman" w:hAnsi="Times New Roman" w:cs="Times New Roman"/>
          <w:sz w:val="24"/>
          <w:szCs w:val="24"/>
        </w:rPr>
        <w:t>,</w:t>
      </w:r>
      <w:r w:rsidRPr="00C64888">
        <w:rPr>
          <w:rFonts w:ascii="Times New Roman" w:hAnsi="Times New Roman" w:cs="Times New Roman"/>
          <w:sz w:val="24"/>
          <w:szCs w:val="24"/>
        </w:rPr>
        <w:t xml:space="preserve"> diencéphale,</w:t>
      </w:r>
      <w:r w:rsidR="00DD18EE" w:rsidRPr="00C64888">
        <w:rPr>
          <w:rFonts w:ascii="Times New Roman" w:hAnsi="Times New Roman" w:cs="Times New Roman"/>
          <w:sz w:val="24"/>
          <w:szCs w:val="24"/>
        </w:rPr>
        <w:t xml:space="preserve"> tronc cérébra</w:t>
      </w:r>
      <w:r w:rsidR="00A36DA7" w:rsidRPr="00C64888">
        <w:rPr>
          <w:rFonts w:ascii="Times New Roman" w:hAnsi="Times New Roman" w:cs="Times New Roman"/>
          <w:sz w:val="24"/>
          <w:szCs w:val="24"/>
        </w:rPr>
        <w:t xml:space="preserve">l, </w:t>
      </w:r>
      <w:r w:rsidRPr="00C64888">
        <w:rPr>
          <w:rFonts w:ascii="Times New Roman" w:hAnsi="Times New Roman" w:cs="Times New Roman"/>
          <w:sz w:val="24"/>
          <w:szCs w:val="24"/>
        </w:rPr>
        <w:t>hypophyse,</w:t>
      </w:r>
      <w:r w:rsidR="00C64888" w:rsidRPr="00C64888">
        <w:rPr>
          <w:rFonts w:ascii="Times New Roman" w:hAnsi="Times New Roman" w:cs="Times New Roman"/>
          <w:sz w:val="24"/>
          <w:szCs w:val="24"/>
        </w:rPr>
        <w:t xml:space="preserve"> </w:t>
      </w:r>
      <w:r w:rsidR="00A70B59" w:rsidRPr="00C64888">
        <w:rPr>
          <w:rFonts w:ascii="Times New Roman" w:hAnsi="Times New Roman" w:cs="Times New Roman"/>
          <w:sz w:val="24"/>
          <w:szCs w:val="24"/>
        </w:rPr>
        <w:t xml:space="preserve">surrénales, colonne </w:t>
      </w:r>
      <w:proofErr w:type="gramStart"/>
      <w:r w:rsidR="00A70B59" w:rsidRPr="00C64888">
        <w:rPr>
          <w:rFonts w:ascii="Times New Roman" w:hAnsi="Times New Roman" w:cs="Times New Roman"/>
          <w:sz w:val="24"/>
          <w:szCs w:val="24"/>
        </w:rPr>
        <w:t xml:space="preserve">vertébrale, </w:t>
      </w:r>
      <w:r w:rsidRPr="00C64888">
        <w:rPr>
          <w:rFonts w:ascii="Times New Roman" w:hAnsi="Times New Roman" w:cs="Times New Roman"/>
          <w:sz w:val="24"/>
          <w:szCs w:val="24"/>
        </w:rPr>
        <w:t xml:space="preserve"> foie</w:t>
      </w:r>
      <w:proofErr w:type="gramEnd"/>
      <w:r w:rsidRPr="00C64888">
        <w:rPr>
          <w:rFonts w:ascii="Times New Roman" w:hAnsi="Times New Roman" w:cs="Times New Roman"/>
          <w:sz w:val="24"/>
          <w:szCs w:val="24"/>
        </w:rPr>
        <w:t xml:space="preserve">, rein gauche </w:t>
      </w:r>
    </w:p>
    <w:p w14:paraId="72DA9ABA" w14:textId="77777777" w:rsidR="00C64888" w:rsidRDefault="001D727D" w:rsidP="00C64888">
      <w:pPr>
        <w:pStyle w:val="NoSpacing"/>
        <w:numPr>
          <w:ilvl w:val="1"/>
          <w:numId w:val="7"/>
        </w:numPr>
        <w:rPr>
          <w:rFonts w:ascii="Times New Roman" w:hAnsi="Times New Roman" w:cs="Times New Roman"/>
          <w:b/>
          <w:sz w:val="24"/>
          <w:szCs w:val="24"/>
        </w:rPr>
      </w:pPr>
      <w:r w:rsidRPr="00C64888">
        <w:rPr>
          <w:rFonts w:ascii="Times New Roman" w:hAnsi="Times New Roman" w:cs="Times New Roman"/>
          <w:b/>
          <w:i/>
          <w:sz w:val="24"/>
          <w:szCs w:val="24"/>
        </w:rPr>
        <w:t xml:space="preserve">Syndrome </w:t>
      </w:r>
      <w:r w:rsidR="00FF081C" w:rsidRPr="00C64888">
        <w:rPr>
          <w:rFonts w:ascii="Times New Roman" w:hAnsi="Times New Roman" w:cs="Times New Roman"/>
          <w:b/>
          <w:i/>
          <w:sz w:val="24"/>
          <w:szCs w:val="24"/>
        </w:rPr>
        <w:t>locorégional</w:t>
      </w:r>
      <w:r w:rsidRPr="00C64888">
        <w:rPr>
          <w:rFonts w:ascii="Times New Roman" w:hAnsi="Times New Roman" w:cs="Times New Roman"/>
          <w:sz w:val="24"/>
          <w:szCs w:val="24"/>
        </w:rPr>
        <w:t> : région cervico-isthmique de l’utérus, muscle piriforme, ligaments sacro-tubéral et sacro-spinal, nerf pudendal, articulations sacro-coccygienne et sacro-iliaque, plexus sacré et sciatique gauches</w:t>
      </w:r>
    </w:p>
    <w:p w14:paraId="4C400B80" w14:textId="55673149" w:rsidR="001D727D" w:rsidRPr="00C64888" w:rsidRDefault="00C64888" w:rsidP="00C64888">
      <w:pPr>
        <w:pStyle w:val="NoSpacing"/>
        <w:numPr>
          <w:ilvl w:val="1"/>
          <w:numId w:val="7"/>
        </w:numPr>
        <w:rPr>
          <w:rFonts w:ascii="Times New Roman" w:hAnsi="Times New Roman" w:cs="Times New Roman"/>
          <w:b/>
          <w:sz w:val="24"/>
          <w:szCs w:val="24"/>
        </w:rPr>
      </w:pPr>
      <w:r w:rsidRPr="00C64888">
        <w:rPr>
          <w:rFonts w:ascii="Times New Roman" w:hAnsi="Times New Roman" w:cs="Times New Roman"/>
          <w:b/>
          <w:i/>
          <w:sz w:val="24"/>
          <w:szCs w:val="24"/>
        </w:rPr>
        <w:t>S</w:t>
      </w:r>
      <w:r w:rsidR="001D727D" w:rsidRPr="00C64888">
        <w:rPr>
          <w:rFonts w:ascii="Times New Roman" w:hAnsi="Times New Roman" w:cs="Times New Roman"/>
          <w:b/>
          <w:i/>
          <w:sz w:val="24"/>
          <w:szCs w:val="24"/>
        </w:rPr>
        <w:t>ystème limbique</w:t>
      </w:r>
      <w:r w:rsidR="001D727D" w:rsidRPr="00C64888">
        <w:rPr>
          <w:rFonts w:ascii="Times New Roman" w:hAnsi="Times New Roman" w:cs="Times New Roman"/>
          <w:b/>
          <w:sz w:val="24"/>
          <w:szCs w:val="24"/>
        </w:rPr>
        <w:t> </w:t>
      </w:r>
      <w:r w:rsidR="001D727D" w:rsidRPr="00C64888">
        <w:rPr>
          <w:rFonts w:ascii="Times New Roman" w:hAnsi="Times New Roman" w:cs="Times New Roman"/>
          <w:sz w:val="24"/>
          <w:szCs w:val="24"/>
        </w:rPr>
        <w:t>: amygdale, hippocampe, insula</w:t>
      </w:r>
    </w:p>
    <w:p w14:paraId="11EA0B11" w14:textId="77777777" w:rsidR="005E0D8C" w:rsidRDefault="00B061B2" w:rsidP="00C64888">
      <w:pPr>
        <w:pStyle w:val="Heading1"/>
        <w:rPr>
          <w:rFonts w:ascii="Times New Roman" w:hAnsi="Times New Roman" w:cs="Times New Roman"/>
          <w:color w:val="auto"/>
          <w:highlight w:val="yellow"/>
        </w:rPr>
      </w:pPr>
      <w:r w:rsidRPr="00165E3A">
        <w:rPr>
          <w:rFonts w:ascii="Times New Roman" w:hAnsi="Times New Roman" w:cs="Times New Roman"/>
          <w:color w:val="auto"/>
          <w:highlight w:val="yellow"/>
        </w:rPr>
        <w:t>Contre-ind</w:t>
      </w:r>
      <w:r w:rsidR="002F2159" w:rsidRPr="00165E3A">
        <w:rPr>
          <w:rFonts w:ascii="Times New Roman" w:hAnsi="Times New Roman" w:cs="Times New Roman"/>
          <w:color w:val="auto"/>
          <w:highlight w:val="yellow"/>
        </w:rPr>
        <w:t xml:space="preserve">ications </w:t>
      </w:r>
    </w:p>
    <w:p w14:paraId="5AB73D3A" w14:textId="77777777" w:rsidR="007815A2" w:rsidRPr="007815A2" w:rsidRDefault="007815A2" w:rsidP="008D4B6E">
      <w:pPr>
        <w:pStyle w:val="ListParagraph"/>
        <w:spacing w:after="40"/>
        <w:ind w:left="684"/>
        <w:rPr>
          <w:rFonts w:ascii="Times New Roman" w:hAnsi="Times New Roman" w:cs="Times New Roman"/>
          <w:sz w:val="24"/>
          <w:szCs w:val="24"/>
        </w:rPr>
      </w:pPr>
      <w:r w:rsidRPr="007815A2">
        <w:rPr>
          <w:rFonts w:ascii="Times New Roman" w:hAnsi="Times New Roman" w:cs="Times New Roman"/>
          <w:sz w:val="24"/>
          <w:szCs w:val="24"/>
        </w:rPr>
        <w:t>La ROP s’inscrit dans une logique de soin fonctionnel. Toute suspicion de pathologie organique ou de signe d’alarme impose un avis médical.</w:t>
      </w:r>
    </w:p>
    <w:p w14:paraId="42B4C0CC" w14:textId="77777777" w:rsidR="005E0D8C" w:rsidRDefault="005E0D8C" w:rsidP="008D4B6E">
      <w:pPr>
        <w:pStyle w:val="NoSpacing"/>
        <w:ind w:left="672"/>
        <w:jc w:val="both"/>
        <w:rPr>
          <w:rFonts w:ascii="Times New Roman" w:hAnsi="Times New Roman" w:cs="Times New Roman"/>
          <w:sz w:val="24"/>
          <w:szCs w:val="24"/>
        </w:rPr>
      </w:pPr>
      <w:r w:rsidRPr="00165E3A">
        <w:rPr>
          <w:rFonts w:ascii="Times New Roman" w:hAnsi="Times New Roman" w:cs="Times New Roman"/>
          <w:sz w:val="24"/>
          <w:szCs w:val="24"/>
        </w:rPr>
        <w:t xml:space="preserve">Sous des symptômes parfois anodins peut se cacher une maladie grave. A nous de savoir reconnaitre les signes qui nous incitent à ne pas intervenir en application du principe "primum non </w:t>
      </w:r>
      <w:proofErr w:type="spellStart"/>
      <w:r w:rsidRPr="00165E3A">
        <w:rPr>
          <w:rFonts w:ascii="Times New Roman" w:hAnsi="Times New Roman" w:cs="Times New Roman"/>
          <w:sz w:val="24"/>
          <w:szCs w:val="24"/>
        </w:rPr>
        <w:t>nocere</w:t>
      </w:r>
      <w:proofErr w:type="spellEnd"/>
      <w:r w:rsidRPr="00165E3A">
        <w:rPr>
          <w:rFonts w:ascii="Times New Roman" w:hAnsi="Times New Roman" w:cs="Times New Roman"/>
          <w:sz w:val="24"/>
          <w:szCs w:val="24"/>
        </w:rPr>
        <w:t>".</w:t>
      </w:r>
    </w:p>
    <w:p w14:paraId="1ED349C6" w14:textId="77777777" w:rsidR="00C64888" w:rsidRPr="00165E3A" w:rsidRDefault="00C64888" w:rsidP="008D4B6E">
      <w:pPr>
        <w:pStyle w:val="NoSpacing"/>
        <w:ind w:left="672"/>
        <w:jc w:val="both"/>
        <w:rPr>
          <w:rFonts w:ascii="Times New Roman" w:hAnsi="Times New Roman" w:cs="Times New Roman"/>
          <w:sz w:val="24"/>
          <w:szCs w:val="24"/>
        </w:rPr>
      </w:pPr>
    </w:p>
    <w:p w14:paraId="2B552D13" w14:textId="370228C9" w:rsidR="008D4B6E" w:rsidRPr="00421F9E" w:rsidRDefault="00C64888" w:rsidP="008D4B6E">
      <w:pPr>
        <w:pStyle w:val="ListBullet"/>
        <w:ind w:left="653"/>
        <w:rPr>
          <w:lang w:val="fr-FR"/>
        </w:rPr>
      </w:pPr>
      <w:r w:rsidRPr="00421F9E">
        <w:rPr>
          <w:rFonts w:ascii="Times New Roman" w:hAnsi="Times New Roman" w:cs="Times New Roman"/>
          <w:sz w:val="24"/>
          <w:szCs w:val="24"/>
          <w:lang w:val="fr-FR"/>
        </w:rPr>
        <w:t>Nous détaillerons</w:t>
      </w:r>
      <w:r w:rsidR="00875E1D" w:rsidRPr="00421F9E">
        <w:rPr>
          <w:rFonts w:ascii="Times New Roman" w:hAnsi="Times New Roman" w:cs="Times New Roman"/>
          <w:sz w:val="24"/>
          <w:szCs w:val="24"/>
          <w:lang w:val="fr-FR"/>
        </w:rPr>
        <w:t xml:space="preserve"> les contre-indications pour chaque viscère</w:t>
      </w:r>
      <w:r w:rsidR="00751B64" w:rsidRPr="00421F9E">
        <w:rPr>
          <w:rFonts w:ascii="Times New Roman" w:hAnsi="Times New Roman" w:cs="Times New Roman"/>
          <w:sz w:val="24"/>
          <w:szCs w:val="24"/>
          <w:lang w:val="fr-FR"/>
        </w:rPr>
        <w:t xml:space="preserve"> mais déjà voici les symptômes</w:t>
      </w:r>
      <w:r w:rsidR="005E0D8C" w:rsidRPr="00421F9E">
        <w:rPr>
          <w:rFonts w:ascii="Times New Roman" w:hAnsi="Times New Roman" w:cs="Times New Roman"/>
          <w:sz w:val="24"/>
          <w:szCs w:val="24"/>
          <w:lang w:val="fr-FR"/>
        </w:rPr>
        <w:t xml:space="preserve"> qui doivent éveiller nos soupçons :</w:t>
      </w:r>
      <w:r w:rsidR="008D4B6E" w:rsidRPr="00421F9E">
        <w:rPr>
          <w:lang w:val="fr-FR"/>
        </w:rPr>
        <w:t xml:space="preserve"> </w:t>
      </w:r>
    </w:p>
    <w:p w14:paraId="7DAEF901" w14:textId="77777777" w:rsidR="0044383E" w:rsidRPr="00FF081C" w:rsidRDefault="008D4B6E" w:rsidP="004B0C39">
      <w:pPr>
        <w:pStyle w:val="NoSpacing"/>
        <w:numPr>
          <w:ilvl w:val="0"/>
          <w:numId w:val="10"/>
        </w:numPr>
        <w:jc w:val="both"/>
        <w:rPr>
          <w:rFonts w:ascii="Times New Roman" w:hAnsi="Times New Roman" w:cs="Times New Roman"/>
          <w:sz w:val="24"/>
          <w:szCs w:val="24"/>
        </w:rPr>
      </w:pPr>
      <w:r w:rsidRPr="00FF081C">
        <w:rPr>
          <w:rFonts w:ascii="Times New Roman" w:hAnsi="Times New Roman" w:cs="Times New Roman"/>
          <w:sz w:val="24"/>
          <w:szCs w:val="24"/>
        </w:rPr>
        <w:t>D</w:t>
      </w:r>
      <w:r w:rsidR="005E0D8C" w:rsidRPr="00FF081C">
        <w:rPr>
          <w:rFonts w:ascii="Times New Roman" w:hAnsi="Times New Roman" w:cs="Times New Roman"/>
          <w:sz w:val="24"/>
          <w:szCs w:val="24"/>
        </w:rPr>
        <w:t xml:space="preserve">ouleurs </w:t>
      </w:r>
      <w:r w:rsidRPr="00FF081C">
        <w:rPr>
          <w:rFonts w:ascii="Times New Roman" w:hAnsi="Times New Roman" w:cs="Times New Roman"/>
          <w:sz w:val="24"/>
          <w:szCs w:val="24"/>
        </w:rPr>
        <w:t xml:space="preserve">non mécaniques, </w:t>
      </w:r>
      <w:r w:rsidR="005E0D8C" w:rsidRPr="00FF081C">
        <w:rPr>
          <w:rFonts w:ascii="Times New Roman" w:hAnsi="Times New Roman" w:cs="Times New Roman"/>
          <w:sz w:val="24"/>
          <w:szCs w:val="24"/>
        </w:rPr>
        <w:t>aggravées en première partie de nuit</w:t>
      </w:r>
      <w:r w:rsidR="002F2159" w:rsidRPr="00FF081C">
        <w:rPr>
          <w:rFonts w:ascii="Times New Roman" w:hAnsi="Times New Roman" w:cs="Times New Roman"/>
          <w:sz w:val="24"/>
          <w:szCs w:val="24"/>
        </w:rPr>
        <w:t> ;</w:t>
      </w:r>
    </w:p>
    <w:p w14:paraId="3C93AA07" w14:textId="77777777" w:rsidR="008D4B6E" w:rsidRPr="00421F9E" w:rsidRDefault="008D4B6E" w:rsidP="004B0C39">
      <w:pPr>
        <w:pStyle w:val="ListBullet"/>
        <w:numPr>
          <w:ilvl w:val="0"/>
          <w:numId w:val="10"/>
        </w:numPr>
        <w:rPr>
          <w:rFonts w:ascii="Times New Roman" w:hAnsi="Times New Roman" w:cs="Times New Roman"/>
          <w:sz w:val="24"/>
          <w:szCs w:val="24"/>
          <w:lang w:val="fr-FR"/>
        </w:rPr>
      </w:pPr>
      <w:r w:rsidRPr="00421F9E">
        <w:rPr>
          <w:rFonts w:ascii="Times New Roman" w:hAnsi="Times New Roman" w:cs="Times New Roman"/>
          <w:sz w:val="24"/>
          <w:szCs w:val="24"/>
          <w:lang w:val="fr-FR"/>
        </w:rPr>
        <w:t>Douleur thorac</w:t>
      </w:r>
      <w:r w:rsidR="00875E1D" w:rsidRPr="00421F9E">
        <w:rPr>
          <w:rFonts w:ascii="Times New Roman" w:hAnsi="Times New Roman" w:cs="Times New Roman"/>
          <w:sz w:val="24"/>
          <w:szCs w:val="24"/>
          <w:lang w:val="fr-FR"/>
        </w:rPr>
        <w:t>ique atypique, dyspnée, malaise ;</w:t>
      </w:r>
    </w:p>
    <w:p w14:paraId="07EEA264" w14:textId="77777777" w:rsidR="008D4B6E" w:rsidRPr="00875E1D" w:rsidRDefault="00875E1D" w:rsidP="004B0C39">
      <w:pPr>
        <w:pStyle w:val="NoSpacing"/>
        <w:numPr>
          <w:ilvl w:val="0"/>
          <w:numId w:val="10"/>
        </w:numPr>
        <w:jc w:val="both"/>
        <w:rPr>
          <w:rFonts w:ascii="Times New Roman" w:hAnsi="Times New Roman" w:cs="Times New Roman"/>
          <w:sz w:val="24"/>
          <w:szCs w:val="24"/>
        </w:rPr>
      </w:pPr>
      <w:r w:rsidRPr="00875E1D">
        <w:rPr>
          <w:rFonts w:ascii="Times New Roman" w:hAnsi="Times New Roman" w:cs="Times New Roman"/>
          <w:sz w:val="24"/>
          <w:szCs w:val="24"/>
        </w:rPr>
        <w:t>Sang dans les urines / selles ;</w:t>
      </w:r>
    </w:p>
    <w:p w14:paraId="68D8939E" w14:textId="77777777" w:rsidR="0044383E" w:rsidRDefault="008D4B6E" w:rsidP="004B0C39">
      <w:pPr>
        <w:pStyle w:val="NoSpacing"/>
        <w:numPr>
          <w:ilvl w:val="0"/>
          <w:numId w:val="10"/>
        </w:numPr>
        <w:jc w:val="both"/>
        <w:rPr>
          <w:rFonts w:ascii="Times New Roman" w:hAnsi="Times New Roman" w:cs="Times New Roman"/>
          <w:sz w:val="24"/>
          <w:szCs w:val="24"/>
        </w:rPr>
      </w:pPr>
      <w:r w:rsidRPr="008D4B6E">
        <w:rPr>
          <w:rFonts w:ascii="Times New Roman" w:hAnsi="Times New Roman" w:cs="Times New Roman"/>
          <w:sz w:val="24"/>
          <w:szCs w:val="24"/>
        </w:rPr>
        <w:t>F</w:t>
      </w:r>
      <w:r w:rsidR="005E0D8C" w:rsidRPr="008D4B6E">
        <w:rPr>
          <w:rFonts w:ascii="Times New Roman" w:hAnsi="Times New Roman" w:cs="Times New Roman"/>
          <w:sz w:val="24"/>
          <w:szCs w:val="24"/>
        </w:rPr>
        <w:t>ièvre, maladies infectieuses</w:t>
      </w:r>
      <w:r w:rsidR="00815713" w:rsidRPr="008D4B6E">
        <w:rPr>
          <w:rFonts w:ascii="Times New Roman" w:hAnsi="Times New Roman" w:cs="Times New Roman"/>
          <w:sz w:val="24"/>
          <w:szCs w:val="24"/>
        </w:rPr>
        <w:t> ;</w:t>
      </w:r>
    </w:p>
    <w:p w14:paraId="57A40491" w14:textId="77777777" w:rsidR="008D4B6E" w:rsidRPr="008D4B6E" w:rsidRDefault="008D4B6E" w:rsidP="004B0C39">
      <w:pPr>
        <w:pStyle w:val="NoSpacing"/>
        <w:numPr>
          <w:ilvl w:val="0"/>
          <w:numId w:val="10"/>
        </w:numPr>
        <w:jc w:val="both"/>
        <w:rPr>
          <w:rFonts w:ascii="Times New Roman" w:hAnsi="Times New Roman" w:cs="Times New Roman"/>
          <w:sz w:val="24"/>
          <w:szCs w:val="24"/>
        </w:rPr>
      </w:pPr>
      <w:r>
        <w:rPr>
          <w:rFonts w:ascii="Times New Roman" w:hAnsi="Times New Roman" w:cs="Times New Roman"/>
          <w:sz w:val="24"/>
          <w:szCs w:val="24"/>
        </w:rPr>
        <w:t>A</w:t>
      </w:r>
      <w:r w:rsidRPr="008D4B6E">
        <w:rPr>
          <w:rFonts w:ascii="Times New Roman" w:hAnsi="Times New Roman" w:cs="Times New Roman"/>
          <w:sz w:val="24"/>
          <w:szCs w:val="24"/>
        </w:rPr>
        <w:t>maigrissement inexpliqué</w:t>
      </w:r>
      <w:r>
        <w:rPr>
          <w:rFonts w:ascii="Times New Roman" w:hAnsi="Times New Roman" w:cs="Times New Roman"/>
          <w:sz w:val="24"/>
          <w:szCs w:val="24"/>
        </w:rPr>
        <w:t> ;</w:t>
      </w:r>
    </w:p>
    <w:p w14:paraId="4A50054B" w14:textId="77777777" w:rsidR="0044383E" w:rsidRPr="00165E3A" w:rsidRDefault="008D4B6E" w:rsidP="004B0C39">
      <w:pPr>
        <w:pStyle w:val="NoSpacing"/>
        <w:numPr>
          <w:ilvl w:val="0"/>
          <w:numId w:val="10"/>
        </w:numPr>
        <w:jc w:val="both"/>
        <w:rPr>
          <w:rFonts w:ascii="Times New Roman" w:hAnsi="Times New Roman" w:cs="Times New Roman"/>
          <w:sz w:val="24"/>
          <w:szCs w:val="24"/>
        </w:rPr>
      </w:pPr>
      <w:r>
        <w:rPr>
          <w:rFonts w:ascii="Times New Roman" w:hAnsi="Times New Roman" w:cs="Times New Roman"/>
          <w:sz w:val="24"/>
          <w:szCs w:val="24"/>
        </w:rPr>
        <w:t>R</w:t>
      </w:r>
      <w:r w:rsidR="005E0D8C" w:rsidRPr="00165E3A">
        <w:rPr>
          <w:rFonts w:ascii="Times New Roman" w:hAnsi="Times New Roman" w:cs="Times New Roman"/>
          <w:sz w:val="24"/>
          <w:szCs w:val="24"/>
        </w:rPr>
        <w:t>isque de migration d'un thrombus</w:t>
      </w:r>
      <w:r w:rsidR="00815713" w:rsidRPr="00165E3A">
        <w:rPr>
          <w:rFonts w:ascii="Times New Roman" w:hAnsi="Times New Roman" w:cs="Times New Roman"/>
          <w:sz w:val="24"/>
          <w:szCs w:val="24"/>
        </w:rPr>
        <w:t> ;</w:t>
      </w:r>
    </w:p>
    <w:p w14:paraId="7AE7E72F" w14:textId="77777777" w:rsidR="0044383E" w:rsidRDefault="008D4B6E" w:rsidP="004B0C39">
      <w:pPr>
        <w:pStyle w:val="NoSpacing"/>
        <w:numPr>
          <w:ilvl w:val="0"/>
          <w:numId w:val="10"/>
        </w:numPr>
        <w:jc w:val="both"/>
        <w:rPr>
          <w:rFonts w:ascii="Times New Roman" w:hAnsi="Times New Roman" w:cs="Times New Roman"/>
          <w:sz w:val="24"/>
          <w:szCs w:val="24"/>
        </w:rPr>
      </w:pPr>
      <w:r>
        <w:rPr>
          <w:rFonts w:ascii="Times New Roman" w:hAnsi="Times New Roman" w:cs="Times New Roman"/>
          <w:sz w:val="24"/>
          <w:szCs w:val="24"/>
        </w:rPr>
        <w:t>P</w:t>
      </w:r>
      <w:r w:rsidR="005E0D8C" w:rsidRPr="00165E3A">
        <w:rPr>
          <w:rFonts w:ascii="Times New Roman" w:hAnsi="Times New Roman" w:cs="Times New Roman"/>
          <w:sz w:val="24"/>
          <w:szCs w:val="24"/>
        </w:rPr>
        <w:t>âleur et fatigue importante</w:t>
      </w:r>
      <w:r w:rsidR="00815713" w:rsidRPr="00165E3A">
        <w:rPr>
          <w:rFonts w:ascii="Times New Roman" w:hAnsi="Times New Roman" w:cs="Times New Roman"/>
          <w:sz w:val="24"/>
          <w:szCs w:val="24"/>
        </w:rPr>
        <w:t> ;</w:t>
      </w:r>
    </w:p>
    <w:p w14:paraId="2D9CE738" w14:textId="77777777" w:rsidR="00751B64" w:rsidRPr="00421F9E" w:rsidRDefault="00751B64" w:rsidP="004B0C39">
      <w:pPr>
        <w:pStyle w:val="ListBullet"/>
        <w:numPr>
          <w:ilvl w:val="0"/>
          <w:numId w:val="10"/>
        </w:numPr>
        <w:rPr>
          <w:rFonts w:ascii="Times New Roman" w:hAnsi="Times New Roman" w:cs="Times New Roman"/>
          <w:sz w:val="24"/>
          <w:szCs w:val="24"/>
          <w:lang w:val="fr-FR"/>
        </w:rPr>
      </w:pPr>
      <w:r w:rsidRPr="00421F9E">
        <w:rPr>
          <w:rFonts w:ascii="Times New Roman" w:hAnsi="Times New Roman" w:cs="Times New Roman"/>
          <w:sz w:val="24"/>
          <w:szCs w:val="24"/>
          <w:lang w:val="fr-FR"/>
        </w:rPr>
        <w:t>Déficit neurologique, : troubles sphinctériens, troubles sensitifs progressifs.</w:t>
      </w:r>
    </w:p>
    <w:p w14:paraId="775F0D9B" w14:textId="77777777" w:rsidR="0044383E" w:rsidRPr="00165E3A" w:rsidRDefault="008D4B6E" w:rsidP="004B0C39">
      <w:pPr>
        <w:pStyle w:val="NoSpacing"/>
        <w:numPr>
          <w:ilvl w:val="0"/>
          <w:numId w:val="10"/>
        </w:numPr>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ngoisse, peur de mourir</w:t>
      </w:r>
      <w:r w:rsidR="00815713" w:rsidRPr="00165E3A">
        <w:rPr>
          <w:rFonts w:ascii="Times New Roman" w:hAnsi="Times New Roman" w:cs="Times New Roman"/>
          <w:sz w:val="24"/>
          <w:szCs w:val="24"/>
        </w:rPr>
        <w:t> ;</w:t>
      </w:r>
    </w:p>
    <w:p w14:paraId="1499F157" w14:textId="77777777" w:rsidR="005E0D8C" w:rsidRPr="00165E3A" w:rsidRDefault="008D4B6E" w:rsidP="004B0C39">
      <w:pPr>
        <w:pStyle w:val="NoSpacing"/>
        <w:numPr>
          <w:ilvl w:val="0"/>
          <w:numId w:val="10"/>
        </w:numPr>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veux d'impuissance face à un cas clinique qu'on ne comprend pas.</w:t>
      </w:r>
    </w:p>
    <w:p w14:paraId="79FBB34A" w14:textId="77777777" w:rsidR="00C64888" w:rsidRDefault="00C64888" w:rsidP="005E0D8C">
      <w:pPr>
        <w:pStyle w:val="NoSpacing"/>
        <w:ind w:left="567"/>
        <w:jc w:val="both"/>
        <w:rPr>
          <w:rFonts w:ascii="Times New Roman" w:hAnsi="Times New Roman" w:cs="Times New Roman"/>
          <w:sz w:val="24"/>
          <w:szCs w:val="24"/>
        </w:rPr>
      </w:pPr>
    </w:p>
    <w:p w14:paraId="70CC5E29" w14:textId="68E37B3D" w:rsidR="005E0D8C" w:rsidRPr="00165E3A" w:rsidRDefault="005E0D8C" w:rsidP="005E0D8C">
      <w:pPr>
        <w:pStyle w:val="NoSpacing"/>
        <w:ind w:left="567"/>
        <w:jc w:val="both"/>
        <w:rPr>
          <w:rFonts w:ascii="Times New Roman" w:hAnsi="Times New Roman" w:cs="Times New Roman"/>
          <w:sz w:val="24"/>
          <w:szCs w:val="24"/>
        </w:rPr>
      </w:pPr>
      <w:r w:rsidRPr="00165E3A">
        <w:rPr>
          <w:rFonts w:ascii="Times New Roman" w:hAnsi="Times New Roman" w:cs="Times New Roman"/>
          <w:sz w:val="24"/>
          <w:szCs w:val="24"/>
        </w:rPr>
        <w:lastRenderedPageBreak/>
        <w:t>Il est important d'être sensibilisé aux différentes maladies graves, au risque de retarder un diagnostic médical, surtout si les patients nous consultent en première intention, sans être passés par le filtre médicale.</w:t>
      </w:r>
    </w:p>
    <w:p w14:paraId="6B4536A4" w14:textId="77777777" w:rsidR="005E0D8C" w:rsidRPr="00165E3A" w:rsidRDefault="005E0D8C" w:rsidP="00815713">
      <w:pPr>
        <w:pStyle w:val="NoSpacing"/>
        <w:ind w:left="567"/>
        <w:jc w:val="both"/>
        <w:rPr>
          <w:rFonts w:ascii="Times New Roman" w:hAnsi="Times New Roman" w:cs="Times New Roman"/>
          <w:sz w:val="24"/>
          <w:szCs w:val="24"/>
        </w:rPr>
      </w:pPr>
      <w:r w:rsidRPr="00165E3A">
        <w:rPr>
          <w:rFonts w:ascii="Times New Roman" w:hAnsi="Times New Roman" w:cs="Times New Roman"/>
          <w:sz w:val="24"/>
          <w:szCs w:val="24"/>
        </w:rPr>
        <w:t>La</w:t>
      </w:r>
      <w:r w:rsidR="008D4B6E">
        <w:rPr>
          <w:rFonts w:ascii="Times New Roman" w:hAnsi="Times New Roman" w:cs="Times New Roman"/>
          <w:sz w:val="24"/>
          <w:szCs w:val="24"/>
        </w:rPr>
        <w:t xml:space="preserve"> ROP</w:t>
      </w:r>
      <w:r w:rsidRPr="00165E3A">
        <w:rPr>
          <w:rFonts w:ascii="Times New Roman" w:hAnsi="Times New Roman" w:cs="Times New Roman"/>
          <w:sz w:val="24"/>
          <w:szCs w:val="24"/>
        </w:rPr>
        <w:t xml:space="preserve"> ne doit pas se substituer à un traitement médical mieux</w:t>
      </w:r>
      <w:r w:rsidR="00875E1D">
        <w:rPr>
          <w:rFonts w:ascii="Times New Roman" w:hAnsi="Times New Roman" w:cs="Times New Roman"/>
          <w:sz w:val="24"/>
          <w:szCs w:val="24"/>
        </w:rPr>
        <w:t xml:space="preserve"> adapté. Elle </w:t>
      </w:r>
      <w:r w:rsidRPr="00165E3A">
        <w:rPr>
          <w:rFonts w:ascii="Times New Roman" w:hAnsi="Times New Roman" w:cs="Times New Roman"/>
          <w:sz w:val="24"/>
          <w:szCs w:val="24"/>
        </w:rPr>
        <w:t>conserve toute</w:t>
      </w:r>
      <w:r w:rsidR="003219D3">
        <w:rPr>
          <w:rFonts w:ascii="Times New Roman" w:hAnsi="Times New Roman" w:cs="Times New Roman"/>
          <w:sz w:val="24"/>
          <w:szCs w:val="24"/>
        </w:rPr>
        <w:t>fois</w:t>
      </w:r>
      <w:r w:rsidRPr="00165E3A">
        <w:rPr>
          <w:rFonts w:ascii="Times New Roman" w:hAnsi="Times New Roman" w:cs="Times New Roman"/>
          <w:sz w:val="24"/>
          <w:szCs w:val="24"/>
        </w:rPr>
        <w:t xml:space="preserve"> sa place en tant que thé</w:t>
      </w:r>
      <w:r w:rsidR="00875E1D">
        <w:rPr>
          <w:rFonts w:ascii="Times New Roman" w:hAnsi="Times New Roman" w:cs="Times New Roman"/>
          <w:sz w:val="24"/>
          <w:szCs w:val="24"/>
        </w:rPr>
        <w:t>rapie intégrative à côté de la médecine conventionnelle</w:t>
      </w:r>
      <w:r w:rsidRPr="00165E3A">
        <w:rPr>
          <w:rFonts w:ascii="Times New Roman" w:hAnsi="Times New Roman" w:cs="Times New Roman"/>
          <w:sz w:val="24"/>
          <w:szCs w:val="24"/>
        </w:rPr>
        <w:t xml:space="preserve"> pour atténuer les conséquences fonctionnelles de la maladie ou les effets indésirables mais inévitables des traitements chimiques lourds, notamment en oncologie, ou simplement, pour accompagner les patients dans leur bien-être.</w:t>
      </w:r>
    </w:p>
    <w:p w14:paraId="594E1335" w14:textId="77777777" w:rsidR="005E0D8C" w:rsidRPr="00165E3A" w:rsidRDefault="005E0D8C" w:rsidP="00815713">
      <w:pPr>
        <w:pStyle w:val="NoSpacing"/>
        <w:ind w:left="567"/>
        <w:jc w:val="both"/>
        <w:rPr>
          <w:rFonts w:ascii="Times New Roman" w:hAnsi="Times New Roman" w:cs="Times New Roman"/>
          <w:sz w:val="24"/>
          <w:szCs w:val="24"/>
        </w:rPr>
      </w:pPr>
      <w:r w:rsidRPr="00165E3A">
        <w:rPr>
          <w:rFonts w:ascii="Times New Roman" w:hAnsi="Times New Roman" w:cs="Times New Roman"/>
          <w:sz w:val="24"/>
          <w:szCs w:val="24"/>
        </w:rPr>
        <w:br/>
      </w:r>
      <w:r w:rsidR="008D4B6E">
        <w:rPr>
          <w:rFonts w:ascii="Times New Roman" w:hAnsi="Times New Roman" w:cs="Times New Roman"/>
          <w:sz w:val="24"/>
          <w:szCs w:val="24"/>
        </w:rPr>
        <w:t>Exemple : a</w:t>
      </w:r>
      <w:r w:rsidRPr="00165E3A">
        <w:rPr>
          <w:rFonts w:ascii="Times New Roman" w:hAnsi="Times New Roman" w:cs="Times New Roman"/>
          <w:sz w:val="24"/>
          <w:szCs w:val="24"/>
        </w:rPr>
        <w:t>prè</w:t>
      </w:r>
      <w:r w:rsidR="00815713" w:rsidRPr="00165E3A">
        <w:rPr>
          <w:rFonts w:ascii="Times New Roman" w:hAnsi="Times New Roman" w:cs="Times New Roman"/>
          <w:sz w:val="24"/>
          <w:szCs w:val="24"/>
        </w:rPr>
        <w:t>s une chirurgie abdominale, notre action</w:t>
      </w:r>
      <w:r w:rsidRPr="00165E3A">
        <w:rPr>
          <w:rFonts w:ascii="Times New Roman" w:hAnsi="Times New Roman" w:cs="Times New Roman"/>
          <w:sz w:val="24"/>
          <w:szCs w:val="24"/>
        </w:rPr>
        <w:t xml:space="preserve"> </w:t>
      </w:r>
      <w:r w:rsidR="00815713" w:rsidRPr="00165E3A">
        <w:rPr>
          <w:rFonts w:ascii="Times New Roman" w:hAnsi="Times New Roman" w:cs="Times New Roman"/>
          <w:sz w:val="24"/>
          <w:szCs w:val="24"/>
        </w:rPr>
        <w:t>réflexe</w:t>
      </w:r>
      <w:r w:rsidRPr="00165E3A">
        <w:rPr>
          <w:rFonts w:ascii="Times New Roman" w:hAnsi="Times New Roman" w:cs="Times New Roman"/>
          <w:sz w:val="24"/>
          <w:szCs w:val="24"/>
        </w:rPr>
        <w:t xml:space="preserve"> diminue les spasmes des muscles lisses des viscères, restaure le transit intestinal, diminue les médicaments de confort.  En agissant à distance par voie réflexe, loin du viscère dysfonctionnel, les effets iatrogènes sont limités : c'est une sécurité pour le patient et pour le praticien.</w:t>
      </w:r>
    </w:p>
    <w:p w14:paraId="2343CC2C" w14:textId="77777777" w:rsidR="005E0D8C" w:rsidRPr="00165E3A" w:rsidRDefault="00815713" w:rsidP="00C64888">
      <w:pPr>
        <w:pStyle w:val="Heading1"/>
        <w:rPr>
          <w:rFonts w:ascii="Times New Roman" w:hAnsi="Times New Roman" w:cs="Times New Roman"/>
          <w:color w:val="auto"/>
        </w:rPr>
      </w:pPr>
      <w:r w:rsidRPr="00165E3A">
        <w:rPr>
          <w:rFonts w:ascii="Times New Roman" w:hAnsi="Times New Roman" w:cs="Times New Roman"/>
          <w:color w:val="auto"/>
          <w:highlight w:val="yellow"/>
        </w:rPr>
        <w:t xml:space="preserve">Indications </w:t>
      </w:r>
    </w:p>
    <w:p w14:paraId="2D4320D7" w14:textId="77777777" w:rsidR="00C64888" w:rsidRDefault="00C64888" w:rsidP="00751B64">
      <w:pPr>
        <w:pStyle w:val="ListParagraph"/>
        <w:spacing w:after="40"/>
        <w:ind w:left="418"/>
        <w:rPr>
          <w:rFonts w:ascii="Times New Roman" w:hAnsi="Times New Roman" w:cs="Times New Roman"/>
          <w:sz w:val="24"/>
          <w:szCs w:val="24"/>
        </w:rPr>
      </w:pPr>
    </w:p>
    <w:p w14:paraId="3C1A6E7F" w14:textId="77777777" w:rsidR="00C64888" w:rsidRDefault="00751B64" w:rsidP="00C64888">
      <w:pPr>
        <w:pStyle w:val="ListParagraph"/>
        <w:spacing w:after="40"/>
        <w:ind w:left="418"/>
        <w:rPr>
          <w:rFonts w:ascii="Times New Roman" w:hAnsi="Times New Roman" w:cs="Times New Roman"/>
          <w:sz w:val="24"/>
          <w:szCs w:val="24"/>
        </w:rPr>
      </w:pPr>
      <w:r w:rsidRPr="00751B64">
        <w:rPr>
          <w:rFonts w:ascii="Times New Roman" w:hAnsi="Times New Roman" w:cs="Times New Roman"/>
          <w:sz w:val="24"/>
          <w:szCs w:val="24"/>
        </w:rPr>
        <w:t>E</w:t>
      </w:r>
      <w:r w:rsidR="00287681">
        <w:rPr>
          <w:rFonts w:ascii="Times New Roman" w:hAnsi="Times New Roman" w:cs="Times New Roman"/>
          <w:sz w:val="24"/>
          <w:szCs w:val="24"/>
        </w:rPr>
        <w:t xml:space="preserve">lles reposent sur l’anamnèse, les tests, </w:t>
      </w:r>
      <w:r w:rsidR="00875E1D" w:rsidRPr="00751B64">
        <w:rPr>
          <w:rFonts w:ascii="Times New Roman" w:hAnsi="Times New Roman" w:cs="Times New Roman"/>
          <w:sz w:val="24"/>
          <w:szCs w:val="24"/>
        </w:rPr>
        <w:t>la cohérence des zones réflexes, et la hiérarchisation du terrain.</w:t>
      </w:r>
    </w:p>
    <w:p w14:paraId="40170BAB" w14:textId="26A5A793" w:rsidR="005E0D8C" w:rsidRPr="00165E3A" w:rsidRDefault="003219D3" w:rsidP="00C64888">
      <w:pPr>
        <w:pStyle w:val="ListParagraph"/>
        <w:spacing w:after="40"/>
        <w:ind w:left="418"/>
        <w:rPr>
          <w:rFonts w:ascii="Times New Roman" w:hAnsi="Times New Roman" w:cs="Times New Roman"/>
          <w:sz w:val="24"/>
          <w:szCs w:val="24"/>
        </w:rPr>
      </w:pPr>
      <w:r>
        <w:rPr>
          <w:rFonts w:ascii="Times New Roman" w:hAnsi="Times New Roman" w:cs="Times New Roman"/>
          <w:sz w:val="24"/>
          <w:szCs w:val="24"/>
        </w:rPr>
        <w:t>L</w:t>
      </w:r>
      <w:r w:rsidR="005E0D8C" w:rsidRPr="00165E3A">
        <w:rPr>
          <w:rFonts w:ascii="Times New Roman" w:hAnsi="Times New Roman" w:cs="Times New Roman"/>
          <w:sz w:val="24"/>
          <w:szCs w:val="24"/>
        </w:rPr>
        <w:t>es pathologies fonctionnelles</w:t>
      </w:r>
      <w:r>
        <w:rPr>
          <w:rFonts w:ascii="Times New Roman" w:hAnsi="Times New Roman" w:cs="Times New Roman"/>
          <w:sz w:val="24"/>
          <w:szCs w:val="24"/>
        </w:rPr>
        <w:t xml:space="preserve"> sont l</w:t>
      </w:r>
      <w:r w:rsidRPr="00165E3A">
        <w:rPr>
          <w:rFonts w:ascii="Times New Roman" w:hAnsi="Times New Roman" w:cs="Times New Roman"/>
          <w:sz w:val="24"/>
          <w:szCs w:val="24"/>
        </w:rPr>
        <w:t>e grand domaine des thérapies dites intégratives</w:t>
      </w:r>
      <w:r>
        <w:rPr>
          <w:rFonts w:ascii="Times New Roman" w:hAnsi="Times New Roman" w:cs="Times New Roman"/>
          <w:sz w:val="24"/>
          <w:szCs w:val="24"/>
        </w:rPr>
        <w:t>.</w:t>
      </w:r>
    </w:p>
    <w:p w14:paraId="4F277CB5" w14:textId="77777777" w:rsidR="005E0D8C" w:rsidRPr="00165E3A" w:rsidRDefault="00751B64" w:rsidP="00815713">
      <w:pPr>
        <w:pStyle w:val="NoSpacing"/>
        <w:ind w:left="418"/>
        <w:jc w:val="both"/>
        <w:rPr>
          <w:rFonts w:ascii="Times New Roman" w:hAnsi="Times New Roman" w:cs="Times New Roman"/>
          <w:sz w:val="24"/>
          <w:szCs w:val="24"/>
        </w:rPr>
      </w:pPr>
      <w:r>
        <w:rPr>
          <w:rFonts w:ascii="Times New Roman" w:hAnsi="Times New Roman" w:cs="Times New Roman"/>
          <w:sz w:val="24"/>
          <w:szCs w:val="24"/>
        </w:rPr>
        <w:t>Elles</w:t>
      </w:r>
      <w:r w:rsidR="005E0D8C" w:rsidRPr="00165E3A">
        <w:rPr>
          <w:rFonts w:ascii="Times New Roman" w:hAnsi="Times New Roman" w:cs="Times New Roman"/>
          <w:sz w:val="24"/>
          <w:szCs w:val="24"/>
        </w:rPr>
        <w:t xml:space="preserve"> sont la conséquence d'un déséquilibre du système vasculo-nerveux apparu en amont de la maladie.</w:t>
      </w:r>
    </w:p>
    <w:p w14:paraId="38E80093" w14:textId="77777777" w:rsidR="00751B64" w:rsidRDefault="00751B64" w:rsidP="00815713">
      <w:pPr>
        <w:pStyle w:val="NoSpacing"/>
        <w:ind w:left="418"/>
        <w:jc w:val="both"/>
        <w:rPr>
          <w:rFonts w:ascii="Times New Roman" w:hAnsi="Times New Roman" w:cs="Times New Roman"/>
          <w:sz w:val="24"/>
          <w:szCs w:val="24"/>
        </w:rPr>
      </w:pPr>
      <w:r>
        <w:rPr>
          <w:rFonts w:ascii="Times New Roman" w:hAnsi="Times New Roman" w:cs="Times New Roman"/>
          <w:sz w:val="24"/>
          <w:szCs w:val="24"/>
        </w:rPr>
        <w:t xml:space="preserve">Leur particularité est qu’elles sont réversibles, extracellulaires, </w:t>
      </w:r>
      <w:r w:rsidR="003219D3">
        <w:rPr>
          <w:rFonts w:ascii="Times New Roman" w:hAnsi="Times New Roman" w:cs="Times New Roman"/>
          <w:sz w:val="24"/>
          <w:szCs w:val="24"/>
        </w:rPr>
        <w:t>peu ou pas</w:t>
      </w:r>
      <w:r w:rsidRPr="00165E3A">
        <w:rPr>
          <w:rFonts w:ascii="Times New Roman" w:hAnsi="Times New Roman" w:cs="Times New Roman"/>
          <w:sz w:val="24"/>
          <w:szCs w:val="24"/>
        </w:rPr>
        <w:t xml:space="preserve"> objectivables par radiographie, scanner ou IRM car l'altération anatomique n'est pas encore entamée.</w:t>
      </w:r>
      <w:r w:rsidR="005E0D8C" w:rsidRPr="00165E3A">
        <w:rPr>
          <w:rFonts w:ascii="Times New Roman" w:hAnsi="Times New Roman" w:cs="Times New Roman"/>
          <w:sz w:val="24"/>
          <w:szCs w:val="24"/>
        </w:rPr>
        <w:t xml:space="preserve"> </w:t>
      </w:r>
    </w:p>
    <w:p w14:paraId="376AD28E" w14:textId="77777777" w:rsidR="005E0D8C" w:rsidRDefault="005E0D8C" w:rsidP="00815713">
      <w:pPr>
        <w:pStyle w:val="NoSpacing"/>
        <w:ind w:left="418"/>
        <w:jc w:val="both"/>
        <w:rPr>
          <w:rFonts w:ascii="Times New Roman" w:hAnsi="Times New Roman" w:cs="Times New Roman"/>
          <w:sz w:val="24"/>
          <w:szCs w:val="24"/>
        </w:rPr>
      </w:pPr>
      <w:r w:rsidRPr="00165E3A">
        <w:rPr>
          <w:rFonts w:ascii="Times New Roman" w:hAnsi="Times New Roman" w:cs="Times New Roman"/>
          <w:sz w:val="24"/>
          <w:szCs w:val="24"/>
        </w:rPr>
        <w:t>Tant que la vitalité de l'organisme est capable d'adaptation-compensation, la santé est préservée. Notre rôle est d'aider le patient à améliorer sa vitalité pour restaurer l'équilibre physiologique.</w:t>
      </w:r>
    </w:p>
    <w:p w14:paraId="754638F5" w14:textId="77777777" w:rsidR="00C64888" w:rsidRDefault="00C64888" w:rsidP="00815713">
      <w:pPr>
        <w:pStyle w:val="NoSpacing"/>
        <w:ind w:left="418"/>
        <w:jc w:val="both"/>
        <w:rPr>
          <w:rFonts w:ascii="Times New Roman" w:hAnsi="Times New Roman" w:cs="Times New Roman"/>
          <w:sz w:val="24"/>
          <w:szCs w:val="24"/>
        </w:rPr>
      </w:pPr>
    </w:p>
    <w:p w14:paraId="181C728C" w14:textId="4A7E706B" w:rsidR="00751B64" w:rsidRDefault="00751B64" w:rsidP="00815713">
      <w:pPr>
        <w:pStyle w:val="NoSpacing"/>
        <w:ind w:left="418"/>
        <w:jc w:val="both"/>
        <w:rPr>
          <w:rFonts w:ascii="Times New Roman" w:hAnsi="Times New Roman" w:cs="Times New Roman"/>
          <w:sz w:val="24"/>
          <w:szCs w:val="24"/>
        </w:rPr>
      </w:pPr>
      <w:r w:rsidRPr="00165E3A">
        <w:rPr>
          <w:rFonts w:ascii="Times New Roman" w:hAnsi="Times New Roman" w:cs="Times New Roman"/>
          <w:sz w:val="24"/>
          <w:szCs w:val="24"/>
        </w:rPr>
        <w:t xml:space="preserve">Nous détaillerons les </w:t>
      </w:r>
      <w:r w:rsidR="00C64888" w:rsidRPr="00165E3A">
        <w:rPr>
          <w:rFonts w:ascii="Times New Roman" w:hAnsi="Times New Roman" w:cs="Times New Roman"/>
          <w:sz w:val="24"/>
          <w:szCs w:val="24"/>
        </w:rPr>
        <w:t>sym</w:t>
      </w:r>
      <w:r w:rsidR="00C64888">
        <w:rPr>
          <w:rFonts w:ascii="Times New Roman" w:hAnsi="Times New Roman" w:cs="Times New Roman"/>
          <w:sz w:val="24"/>
          <w:szCs w:val="24"/>
        </w:rPr>
        <w:t>ptômes fonctionnels</w:t>
      </w:r>
      <w:r>
        <w:rPr>
          <w:rFonts w:ascii="Times New Roman" w:hAnsi="Times New Roman" w:cs="Times New Roman"/>
          <w:sz w:val="24"/>
          <w:szCs w:val="24"/>
        </w:rPr>
        <w:t xml:space="preserve"> pour chaque</w:t>
      </w:r>
      <w:r w:rsidR="003219D3">
        <w:rPr>
          <w:rFonts w:ascii="Times New Roman" w:hAnsi="Times New Roman" w:cs="Times New Roman"/>
          <w:sz w:val="24"/>
          <w:szCs w:val="24"/>
        </w:rPr>
        <w:t xml:space="preserve"> viscère. Les types de symptômes fonctionnels les plus fréquents rencontrés sont</w:t>
      </w:r>
      <w:r w:rsidR="00287681">
        <w:rPr>
          <w:rFonts w:ascii="Times New Roman" w:hAnsi="Times New Roman" w:cs="Times New Roman"/>
          <w:sz w:val="24"/>
          <w:szCs w:val="24"/>
        </w:rPr>
        <w:t> :</w:t>
      </w:r>
    </w:p>
    <w:p w14:paraId="166319FD" w14:textId="77777777" w:rsidR="003219D3" w:rsidRDefault="00751B64" w:rsidP="004B0C39">
      <w:pPr>
        <w:pStyle w:val="ListBullet"/>
        <w:numPr>
          <w:ilvl w:val="0"/>
          <w:numId w:val="26"/>
        </w:numPr>
        <w:rPr>
          <w:rFonts w:ascii="Times New Roman" w:hAnsi="Times New Roman" w:cs="Times New Roman"/>
          <w:sz w:val="24"/>
          <w:szCs w:val="24"/>
        </w:rPr>
      </w:pPr>
      <w:r w:rsidRPr="003219D3">
        <w:rPr>
          <w:rFonts w:ascii="Times New Roman" w:hAnsi="Times New Roman" w:cs="Times New Roman"/>
          <w:sz w:val="24"/>
          <w:szCs w:val="24"/>
        </w:rPr>
        <w:t>D</w:t>
      </w:r>
      <w:r w:rsidR="003219D3" w:rsidRPr="003219D3">
        <w:rPr>
          <w:rFonts w:ascii="Times New Roman" w:hAnsi="Times New Roman" w:cs="Times New Roman"/>
          <w:sz w:val="24"/>
          <w:szCs w:val="24"/>
        </w:rPr>
        <w:t>ouleurs musculo-squelettiques</w:t>
      </w:r>
      <w:r w:rsidR="000E46ED">
        <w:rPr>
          <w:rFonts w:ascii="Times New Roman" w:hAnsi="Times New Roman" w:cs="Times New Roman"/>
          <w:sz w:val="24"/>
          <w:szCs w:val="24"/>
        </w:rPr>
        <w:t xml:space="preserve"> ;</w:t>
      </w:r>
    </w:p>
    <w:p w14:paraId="72E8AA11" w14:textId="77777777" w:rsidR="000E46ED" w:rsidRPr="00421F9E" w:rsidRDefault="000E46ED" w:rsidP="004B0C39">
      <w:pPr>
        <w:pStyle w:val="ListBullet"/>
        <w:numPr>
          <w:ilvl w:val="0"/>
          <w:numId w:val="26"/>
        </w:numPr>
        <w:rPr>
          <w:rFonts w:ascii="Times New Roman" w:hAnsi="Times New Roman" w:cs="Times New Roman"/>
          <w:sz w:val="24"/>
          <w:szCs w:val="24"/>
          <w:lang w:val="fr-FR"/>
        </w:rPr>
      </w:pPr>
      <w:r w:rsidRPr="00421F9E">
        <w:rPr>
          <w:rFonts w:ascii="Times New Roman" w:hAnsi="Times New Roman" w:cs="Times New Roman"/>
          <w:sz w:val="24"/>
          <w:szCs w:val="24"/>
          <w:lang w:val="fr-FR"/>
        </w:rPr>
        <w:t>Séquelles de traumatismes ostéo-musculo-articulaires ;</w:t>
      </w:r>
    </w:p>
    <w:p w14:paraId="62D13FFD" w14:textId="77777777" w:rsidR="000E46ED" w:rsidRPr="00421F9E" w:rsidRDefault="000E46ED" w:rsidP="004B0C39">
      <w:pPr>
        <w:pStyle w:val="ListBullet"/>
        <w:numPr>
          <w:ilvl w:val="0"/>
          <w:numId w:val="26"/>
        </w:numPr>
        <w:rPr>
          <w:rFonts w:ascii="Times New Roman" w:hAnsi="Times New Roman" w:cs="Times New Roman"/>
          <w:sz w:val="24"/>
          <w:szCs w:val="24"/>
          <w:lang w:val="fr-FR"/>
        </w:rPr>
      </w:pPr>
      <w:r w:rsidRPr="00421F9E">
        <w:rPr>
          <w:rFonts w:ascii="Times New Roman" w:hAnsi="Times New Roman" w:cs="Times New Roman"/>
          <w:sz w:val="24"/>
          <w:szCs w:val="24"/>
          <w:lang w:val="fr-FR"/>
        </w:rPr>
        <w:t>Séquelles de tr</w:t>
      </w:r>
      <w:r w:rsidR="00FF081C" w:rsidRPr="00421F9E">
        <w:rPr>
          <w:rFonts w:ascii="Times New Roman" w:hAnsi="Times New Roman" w:cs="Times New Roman"/>
          <w:sz w:val="24"/>
          <w:szCs w:val="24"/>
          <w:lang w:val="fr-FR"/>
        </w:rPr>
        <w:t>a</w:t>
      </w:r>
      <w:r w:rsidRPr="00421F9E">
        <w:rPr>
          <w:rFonts w:ascii="Times New Roman" w:hAnsi="Times New Roman" w:cs="Times New Roman"/>
          <w:sz w:val="24"/>
          <w:szCs w:val="24"/>
          <w:lang w:val="fr-FR"/>
        </w:rPr>
        <w:t xml:space="preserve">umatismes de nerfs </w:t>
      </w:r>
      <w:proofErr w:type="gramStart"/>
      <w:r w:rsidRPr="00421F9E">
        <w:rPr>
          <w:rFonts w:ascii="Times New Roman" w:hAnsi="Times New Roman" w:cs="Times New Roman"/>
          <w:sz w:val="24"/>
          <w:szCs w:val="24"/>
          <w:lang w:val="fr-FR"/>
        </w:rPr>
        <w:t>spinaux  et</w:t>
      </w:r>
      <w:proofErr w:type="gramEnd"/>
      <w:r w:rsidRPr="00421F9E">
        <w:rPr>
          <w:rFonts w:ascii="Times New Roman" w:hAnsi="Times New Roman" w:cs="Times New Roman"/>
          <w:sz w:val="24"/>
          <w:szCs w:val="24"/>
          <w:lang w:val="fr-FR"/>
        </w:rPr>
        <w:t xml:space="preserve"> crâniens ;</w:t>
      </w:r>
    </w:p>
    <w:p w14:paraId="1090C9D2" w14:textId="77777777" w:rsidR="003219D3" w:rsidRPr="00421F9E" w:rsidRDefault="003219D3" w:rsidP="004B0C39">
      <w:pPr>
        <w:pStyle w:val="ListBullet"/>
        <w:numPr>
          <w:ilvl w:val="0"/>
          <w:numId w:val="26"/>
        </w:numPr>
        <w:rPr>
          <w:rFonts w:ascii="Times New Roman" w:hAnsi="Times New Roman" w:cs="Times New Roman"/>
          <w:sz w:val="24"/>
          <w:szCs w:val="24"/>
          <w:lang w:val="fr-FR"/>
        </w:rPr>
      </w:pPr>
      <w:r w:rsidRPr="00421F9E">
        <w:rPr>
          <w:rFonts w:ascii="Times New Roman" w:hAnsi="Times New Roman" w:cs="Times New Roman"/>
          <w:sz w:val="24"/>
          <w:szCs w:val="24"/>
          <w:lang w:val="fr-FR"/>
        </w:rPr>
        <w:t xml:space="preserve"> D</w:t>
      </w:r>
      <w:r w:rsidR="00751B64" w:rsidRPr="00421F9E">
        <w:rPr>
          <w:rFonts w:ascii="Times New Roman" w:hAnsi="Times New Roman" w:cs="Times New Roman"/>
          <w:sz w:val="24"/>
          <w:szCs w:val="24"/>
          <w:lang w:val="fr-FR"/>
        </w:rPr>
        <w:t xml:space="preserve">ysfonctions </w:t>
      </w:r>
      <w:r w:rsidRPr="00421F9E">
        <w:rPr>
          <w:rFonts w:ascii="Times New Roman" w:hAnsi="Times New Roman" w:cs="Times New Roman"/>
          <w:sz w:val="24"/>
          <w:szCs w:val="24"/>
          <w:lang w:val="fr-FR"/>
        </w:rPr>
        <w:t>viscérales</w:t>
      </w:r>
      <w:r w:rsidR="00751B64" w:rsidRPr="00421F9E">
        <w:rPr>
          <w:rFonts w:ascii="Times New Roman" w:hAnsi="Times New Roman" w:cs="Times New Roman"/>
          <w:sz w:val="24"/>
          <w:szCs w:val="24"/>
          <w:lang w:val="fr-FR"/>
        </w:rPr>
        <w:t xml:space="preserve"> liées à des fixations tissulaires e</w:t>
      </w:r>
      <w:r w:rsidR="000E46ED" w:rsidRPr="00421F9E">
        <w:rPr>
          <w:rFonts w:ascii="Times New Roman" w:hAnsi="Times New Roman" w:cs="Times New Roman"/>
          <w:sz w:val="24"/>
          <w:szCs w:val="24"/>
          <w:lang w:val="fr-FR"/>
        </w:rPr>
        <w:t>t des boucles neuro-végétatives ;</w:t>
      </w:r>
    </w:p>
    <w:p w14:paraId="1D9B28E6" w14:textId="77777777" w:rsidR="000E46ED" w:rsidRPr="00421F9E" w:rsidRDefault="00751B64" w:rsidP="004B0C39">
      <w:pPr>
        <w:pStyle w:val="ListBullet"/>
        <w:numPr>
          <w:ilvl w:val="0"/>
          <w:numId w:val="26"/>
        </w:numPr>
        <w:rPr>
          <w:rFonts w:ascii="Times New Roman" w:hAnsi="Times New Roman" w:cs="Times New Roman"/>
          <w:sz w:val="24"/>
          <w:szCs w:val="24"/>
          <w:lang w:val="fr-FR"/>
        </w:rPr>
      </w:pPr>
      <w:r w:rsidRPr="00421F9E">
        <w:rPr>
          <w:rFonts w:ascii="Times New Roman" w:hAnsi="Times New Roman" w:cs="Times New Roman"/>
          <w:sz w:val="24"/>
          <w:szCs w:val="24"/>
          <w:lang w:val="fr-FR"/>
        </w:rPr>
        <w:t xml:space="preserve">Troubles </w:t>
      </w:r>
      <w:proofErr w:type="spellStart"/>
      <w:r w:rsidRPr="00421F9E">
        <w:rPr>
          <w:rFonts w:ascii="Times New Roman" w:hAnsi="Times New Roman" w:cs="Times New Roman"/>
          <w:sz w:val="24"/>
          <w:szCs w:val="24"/>
          <w:lang w:val="fr-FR"/>
        </w:rPr>
        <w:t>viscéro</w:t>
      </w:r>
      <w:proofErr w:type="spellEnd"/>
      <w:r w:rsidRPr="00421F9E">
        <w:rPr>
          <w:rFonts w:ascii="Times New Roman" w:hAnsi="Times New Roman" w:cs="Times New Roman"/>
          <w:sz w:val="24"/>
          <w:szCs w:val="24"/>
          <w:lang w:val="fr-FR"/>
        </w:rPr>
        <w:t xml:space="preserve">-somatiques et </w:t>
      </w:r>
      <w:proofErr w:type="spellStart"/>
      <w:r w:rsidRPr="00421F9E">
        <w:rPr>
          <w:rFonts w:ascii="Times New Roman" w:hAnsi="Times New Roman" w:cs="Times New Roman"/>
          <w:sz w:val="24"/>
          <w:szCs w:val="24"/>
          <w:lang w:val="fr-FR"/>
        </w:rPr>
        <w:t>somato</w:t>
      </w:r>
      <w:proofErr w:type="spellEnd"/>
      <w:r w:rsidRPr="00421F9E">
        <w:rPr>
          <w:rFonts w:ascii="Times New Roman" w:hAnsi="Times New Roman" w:cs="Times New Roman"/>
          <w:sz w:val="24"/>
          <w:szCs w:val="24"/>
          <w:lang w:val="fr-FR"/>
        </w:rPr>
        <w:t>-viscéraux</w:t>
      </w:r>
      <w:r w:rsidR="000E46ED" w:rsidRPr="00421F9E">
        <w:rPr>
          <w:lang w:val="fr-FR"/>
        </w:rPr>
        <w:t xml:space="preserve"> ;</w:t>
      </w:r>
    </w:p>
    <w:p w14:paraId="647CCE74" w14:textId="77777777" w:rsidR="00751B64" w:rsidRDefault="000E46ED" w:rsidP="004B0C39">
      <w:pPr>
        <w:pStyle w:val="ListBullet"/>
        <w:numPr>
          <w:ilvl w:val="0"/>
          <w:numId w:val="26"/>
        </w:numPr>
        <w:rPr>
          <w:rFonts w:ascii="Times New Roman" w:hAnsi="Times New Roman" w:cs="Times New Roman"/>
          <w:sz w:val="24"/>
          <w:szCs w:val="24"/>
        </w:rPr>
      </w:pPr>
      <w:proofErr w:type="spellStart"/>
      <w:r w:rsidRPr="000E46ED">
        <w:rPr>
          <w:rFonts w:ascii="Times New Roman" w:hAnsi="Times New Roman" w:cs="Times New Roman"/>
          <w:sz w:val="24"/>
          <w:szCs w:val="24"/>
        </w:rPr>
        <w:t>R</w:t>
      </w:r>
      <w:r w:rsidR="00751B64" w:rsidRPr="000E46ED">
        <w:rPr>
          <w:rFonts w:ascii="Times New Roman" w:hAnsi="Times New Roman" w:cs="Times New Roman"/>
          <w:sz w:val="24"/>
          <w:szCs w:val="24"/>
        </w:rPr>
        <w:t>égulation</w:t>
      </w:r>
      <w:proofErr w:type="spellEnd"/>
      <w:r w:rsidR="00751B64" w:rsidRPr="000E46ED">
        <w:rPr>
          <w:rFonts w:ascii="Times New Roman" w:hAnsi="Times New Roman" w:cs="Times New Roman"/>
          <w:sz w:val="24"/>
          <w:szCs w:val="24"/>
        </w:rPr>
        <w:t xml:space="preserve"> neuro-</w:t>
      </w:r>
      <w:proofErr w:type="spellStart"/>
      <w:proofErr w:type="gramStart"/>
      <w:r w:rsidR="00751B64" w:rsidRPr="000E46ED">
        <w:rPr>
          <w:rFonts w:ascii="Times New Roman" w:hAnsi="Times New Roman" w:cs="Times New Roman"/>
          <w:sz w:val="24"/>
          <w:szCs w:val="24"/>
        </w:rPr>
        <w:t>végétative</w:t>
      </w:r>
      <w:proofErr w:type="spellEnd"/>
      <w:r>
        <w:rPr>
          <w:rFonts w:ascii="Times New Roman" w:hAnsi="Times New Roman" w:cs="Times New Roman"/>
          <w:sz w:val="24"/>
          <w:szCs w:val="24"/>
        </w:rPr>
        <w:t xml:space="preserve"> ;</w:t>
      </w:r>
      <w:proofErr w:type="gramEnd"/>
    </w:p>
    <w:p w14:paraId="23091C3F" w14:textId="77777777" w:rsidR="000E46ED" w:rsidRPr="000E46ED" w:rsidRDefault="000E46ED" w:rsidP="004B0C39">
      <w:pPr>
        <w:pStyle w:val="ListBullet"/>
        <w:numPr>
          <w:ilvl w:val="0"/>
          <w:numId w:val="26"/>
        </w:numPr>
        <w:rPr>
          <w:rFonts w:ascii="Times New Roman" w:hAnsi="Times New Roman" w:cs="Times New Roman"/>
          <w:sz w:val="24"/>
          <w:szCs w:val="24"/>
        </w:rPr>
      </w:pPr>
      <w:r>
        <w:rPr>
          <w:rFonts w:ascii="Times New Roman" w:hAnsi="Times New Roman" w:cs="Times New Roman"/>
          <w:sz w:val="24"/>
          <w:szCs w:val="24"/>
        </w:rPr>
        <w:t>Stress émotionnel, anxiété.</w:t>
      </w:r>
    </w:p>
    <w:p w14:paraId="2F8D6A24" w14:textId="77777777" w:rsidR="00751B64" w:rsidRPr="00165E3A" w:rsidRDefault="00751B64" w:rsidP="00815713">
      <w:pPr>
        <w:pStyle w:val="NoSpacing"/>
        <w:ind w:left="418"/>
        <w:jc w:val="both"/>
        <w:rPr>
          <w:rFonts w:ascii="Times New Roman" w:hAnsi="Times New Roman" w:cs="Times New Roman"/>
          <w:sz w:val="24"/>
          <w:szCs w:val="24"/>
        </w:rPr>
      </w:pPr>
    </w:p>
    <w:p w14:paraId="5F2DA4F8" w14:textId="77777777" w:rsidR="005E0D8C" w:rsidRDefault="00815713" w:rsidP="004B0C39">
      <w:pPr>
        <w:pStyle w:val="Heading1"/>
        <w:numPr>
          <w:ilvl w:val="0"/>
          <w:numId w:val="16"/>
        </w:numPr>
        <w:rPr>
          <w:rFonts w:ascii="Times New Roman" w:hAnsi="Times New Roman" w:cs="Times New Roman"/>
        </w:rPr>
      </w:pPr>
      <w:r w:rsidRPr="00165E3A">
        <w:rPr>
          <w:rFonts w:ascii="Times New Roman" w:hAnsi="Times New Roman" w:cs="Times New Roman"/>
          <w:highlight w:val="yellow"/>
        </w:rPr>
        <w:t>Action</w:t>
      </w:r>
      <w:r w:rsidR="002A408E" w:rsidRPr="00165E3A">
        <w:rPr>
          <w:rFonts w:ascii="Times New Roman" w:hAnsi="Times New Roman" w:cs="Times New Roman"/>
          <w:highlight w:val="yellow"/>
        </w:rPr>
        <w:t>s</w:t>
      </w:r>
      <w:r w:rsidR="00F1494C">
        <w:rPr>
          <w:rFonts w:ascii="Times New Roman" w:hAnsi="Times New Roman" w:cs="Times New Roman"/>
          <w:highlight w:val="yellow"/>
        </w:rPr>
        <w:t xml:space="preserve"> </w:t>
      </w:r>
      <w:r w:rsidR="005E0D8C" w:rsidRPr="00165E3A">
        <w:rPr>
          <w:rFonts w:ascii="Times New Roman" w:hAnsi="Times New Roman" w:cs="Times New Roman"/>
          <w:highlight w:val="yellow"/>
        </w:rPr>
        <w:t>d</w:t>
      </w:r>
      <w:r w:rsidRPr="00165E3A">
        <w:rPr>
          <w:rFonts w:ascii="Times New Roman" w:hAnsi="Times New Roman" w:cs="Times New Roman"/>
          <w:highlight w:val="yellow"/>
        </w:rPr>
        <w:t xml:space="preserve">u traitement réflexothérapique </w:t>
      </w:r>
    </w:p>
    <w:p w14:paraId="2261F63A" w14:textId="77777777" w:rsidR="00C64888" w:rsidRPr="00C64888" w:rsidRDefault="00C64888" w:rsidP="00C64888"/>
    <w:p w14:paraId="7A0DC91D" w14:textId="77777777" w:rsidR="00C64888" w:rsidRDefault="005E0D8C" w:rsidP="004B0C39">
      <w:pPr>
        <w:pStyle w:val="NoSpacing"/>
        <w:ind w:left="568"/>
        <w:jc w:val="both"/>
        <w:rPr>
          <w:rFonts w:ascii="Times New Roman" w:hAnsi="Times New Roman" w:cs="Times New Roman"/>
          <w:sz w:val="24"/>
          <w:szCs w:val="24"/>
        </w:rPr>
      </w:pPr>
      <w:r w:rsidRPr="00165E3A">
        <w:rPr>
          <w:rFonts w:ascii="Times New Roman" w:hAnsi="Times New Roman" w:cs="Times New Roman"/>
          <w:sz w:val="24"/>
          <w:szCs w:val="24"/>
        </w:rPr>
        <w:t>Déjà, exprimé dans l'introduction, nous souffrons de constater des résultats cliniques sans pouvoir les objectiver.</w:t>
      </w:r>
      <w:r w:rsidR="00CA2DCC">
        <w:rPr>
          <w:rFonts w:ascii="Times New Roman" w:hAnsi="Times New Roman" w:cs="Times New Roman"/>
          <w:sz w:val="24"/>
          <w:szCs w:val="24"/>
        </w:rPr>
        <w:t xml:space="preserve"> </w:t>
      </w:r>
    </w:p>
    <w:p w14:paraId="7D87245A" w14:textId="77777777" w:rsidR="00C64888" w:rsidRDefault="00C64888" w:rsidP="004B0C39">
      <w:pPr>
        <w:pStyle w:val="NoSpacing"/>
        <w:ind w:left="568"/>
        <w:jc w:val="both"/>
        <w:rPr>
          <w:rFonts w:ascii="Times New Roman" w:hAnsi="Times New Roman" w:cs="Times New Roman"/>
          <w:sz w:val="24"/>
          <w:szCs w:val="24"/>
        </w:rPr>
      </w:pPr>
    </w:p>
    <w:p w14:paraId="10E5F053" w14:textId="77777777" w:rsidR="00C64888" w:rsidRDefault="00C64888" w:rsidP="004B0C39">
      <w:pPr>
        <w:pStyle w:val="NoSpacing"/>
        <w:ind w:left="568"/>
        <w:jc w:val="both"/>
        <w:rPr>
          <w:rFonts w:ascii="Times New Roman" w:hAnsi="Times New Roman" w:cs="Times New Roman"/>
          <w:sz w:val="24"/>
          <w:szCs w:val="24"/>
        </w:rPr>
      </w:pPr>
    </w:p>
    <w:p w14:paraId="751E9947" w14:textId="448A838F" w:rsidR="005E0D8C" w:rsidRPr="00165E3A" w:rsidRDefault="00CA2DCC" w:rsidP="004B0C39">
      <w:pPr>
        <w:pStyle w:val="NoSpacing"/>
        <w:ind w:left="568"/>
        <w:jc w:val="both"/>
        <w:rPr>
          <w:rFonts w:ascii="Times New Roman" w:hAnsi="Times New Roman" w:cs="Times New Roman"/>
          <w:sz w:val="24"/>
          <w:szCs w:val="24"/>
        </w:rPr>
      </w:pPr>
      <w:r>
        <w:rPr>
          <w:rFonts w:ascii="Times New Roman" w:hAnsi="Times New Roman" w:cs="Times New Roman"/>
          <w:sz w:val="24"/>
          <w:szCs w:val="24"/>
        </w:rPr>
        <w:lastRenderedPageBreak/>
        <w:t>Notre action a des effets locaux et généraux :</w:t>
      </w:r>
    </w:p>
    <w:p w14:paraId="31EB3B2B" w14:textId="77777777" w:rsidR="00CA2DCC" w:rsidRDefault="00CA2DCC" w:rsidP="004B0C39">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Action antalgique ;</w:t>
      </w:r>
    </w:p>
    <w:p w14:paraId="2849BC8F" w14:textId="77777777" w:rsidR="00CA2DCC" w:rsidRPr="00421F9E" w:rsidRDefault="00CA2DCC" w:rsidP="004B0C39">
      <w:pPr>
        <w:pStyle w:val="ListBullet"/>
        <w:numPr>
          <w:ilvl w:val="0"/>
          <w:numId w:val="5"/>
        </w:numPr>
        <w:rPr>
          <w:rFonts w:ascii="Times New Roman" w:hAnsi="Times New Roman" w:cs="Times New Roman"/>
          <w:sz w:val="24"/>
          <w:szCs w:val="24"/>
          <w:lang w:val="fr-FR"/>
        </w:rPr>
      </w:pPr>
      <w:r w:rsidRPr="00421F9E">
        <w:rPr>
          <w:rFonts w:ascii="Times New Roman" w:hAnsi="Times New Roman" w:cs="Times New Roman"/>
          <w:sz w:val="24"/>
          <w:szCs w:val="24"/>
          <w:lang w:val="fr-FR"/>
        </w:rPr>
        <w:t>Rééquilibrage neuro-végétatif : bascule vers des signes parasympathiq</w:t>
      </w:r>
      <w:r w:rsidR="00F1494C" w:rsidRPr="00421F9E">
        <w:rPr>
          <w:rFonts w:ascii="Times New Roman" w:hAnsi="Times New Roman" w:cs="Times New Roman"/>
          <w:sz w:val="24"/>
          <w:szCs w:val="24"/>
          <w:lang w:val="fr-FR"/>
        </w:rPr>
        <w:t>ues (</w:t>
      </w:r>
      <w:r w:rsidRPr="00421F9E">
        <w:rPr>
          <w:rFonts w:ascii="Times New Roman" w:hAnsi="Times New Roman" w:cs="Times New Roman"/>
          <w:sz w:val="24"/>
          <w:szCs w:val="24"/>
          <w:lang w:val="fr-FR"/>
        </w:rPr>
        <w:t>calme</w:t>
      </w:r>
      <w:r w:rsidR="00F1494C" w:rsidRPr="00421F9E">
        <w:rPr>
          <w:rFonts w:ascii="Times New Roman" w:hAnsi="Times New Roman" w:cs="Times New Roman"/>
          <w:sz w:val="24"/>
          <w:szCs w:val="24"/>
          <w:lang w:val="fr-FR"/>
        </w:rPr>
        <w:t xml:space="preserve">, </w:t>
      </w:r>
      <w:proofErr w:type="spellStart"/>
      <w:r w:rsidR="00F1494C" w:rsidRPr="00421F9E">
        <w:rPr>
          <w:rFonts w:ascii="Times New Roman" w:hAnsi="Times New Roman" w:cs="Times New Roman"/>
          <w:sz w:val="24"/>
          <w:szCs w:val="24"/>
          <w:lang w:val="fr-FR"/>
        </w:rPr>
        <w:t>baïllement</w:t>
      </w:r>
      <w:proofErr w:type="spellEnd"/>
      <w:r w:rsidR="00F1494C" w:rsidRPr="00421F9E">
        <w:rPr>
          <w:rFonts w:ascii="Times New Roman" w:hAnsi="Times New Roman" w:cs="Times New Roman"/>
          <w:sz w:val="24"/>
          <w:szCs w:val="24"/>
          <w:lang w:val="fr-FR"/>
        </w:rPr>
        <w:t>, s</w:t>
      </w:r>
      <w:r w:rsidRPr="00421F9E">
        <w:rPr>
          <w:rFonts w:ascii="Times New Roman" w:hAnsi="Times New Roman" w:cs="Times New Roman"/>
          <w:sz w:val="24"/>
          <w:szCs w:val="24"/>
          <w:lang w:val="fr-FR"/>
        </w:rPr>
        <w:t>omnolence, d</w:t>
      </w:r>
      <w:r w:rsidR="00F1494C" w:rsidRPr="00421F9E">
        <w:rPr>
          <w:rFonts w:ascii="Times New Roman" w:hAnsi="Times New Roman" w:cs="Times New Roman"/>
          <w:sz w:val="24"/>
          <w:szCs w:val="24"/>
          <w:lang w:val="fr-FR"/>
        </w:rPr>
        <w:t>étente marquée, besoin de repos</w:t>
      </w:r>
      <w:proofErr w:type="gramStart"/>
      <w:r w:rsidR="00F1494C" w:rsidRPr="00421F9E">
        <w:rPr>
          <w:rFonts w:ascii="Times New Roman" w:hAnsi="Times New Roman" w:cs="Times New Roman"/>
          <w:sz w:val="24"/>
          <w:szCs w:val="24"/>
          <w:lang w:val="fr-FR"/>
        </w:rPr>
        <w:t>);</w:t>
      </w:r>
      <w:proofErr w:type="gramEnd"/>
    </w:p>
    <w:p w14:paraId="2FD38EEB" w14:textId="77777777" w:rsidR="00F1494C" w:rsidRPr="00421F9E" w:rsidRDefault="00F1494C" w:rsidP="004B0C39">
      <w:pPr>
        <w:pStyle w:val="ListBullet"/>
        <w:numPr>
          <w:ilvl w:val="0"/>
          <w:numId w:val="5"/>
        </w:numPr>
        <w:rPr>
          <w:rFonts w:ascii="Times New Roman" w:hAnsi="Times New Roman" w:cs="Times New Roman"/>
          <w:sz w:val="24"/>
          <w:szCs w:val="24"/>
          <w:lang w:val="fr-FR"/>
        </w:rPr>
      </w:pPr>
      <w:r w:rsidRPr="00421F9E">
        <w:rPr>
          <w:rFonts w:ascii="Times New Roman" w:hAnsi="Times New Roman" w:cs="Times New Roman"/>
          <w:sz w:val="24"/>
          <w:szCs w:val="24"/>
          <w:lang w:val="fr-FR"/>
        </w:rPr>
        <w:t>Amélioration du transit, de la diurèse et des sensations viscérales ;</w:t>
      </w:r>
    </w:p>
    <w:p w14:paraId="621EA676" w14:textId="77777777" w:rsidR="005E0D8C" w:rsidRPr="00421F9E" w:rsidRDefault="00F1494C" w:rsidP="004B0C39">
      <w:pPr>
        <w:pStyle w:val="ListBullet"/>
        <w:numPr>
          <w:ilvl w:val="0"/>
          <w:numId w:val="5"/>
        </w:numPr>
        <w:rPr>
          <w:rFonts w:ascii="Times New Roman" w:hAnsi="Times New Roman" w:cs="Times New Roman"/>
          <w:sz w:val="24"/>
          <w:szCs w:val="24"/>
          <w:lang w:val="fr-FR"/>
        </w:rPr>
      </w:pPr>
      <w:r w:rsidRPr="00421F9E">
        <w:rPr>
          <w:rFonts w:ascii="Times New Roman" w:hAnsi="Times New Roman" w:cs="Times New Roman"/>
          <w:sz w:val="24"/>
          <w:szCs w:val="24"/>
          <w:lang w:val="fr-FR"/>
        </w:rPr>
        <w:t>Réduction d</w:t>
      </w:r>
      <w:r w:rsidR="005E0D8C" w:rsidRPr="00421F9E">
        <w:rPr>
          <w:rFonts w:ascii="Times New Roman" w:hAnsi="Times New Roman" w:cs="Times New Roman"/>
          <w:sz w:val="24"/>
          <w:szCs w:val="24"/>
          <w:lang w:val="fr-FR"/>
        </w:rPr>
        <w:t xml:space="preserve">es fixations vertébrales à l'étage métamérique du viscère (relation </w:t>
      </w:r>
      <w:proofErr w:type="spellStart"/>
      <w:r w:rsidR="005E0D8C" w:rsidRPr="00421F9E">
        <w:rPr>
          <w:rFonts w:ascii="Times New Roman" w:hAnsi="Times New Roman" w:cs="Times New Roman"/>
          <w:sz w:val="24"/>
          <w:szCs w:val="24"/>
          <w:lang w:val="fr-FR"/>
        </w:rPr>
        <w:t>viscéro</w:t>
      </w:r>
      <w:proofErr w:type="spellEnd"/>
      <w:r w:rsidR="005E0D8C" w:rsidRPr="00421F9E">
        <w:rPr>
          <w:rFonts w:ascii="Times New Roman" w:hAnsi="Times New Roman" w:cs="Times New Roman"/>
          <w:sz w:val="24"/>
          <w:szCs w:val="24"/>
          <w:lang w:val="fr-FR"/>
        </w:rPr>
        <w:t>-somatique)</w:t>
      </w:r>
      <w:r w:rsidR="00815713" w:rsidRPr="00421F9E">
        <w:rPr>
          <w:rFonts w:ascii="Times New Roman" w:hAnsi="Times New Roman" w:cs="Times New Roman"/>
          <w:sz w:val="24"/>
          <w:szCs w:val="24"/>
          <w:lang w:val="fr-FR"/>
        </w:rPr>
        <w:t>.</w:t>
      </w:r>
    </w:p>
    <w:p w14:paraId="4CE4D595" w14:textId="46DE65E4" w:rsidR="005E0D8C" w:rsidRPr="00165E3A" w:rsidRDefault="00C64888" w:rsidP="004B0C39">
      <w:pPr>
        <w:pStyle w:val="Heading1"/>
        <w:numPr>
          <w:ilvl w:val="0"/>
          <w:numId w:val="16"/>
        </w:numPr>
        <w:rPr>
          <w:rFonts w:ascii="Times New Roman" w:hAnsi="Times New Roman" w:cs="Times New Roman"/>
        </w:rPr>
      </w:pPr>
      <w:r>
        <w:rPr>
          <w:rFonts w:ascii="Times New Roman" w:hAnsi="Times New Roman" w:cs="Times New Roman"/>
          <w:highlight w:val="yellow"/>
        </w:rPr>
        <w:t>Réactions au</w:t>
      </w:r>
      <w:r w:rsidR="004B0C39">
        <w:rPr>
          <w:rFonts w:ascii="Times New Roman" w:hAnsi="Times New Roman" w:cs="Times New Roman"/>
          <w:highlight w:val="yellow"/>
        </w:rPr>
        <w:t xml:space="preserve"> traitement</w:t>
      </w:r>
    </w:p>
    <w:p w14:paraId="01E2915F" w14:textId="77777777" w:rsidR="004B0C39" w:rsidRPr="004B0C39" w:rsidRDefault="004B0C39" w:rsidP="004B0C39">
      <w:pPr>
        <w:pStyle w:val="ListBullet"/>
        <w:numPr>
          <w:ilvl w:val="0"/>
          <w:numId w:val="27"/>
        </w:numPr>
        <w:rPr>
          <w:rFonts w:ascii="Times New Roman" w:hAnsi="Times New Roman" w:cs="Times New Roman"/>
          <w:sz w:val="24"/>
          <w:szCs w:val="24"/>
        </w:rPr>
      </w:pPr>
      <w:r>
        <w:rPr>
          <w:rFonts w:ascii="Times New Roman" w:hAnsi="Times New Roman" w:cs="Times New Roman"/>
          <w:b/>
          <w:sz w:val="24"/>
          <w:szCs w:val="24"/>
        </w:rPr>
        <w:t xml:space="preserve">Immédiates </w:t>
      </w:r>
      <w:r w:rsidRPr="004B0C39">
        <w:rPr>
          <w:rFonts w:ascii="Times New Roman" w:hAnsi="Times New Roman" w:cs="Times New Roman"/>
          <w:sz w:val="24"/>
          <w:szCs w:val="24"/>
        </w:rPr>
        <w:t>: détente</w:t>
      </w:r>
      <w:r>
        <w:rPr>
          <w:rFonts w:ascii="Times New Roman" w:hAnsi="Times New Roman" w:cs="Times New Roman"/>
          <w:sz w:val="24"/>
          <w:szCs w:val="24"/>
        </w:rPr>
        <w:t xml:space="preserve"> ;</w:t>
      </w:r>
    </w:p>
    <w:p w14:paraId="6BEF8DA0" w14:textId="77777777" w:rsidR="004B0C39" w:rsidRDefault="004B0C39" w:rsidP="004B0C39">
      <w:pPr>
        <w:pStyle w:val="ListBullet"/>
        <w:numPr>
          <w:ilvl w:val="0"/>
          <w:numId w:val="27"/>
        </w:numPr>
        <w:rPr>
          <w:rFonts w:ascii="Times New Roman" w:hAnsi="Times New Roman" w:cs="Times New Roman"/>
          <w:sz w:val="24"/>
          <w:szCs w:val="24"/>
        </w:rPr>
      </w:pPr>
      <w:r>
        <w:rPr>
          <w:rFonts w:ascii="Times New Roman" w:hAnsi="Times New Roman" w:cs="Times New Roman"/>
          <w:b/>
          <w:sz w:val="24"/>
          <w:szCs w:val="24"/>
        </w:rPr>
        <w:t xml:space="preserve"> 24</w:t>
      </w:r>
      <w:r w:rsidRPr="004B0C39">
        <w:rPr>
          <w:rFonts w:ascii="Times New Roman" w:hAnsi="Times New Roman" w:cs="Times New Roman"/>
          <w:b/>
          <w:sz w:val="24"/>
          <w:szCs w:val="24"/>
        </w:rPr>
        <w:t xml:space="preserve"> à </w:t>
      </w:r>
      <w:r w:rsidR="0012213F" w:rsidRPr="004B0C39">
        <w:rPr>
          <w:rFonts w:ascii="Times New Roman" w:hAnsi="Times New Roman" w:cs="Times New Roman"/>
          <w:b/>
          <w:sz w:val="24"/>
          <w:szCs w:val="24"/>
        </w:rPr>
        <w:t>48 heures</w:t>
      </w:r>
      <w:r w:rsidR="0012213F" w:rsidRPr="0012213F">
        <w:rPr>
          <w:rFonts w:ascii="Times New Roman" w:hAnsi="Times New Roman" w:cs="Times New Roman"/>
          <w:sz w:val="24"/>
          <w:szCs w:val="24"/>
        </w:rPr>
        <w:t xml:space="preserve"> : </w:t>
      </w:r>
    </w:p>
    <w:p w14:paraId="60192218" w14:textId="77777777" w:rsidR="004B0C39" w:rsidRDefault="004B0C39" w:rsidP="004B0C39">
      <w:pPr>
        <w:pStyle w:val="ListBullet"/>
        <w:numPr>
          <w:ilvl w:val="0"/>
          <w:numId w:val="1"/>
        </w:numPr>
        <w:rPr>
          <w:rFonts w:ascii="Times New Roman" w:hAnsi="Times New Roman" w:cs="Times New Roman"/>
          <w:sz w:val="24"/>
          <w:szCs w:val="24"/>
        </w:rPr>
      </w:pPr>
      <w:r>
        <w:rPr>
          <w:rFonts w:ascii="Times New Roman" w:hAnsi="Times New Roman" w:cs="Times New Roman"/>
          <w:sz w:val="24"/>
          <w:szCs w:val="24"/>
        </w:rPr>
        <w:t>C</w:t>
      </w:r>
      <w:r w:rsidR="0012213F" w:rsidRPr="0012213F">
        <w:rPr>
          <w:rFonts w:ascii="Times New Roman" w:hAnsi="Times New Roman" w:cs="Times New Roman"/>
          <w:sz w:val="24"/>
          <w:szCs w:val="24"/>
        </w:rPr>
        <w:t>ou</w:t>
      </w:r>
      <w:r>
        <w:rPr>
          <w:rFonts w:ascii="Times New Roman" w:hAnsi="Times New Roman" w:cs="Times New Roman"/>
          <w:sz w:val="24"/>
          <w:szCs w:val="24"/>
        </w:rPr>
        <w:t>rbatures ou fatigabilité légère ;</w:t>
      </w:r>
    </w:p>
    <w:p w14:paraId="3F3DE3F0" w14:textId="77777777" w:rsidR="00A46DF4" w:rsidRPr="004B0C39" w:rsidRDefault="00A46DF4" w:rsidP="004B0C39">
      <w:pPr>
        <w:pStyle w:val="ListBullet"/>
        <w:numPr>
          <w:ilvl w:val="0"/>
          <w:numId w:val="1"/>
        </w:numPr>
        <w:rPr>
          <w:rFonts w:ascii="Times New Roman" w:hAnsi="Times New Roman" w:cs="Times New Roman"/>
          <w:sz w:val="24"/>
          <w:szCs w:val="24"/>
        </w:rPr>
      </w:pPr>
      <w:r w:rsidRPr="004B0C39">
        <w:rPr>
          <w:rFonts w:ascii="Times New Roman" w:hAnsi="Times New Roman" w:cs="Times New Roman"/>
          <w:sz w:val="24"/>
          <w:szCs w:val="24"/>
        </w:rPr>
        <w:t>Rêves, remontée de souvenirs ;</w:t>
      </w:r>
    </w:p>
    <w:p w14:paraId="59680C4E" w14:textId="77777777" w:rsidR="00C64888" w:rsidRDefault="00C64888" w:rsidP="00A46DF4">
      <w:pPr>
        <w:pStyle w:val="NoSpacing"/>
        <w:ind w:left="710"/>
        <w:jc w:val="both"/>
        <w:rPr>
          <w:rFonts w:ascii="Times New Roman" w:hAnsi="Times New Roman" w:cs="Times New Roman"/>
          <w:sz w:val="24"/>
          <w:szCs w:val="24"/>
        </w:rPr>
      </w:pPr>
    </w:p>
    <w:p w14:paraId="445E3345" w14:textId="05CE60E6" w:rsidR="0012213F" w:rsidRPr="00165E3A" w:rsidRDefault="0012213F" w:rsidP="00A46DF4">
      <w:pPr>
        <w:pStyle w:val="NoSpacing"/>
        <w:ind w:left="710"/>
        <w:jc w:val="both"/>
        <w:rPr>
          <w:rFonts w:ascii="Times New Roman" w:hAnsi="Times New Roman" w:cs="Times New Roman"/>
          <w:b/>
          <w:color w:val="FF0000"/>
          <w:sz w:val="24"/>
          <w:szCs w:val="24"/>
        </w:rPr>
      </w:pPr>
      <w:r w:rsidRPr="00165E3A">
        <w:rPr>
          <w:rFonts w:ascii="Times New Roman" w:hAnsi="Times New Roman" w:cs="Times New Roman"/>
          <w:sz w:val="24"/>
          <w:szCs w:val="24"/>
        </w:rPr>
        <w:t>Ces réactions passagères</w:t>
      </w:r>
      <w:r w:rsidRPr="0012213F">
        <w:rPr>
          <w:rFonts w:ascii="Times New Roman" w:hAnsi="Times New Roman" w:cs="Times New Roman"/>
          <w:sz w:val="24"/>
          <w:szCs w:val="24"/>
        </w:rPr>
        <w:t xml:space="preserve"> </w:t>
      </w:r>
      <w:r w:rsidRPr="00165E3A">
        <w:rPr>
          <w:rFonts w:ascii="Times New Roman" w:hAnsi="Times New Roman" w:cs="Times New Roman"/>
          <w:sz w:val="24"/>
          <w:szCs w:val="24"/>
        </w:rPr>
        <w:t>sont salutaires et, même, souhaitables, propres à chaque individu</w:t>
      </w:r>
      <w:r>
        <w:rPr>
          <w:rFonts w:ascii="Times New Roman" w:hAnsi="Times New Roman" w:cs="Times New Roman"/>
          <w:sz w:val="24"/>
          <w:szCs w:val="24"/>
        </w:rPr>
        <w:t>. Elles</w:t>
      </w:r>
      <w:r w:rsidRPr="00165E3A">
        <w:rPr>
          <w:rFonts w:ascii="Times New Roman" w:hAnsi="Times New Roman" w:cs="Times New Roman"/>
          <w:sz w:val="24"/>
          <w:szCs w:val="24"/>
        </w:rPr>
        <w:t xml:space="preserve"> seraient un manque d'adaptabilité de l'organisme à un stress, certes positif, mais qu'il ne connait pas. Elles témoignent d'un travail d'élimination des toxines qui "asphyxiaient" l'organisme. </w:t>
      </w:r>
      <w:r w:rsidRPr="00165E3A">
        <w:rPr>
          <w:rFonts w:ascii="Times New Roman" w:hAnsi="Times New Roman" w:cs="Times New Roman"/>
          <w:b/>
          <w:color w:val="FF0000"/>
          <w:sz w:val="24"/>
          <w:szCs w:val="24"/>
        </w:rPr>
        <w:t>(Cf. Phase de Recouvrement du Syndrome de stress général)</w:t>
      </w:r>
    </w:p>
    <w:p w14:paraId="694B38C9" w14:textId="77777777" w:rsidR="00C64888" w:rsidRDefault="00C64888" w:rsidP="004B0C39">
      <w:pPr>
        <w:pStyle w:val="ListBullet"/>
        <w:ind w:left="710"/>
        <w:rPr>
          <w:rFonts w:ascii="Times New Roman" w:hAnsi="Times New Roman" w:cs="Times New Roman"/>
          <w:sz w:val="24"/>
          <w:szCs w:val="24"/>
          <w:lang w:val="fr-FR"/>
        </w:rPr>
      </w:pPr>
    </w:p>
    <w:p w14:paraId="6CE1CA09" w14:textId="0044C521" w:rsidR="0012213F" w:rsidRPr="00421F9E" w:rsidRDefault="0012213F" w:rsidP="004B0C39">
      <w:pPr>
        <w:pStyle w:val="ListBullet"/>
        <w:ind w:left="710"/>
        <w:rPr>
          <w:rFonts w:ascii="Times New Roman" w:hAnsi="Times New Roman" w:cs="Times New Roman"/>
          <w:sz w:val="24"/>
          <w:szCs w:val="24"/>
          <w:lang w:val="fr-FR"/>
        </w:rPr>
      </w:pPr>
      <w:r w:rsidRPr="00421F9E">
        <w:rPr>
          <w:rFonts w:ascii="Times New Roman" w:hAnsi="Times New Roman" w:cs="Times New Roman"/>
          <w:sz w:val="24"/>
          <w:szCs w:val="24"/>
          <w:lang w:val="fr-FR"/>
        </w:rPr>
        <w:t>Si les réactions sont intenses, durent au-delà de 72 h, ou s’accompagnent de signes inquiétants : réévaluer et orienter.</w:t>
      </w:r>
    </w:p>
    <w:p w14:paraId="2D10B1A8" w14:textId="77777777" w:rsidR="00194A44" w:rsidRDefault="00EF1E00" w:rsidP="004B0C39">
      <w:pPr>
        <w:pStyle w:val="NoSpacing"/>
        <w:numPr>
          <w:ilvl w:val="0"/>
          <w:numId w:val="15"/>
        </w:numPr>
        <w:jc w:val="both"/>
        <w:rPr>
          <w:rFonts w:ascii="Times New Roman" w:hAnsi="Times New Roman" w:cs="Times New Roman"/>
          <w:sz w:val="24"/>
          <w:szCs w:val="24"/>
        </w:rPr>
      </w:pPr>
      <w:r w:rsidRPr="00165E3A">
        <w:rPr>
          <w:rFonts w:ascii="Times New Roman" w:hAnsi="Times New Roman" w:cs="Times New Roman"/>
          <w:b/>
          <w:sz w:val="24"/>
          <w:szCs w:val="24"/>
        </w:rPr>
        <w:t>D</w:t>
      </w:r>
      <w:r w:rsidR="005E0D8C" w:rsidRPr="00165E3A">
        <w:rPr>
          <w:rFonts w:ascii="Times New Roman" w:hAnsi="Times New Roman" w:cs="Times New Roman"/>
          <w:b/>
          <w:sz w:val="24"/>
          <w:szCs w:val="24"/>
        </w:rPr>
        <w:t>ans les semaines suivantes</w:t>
      </w:r>
      <w:r w:rsidR="005E0D8C" w:rsidRPr="00165E3A">
        <w:rPr>
          <w:rFonts w:ascii="Times New Roman" w:hAnsi="Times New Roman" w:cs="Times New Roman"/>
          <w:sz w:val="24"/>
          <w:szCs w:val="24"/>
        </w:rPr>
        <w:t xml:space="preserve"> : la remontée de la vitalité va agir, non seulement sur le plan local viscéro-glandulaire, mais aussi sur la production hormonale et chimique, sur l'immunité locale et générale et sur le psychisme sans pour autant pouvoir l'objectiver. </w:t>
      </w:r>
    </w:p>
    <w:p w14:paraId="747C5391" w14:textId="77777777" w:rsidR="005E0D8C" w:rsidRPr="00165E3A" w:rsidRDefault="005E0D8C" w:rsidP="00194A44">
      <w:pPr>
        <w:pStyle w:val="NoSpacing"/>
        <w:ind w:left="928"/>
        <w:jc w:val="both"/>
        <w:rPr>
          <w:rFonts w:ascii="Times New Roman" w:hAnsi="Times New Roman" w:cs="Times New Roman"/>
          <w:sz w:val="24"/>
          <w:szCs w:val="24"/>
        </w:rPr>
      </w:pPr>
      <w:r w:rsidRPr="00165E3A">
        <w:rPr>
          <w:rFonts w:ascii="Times New Roman" w:hAnsi="Times New Roman" w:cs="Times New Roman"/>
          <w:sz w:val="24"/>
          <w:szCs w:val="24"/>
        </w:rPr>
        <w:t>Le délai de trois à quatre semaines est à respecter pour permettre à l'organisme d'assimiler les changements avant d'entreprendre la séance suivante.</w:t>
      </w:r>
    </w:p>
    <w:p w14:paraId="609EE433" w14:textId="77777777" w:rsidR="005E0D8C" w:rsidRDefault="00EF1E00" w:rsidP="004B0C39">
      <w:pPr>
        <w:pStyle w:val="Heading1"/>
        <w:numPr>
          <w:ilvl w:val="0"/>
          <w:numId w:val="16"/>
        </w:numPr>
        <w:rPr>
          <w:rFonts w:ascii="Times New Roman" w:hAnsi="Times New Roman" w:cs="Times New Roman"/>
        </w:rPr>
      </w:pPr>
      <w:r w:rsidRPr="00165E3A">
        <w:rPr>
          <w:rFonts w:ascii="Times New Roman" w:hAnsi="Times New Roman" w:cs="Times New Roman"/>
          <w:highlight w:val="yellow"/>
        </w:rPr>
        <w:t xml:space="preserve">Conseils </w:t>
      </w:r>
    </w:p>
    <w:p w14:paraId="5D12CABE" w14:textId="77777777" w:rsidR="006D4F28" w:rsidRPr="006D4F28" w:rsidRDefault="006D4F28" w:rsidP="006D4F28"/>
    <w:p w14:paraId="4AA5628D" w14:textId="77777777" w:rsidR="00191DAA" w:rsidRPr="00165E3A" w:rsidRDefault="00191DAA" w:rsidP="00191DAA">
      <w:pPr>
        <w:rPr>
          <w:rFonts w:ascii="Times New Roman" w:hAnsi="Times New Roman" w:cs="Times New Roman"/>
          <w:sz w:val="24"/>
          <w:szCs w:val="24"/>
        </w:rPr>
      </w:pPr>
      <w:r w:rsidRPr="00165E3A">
        <w:rPr>
          <w:rFonts w:ascii="Times New Roman" w:hAnsi="Times New Roman" w:cs="Times New Roman"/>
          <w:sz w:val="24"/>
          <w:szCs w:val="24"/>
        </w:rPr>
        <w:t xml:space="preserve"> « </w:t>
      </w:r>
      <w:r w:rsidRPr="006D4F28">
        <w:rPr>
          <w:rFonts w:ascii="Times New Roman" w:hAnsi="Times New Roman" w:cs="Times New Roman"/>
          <w:i/>
          <w:iCs/>
          <w:sz w:val="24"/>
          <w:szCs w:val="24"/>
        </w:rPr>
        <w:t>Avant de chercher à guérir quelqu’un, demandez-lui s’il est prêt à renoncer aux choses qui l’ont rendu malade</w:t>
      </w:r>
      <w:r w:rsidRPr="00165E3A">
        <w:rPr>
          <w:rFonts w:ascii="Times New Roman" w:hAnsi="Times New Roman" w:cs="Times New Roman"/>
          <w:sz w:val="24"/>
          <w:szCs w:val="24"/>
        </w:rPr>
        <w:t> » (Hippocrate »</w:t>
      </w:r>
    </w:p>
    <w:p w14:paraId="45C295E3" w14:textId="77777777" w:rsidR="005E0D8C" w:rsidRDefault="005E0D8C" w:rsidP="005E0D8C">
      <w:pPr>
        <w:pStyle w:val="NoSpacing"/>
        <w:jc w:val="both"/>
        <w:rPr>
          <w:rFonts w:ascii="Times New Roman" w:hAnsi="Times New Roman" w:cs="Times New Roman"/>
          <w:sz w:val="24"/>
          <w:szCs w:val="24"/>
        </w:rPr>
      </w:pPr>
      <w:r w:rsidRPr="00165E3A">
        <w:rPr>
          <w:rFonts w:ascii="Times New Roman" w:hAnsi="Times New Roman" w:cs="Times New Roman"/>
          <w:sz w:val="24"/>
          <w:szCs w:val="24"/>
        </w:rPr>
        <w:t>Le meilleur des traitements ne peut pas suffire pour garantir une amélioration notoire et durable, s’il n’est pas accompagné de quelques conseils indispensables pour prolonger l'effet du traitement.</w:t>
      </w:r>
    </w:p>
    <w:p w14:paraId="462DBDB7" w14:textId="77777777" w:rsidR="006D4F28" w:rsidRPr="00165E3A" w:rsidRDefault="006D4F28" w:rsidP="005E0D8C">
      <w:pPr>
        <w:pStyle w:val="NoSpacing"/>
        <w:jc w:val="both"/>
        <w:rPr>
          <w:rFonts w:ascii="Times New Roman" w:hAnsi="Times New Roman" w:cs="Times New Roman"/>
          <w:sz w:val="24"/>
          <w:szCs w:val="24"/>
        </w:rPr>
      </w:pPr>
    </w:p>
    <w:p w14:paraId="54FCF710" w14:textId="77777777" w:rsidR="005E0D8C" w:rsidRDefault="005E0D8C" w:rsidP="005E0D8C">
      <w:pPr>
        <w:pStyle w:val="NoSpacing"/>
        <w:jc w:val="both"/>
        <w:rPr>
          <w:rFonts w:ascii="Times New Roman" w:hAnsi="Times New Roman" w:cs="Times New Roman"/>
          <w:sz w:val="24"/>
          <w:szCs w:val="24"/>
        </w:rPr>
      </w:pPr>
      <w:r w:rsidRPr="00165E3A">
        <w:rPr>
          <w:rFonts w:ascii="Times New Roman" w:hAnsi="Times New Roman" w:cs="Times New Roman"/>
          <w:sz w:val="24"/>
          <w:szCs w:val="24"/>
        </w:rPr>
        <w:t>Ces conseils font le plus souvent appel à du bon sens :</w:t>
      </w:r>
    </w:p>
    <w:p w14:paraId="51C24ECB" w14:textId="77777777" w:rsidR="006D4F28" w:rsidRPr="00165E3A" w:rsidRDefault="006D4F28" w:rsidP="005E0D8C">
      <w:pPr>
        <w:pStyle w:val="NoSpacing"/>
        <w:jc w:val="both"/>
        <w:rPr>
          <w:rFonts w:ascii="Times New Roman" w:hAnsi="Times New Roman" w:cs="Times New Roman"/>
          <w:sz w:val="24"/>
          <w:szCs w:val="24"/>
        </w:rPr>
      </w:pPr>
    </w:p>
    <w:p w14:paraId="079EF33D" w14:textId="77777777" w:rsidR="00A46DF4" w:rsidRDefault="00A46DF4" w:rsidP="004B0C39">
      <w:pPr>
        <w:pStyle w:val="NoSpacing"/>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Repos relatif </w:t>
      </w:r>
      <w:r w:rsidRPr="00A46DF4">
        <w:rPr>
          <w:rFonts w:ascii="Times New Roman" w:hAnsi="Times New Roman" w:cs="Times New Roman"/>
          <w:sz w:val="24"/>
          <w:szCs w:val="24"/>
        </w:rPr>
        <w:t>(</w:t>
      </w:r>
      <w:r w:rsidRPr="00A46DF4">
        <w:rPr>
          <w:rFonts w:ascii="Times New Roman" w:hAnsi="Times New Roman" w:cs="Times New Roman"/>
        </w:rPr>
        <w:t>éviter les surcharges physiques le jour même)</w:t>
      </w:r>
      <w:r>
        <w:rPr>
          <w:rFonts w:ascii="Times New Roman" w:hAnsi="Times New Roman" w:cs="Times New Roman"/>
        </w:rPr>
        <w:t> ;</w:t>
      </w:r>
    </w:p>
    <w:p w14:paraId="77E61724" w14:textId="77777777" w:rsidR="005E0D8C" w:rsidRPr="00165E3A" w:rsidRDefault="00A46DF4" w:rsidP="004B0C39">
      <w:pPr>
        <w:pStyle w:val="NoSpacing"/>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limentation saine</w:t>
      </w:r>
      <w:r w:rsidR="00EF1E00" w:rsidRPr="00165E3A">
        <w:rPr>
          <w:rFonts w:ascii="Times New Roman" w:hAnsi="Times New Roman" w:cs="Times New Roman"/>
          <w:sz w:val="24"/>
          <w:szCs w:val="24"/>
        </w:rPr>
        <w:t> ;</w:t>
      </w:r>
    </w:p>
    <w:p w14:paraId="5112B1D2" w14:textId="77777777" w:rsidR="005E0D8C" w:rsidRPr="00165E3A" w:rsidRDefault="00A46DF4" w:rsidP="004B0C39">
      <w:pPr>
        <w:pStyle w:val="NoSpacing"/>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bien s’hydrater</w:t>
      </w:r>
      <w:r w:rsidR="00EF1E00" w:rsidRPr="00165E3A">
        <w:rPr>
          <w:rFonts w:ascii="Times New Roman" w:hAnsi="Times New Roman" w:cs="Times New Roman"/>
          <w:sz w:val="24"/>
          <w:szCs w:val="24"/>
        </w:rPr>
        <w:t> ;</w:t>
      </w:r>
    </w:p>
    <w:p w14:paraId="553C94F0" w14:textId="77777777" w:rsidR="005E0D8C" w:rsidRPr="00165E3A" w:rsidRDefault="00A46DF4" w:rsidP="004B0C39">
      <w:pPr>
        <w:pStyle w:val="NoSpacing"/>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ctivité physique régulière</w:t>
      </w:r>
      <w:r w:rsidR="00EF1E00" w:rsidRPr="00165E3A">
        <w:rPr>
          <w:rFonts w:ascii="Times New Roman" w:hAnsi="Times New Roman" w:cs="Times New Roman"/>
          <w:sz w:val="24"/>
          <w:szCs w:val="24"/>
        </w:rPr>
        <w:t> ;</w:t>
      </w:r>
    </w:p>
    <w:p w14:paraId="102A9840" w14:textId="77777777" w:rsidR="005E0D8C" w:rsidRPr="00165E3A" w:rsidRDefault="005E0D8C" w:rsidP="004B0C39">
      <w:pPr>
        <w:pStyle w:val="NoSpacing"/>
        <w:numPr>
          <w:ilvl w:val="0"/>
          <w:numId w:val="8"/>
        </w:numPr>
        <w:ind w:left="426" w:hanging="426"/>
        <w:jc w:val="both"/>
        <w:rPr>
          <w:rFonts w:ascii="Times New Roman" w:hAnsi="Times New Roman" w:cs="Times New Roman"/>
          <w:sz w:val="24"/>
          <w:szCs w:val="24"/>
        </w:rPr>
      </w:pPr>
      <w:r w:rsidRPr="00165E3A">
        <w:rPr>
          <w:rFonts w:ascii="Times New Roman" w:hAnsi="Times New Roman" w:cs="Times New Roman"/>
          <w:sz w:val="24"/>
          <w:szCs w:val="24"/>
        </w:rPr>
        <w:t>être acteur de sa santé</w:t>
      </w:r>
      <w:r w:rsidR="00EF1E00" w:rsidRPr="00165E3A">
        <w:rPr>
          <w:rFonts w:ascii="Times New Roman" w:hAnsi="Times New Roman" w:cs="Times New Roman"/>
          <w:sz w:val="24"/>
          <w:szCs w:val="24"/>
        </w:rPr>
        <w:t> ;</w:t>
      </w:r>
    </w:p>
    <w:p w14:paraId="4D1F99A7" w14:textId="77777777" w:rsidR="00AC7248" w:rsidRPr="00165E3A" w:rsidRDefault="00A46DF4" w:rsidP="004B0C39">
      <w:pPr>
        <w:pStyle w:val="NoSpacing"/>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lastRenderedPageBreak/>
        <w:t>A</w:t>
      </w:r>
      <w:r w:rsidR="005E0D8C" w:rsidRPr="00165E3A">
        <w:rPr>
          <w:rFonts w:ascii="Times New Roman" w:hAnsi="Times New Roman" w:cs="Times New Roman"/>
          <w:sz w:val="24"/>
          <w:szCs w:val="24"/>
        </w:rPr>
        <w:t>voir des pensées positives</w:t>
      </w:r>
      <w:r w:rsidR="00EF1E00" w:rsidRPr="00165E3A">
        <w:rPr>
          <w:rFonts w:ascii="Times New Roman" w:hAnsi="Times New Roman" w:cs="Times New Roman"/>
          <w:sz w:val="24"/>
          <w:szCs w:val="24"/>
        </w:rPr>
        <w:t> ;</w:t>
      </w:r>
    </w:p>
    <w:p w14:paraId="505683AB" w14:textId="77777777" w:rsidR="00A46DF4" w:rsidRDefault="00A46DF4" w:rsidP="004B0C39">
      <w:pPr>
        <w:pStyle w:val="NoSpacing"/>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voir une vie sociale épanouie dans sa vie personnelle et professionnelle</w:t>
      </w:r>
      <w:r>
        <w:rPr>
          <w:rFonts w:ascii="Times New Roman" w:hAnsi="Times New Roman" w:cs="Times New Roman"/>
          <w:sz w:val="24"/>
          <w:szCs w:val="24"/>
        </w:rPr>
        <w:t> ;</w:t>
      </w:r>
    </w:p>
    <w:p w14:paraId="22061575" w14:textId="77777777" w:rsidR="00A46DF4" w:rsidRPr="00A46DF4" w:rsidRDefault="00A46DF4" w:rsidP="004B0C39">
      <w:pPr>
        <w:pStyle w:val="NoSpacing"/>
        <w:numPr>
          <w:ilvl w:val="0"/>
          <w:numId w:val="8"/>
        </w:numPr>
        <w:ind w:left="426" w:hanging="426"/>
        <w:jc w:val="both"/>
        <w:rPr>
          <w:rFonts w:ascii="Times New Roman" w:hAnsi="Times New Roman" w:cs="Times New Roman"/>
          <w:sz w:val="24"/>
          <w:szCs w:val="24"/>
        </w:rPr>
      </w:pPr>
      <w:r w:rsidRPr="00A46DF4">
        <w:rPr>
          <w:rFonts w:ascii="Times New Roman" w:hAnsi="Times New Roman" w:cs="Times New Roman"/>
          <w:sz w:val="24"/>
          <w:szCs w:val="24"/>
        </w:rPr>
        <w:t>Noter l’évolution : douleur (0–10), sommeil, transit, énergie ;</w:t>
      </w:r>
    </w:p>
    <w:p w14:paraId="5E71F747" w14:textId="77777777" w:rsidR="00A46DF4" w:rsidRPr="00A46DF4" w:rsidRDefault="00A46DF4" w:rsidP="004B0C39">
      <w:pPr>
        <w:pStyle w:val="NoSpacing"/>
        <w:numPr>
          <w:ilvl w:val="0"/>
          <w:numId w:val="8"/>
        </w:numPr>
        <w:ind w:left="426" w:hanging="426"/>
        <w:jc w:val="both"/>
        <w:rPr>
          <w:rFonts w:ascii="Times New Roman" w:hAnsi="Times New Roman" w:cs="Times New Roman"/>
          <w:sz w:val="24"/>
          <w:szCs w:val="24"/>
        </w:rPr>
      </w:pPr>
      <w:r w:rsidRPr="00A46DF4">
        <w:rPr>
          <w:rFonts w:ascii="Times New Roman" w:hAnsi="Times New Roman" w:cs="Times New Roman"/>
          <w:sz w:val="24"/>
          <w:szCs w:val="24"/>
        </w:rPr>
        <w:t>Revenir avec ces éléments pour objectiver l’effet et ajuster la hiérarchisation.</w:t>
      </w:r>
    </w:p>
    <w:p w14:paraId="55284D76" w14:textId="77777777" w:rsidR="00A46DF4" w:rsidRPr="00A46DF4" w:rsidRDefault="00A46DF4" w:rsidP="00A46DF4">
      <w:pPr>
        <w:pStyle w:val="NoSpacing"/>
        <w:ind w:left="1211"/>
        <w:jc w:val="both"/>
        <w:rPr>
          <w:rFonts w:ascii="Times New Roman" w:hAnsi="Times New Roman" w:cs="Times New Roman"/>
          <w:sz w:val="24"/>
          <w:szCs w:val="24"/>
        </w:rPr>
      </w:pPr>
    </w:p>
    <w:p w14:paraId="06308C93" w14:textId="77777777" w:rsidR="00A46DF4" w:rsidRPr="00A46DF4" w:rsidRDefault="00A46DF4" w:rsidP="00A46DF4">
      <w:pPr>
        <w:pStyle w:val="NoSpacing"/>
        <w:ind w:left="1211"/>
        <w:jc w:val="both"/>
        <w:rPr>
          <w:rFonts w:ascii="Times New Roman" w:hAnsi="Times New Roman" w:cs="Times New Roman"/>
          <w:sz w:val="24"/>
          <w:szCs w:val="24"/>
        </w:rPr>
      </w:pPr>
    </w:p>
    <w:p w14:paraId="0F8D9BAD" w14:textId="77777777" w:rsidR="00724E77" w:rsidRPr="00165E3A" w:rsidRDefault="00724E77">
      <w:pPr>
        <w:rPr>
          <w:rFonts w:ascii="Times New Roman" w:hAnsi="Times New Roman" w:cs="Times New Roman"/>
        </w:rPr>
      </w:pPr>
    </w:p>
    <w:sectPr w:rsidR="00724E77" w:rsidRPr="00165E3A" w:rsidSect="00724E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8898C0"/>
    <w:lvl w:ilvl="0">
      <w:start w:val="1"/>
      <w:numFmt w:val="bullet"/>
      <w:lvlText w:val="o"/>
      <w:lvlJc w:val="left"/>
      <w:pPr>
        <w:ind w:left="1070" w:hanging="360"/>
      </w:pPr>
      <w:rPr>
        <w:rFonts w:ascii="Courier New" w:hAnsi="Courier New" w:cs="Courier New" w:hint="default"/>
      </w:rPr>
    </w:lvl>
  </w:abstractNum>
  <w:abstractNum w:abstractNumId="1" w15:restartNumberingAfterBreak="0">
    <w:nsid w:val="00D34FDA"/>
    <w:multiLevelType w:val="hybridMultilevel"/>
    <w:tmpl w:val="20421072"/>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 w15:restartNumberingAfterBreak="0">
    <w:nsid w:val="04462FC1"/>
    <w:multiLevelType w:val="hybridMultilevel"/>
    <w:tmpl w:val="5DCCC6C2"/>
    <w:lvl w:ilvl="0" w:tplc="83D899FE">
      <w:start w:val="1"/>
      <w:numFmt w:val="decimal"/>
      <w:lvlText w:val="%1."/>
      <w:lvlJc w:val="left"/>
      <w:pPr>
        <w:ind w:left="786"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EA2B53"/>
    <w:multiLevelType w:val="hybridMultilevel"/>
    <w:tmpl w:val="A6360EF4"/>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 w15:restartNumberingAfterBreak="0">
    <w:nsid w:val="06103C16"/>
    <w:multiLevelType w:val="hybridMultilevel"/>
    <w:tmpl w:val="D4F450F6"/>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 w15:restartNumberingAfterBreak="0">
    <w:nsid w:val="081370A1"/>
    <w:multiLevelType w:val="hybridMultilevel"/>
    <w:tmpl w:val="091E1E2C"/>
    <w:lvl w:ilvl="0" w:tplc="040C0003">
      <w:start w:val="1"/>
      <w:numFmt w:val="bullet"/>
      <w:lvlText w:val="o"/>
      <w:lvlJc w:val="left"/>
      <w:pPr>
        <w:ind w:left="1495" w:hanging="360"/>
      </w:pPr>
      <w:rPr>
        <w:rFonts w:ascii="Courier New" w:hAnsi="Courier New" w:cs="Courier New" w:hint="default"/>
      </w:rPr>
    </w:lvl>
    <w:lvl w:ilvl="1" w:tplc="040C0003">
      <w:start w:val="1"/>
      <w:numFmt w:val="decimal"/>
      <w:lvlText w:val="%2."/>
      <w:lvlJc w:val="left"/>
      <w:pPr>
        <w:tabs>
          <w:tab w:val="num" w:pos="1865"/>
        </w:tabs>
        <w:ind w:left="1865" w:hanging="360"/>
      </w:pPr>
    </w:lvl>
    <w:lvl w:ilvl="2" w:tplc="040C0005">
      <w:start w:val="1"/>
      <w:numFmt w:val="decimal"/>
      <w:lvlText w:val="%3."/>
      <w:lvlJc w:val="left"/>
      <w:pPr>
        <w:tabs>
          <w:tab w:val="num" w:pos="2585"/>
        </w:tabs>
        <w:ind w:left="2585" w:hanging="360"/>
      </w:pPr>
    </w:lvl>
    <w:lvl w:ilvl="3" w:tplc="040C0001">
      <w:start w:val="1"/>
      <w:numFmt w:val="decimal"/>
      <w:lvlText w:val="%4."/>
      <w:lvlJc w:val="left"/>
      <w:pPr>
        <w:tabs>
          <w:tab w:val="num" w:pos="3305"/>
        </w:tabs>
        <w:ind w:left="3305" w:hanging="360"/>
      </w:pPr>
    </w:lvl>
    <w:lvl w:ilvl="4" w:tplc="040C0003">
      <w:start w:val="1"/>
      <w:numFmt w:val="decimal"/>
      <w:lvlText w:val="%5."/>
      <w:lvlJc w:val="left"/>
      <w:pPr>
        <w:tabs>
          <w:tab w:val="num" w:pos="4025"/>
        </w:tabs>
        <w:ind w:left="4025" w:hanging="360"/>
      </w:pPr>
    </w:lvl>
    <w:lvl w:ilvl="5" w:tplc="040C0005">
      <w:start w:val="1"/>
      <w:numFmt w:val="decimal"/>
      <w:lvlText w:val="%6."/>
      <w:lvlJc w:val="left"/>
      <w:pPr>
        <w:tabs>
          <w:tab w:val="num" w:pos="4745"/>
        </w:tabs>
        <w:ind w:left="4745" w:hanging="360"/>
      </w:pPr>
    </w:lvl>
    <w:lvl w:ilvl="6" w:tplc="040C0001">
      <w:start w:val="1"/>
      <w:numFmt w:val="decimal"/>
      <w:lvlText w:val="%7."/>
      <w:lvlJc w:val="left"/>
      <w:pPr>
        <w:tabs>
          <w:tab w:val="num" w:pos="5465"/>
        </w:tabs>
        <w:ind w:left="5465" w:hanging="360"/>
      </w:pPr>
    </w:lvl>
    <w:lvl w:ilvl="7" w:tplc="040C0003">
      <w:start w:val="1"/>
      <w:numFmt w:val="decimal"/>
      <w:lvlText w:val="%8."/>
      <w:lvlJc w:val="left"/>
      <w:pPr>
        <w:tabs>
          <w:tab w:val="num" w:pos="6185"/>
        </w:tabs>
        <w:ind w:left="6185" w:hanging="360"/>
      </w:pPr>
    </w:lvl>
    <w:lvl w:ilvl="8" w:tplc="040C0005">
      <w:start w:val="1"/>
      <w:numFmt w:val="decimal"/>
      <w:lvlText w:val="%9."/>
      <w:lvlJc w:val="left"/>
      <w:pPr>
        <w:tabs>
          <w:tab w:val="num" w:pos="6905"/>
        </w:tabs>
        <w:ind w:left="6905" w:hanging="360"/>
      </w:pPr>
    </w:lvl>
  </w:abstractNum>
  <w:abstractNum w:abstractNumId="6" w15:restartNumberingAfterBreak="0">
    <w:nsid w:val="0AE7037A"/>
    <w:multiLevelType w:val="hybridMultilevel"/>
    <w:tmpl w:val="0F4E8EAA"/>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114231F2"/>
    <w:multiLevelType w:val="hybridMultilevel"/>
    <w:tmpl w:val="2C94AC2C"/>
    <w:lvl w:ilvl="0" w:tplc="040C0001">
      <w:start w:val="1"/>
      <w:numFmt w:val="bullet"/>
      <w:lvlText w:val=""/>
      <w:lvlJc w:val="left"/>
      <w:pPr>
        <w:ind w:left="786" w:hanging="360"/>
      </w:pPr>
      <w:rPr>
        <w:rFonts w:ascii="Symbol" w:hAnsi="Symbol" w:hint="default"/>
      </w:rPr>
    </w:lvl>
    <w:lvl w:ilvl="1" w:tplc="040C0001">
      <w:start w:val="1"/>
      <w:numFmt w:val="bullet"/>
      <w:lvlText w:val=""/>
      <w:lvlJc w:val="left"/>
      <w:pPr>
        <w:ind w:left="644" w:hanging="360"/>
      </w:pPr>
      <w:rPr>
        <w:rFonts w:ascii="Symbol" w:hAnsi="Symbol"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8" w15:restartNumberingAfterBreak="0">
    <w:nsid w:val="147D2FCC"/>
    <w:multiLevelType w:val="hybridMultilevel"/>
    <w:tmpl w:val="5EE4D66C"/>
    <w:lvl w:ilvl="0" w:tplc="040C000D">
      <w:start w:val="1"/>
      <w:numFmt w:val="bullet"/>
      <w:lvlText w:val=""/>
      <w:lvlJc w:val="left"/>
      <w:pPr>
        <w:ind w:left="1637"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9" w15:restartNumberingAfterBreak="0">
    <w:nsid w:val="16656003"/>
    <w:multiLevelType w:val="hybridMultilevel"/>
    <w:tmpl w:val="8AA089B2"/>
    <w:lvl w:ilvl="0" w:tplc="78524B92">
      <w:start w:val="3"/>
      <w:numFmt w:val="decimal"/>
      <w:lvlText w:val="%1."/>
      <w:lvlJc w:val="left"/>
      <w:pPr>
        <w:ind w:left="1068" w:hanging="360"/>
      </w:pPr>
      <w:rPr>
        <w:rFonts w:hint="default"/>
        <w:b/>
        <w:i/>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 w15:restartNumberingAfterBreak="0">
    <w:nsid w:val="1801225E"/>
    <w:multiLevelType w:val="hybridMultilevel"/>
    <w:tmpl w:val="648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BA2AF4"/>
    <w:multiLevelType w:val="hybridMultilevel"/>
    <w:tmpl w:val="08BEC190"/>
    <w:lvl w:ilvl="0" w:tplc="040C0005">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2" w15:restartNumberingAfterBreak="0">
    <w:nsid w:val="1BB34FFD"/>
    <w:multiLevelType w:val="hybridMultilevel"/>
    <w:tmpl w:val="CC882586"/>
    <w:lvl w:ilvl="0" w:tplc="A1FE3D96">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3" w15:restartNumberingAfterBreak="0">
    <w:nsid w:val="1C146F51"/>
    <w:multiLevelType w:val="hybridMultilevel"/>
    <w:tmpl w:val="AF26FA6A"/>
    <w:lvl w:ilvl="0" w:tplc="040C0003">
      <w:start w:val="1"/>
      <w:numFmt w:val="bullet"/>
      <w:lvlText w:val="o"/>
      <w:lvlJc w:val="left"/>
      <w:pPr>
        <w:ind w:left="1637"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4" w15:restartNumberingAfterBreak="0">
    <w:nsid w:val="21946FF9"/>
    <w:multiLevelType w:val="hybridMultilevel"/>
    <w:tmpl w:val="260CF10E"/>
    <w:lvl w:ilvl="0" w:tplc="A1FE3D96">
      <w:numFmt w:val="bullet"/>
      <w:lvlText w:val="-"/>
      <w:lvlJc w:val="left"/>
      <w:pPr>
        <w:ind w:left="928" w:hanging="360"/>
      </w:pPr>
      <w:rPr>
        <w:rFonts w:ascii="Times New Roman" w:eastAsiaTheme="minorHAnsi" w:hAnsi="Times New Roman" w:cs="Times New Roman" w:hint="default"/>
      </w:rPr>
    </w:lvl>
    <w:lvl w:ilvl="1" w:tplc="040C0003">
      <w:start w:val="1"/>
      <w:numFmt w:val="decimal"/>
      <w:lvlText w:val="%2."/>
      <w:lvlJc w:val="left"/>
      <w:pPr>
        <w:tabs>
          <w:tab w:val="num" w:pos="2149"/>
        </w:tabs>
        <w:ind w:left="2149" w:hanging="360"/>
      </w:pPr>
    </w:lvl>
    <w:lvl w:ilvl="2" w:tplc="040C0005">
      <w:start w:val="1"/>
      <w:numFmt w:val="decimal"/>
      <w:lvlText w:val="%3."/>
      <w:lvlJc w:val="left"/>
      <w:pPr>
        <w:tabs>
          <w:tab w:val="num" w:pos="2869"/>
        </w:tabs>
        <w:ind w:left="2869" w:hanging="360"/>
      </w:pPr>
    </w:lvl>
    <w:lvl w:ilvl="3" w:tplc="040C0001">
      <w:start w:val="1"/>
      <w:numFmt w:val="decimal"/>
      <w:lvlText w:val="%4."/>
      <w:lvlJc w:val="left"/>
      <w:pPr>
        <w:tabs>
          <w:tab w:val="num" w:pos="3589"/>
        </w:tabs>
        <w:ind w:left="3589" w:hanging="360"/>
      </w:pPr>
    </w:lvl>
    <w:lvl w:ilvl="4" w:tplc="040C0003">
      <w:start w:val="1"/>
      <w:numFmt w:val="decimal"/>
      <w:lvlText w:val="%5."/>
      <w:lvlJc w:val="left"/>
      <w:pPr>
        <w:tabs>
          <w:tab w:val="num" w:pos="4309"/>
        </w:tabs>
        <w:ind w:left="4309" w:hanging="360"/>
      </w:pPr>
    </w:lvl>
    <w:lvl w:ilvl="5" w:tplc="040C0005">
      <w:start w:val="1"/>
      <w:numFmt w:val="decimal"/>
      <w:lvlText w:val="%6."/>
      <w:lvlJc w:val="left"/>
      <w:pPr>
        <w:tabs>
          <w:tab w:val="num" w:pos="5029"/>
        </w:tabs>
        <w:ind w:left="5029" w:hanging="360"/>
      </w:pPr>
    </w:lvl>
    <w:lvl w:ilvl="6" w:tplc="040C0001">
      <w:start w:val="1"/>
      <w:numFmt w:val="decimal"/>
      <w:lvlText w:val="%7."/>
      <w:lvlJc w:val="left"/>
      <w:pPr>
        <w:tabs>
          <w:tab w:val="num" w:pos="5749"/>
        </w:tabs>
        <w:ind w:left="5749" w:hanging="360"/>
      </w:pPr>
    </w:lvl>
    <w:lvl w:ilvl="7" w:tplc="040C0003">
      <w:start w:val="1"/>
      <w:numFmt w:val="decimal"/>
      <w:lvlText w:val="%8."/>
      <w:lvlJc w:val="left"/>
      <w:pPr>
        <w:tabs>
          <w:tab w:val="num" w:pos="6469"/>
        </w:tabs>
        <w:ind w:left="6469" w:hanging="360"/>
      </w:pPr>
    </w:lvl>
    <w:lvl w:ilvl="8" w:tplc="040C0005">
      <w:start w:val="1"/>
      <w:numFmt w:val="decimal"/>
      <w:lvlText w:val="%9."/>
      <w:lvlJc w:val="left"/>
      <w:pPr>
        <w:tabs>
          <w:tab w:val="num" w:pos="7189"/>
        </w:tabs>
        <w:ind w:left="7189" w:hanging="360"/>
      </w:pPr>
    </w:lvl>
  </w:abstractNum>
  <w:abstractNum w:abstractNumId="15" w15:restartNumberingAfterBreak="0">
    <w:nsid w:val="237610A0"/>
    <w:multiLevelType w:val="hybridMultilevel"/>
    <w:tmpl w:val="54F24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9B511F"/>
    <w:multiLevelType w:val="hybridMultilevel"/>
    <w:tmpl w:val="B526084C"/>
    <w:lvl w:ilvl="0" w:tplc="040C000F">
      <w:start w:val="1"/>
      <w:numFmt w:val="decimal"/>
      <w:lvlText w:val="%1."/>
      <w:lvlJc w:val="left"/>
      <w:pPr>
        <w:ind w:left="928" w:hanging="360"/>
      </w:pPr>
      <w:rPr>
        <w:rFont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7" w15:restartNumberingAfterBreak="0">
    <w:nsid w:val="27BF129F"/>
    <w:multiLevelType w:val="hybridMultilevel"/>
    <w:tmpl w:val="1362FDD6"/>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8" w15:restartNumberingAfterBreak="0">
    <w:nsid w:val="28F8725A"/>
    <w:multiLevelType w:val="hybridMultilevel"/>
    <w:tmpl w:val="4A8C58B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9" w15:restartNumberingAfterBreak="0">
    <w:nsid w:val="2DC63CCC"/>
    <w:multiLevelType w:val="hybridMultilevel"/>
    <w:tmpl w:val="5E7C486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15:restartNumberingAfterBreak="0">
    <w:nsid w:val="340E2BBD"/>
    <w:multiLevelType w:val="hybridMultilevel"/>
    <w:tmpl w:val="C6E254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72A043B"/>
    <w:multiLevelType w:val="hybridMultilevel"/>
    <w:tmpl w:val="0BFE65BE"/>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2" w15:restartNumberingAfterBreak="0">
    <w:nsid w:val="37532889"/>
    <w:multiLevelType w:val="hybridMultilevel"/>
    <w:tmpl w:val="E412423C"/>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23" w15:restartNumberingAfterBreak="0">
    <w:nsid w:val="3AF911AC"/>
    <w:multiLevelType w:val="hybridMultilevel"/>
    <w:tmpl w:val="64C2FF54"/>
    <w:lvl w:ilvl="0" w:tplc="040C000D">
      <w:start w:val="1"/>
      <w:numFmt w:val="bullet"/>
      <w:lvlText w:val=""/>
      <w:lvlJc w:val="left"/>
      <w:pPr>
        <w:ind w:left="1931"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24" w15:restartNumberingAfterBreak="0">
    <w:nsid w:val="411D254A"/>
    <w:multiLevelType w:val="hybridMultilevel"/>
    <w:tmpl w:val="8E56F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285958"/>
    <w:multiLevelType w:val="hybridMultilevel"/>
    <w:tmpl w:val="B8F4F4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1E91864"/>
    <w:multiLevelType w:val="hybridMultilevel"/>
    <w:tmpl w:val="D980B164"/>
    <w:lvl w:ilvl="0" w:tplc="A1FE3D96">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7" w15:restartNumberingAfterBreak="0">
    <w:nsid w:val="544A6078"/>
    <w:multiLevelType w:val="hybridMultilevel"/>
    <w:tmpl w:val="5B842B60"/>
    <w:lvl w:ilvl="0" w:tplc="040C0001">
      <w:start w:val="1"/>
      <w:numFmt w:val="bullet"/>
      <w:lvlText w:val=""/>
      <w:lvlJc w:val="left"/>
      <w:pPr>
        <w:ind w:left="1211"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8" w15:restartNumberingAfterBreak="0">
    <w:nsid w:val="56245B57"/>
    <w:multiLevelType w:val="hybridMultilevel"/>
    <w:tmpl w:val="0802B57A"/>
    <w:lvl w:ilvl="0" w:tplc="829C4140">
      <w:start w:val="1"/>
      <w:numFmt w:val="bullet"/>
      <w:lvlText w:val=""/>
      <w:lvlJc w:val="left"/>
      <w:pPr>
        <w:ind w:left="1068" w:hanging="360"/>
      </w:pPr>
      <w:rPr>
        <w:rFonts w:ascii="Symbol" w:hAnsi="Symbol" w:hint="default"/>
        <w:color w:val="auto"/>
      </w:rPr>
    </w:lvl>
    <w:lvl w:ilvl="1" w:tplc="040C0003">
      <w:start w:val="1"/>
      <w:numFmt w:val="decimal"/>
      <w:lvlText w:val="%2."/>
      <w:lvlJc w:val="left"/>
      <w:pPr>
        <w:tabs>
          <w:tab w:val="num" w:pos="1788"/>
        </w:tabs>
        <w:ind w:left="1788" w:hanging="360"/>
      </w:pPr>
    </w:lvl>
    <w:lvl w:ilvl="2" w:tplc="040C0005">
      <w:start w:val="1"/>
      <w:numFmt w:val="decimal"/>
      <w:lvlText w:val="%3."/>
      <w:lvlJc w:val="left"/>
      <w:pPr>
        <w:tabs>
          <w:tab w:val="num" w:pos="2508"/>
        </w:tabs>
        <w:ind w:left="2508" w:hanging="360"/>
      </w:pPr>
    </w:lvl>
    <w:lvl w:ilvl="3" w:tplc="040C0001">
      <w:start w:val="1"/>
      <w:numFmt w:val="decimal"/>
      <w:lvlText w:val="%4."/>
      <w:lvlJc w:val="left"/>
      <w:pPr>
        <w:tabs>
          <w:tab w:val="num" w:pos="3228"/>
        </w:tabs>
        <w:ind w:left="3228" w:hanging="360"/>
      </w:pPr>
    </w:lvl>
    <w:lvl w:ilvl="4" w:tplc="040C0003">
      <w:start w:val="1"/>
      <w:numFmt w:val="decimal"/>
      <w:lvlText w:val="%5."/>
      <w:lvlJc w:val="left"/>
      <w:pPr>
        <w:tabs>
          <w:tab w:val="num" w:pos="3948"/>
        </w:tabs>
        <w:ind w:left="3948" w:hanging="360"/>
      </w:pPr>
    </w:lvl>
    <w:lvl w:ilvl="5" w:tplc="040C0005">
      <w:start w:val="1"/>
      <w:numFmt w:val="decimal"/>
      <w:lvlText w:val="%6."/>
      <w:lvlJc w:val="left"/>
      <w:pPr>
        <w:tabs>
          <w:tab w:val="num" w:pos="4668"/>
        </w:tabs>
        <w:ind w:left="4668" w:hanging="360"/>
      </w:pPr>
    </w:lvl>
    <w:lvl w:ilvl="6" w:tplc="040C0001">
      <w:start w:val="1"/>
      <w:numFmt w:val="decimal"/>
      <w:lvlText w:val="%7."/>
      <w:lvlJc w:val="left"/>
      <w:pPr>
        <w:tabs>
          <w:tab w:val="num" w:pos="5388"/>
        </w:tabs>
        <w:ind w:left="5388" w:hanging="360"/>
      </w:pPr>
    </w:lvl>
    <w:lvl w:ilvl="7" w:tplc="040C0003">
      <w:start w:val="1"/>
      <w:numFmt w:val="decimal"/>
      <w:lvlText w:val="%8."/>
      <w:lvlJc w:val="left"/>
      <w:pPr>
        <w:tabs>
          <w:tab w:val="num" w:pos="6108"/>
        </w:tabs>
        <w:ind w:left="6108" w:hanging="360"/>
      </w:pPr>
    </w:lvl>
    <w:lvl w:ilvl="8" w:tplc="040C0005">
      <w:start w:val="1"/>
      <w:numFmt w:val="decimal"/>
      <w:lvlText w:val="%9."/>
      <w:lvlJc w:val="left"/>
      <w:pPr>
        <w:tabs>
          <w:tab w:val="num" w:pos="6828"/>
        </w:tabs>
        <w:ind w:left="6828" w:hanging="360"/>
      </w:pPr>
    </w:lvl>
  </w:abstractNum>
  <w:abstractNum w:abstractNumId="29" w15:restartNumberingAfterBreak="0">
    <w:nsid w:val="5D1A76D3"/>
    <w:multiLevelType w:val="hybridMultilevel"/>
    <w:tmpl w:val="A8F0A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BA4201"/>
    <w:multiLevelType w:val="hybridMultilevel"/>
    <w:tmpl w:val="1D801B8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1" w15:restartNumberingAfterBreak="0">
    <w:nsid w:val="626B65B3"/>
    <w:multiLevelType w:val="hybridMultilevel"/>
    <w:tmpl w:val="C13CB8C0"/>
    <w:lvl w:ilvl="0" w:tplc="A1FE3D96">
      <w:numFmt w:val="bullet"/>
      <w:lvlText w:val="-"/>
      <w:lvlJc w:val="left"/>
      <w:pPr>
        <w:ind w:left="1070" w:hanging="360"/>
      </w:pPr>
      <w:rPr>
        <w:rFonts w:ascii="Times New Roman" w:eastAsiaTheme="minorHAnsi"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2" w15:restartNumberingAfterBreak="0">
    <w:nsid w:val="65A702C0"/>
    <w:multiLevelType w:val="hybridMultilevel"/>
    <w:tmpl w:val="F1608C3E"/>
    <w:lvl w:ilvl="0" w:tplc="A1FE3D96">
      <w:numFmt w:val="bullet"/>
      <w:lvlText w:val="-"/>
      <w:lvlJc w:val="left"/>
      <w:pPr>
        <w:ind w:left="927" w:hanging="360"/>
      </w:pPr>
      <w:rPr>
        <w:rFonts w:ascii="Times New Roman" w:eastAsiaTheme="minorHAnsi" w:hAnsi="Times New Roman"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3" w15:restartNumberingAfterBreak="0">
    <w:nsid w:val="671C77B6"/>
    <w:multiLevelType w:val="hybridMultilevel"/>
    <w:tmpl w:val="A8D8DE2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4" w15:restartNumberingAfterBreak="0">
    <w:nsid w:val="67AD22F2"/>
    <w:multiLevelType w:val="hybridMultilevel"/>
    <w:tmpl w:val="8B48EC94"/>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35" w15:restartNumberingAfterBreak="0">
    <w:nsid w:val="6C9616EE"/>
    <w:multiLevelType w:val="hybridMultilevel"/>
    <w:tmpl w:val="54F2421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70E250F6"/>
    <w:multiLevelType w:val="hybridMultilevel"/>
    <w:tmpl w:val="ED32382A"/>
    <w:lvl w:ilvl="0" w:tplc="F07A1458">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2BF571E"/>
    <w:multiLevelType w:val="hybridMultilevel"/>
    <w:tmpl w:val="E110B856"/>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8" w15:restartNumberingAfterBreak="0">
    <w:nsid w:val="7FE65C63"/>
    <w:multiLevelType w:val="hybridMultilevel"/>
    <w:tmpl w:val="121AB10C"/>
    <w:lvl w:ilvl="0" w:tplc="040C000D">
      <w:start w:val="1"/>
      <w:numFmt w:val="bullet"/>
      <w:lvlText w:val=""/>
      <w:lvlJc w:val="left"/>
      <w:pPr>
        <w:ind w:left="1637"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16cid:durableId="2070225067">
    <w:abstractNumId w:val="5"/>
  </w:num>
  <w:num w:numId="2" w16cid:durableId="11548600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649766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8777139">
    <w:abstractNumId w:val="7"/>
  </w:num>
  <w:num w:numId="5" w16cid:durableId="288128391">
    <w:abstractNumId w:val="14"/>
  </w:num>
  <w:num w:numId="6" w16cid:durableId="60353875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80693211">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9323220">
    <w:abstractNumId w:val="20"/>
  </w:num>
  <w:num w:numId="9" w16cid:durableId="826168281">
    <w:abstractNumId w:val="22"/>
  </w:num>
  <w:num w:numId="10" w16cid:durableId="203182498">
    <w:abstractNumId w:val="32"/>
  </w:num>
  <w:num w:numId="11" w16cid:durableId="1306426097">
    <w:abstractNumId w:val="3"/>
  </w:num>
  <w:num w:numId="12" w16cid:durableId="11359658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5255098">
    <w:abstractNumId w:val="30"/>
  </w:num>
  <w:num w:numId="14" w16cid:durableId="1216819202">
    <w:abstractNumId w:val="6"/>
  </w:num>
  <w:num w:numId="15" w16cid:durableId="1630012463">
    <w:abstractNumId w:val="34"/>
  </w:num>
  <w:num w:numId="16" w16cid:durableId="1959950219">
    <w:abstractNumId w:val="2"/>
  </w:num>
  <w:num w:numId="17" w16cid:durableId="1481458600">
    <w:abstractNumId w:val="0"/>
  </w:num>
  <w:num w:numId="18" w16cid:durableId="1546060699">
    <w:abstractNumId w:val="18"/>
  </w:num>
  <w:num w:numId="19" w16cid:durableId="1885211187">
    <w:abstractNumId w:val="13"/>
  </w:num>
  <w:num w:numId="20" w16cid:durableId="1218710290">
    <w:abstractNumId w:val="19"/>
  </w:num>
  <w:num w:numId="21" w16cid:durableId="156238755">
    <w:abstractNumId w:val="23"/>
  </w:num>
  <w:num w:numId="22" w16cid:durableId="1131439039">
    <w:abstractNumId w:val="21"/>
  </w:num>
  <w:num w:numId="23" w16cid:durableId="2116753563">
    <w:abstractNumId w:val="12"/>
  </w:num>
  <w:num w:numId="24" w16cid:durableId="1376193663">
    <w:abstractNumId w:val="26"/>
  </w:num>
  <w:num w:numId="25" w16cid:durableId="652102922">
    <w:abstractNumId w:val="17"/>
  </w:num>
  <w:num w:numId="26" w16cid:durableId="1880242539">
    <w:abstractNumId w:val="31"/>
  </w:num>
  <w:num w:numId="27" w16cid:durableId="2143190047">
    <w:abstractNumId w:val="1"/>
  </w:num>
  <w:num w:numId="28" w16cid:durableId="945424639">
    <w:abstractNumId w:val="16"/>
  </w:num>
  <w:num w:numId="29" w16cid:durableId="135607452">
    <w:abstractNumId w:val="36"/>
  </w:num>
  <w:num w:numId="30" w16cid:durableId="1593388783">
    <w:abstractNumId w:val="11"/>
  </w:num>
  <w:num w:numId="31" w16cid:durableId="1844200416">
    <w:abstractNumId w:val="9"/>
  </w:num>
  <w:num w:numId="32" w16cid:durableId="1066149641">
    <w:abstractNumId w:val="24"/>
  </w:num>
  <w:num w:numId="33" w16cid:durableId="1764374931">
    <w:abstractNumId w:val="37"/>
  </w:num>
  <w:num w:numId="34" w16cid:durableId="1851604882">
    <w:abstractNumId w:val="10"/>
  </w:num>
  <w:num w:numId="35" w16cid:durableId="1135290795">
    <w:abstractNumId w:val="25"/>
  </w:num>
  <w:num w:numId="36" w16cid:durableId="952320439">
    <w:abstractNumId w:val="29"/>
  </w:num>
  <w:num w:numId="37" w16cid:durableId="583535186">
    <w:abstractNumId w:val="15"/>
  </w:num>
  <w:num w:numId="38" w16cid:durableId="783572220">
    <w:abstractNumId w:val="33"/>
  </w:num>
  <w:num w:numId="39" w16cid:durableId="1295406895">
    <w:abstractNumId w:val="3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84605"/>
    <w:rsid w:val="0000021B"/>
    <w:rsid w:val="00070E76"/>
    <w:rsid w:val="00071F88"/>
    <w:rsid w:val="00091B2C"/>
    <w:rsid w:val="000D4986"/>
    <w:rsid w:val="000E1733"/>
    <w:rsid w:val="000E46ED"/>
    <w:rsid w:val="000F6CF2"/>
    <w:rsid w:val="00104A72"/>
    <w:rsid w:val="00112524"/>
    <w:rsid w:val="0012213F"/>
    <w:rsid w:val="00165E3A"/>
    <w:rsid w:val="0017320B"/>
    <w:rsid w:val="00180999"/>
    <w:rsid w:val="00187C35"/>
    <w:rsid w:val="00191DAA"/>
    <w:rsid w:val="00192B29"/>
    <w:rsid w:val="00194A44"/>
    <w:rsid w:val="001A290D"/>
    <w:rsid w:val="001D727D"/>
    <w:rsid w:val="0020061E"/>
    <w:rsid w:val="00221979"/>
    <w:rsid w:val="002467B4"/>
    <w:rsid w:val="00262E1A"/>
    <w:rsid w:val="00287681"/>
    <w:rsid w:val="002A408E"/>
    <w:rsid w:val="002A5CA2"/>
    <w:rsid w:val="002C07B5"/>
    <w:rsid w:val="002F2159"/>
    <w:rsid w:val="002F7366"/>
    <w:rsid w:val="003219D3"/>
    <w:rsid w:val="00321F51"/>
    <w:rsid w:val="00384605"/>
    <w:rsid w:val="003B0943"/>
    <w:rsid w:val="003F6F4D"/>
    <w:rsid w:val="00421F9E"/>
    <w:rsid w:val="0044383E"/>
    <w:rsid w:val="00487744"/>
    <w:rsid w:val="004A6250"/>
    <w:rsid w:val="004B0C39"/>
    <w:rsid w:val="004E2C27"/>
    <w:rsid w:val="004F1966"/>
    <w:rsid w:val="004F4E2F"/>
    <w:rsid w:val="00503350"/>
    <w:rsid w:val="00537B2A"/>
    <w:rsid w:val="00584471"/>
    <w:rsid w:val="00585BF3"/>
    <w:rsid w:val="005E0D8C"/>
    <w:rsid w:val="005F2FF7"/>
    <w:rsid w:val="00604DBB"/>
    <w:rsid w:val="00623D4F"/>
    <w:rsid w:val="0063722A"/>
    <w:rsid w:val="006445F1"/>
    <w:rsid w:val="00661FA7"/>
    <w:rsid w:val="00685D8D"/>
    <w:rsid w:val="00695BF5"/>
    <w:rsid w:val="006D4F28"/>
    <w:rsid w:val="006E0132"/>
    <w:rsid w:val="006E1DCE"/>
    <w:rsid w:val="006E5813"/>
    <w:rsid w:val="00702E38"/>
    <w:rsid w:val="007237D3"/>
    <w:rsid w:val="00724E77"/>
    <w:rsid w:val="00751B64"/>
    <w:rsid w:val="007668AF"/>
    <w:rsid w:val="00777F89"/>
    <w:rsid w:val="007815A2"/>
    <w:rsid w:val="007A50A4"/>
    <w:rsid w:val="007D52A5"/>
    <w:rsid w:val="00815713"/>
    <w:rsid w:val="00875E1D"/>
    <w:rsid w:val="008D4B6E"/>
    <w:rsid w:val="00904CF6"/>
    <w:rsid w:val="009666AA"/>
    <w:rsid w:val="00982CC0"/>
    <w:rsid w:val="009C2B74"/>
    <w:rsid w:val="009C49CB"/>
    <w:rsid w:val="00A044F5"/>
    <w:rsid w:val="00A2492A"/>
    <w:rsid w:val="00A36DA7"/>
    <w:rsid w:val="00A4119B"/>
    <w:rsid w:val="00A46DF4"/>
    <w:rsid w:val="00A70B59"/>
    <w:rsid w:val="00A86859"/>
    <w:rsid w:val="00AA7D6C"/>
    <w:rsid w:val="00AC7248"/>
    <w:rsid w:val="00AD177E"/>
    <w:rsid w:val="00B05241"/>
    <w:rsid w:val="00B061B2"/>
    <w:rsid w:val="00B1373E"/>
    <w:rsid w:val="00B14D97"/>
    <w:rsid w:val="00B21C35"/>
    <w:rsid w:val="00B83386"/>
    <w:rsid w:val="00B90A8F"/>
    <w:rsid w:val="00BE05C0"/>
    <w:rsid w:val="00C3393D"/>
    <w:rsid w:val="00C36D18"/>
    <w:rsid w:val="00C64888"/>
    <w:rsid w:val="00C9382F"/>
    <w:rsid w:val="00CA2DCC"/>
    <w:rsid w:val="00CF6B7D"/>
    <w:rsid w:val="00D062D0"/>
    <w:rsid w:val="00D129E1"/>
    <w:rsid w:val="00D31B01"/>
    <w:rsid w:val="00D63816"/>
    <w:rsid w:val="00D93743"/>
    <w:rsid w:val="00DA6ED5"/>
    <w:rsid w:val="00DD18EE"/>
    <w:rsid w:val="00E06B66"/>
    <w:rsid w:val="00E46BD3"/>
    <w:rsid w:val="00E54F58"/>
    <w:rsid w:val="00E727EF"/>
    <w:rsid w:val="00EF1E00"/>
    <w:rsid w:val="00EF7FBB"/>
    <w:rsid w:val="00F1494C"/>
    <w:rsid w:val="00F81DE1"/>
    <w:rsid w:val="00F8392B"/>
    <w:rsid w:val="00FA2666"/>
    <w:rsid w:val="00FD7771"/>
    <w:rsid w:val="00FF081C"/>
    <w:rsid w:val="00FF1D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57DFA"/>
  <w15:docId w15:val="{FEEA09E1-C9C2-4300-9C60-EEE5870C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E77"/>
  </w:style>
  <w:style w:type="paragraph" w:styleId="Heading1">
    <w:name w:val="heading 1"/>
    <w:basedOn w:val="Normal"/>
    <w:next w:val="Normal"/>
    <w:link w:val="Heading1Char"/>
    <w:uiPriority w:val="9"/>
    <w:qFormat/>
    <w:rsid w:val="005E0D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8460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84605"/>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384605"/>
    <w:pPr>
      <w:spacing w:after="0" w:line="240" w:lineRule="auto"/>
    </w:pPr>
  </w:style>
  <w:style w:type="character" w:customStyle="1" w:styleId="Heading1Char">
    <w:name w:val="Heading 1 Char"/>
    <w:basedOn w:val="DefaultParagraphFont"/>
    <w:link w:val="Heading1"/>
    <w:uiPriority w:val="9"/>
    <w:rsid w:val="005E0D8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E2C27"/>
    <w:pPr>
      <w:ind w:left="720"/>
      <w:contextualSpacing/>
    </w:pPr>
  </w:style>
  <w:style w:type="paragraph" w:styleId="ListBullet">
    <w:name w:val="List Bullet"/>
    <w:basedOn w:val="Normal"/>
    <w:uiPriority w:val="99"/>
    <w:unhideWhenUsed/>
    <w:rsid w:val="004F4E2F"/>
    <w:pPr>
      <w:spacing w:after="0"/>
      <w:contextualSpacing/>
    </w:pPr>
    <w:rPr>
      <w:rFonts w:ascii="Calibri" w:eastAsia="Calibri"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526315">
      <w:bodyDiv w:val="1"/>
      <w:marLeft w:val="0"/>
      <w:marRight w:val="0"/>
      <w:marTop w:val="0"/>
      <w:marBottom w:val="0"/>
      <w:divBdr>
        <w:top w:val="none" w:sz="0" w:space="0" w:color="auto"/>
        <w:left w:val="none" w:sz="0" w:space="0" w:color="auto"/>
        <w:bottom w:val="none" w:sz="0" w:space="0" w:color="auto"/>
        <w:right w:val="none" w:sz="0" w:space="0" w:color="auto"/>
      </w:divBdr>
    </w:div>
    <w:div w:id="188370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E3CFA-D804-4EFB-8D87-151F6E841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8</Pages>
  <Words>2503</Words>
  <Characters>14270</Characters>
  <Application>Microsoft Office Word</Application>
  <DocSecurity>0</DocSecurity>
  <Lines>118</Lines>
  <Paragraphs>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Nicolas Boitout</cp:lastModifiedBy>
  <cp:revision>62</cp:revision>
  <cp:lastPrinted>2026-02-22T11:06:00Z</cp:lastPrinted>
  <dcterms:created xsi:type="dcterms:W3CDTF">2025-01-10T21:29:00Z</dcterms:created>
  <dcterms:modified xsi:type="dcterms:W3CDTF">2026-07-30T17:34:00Z</dcterms:modified>
</cp:coreProperties>
</file>