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9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</w:p>
    <w:p>
      <w:pPr>
        <w:pStyle w:val="FirstParagraph"/>
      </w:pPr>
      <w:r>
        <w:t xml:space="preserve">First author,</w:t>
      </w:r>
      <w:r>
        <w:rPr>
          <w:vertAlign w:val="superscript"/>
        </w:rPr>
        <w:t xml:space="preserve">1,2</w:t>
      </w:r>
      <w:r>
        <w:t xml:space="preserve"> </w:t>
      </w:r>
      <w:r>
        <w:t xml:space="preserve">Second author,</w:t>
      </w:r>
      <w:r>
        <w:rPr>
          <w:vertAlign w:val="superscript"/>
        </w:rPr>
        <w:t xml:space="preserve">3</w:t>
      </w:r>
    </w:p>
    <w:p>
      <w:pPr>
        <w:pStyle w:val="Compact"/>
        <w:numPr>
          <w:numId w:val="1001"/>
          <w:ilvl w:val="0"/>
        </w:numPr>
      </w:pPr>
      <w:r>
        <w:t xml:space="preserve">Institution 1</w:t>
      </w:r>
    </w:p>
    <w:p>
      <w:pPr>
        <w:pStyle w:val="Compact"/>
        <w:numPr>
          <w:numId w:val="1001"/>
          <w:ilvl w:val="0"/>
        </w:numPr>
      </w:pPr>
      <w:r>
        <w:t xml:space="preserve">Institution 2</w:t>
      </w:r>
    </w:p>
    <w:p>
      <w:pPr>
        <w:pStyle w:val="Compact"/>
        <w:numPr>
          <w:numId w:val="1001"/>
          <w:ilvl w:val="0"/>
        </w:numPr>
      </w:pPr>
      <w:r>
        <w:t xml:space="preserve">Institution 3</w:t>
      </w:r>
    </w:p>
    <w:p>
      <w:pPr>
        <w:pStyle w:val="Heading1"/>
      </w:pPr>
      <w:bookmarkStart w:id="20" w:name="abstract"/>
      <w:r>
        <w:t xml:space="preserve">Abstract</w:t>
      </w:r>
      <w:bookmarkEnd w:id="20"/>
    </w:p>
    <w:p>
      <w:pPr>
        <w:pStyle w:val="Heading2"/>
      </w:pPr>
      <w:bookmarkStart w:id="21" w:name="purpose"/>
      <w:r>
        <w:t xml:space="preserve">Purpose</w:t>
      </w:r>
      <w:bookmarkEnd w:id="21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2" w:name="design"/>
      <w:r>
        <w:t xml:space="preserve">Design</w:t>
      </w:r>
      <w:bookmarkEnd w:id="22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3" w:name="participants"/>
      <w:r>
        <w:t xml:space="preserve">Participants</w:t>
      </w:r>
      <w:bookmarkEnd w:id="23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4" w:name="methods"/>
      <w:r>
        <w:t xml:space="preserve">Methods</w:t>
      </w:r>
      <w:bookmarkEnd w:id="24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5" w:name="main-outcome-measures"/>
      <w:r>
        <w:t xml:space="preserve">Main Outcome Measures</w:t>
      </w:r>
      <w:bookmarkEnd w:id="25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6" w:name="results"/>
      <w:r>
        <w:t xml:space="preserve">Results</w:t>
      </w:r>
      <w:bookmarkEnd w:id="26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7" w:name="discussion"/>
      <w:r>
        <w:t xml:space="preserve">Discussion</w:t>
      </w:r>
      <w:bookmarkEnd w:id="27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28" w:name="conclusion"/>
      <w:r>
        <w:t xml:space="preserve">Conclusion</w:t>
      </w:r>
      <w:bookmarkEnd w:id="28"/>
    </w:p>
    <w:p>
      <w:pPr>
        <w:pStyle w:val="FirstParagraph"/>
      </w:pPr>
      <w:r>
        <w:t xml:space="preserve">…</w:t>
      </w:r>
    </w:p>
    <w:p>
      <w:pPr>
        <w:pStyle w:val="Heading1"/>
      </w:pPr>
      <w:bookmarkStart w:id="29" w:name="intro"/>
      <w:r>
        <w:t xml:space="preserve">Introduction</w:t>
      </w:r>
      <w:bookmarkEnd w:id="29"/>
    </w:p>
    <w:p>
      <w:pPr>
        <w:pStyle w:val="FirstParagraph"/>
      </w:pPr>
      <w:r>
        <w:t xml:space="preserve">Demonstrate single and multiple references.</w:t>
      </w:r>
    </w:p>
    <w:p>
      <w:pPr>
        <w:pStyle w:val="BodyText"/>
      </w:pPr>
      <w:r>
        <w:t xml:space="preserve">Some background information here.</w:t>
      </w:r>
      <w:hyperlink w:anchor="ref-author1_year1">
        <w:r>
          <w:rPr>
            <w:rStyle w:val="Hyperlink"/>
            <w:vertAlign w:val="superscript"/>
          </w:rPr>
          <w:t xml:space="preserve">1</w:t>
        </w:r>
      </w:hyperlink>
      <w:r>
        <w:t xml:space="preserve"> </w:t>
      </w:r>
      <w:r>
        <w:t xml:space="preserve">More background information here.</w:t>
      </w:r>
      <w:hyperlink w:anchor="ref-author2_year2">
        <w:r>
          <w:rPr>
            <w:rStyle w:val="Hyperlink"/>
            <w:vertAlign w:val="superscript"/>
          </w:rPr>
          <w:t xml:space="preserve">2</w:t>
        </w:r>
      </w:hyperlink>
      <w:r>
        <w:rPr>
          <w:vertAlign w:val="superscript"/>
        </w:rPr>
        <w:t xml:space="preserve">,</w:t>
      </w:r>
      <w:hyperlink w:anchor="ref-author3_year3">
        <w:r>
          <w:rPr>
            <w:rStyle w:val="Hyperlink"/>
            <w:vertAlign w:val="superscript"/>
          </w:rPr>
          <w:t xml:space="preserve">3</w:t>
        </w:r>
      </w:hyperlink>
    </w:p>
    <w:p>
      <w:pPr>
        <w:pStyle w:val="Heading1"/>
      </w:pPr>
      <w:bookmarkStart w:id="30" w:name="methods-1"/>
      <w:r>
        <w:t xml:space="preserve">Methods</w:t>
      </w:r>
      <w:bookmarkEnd w:id="30"/>
    </w:p>
    <w:p>
      <w:pPr>
        <w:pStyle w:val="FirstParagraph"/>
      </w:pPr>
      <w:r>
        <w:t xml:space="preserve">Demonstrate subsections and an equation.</w:t>
      </w:r>
    </w:p>
    <w:p>
      <w:pPr>
        <w:pStyle w:val="Heading2"/>
      </w:pPr>
      <w:bookmarkStart w:id="31" w:name="subsection"/>
      <w:r>
        <w:t xml:space="preserve">Subsection</w:t>
      </w:r>
      <w:bookmarkEnd w:id="31"/>
    </w:p>
    <w:p>
      <w:pPr>
        <w:pStyle w:val="FirstParagraph"/>
      </w:pPr>
      <w:r>
        <w:t xml:space="preserve">…</w:t>
      </w:r>
    </w:p>
    <w:p>
      <w:pPr>
        <w:pStyle w:val="Heading2"/>
      </w:pPr>
      <w:bookmarkStart w:id="32" w:name="subsection-1"/>
      <w:r>
        <w:t xml:space="preserve">Subsection</w:t>
      </w:r>
      <w:bookmarkEnd w:id="32"/>
    </w:p>
    <w:p>
      <w:pPr>
        <w:pStyle w:val="FirstParagraph"/>
      </w:pPr>
      <w:r>
        <w:t xml:space="preserve">Equation: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P</m:t>
          </m:r>
          <m:r>
            <m:t>=</m:t>
          </m:r>
          <m:f>
            <m:fPr>
              <m:type m:val="bar"/>
            </m:fPr>
            <m:num>
              <m:r>
                <m:t>8</m:t>
              </m:r>
              <m:r>
                <m:t>μ</m:t>
              </m:r>
              <m:r>
                <m:t>L</m:t>
              </m:r>
              <m:r>
                <m:t>Q</m:t>
              </m:r>
            </m:num>
            <m:den>
              <m:r>
                <m:t>π</m:t>
              </m:r>
              <m:sSup>
                <m:e>
                  <m:r>
                    <m:t>R</m:t>
                  </m:r>
                </m:e>
                <m:sup>
                  <m:r>
                    <m:t>4</m:t>
                  </m:r>
                </m:sup>
              </m:sSup>
            </m:den>
          </m:f>
        </m:oMath>
      </m:oMathPara>
    </w:p>
    <w:p>
      <w:pPr>
        <w:pStyle w:val="Heading1"/>
      </w:pPr>
      <w:bookmarkStart w:id="33" w:name="results-1"/>
      <w:r>
        <w:t xml:space="preserve">Results</w:t>
      </w:r>
      <w:bookmarkEnd w:id="33"/>
    </w:p>
    <w:p>
      <w:pPr>
        <w:pStyle w:val="FirstParagraph"/>
      </w:pPr>
      <w:r>
        <w:t xml:space="preserve">Demonstrate referencing figures, and tables.</w:t>
      </w:r>
    </w:p>
    <w:p>
      <w:pPr>
        <w:pStyle w:val="BodyText"/>
      </w:pPr>
      <w:r>
        <w:t xml:space="preserve">The geographic (Figure</w:t>
      </w:r>
      <w:r>
        <w:t xml:space="preserve"> </w:t>
      </w:r>
      <w:r>
        <w:t xml:space="preserve">1</w:t>
      </w:r>
      <w:r>
        <w:t xml:space="preserve">) and numerical (Figure</w:t>
      </w:r>
      <w:r>
        <w:t xml:space="preserve"> </w:t>
      </w:r>
      <w:r>
        <w:t xml:space="preserve">2</w:t>
      </w:r>
      <w:r>
        <w:t xml:space="preserve">) distributions of prevalence of key health measures were determined.</w:t>
      </w:r>
    </w:p>
    <w:p>
      <w:pPr>
        <w:pStyle w:val="BodyText"/>
      </w:pPr>
      <w:r>
        <w:t xml:space="preserve">The ten cities with the greatest prevalence of lack of access to health insurance in 2016 in this dataset were determined (Table</w:t>
      </w:r>
      <w:r>
        <w:t xml:space="preserve"> </w:t>
      </w:r>
      <w:r>
        <w:t xml:space="preserve">1</w:t>
      </w:r>
      <w:r>
        <w:t xml:space="preserve">).</w:t>
      </w:r>
    </w:p>
    <w:p>
      <w:pPr>
        <w:pStyle w:val="Heading1"/>
      </w:pPr>
      <w:bookmarkStart w:id="34" w:name="discussion-1"/>
      <w:r>
        <w:t xml:space="preserve">Discussion</w:t>
      </w:r>
      <w:bookmarkEnd w:id="34"/>
    </w:p>
    <w:p>
      <w:pPr>
        <w:pStyle w:val="FirstParagraph"/>
      </w:pPr>
      <w:r>
        <w:t xml:space="preserve">…</w:t>
      </w:r>
    </w:p>
    <w:p>
      <w:pPr>
        <w:pStyle w:val="Heading1"/>
      </w:pPr>
      <w:bookmarkStart w:id="35" w:name="conclusion-1"/>
      <w:r>
        <w:t xml:space="preserve">Conclusion</w:t>
      </w:r>
      <w:bookmarkEnd w:id="35"/>
    </w:p>
    <w:p>
      <w:pPr>
        <w:pStyle w:val="FirstParagraph"/>
      </w:pPr>
      <w:r>
        <w:t xml:space="preserve">…</w:t>
      </w:r>
    </w:p>
    <w:p>
      <w:pPr>
        <w:pStyle w:val="Heading1"/>
      </w:pPr>
      <w:bookmarkStart w:id="36" w:name="figures-and-tables"/>
      <w:r>
        <w:t xml:space="preserve">Figures and Tables</w:t>
      </w:r>
      <w:bookmarkEnd w:id="36"/>
    </w:p>
    <w:p>
      <w:pPr>
        <w:pStyle w:val="Heading2"/>
      </w:pPr>
      <w:bookmarkStart w:id="37" w:name="figures"/>
      <w:r>
        <w:t xml:space="preserve">Figures</w:t>
      </w:r>
      <w:bookmarkEnd w:id="37"/>
    </w:p>
    <w:p>
      <w:pPr>
        <w:pStyle w:val="FirstParagraph"/>
      </w:pPr>
      <w:r>
        <w:t xml:space="preserve">Demonstrate including figures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igure 1 Maps of health insurance coverage and high blood pressure." title="" id="1" name="Picture"/>
            <a:graphic>
              <a:graphicData uri="http://schemas.openxmlformats.org/drawingml/2006/picture">
                <pic:pic>
                  <pic:nvPicPr>
                    <pic:cNvPr descr="/Users/nikhil/Dropbox/academic/research/bommakanti_lab/research_template/figures/ma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 Maps of health insurance coverage and high blood pressure.</w:t>
      </w:r>
    </w:p>
    <w:p>
      <w:pPr>
        <w:pStyle w:val="CaptionedFigure"/>
      </w:pPr>
      <w:r>
        <w:drawing>
          <wp:inline>
            <wp:extent cx="5943600" cy="11887200"/>
            <wp:effectExtent b="0" l="0" r="0" t="0"/>
            <wp:docPr descr="Figure 2 A closer look at access to health insurance in Texas, by city." title="" id="1" name="Picture"/>
            <a:graphic>
              <a:graphicData uri="http://schemas.openxmlformats.org/drawingml/2006/picture">
                <pic:pic>
                  <pic:nvPicPr>
                    <pic:cNvPr descr="/Users/nikhil/Dropbox/academic/research/bommakanti_lab/research_template/figures/access_t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 A closer look at access to health insurance in Texas, by city.</w:t>
      </w:r>
    </w:p>
    <w:p>
      <w:pPr>
        <w:pStyle w:val="Heading2"/>
      </w:pPr>
      <w:bookmarkStart w:id="40" w:name="tables"/>
      <w:r>
        <w:t xml:space="preserve">Tables</w:t>
      </w:r>
      <w:bookmarkEnd w:id="40"/>
    </w:p>
    <w:p>
      <w:pPr>
        <w:pStyle w:val="TableCaption"/>
      </w:pPr>
      <w:r>
        <w:t xml:space="preserve">Table 1 Greatest prevalence of lack of access to health insurance in this dataset</w:t>
      </w:r>
    </w:p>
    <w:tbl>
      <w:tblPr>
        <w:tblStyle w:val="Table"/>
        <w:tblW w:type="pct" w:w="0.0"/>
        <w:tblLook w:firstRow="1"/>
        <w:tblCaption w:val="Table 1 Greatest prevalence of lack of access to health insurance in this datase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Hialeah</w:t>
            </w:r>
          </w:p>
        </w:tc>
        <w:tc>
          <w:p>
            <w:pPr>
              <w:pStyle w:val="Compact"/>
              <w:jc w:val="left"/>
            </w:pPr>
            <w:r>
              <w:t xml:space="preserve">FL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Pharr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43.3</w:t>
            </w:r>
          </w:p>
        </w:tc>
        <w:tc>
          <w:p>
            <w:pPr>
              <w:pStyle w:val="Compact"/>
              <w:jc w:val="right"/>
            </w:pPr>
            <w:r>
              <w:t xml:space="preserve">43.3</w:t>
            </w:r>
          </w:p>
        </w:tc>
        <w:tc>
          <w:p>
            <w:pPr>
              <w:pStyle w:val="Compact"/>
              <w:jc w:val="right"/>
            </w:pPr>
            <w:r>
              <w:t xml:space="preserve">43.3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Brownsville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41.4</w:t>
            </w:r>
          </w:p>
        </w:tc>
        <w:tc>
          <w:p>
            <w:pPr>
              <w:pStyle w:val="Compact"/>
              <w:jc w:val="right"/>
            </w:pPr>
            <w:r>
              <w:t xml:space="preserve">41.4</w:t>
            </w:r>
          </w:p>
        </w:tc>
        <w:tc>
          <w:p>
            <w:pPr>
              <w:pStyle w:val="Compact"/>
              <w:jc w:val="right"/>
            </w:pPr>
            <w:r>
              <w:t xml:space="preserve">41.4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Laredo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Mission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36.5</w:t>
            </w:r>
          </w:p>
        </w:tc>
        <w:tc>
          <w:p>
            <w:pPr>
              <w:pStyle w:val="Compact"/>
              <w:jc w:val="right"/>
            </w:pPr>
            <w:r>
              <w:t xml:space="preserve">36.5</w:t>
            </w:r>
          </w:p>
        </w:tc>
        <w:tc>
          <w:p>
            <w:pPr>
              <w:pStyle w:val="Compact"/>
              <w:jc w:val="right"/>
            </w:pPr>
            <w:r>
              <w:t xml:space="preserve">36.5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Miami</w:t>
            </w:r>
          </w:p>
        </w:tc>
        <w:tc>
          <w:p>
            <w:pPr>
              <w:pStyle w:val="Compact"/>
              <w:jc w:val="left"/>
            </w:pPr>
            <w:r>
              <w:t xml:space="preserve">FL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Edinburg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35.5</w:t>
            </w:r>
          </w:p>
        </w:tc>
        <w:tc>
          <w:p>
            <w:pPr>
              <w:pStyle w:val="Compact"/>
              <w:jc w:val="right"/>
            </w:pPr>
            <w:r>
              <w:t xml:space="preserve">35.5</w:t>
            </w:r>
          </w:p>
        </w:tc>
        <w:tc>
          <w:p>
            <w:pPr>
              <w:pStyle w:val="Compact"/>
              <w:jc w:val="right"/>
            </w:pPr>
            <w:r>
              <w:t xml:space="preserve">35.5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McAllen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  <w:tc>
          <w:p>
            <w:pPr>
              <w:pStyle w:val="Compact"/>
              <w:jc w:val="right"/>
            </w:pPr>
            <w:r>
              <w:t xml:space="preserve">34.4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Pasadena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 Paso</w:t>
            </w:r>
          </w:p>
        </w:tc>
        <w:tc>
          <w:p>
            <w:pPr>
              <w:pStyle w:val="Compact"/>
              <w:jc w:val="left"/>
            </w:pPr>
            <w:r>
              <w:t xml:space="preserve">TX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</w:tr>
    </w:tbl>
    <w:p>
      <w:pPr>
        <w:pStyle w:val="Heading1"/>
      </w:pPr>
      <w:bookmarkStart w:id="41" w:name="references"/>
      <w:r>
        <w:t xml:space="preserve">References</w:t>
      </w:r>
      <w:bookmarkEnd w:id="41"/>
    </w:p>
    <w:bookmarkStart w:id="45" w:name="refs"/>
    <w:bookmarkStart w:id="42" w:name="ref-author1_year1"/>
    <w:p>
      <w:pPr>
        <w:pStyle w:val="Bibliography"/>
      </w:pPr>
      <w:r>
        <w:t xml:space="preserve">1. Author, 1. &amp; Author, 2. Title 1. (2019).</w:t>
      </w:r>
    </w:p>
    <w:bookmarkEnd w:id="42"/>
    <w:bookmarkStart w:id="43" w:name="ref-author2_year2"/>
    <w:p>
      <w:pPr>
        <w:pStyle w:val="Bibliography"/>
      </w:pPr>
      <w:r>
        <w:t xml:space="preserve">2. Author, 3. &amp; Author, 4. Title 2. (2014).</w:t>
      </w:r>
    </w:p>
    <w:bookmarkEnd w:id="43"/>
    <w:bookmarkStart w:id="44" w:name="ref-author3_year3"/>
    <w:p>
      <w:pPr>
        <w:pStyle w:val="Bibliography"/>
      </w:pPr>
      <w:r>
        <w:t xml:space="preserve">3. Author, 1. &amp; Author, 5. Title 3. (2010).</w:t>
      </w:r>
    </w:p>
    <w:bookmarkEnd w:id="44"/>
    <w:bookmarkEnd w:id="45"/>
    <w:sectPr w:rsidR="00531704">
      <w:footerReference w:type="even" r:id="rId10"/>
      <w:footerReference w:type="default" r:id="rId9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772958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13EB48" w14:textId="77777777" w:rsidR="00F542C7" w:rsidRDefault="00F542C7" w:rsidP="00D176E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35E578" w14:textId="77777777" w:rsidR="00F542C7" w:rsidRDefault="00F542C7" w:rsidP="00D176E3">
    <w:pPr>
      <w:pStyle w:val="Footer"/>
    </w:pPr>
  </w:p>
  <w:p w14:paraId="58BEBA73" w14:textId="77777777" w:rsidR="00AD2476" w:rsidRDefault="00AD2476" w:rsidP="00D176E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sz w:val="20"/>
        <w:szCs w:val="20"/>
      </w:rPr>
      <w:id w:val="-12747852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55312A" w14:textId="77777777" w:rsidR="00F542C7" w:rsidRPr="00B35808" w:rsidRDefault="00F542C7" w:rsidP="00D176E3">
        <w:pPr>
          <w:pStyle w:val="Footer"/>
          <w:rPr>
            <w:rStyle w:val="PageNumber"/>
            <w:sz w:val="20"/>
            <w:szCs w:val="20"/>
          </w:rPr>
        </w:pPr>
        <w:r w:rsidRPr="00B35808">
          <w:rPr>
            <w:rStyle w:val="PageNumber"/>
            <w:sz w:val="20"/>
            <w:szCs w:val="20"/>
          </w:rPr>
          <w:fldChar w:fldCharType="begin"/>
        </w:r>
        <w:r w:rsidRPr="00B35808">
          <w:rPr>
            <w:rStyle w:val="PageNumber"/>
            <w:sz w:val="20"/>
            <w:szCs w:val="20"/>
          </w:rPr>
          <w:instrText xml:space="preserve"> PAGE </w:instrText>
        </w:r>
        <w:r w:rsidRPr="00B35808">
          <w:rPr>
            <w:rStyle w:val="PageNumber"/>
            <w:sz w:val="20"/>
            <w:szCs w:val="20"/>
          </w:rPr>
          <w:fldChar w:fldCharType="separate"/>
        </w:r>
        <w:r w:rsidRPr="00B35808">
          <w:rPr>
            <w:rStyle w:val="PageNumber"/>
            <w:noProof/>
            <w:sz w:val="20"/>
            <w:szCs w:val="20"/>
          </w:rPr>
          <w:t>1</w:t>
        </w:r>
        <w:r w:rsidRPr="00B35808">
          <w:rPr>
            <w:rStyle w:val="PageNumber"/>
            <w:sz w:val="20"/>
            <w:szCs w:val="20"/>
          </w:rPr>
          <w:fldChar w:fldCharType="end"/>
        </w:r>
      </w:p>
    </w:sdtContent>
  </w:sdt>
  <w:p w14:paraId="494C12B1" w14:textId="77777777" w:rsidR="00F542C7" w:rsidRDefault="00F542C7" w:rsidP="00D176E3">
    <w:pPr>
      <w:pStyle w:val="Footer"/>
    </w:pPr>
  </w:p>
  <w:p w14:paraId="06F4859B" w14:textId="77777777" w:rsidR="00AD2476" w:rsidRDefault="00AD2476" w:rsidP="00D176E3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18A78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756E8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CBF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CD02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D8E22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8E0F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3B811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848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8A203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BE4E6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8954DDA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7EFAAD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67DC3F59"/>
    <w:multiLevelType w:val="hybridMultilevel"/>
    <w:tmpl w:val="1E9ED3AE"/>
    <w:lvl w:ilvl="0" w:tplc="57C0E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1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176E3"/>
    <w:pPr>
      <w:spacing w:before="180" w:after="180"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BodyText"/>
    <w:uiPriority w:val="9"/>
    <w:qFormat/>
    <w:rsid w:val="001D672B"/>
    <w:pPr>
      <w:keepNext/>
      <w:keepLines/>
      <w:spacing w:before="480" w:after="0"/>
      <w:outlineLvl w:val="0"/>
    </w:pPr>
    <w:rPr>
      <w:rFonts w:eastAsiaTheme="majorEastAsia"/>
      <w:b/>
      <w:bCs/>
      <w:color w:val="000000" w:themeColor="text1"/>
      <w:sz w:val="30"/>
      <w:szCs w:val="30"/>
    </w:rPr>
  </w:style>
  <w:style w:type="paragraph" w:styleId="Heading2">
    <w:name w:val="heading 2"/>
    <w:basedOn w:val="Normal"/>
    <w:next w:val="BodyText"/>
    <w:uiPriority w:val="9"/>
    <w:unhideWhenUsed/>
    <w:qFormat/>
    <w:rsid w:val="0058064C"/>
    <w:pPr>
      <w:keepNext/>
      <w:keepLines/>
      <w:spacing w:before="200" w:after="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BodyText"/>
    <w:uiPriority w:val="9"/>
    <w:unhideWhenUsed/>
    <w:qFormat/>
    <w:rsid w:val="003E1E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D1F6B"/>
  </w:style>
  <w:style w:type="paragraph" w:customStyle="1" w:styleId="FirstParagraph">
    <w:name w:val="First Paragraph"/>
    <w:basedOn w:val="BodyText"/>
    <w:next w:val="BodyText"/>
    <w:qFormat/>
    <w:rsid w:val="008D1F6B"/>
  </w:style>
  <w:style w:type="paragraph" w:customStyle="1" w:styleId="Compact">
    <w:name w:val="Compact"/>
    <w:basedOn w:val="Normal"/>
    <w:qFormat/>
    <w:rsid w:val="007A2231"/>
    <w:pPr>
      <w:spacing w:before="60" w:after="60"/>
    </w:pPr>
  </w:style>
  <w:style w:type="paragraph" w:styleId="Title">
    <w:name w:val="Title"/>
    <w:basedOn w:val="Normal"/>
    <w:next w:val="BodyText"/>
    <w:qFormat/>
    <w:rsid w:val="00EE7B4C"/>
    <w:pPr>
      <w:keepNext/>
      <w:keepLines/>
      <w:spacing w:before="480" w:after="240"/>
      <w:jc w:val="center"/>
    </w:pPr>
    <w:rPr>
      <w:rFonts w:eastAsiaTheme="majorEastAsia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8D55D7"/>
    <w:pPr>
      <w:keepNext/>
      <w:keepLines/>
      <w:jc w:val="center"/>
    </w:pPr>
    <w:rPr>
      <w:rFonts w:ascii="Arial" w:hAnsi="Arial" w:cs="Arial"/>
    </w:rPr>
  </w:style>
  <w:style w:type="paragraph" w:styleId="Date">
    <w:name w:val="Date"/>
    <w:next w:val="BodyText"/>
    <w:qFormat/>
    <w:rsid w:val="008D55D7"/>
    <w:pPr>
      <w:keepNext/>
      <w:keepLines/>
      <w:jc w:val="center"/>
    </w:pPr>
    <w:rPr>
      <w:rFonts w:ascii="Arial" w:hAnsi="Arial" w:cs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855AE2"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autoRedefine/>
    <w:rsid w:val="00C93A2C"/>
    <w:pPr>
      <w:keepNext/>
    </w:pPr>
  </w:style>
  <w:style w:type="paragraph" w:customStyle="1" w:styleId="ImageCaption">
    <w:name w:val="Image Caption"/>
    <w:basedOn w:val="Caption"/>
    <w:autoRedefine/>
    <w:qFormat/>
    <w:rsid w:val="00DD4763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DD4763"/>
    <w:rPr>
      <w:rFonts w:ascii="Arial" w:hAnsi="Arial" w:cs="Arial"/>
      <w:sz w:val="22"/>
      <w:szCs w:val="22"/>
    </w:rPr>
  </w:style>
  <w:style w:type="paragraph" w:styleId="Footer">
    <w:name w:val="footer"/>
    <w:basedOn w:val="Normal"/>
    <w:link w:val="FooterChar"/>
    <w:unhideWhenUsed/>
    <w:rsid w:val="00F542C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542C7"/>
  </w:style>
  <w:style w:type="character" w:styleId="PageNumber">
    <w:name w:val="page number"/>
    <w:basedOn w:val="DefaultParagraphFont"/>
    <w:semiHidden/>
    <w:unhideWhenUsed/>
    <w:rsid w:val="00F542C7"/>
  </w:style>
  <w:style w:type="paragraph" w:styleId="Header">
    <w:name w:val="header"/>
    <w:basedOn w:val="Normal"/>
    <w:link w:val="HeaderChar"/>
    <w:unhideWhenUsed/>
    <w:rsid w:val="00F542C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F54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2.xml" /><Relationship Id="rId10" Type="http://schemas.openxmlformats.org/officeDocument/2006/relationships/footer" Target="footer1.xml" /><Relationship Type="http://schemas.openxmlformats.org/officeDocument/2006/relationships/image" Id="rId39" Target="media/rId39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GRN Progression</vt:lpstr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/>
  <cp:keywords/>
  <dcterms:created xsi:type="dcterms:W3CDTF">2019-05-08T16:35:39Z</dcterms:created>
  <dcterms:modified xsi:type="dcterms:W3CDTF">2019-05-08T16:35:39Z</dcterms:modified>
</cp:coreProperties>
</file>