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651869894"/>
        <w:docPartObj>
          <w:docPartGallery w:val="Cover Pages"/>
          <w:docPartUnique/>
        </w:docPartObj>
      </w:sdtPr>
      <w:sdtEndPr/>
      <w:sdtContent>
        <w:p w14:paraId="127888B5" w14:textId="77777777" w:rsidR="00BF2EC7" w:rsidRPr="00455813" w:rsidRDefault="00BF2EC7" w:rsidP="00C362CD">
          <w:pPr>
            <w:jc w:val="both"/>
            <w:rPr>
              <w:rFonts w:ascii="Times New Roman" w:hAnsi="Times New Roman" w:cs="Times New Roman"/>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3"/>
          </w:tblGrid>
          <w:tr w:rsidR="0014585E" w:rsidRPr="00455813" w14:paraId="555D69F4" w14:textId="77777777">
            <w:sdt>
              <w:sdtPr>
                <w:rPr>
                  <w:rFonts w:ascii="Times New Roman" w:hAnsi="Times New Roman" w:cs="Times New Roman"/>
                  <w:sz w:val="24"/>
                  <w:szCs w:val="24"/>
                  <w:lang w:val="fr-FR"/>
                </w:rPr>
                <w:alias w:val="Company"/>
                <w:id w:val="13406915"/>
                <w:placeholder>
                  <w:docPart w:val="AB990336AAD9495695E8154402C0594F"/>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52130E4" w14:textId="77777777" w:rsidR="00BF2EC7" w:rsidRPr="00455813" w:rsidRDefault="0014585E" w:rsidP="00C362CD">
                    <w:pPr>
                      <w:pStyle w:val="NoSpacing"/>
                      <w:jc w:val="both"/>
                      <w:rPr>
                        <w:rFonts w:ascii="Times New Roman" w:hAnsi="Times New Roman" w:cs="Times New Roman"/>
                        <w:sz w:val="24"/>
                        <w:lang w:val="fr-FR"/>
                      </w:rPr>
                    </w:pPr>
                    <w:r w:rsidRPr="00455813">
                      <w:rPr>
                        <w:rFonts w:ascii="Times New Roman" w:hAnsi="Times New Roman" w:cs="Times New Roman"/>
                        <w:sz w:val="24"/>
                        <w:szCs w:val="24"/>
                        <w:lang w:val="fr-FR"/>
                      </w:rPr>
                      <w:t>CES Data Science 2019</w:t>
                    </w:r>
                  </w:p>
                </w:tc>
              </w:sdtContent>
            </w:sdt>
          </w:tr>
          <w:tr w:rsidR="0014585E" w:rsidRPr="00455813" w14:paraId="24973FC6" w14:textId="77777777">
            <w:tc>
              <w:tcPr>
                <w:tcW w:w="7672" w:type="dxa"/>
              </w:tcPr>
              <w:sdt>
                <w:sdtPr>
                  <w:rPr>
                    <w:rFonts w:ascii="Times New Roman" w:eastAsiaTheme="majorEastAsia" w:hAnsi="Times New Roman" w:cs="Times New Roman"/>
                    <w:sz w:val="56"/>
                    <w:szCs w:val="88"/>
                    <w:lang w:val="fr-FR"/>
                  </w:rPr>
                  <w:alias w:val="Title"/>
                  <w:id w:val="13406919"/>
                  <w:placeholder>
                    <w:docPart w:val="CDF4F82484D24860893AA5D2A978A794"/>
                  </w:placeholder>
                  <w:dataBinding w:prefixMappings="xmlns:ns0='http://schemas.openxmlformats.org/package/2006/metadata/core-properties' xmlns:ns1='http://purl.org/dc/elements/1.1/'" w:xpath="/ns0:coreProperties[1]/ns1:title[1]" w:storeItemID="{6C3C8BC8-F283-45AE-878A-BAB7291924A1}"/>
                  <w:text/>
                </w:sdtPr>
                <w:sdtEndPr/>
                <w:sdtContent>
                  <w:p w14:paraId="7BB68849" w14:textId="77777777" w:rsidR="00BF2EC7" w:rsidRPr="00455813" w:rsidRDefault="0014585E" w:rsidP="00C362CD">
                    <w:pPr>
                      <w:pStyle w:val="NoSpacing"/>
                      <w:spacing w:line="216" w:lineRule="auto"/>
                      <w:jc w:val="both"/>
                      <w:rPr>
                        <w:rFonts w:ascii="Times New Roman" w:eastAsiaTheme="majorEastAsia" w:hAnsi="Times New Roman" w:cs="Times New Roman"/>
                        <w:sz w:val="88"/>
                        <w:szCs w:val="88"/>
                        <w:lang w:val="fr-FR"/>
                      </w:rPr>
                    </w:pPr>
                    <w:r w:rsidRPr="00455813">
                      <w:rPr>
                        <w:rFonts w:ascii="Times New Roman" w:eastAsiaTheme="majorEastAsia" w:hAnsi="Times New Roman" w:cs="Times New Roman"/>
                        <w:sz w:val="56"/>
                        <w:szCs w:val="88"/>
                        <w:lang w:val="fr-FR"/>
                      </w:rPr>
                      <w:t>Rapport de projet personnel</w:t>
                    </w:r>
                  </w:p>
                </w:sdtContent>
              </w:sdt>
            </w:tc>
          </w:tr>
          <w:tr w:rsidR="0014585E" w:rsidRPr="00455813" w14:paraId="2A9ECD48" w14:textId="77777777">
            <w:sdt>
              <w:sdtPr>
                <w:rPr>
                  <w:rFonts w:ascii="Times New Roman" w:hAnsi="Times New Roman" w:cs="Times New Roman"/>
                  <w:sz w:val="32"/>
                  <w:szCs w:val="24"/>
                  <w:lang w:val="fr-FR"/>
                </w:rPr>
                <w:alias w:val="Subtitle"/>
                <w:id w:val="13406923"/>
                <w:placeholder>
                  <w:docPart w:val="FF068410F7854FEB8BE72CE329D386F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9764E18" w14:textId="0C371FDB" w:rsidR="00BF2EC7" w:rsidRPr="00455813" w:rsidRDefault="00B52A74" w:rsidP="00C362CD">
                    <w:pPr>
                      <w:pStyle w:val="NoSpacing"/>
                      <w:jc w:val="both"/>
                      <w:rPr>
                        <w:rFonts w:ascii="Times New Roman" w:hAnsi="Times New Roman" w:cs="Times New Roman"/>
                        <w:sz w:val="24"/>
                        <w:lang w:val="fr-FR"/>
                      </w:rPr>
                    </w:pPr>
                    <w:r w:rsidRPr="00B52A74">
                      <w:rPr>
                        <w:rFonts w:ascii="Times New Roman" w:hAnsi="Times New Roman" w:cs="Times New Roman"/>
                        <w:sz w:val="32"/>
                        <w:szCs w:val="24"/>
                        <w:lang w:val="fr-FR"/>
                      </w:rPr>
                      <w:t>Recherche de réponse dans une base de de documents à l’aide de réseaux récurrents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56"/>
          </w:tblGrid>
          <w:tr w:rsidR="0014585E" w:rsidRPr="00455813" w14:paraId="319C94B1" w14:textId="77777777">
            <w:tc>
              <w:tcPr>
                <w:tcW w:w="7221" w:type="dxa"/>
                <w:tcMar>
                  <w:top w:w="216" w:type="dxa"/>
                  <w:left w:w="115" w:type="dxa"/>
                  <w:bottom w:w="216" w:type="dxa"/>
                  <w:right w:w="115" w:type="dxa"/>
                </w:tcMar>
              </w:tcPr>
              <w:sdt>
                <w:sdtPr>
                  <w:rPr>
                    <w:rFonts w:ascii="Times New Roman" w:hAnsi="Times New Roman" w:cs="Times New Roman"/>
                    <w:sz w:val="24"/>
                    <w:szCs w:val="28"/>
                    <w:lang w:val="fr-FR"/>
                  </w:rPr>
                  <w:alias w:val="Author"/>
                  <w:id w:val="13406928"/>
                  <w:placeholder>
                    <w:docPart w:val="790FE3C2741E4773AC74BC8A0EB17275"/>
                  </w:placeholder>
                  <w:dataBinding w:prefixMappings="xmlns:ns0='http://schemas.openxmlformats.org/package/2006/metadata/core-properties' xmlns:ns1='http://purl.org/dc/elements/1.1/'" w:xpath="/ns0:coreProperties[1]/ns1:creator[1]" w:storeItemID="{6C3C8BC8-F283-45AE-878A-BAB7291924A1}"/>
                  <w:text/>
                </w:sdtPr>
                <w:sdtEndPr/>
                <w:sdtContent>
                  <w:p w14:paraId="2935FF7A" w14:textId="77777777" w:rsidR="00BF2EC7" w:rsidRPr="00455813" w:rsidRDefault="00BF2EC7" w:rsidP="00C362CD">
                    <w:pPr>
                      <w:pStyle w:val="NoSpacing"/>
                      <w:jc w:val="both"/>
                      <w:rPr>
                        <w:rFonts w:ascii="Times New Roman" w:hAnsi="Times New Roman" w:cs="Times New Roman"/>
                        <w:sz w:val="24"/>
                        <w:szCs w:val="28"/>
                        <w:lang w:val="fr-FR"/>
                      </w:rPr>
                    </w:pPr>
                    <w:r w:rsidRPr="00455813">
                      <w:rPr>
                        <w:rFonts w:ascii="Times New Roman" w:hAnsi="Times New Roman" w:cs="Times New Roman"/>
                        <w:sz w:val="24"/>
                        <w:szCs w:val="28"/>
                        <w:lang w:val="fr-FR"/>
                      </w:rPr>
                      <w:t>Nabil Boukraa</w:t>
                    </w:r>
                  </w:p>
                </w:sdtContent>
              </w:sdt>
              <w:sdt>
                <w:sdtPr>
                  <w:rPr>
                    <w:rFonts w:ascii="Times New Roman" w:hAnsi="Times New Roman" w:cs="Times New Roman"/>
                    <w:sz w:val="24"/>
                    <w:szCs w:val="28"/>
                    <w:lang w:val="fr-FR"/>
                  </w:rPr>
                  <w:alias w:val="Date"/>
                  <w:tag w:val="Date"/>
                  <w:id w:val="13406932"/>
                  <w:placeholder>
                    <w:docPart w:val="9BE3613E44604DC391A84FD618CAA42E"/>
                  </w:placeholder>
                  <w:dataBinding w:prefixMappings="xmlns:ns0='http://schemas.microsoft.com/office/2006/coverPageProps'" w:xpath="/ns0:CoverPageProperties[1]/ns0:PublishDate[1]" w:storeItemID="{55AF091B-3C7A-41E3-B477-F2FDAA23CFDA}"/>
                  <w:date w:fullDate="2020-01-22T00:00:00Z">
                    <w:dateFormat w:val="M-d-yyyy"/>
                    <w:lid w:val="en-US"/>
                    <w:storeMappedDataAs w:val="dateTime"/>
                    <w:calendar w:val="gregorian"/>
                  </w:date>
                </w:sdtPr>
                <w:sdtEndPr/>
                <w:sdtContent>
                  <w:p w14:paraId="1796A744" w14:textId="77777777" w:rsidR="00BF2EC7" w:rsidRPr="00455813" w:rsidRDefault="0014585E" w:rsidP="00C362CD">
                    <w:pPr>
                      <w:pStyle w:val="NoSpacing"/>
                      <w:jc w:val="both"/>
                      <w:rPr>
                        <w:rFonts w:ascii="Times New Roman" w:hAnsi="Times New Roman" w:cs="Times New Roman"/>
                        <w:sz w:val="24"/>
                        <w:szCs w:val="28"/>
                        <w:lang w:val="fr-FR"/>
                      </w:rPr>
                    </w:pPr>
                    <w:r w:rsidRPr="00455813">
                      <w:rPr>
                        <w:rFonts w:ascii="Times New Roman" w:hAnsi="Times New Roman" w:cs="Times New Roman"/>
                        <w:sz w:val="24"/>
                        <w:szCs w:val="28"/>
                        <w:lang w:val="fr-FR"/>
                      </w:rPr>
                      <w:t>22 janvier 2020</w:t>
                    </w:r>
                  </w:p>
                </w:sdtContent>
              </w:sdt>
              <w:p w14:paraId="099B9B2C" w14:textId="77777777" w:rsidR="00BF2EC7" w:rsidRPr="00455813" w:rsidRDefault="00BF2EC7" w:rsidP="00C362CD">
                <w:pPr>
                  <w:pStyle w:val="NoSpacing"/>
                  <w:jc w:val="both"/>
                  <w:rPr>
                    <w:rFonts w:ascii="Times New Roman" w:hAnsi="Times New Roman" w:cs="Times New Roman"/>
                    <w:lang w:val="fr-FR"/>
                  </w:rPr>
                </w:pPr>
              </w:p>
            </w:tc>
          </w:tr>
        </w:tbl>
        <w:p w14:paraId="5F011C7F" w14:textId="77777777" w:rsidR="00BF2EC7" w:rsidRPr="00455813" w:rsidRDefault="00BF2EC7" w:rsidP="00C362CD">
          <w:pPr>
            <w:jc w:val="both"/>
            <w:rPr>
              <w:rFonts w:ascii="Times New Roman" w:hAnsi="Times New Roman" w:cs="Times New Roman"/>
            </w:rPr>
          </w:pPr>
          <w:r w:rsidRPr="00455813">
            <w:rPr>
              <w:rFonts w:ascii="Times New Roman" w:hAnsi="Times New Roman" w:cs="Times New Roman"/>
            </w:rPr>
            <w:br w:type="page"/>
          </w:r>
        </w:p>
        <w:bookmarkStart w:id="0" w:name="_GoBack" w:displacedByCustomXml="next"/>
        <w:bookmarkEnd w:id="0" w:displacedByCustomXml="next"/>
      </w:sdtContent>
    </w:sdt>
    <w:sdt>
      <w:sdtPr>
        <w:rPr>
          <w:rFonts w:asciiTheme="minorHAnsi" w:hAnsiTheme="minorHAnsi" w:cstheme="minorBidi"/>
          <w:lang w:val="en-US"/>
        </w:rPr>
        <w:id w:val="158197378"/>
        <w:docPartObj>
          <w:docPartGallery w:val="Table of Contents"/>
          <w:docPartUnique/>
        </w:docPartObj>
      </w:sdtPr>
      <w:sdtEndPr>
        <w:rPr>
          <w:b/>
          <w:bCs/>
          <w:lang w:val="fr-FR"/>
        </w:rPr>
      </w:sdtEndPr>
      <w:sdtContent>
        <w:p w14:paraId="48AF17F1" w14:textId="77777777" w:rsidR="0014585E" w:rsidRPr="002116EE" w:rsidRDefault="0014585E" w:rsidP="00C362CD">
          <w:pPr>
            <w:pStyle w:val="TOCHeading"/>
            <w:numPr>
              <w:ilvl w:val="0"/>
              <w:numId w:val="0"/>
            </w:numPr>
            <w:ind w:left="360" w:hanging="360"/>
            <w:jc w:val="both"/>
            <w:rPr>
              <w:b/>
              <w:sz w:val="32"/>
            </w:rPr>
          </w:pPr>
          <w:r w:rsidRPr="002116EE">
            <w:rPr>
              <w:b/>
              <w:sz w:val="32"/>
            </w:rPr>
            <w:t>Table des matières</w:t>
          </w:r>
        </w:p>
        <w:p w14:paraId="767DE801" w14:textId="111E0CD9" w:rsidR="004D2D88" w:rsidRPr="004D2D88" w:rsidRDefault="0014585E">
          <w:pPr>
            <w:pStyle w:val="TOC1"/>
            <w:tabs>
              <w:tab w:val="left" w:pos="440"/>
              <w:tab w:val="right" w:leader="dot" w:pos="9396"/>
            </w:tabs>
            <w:rPr>
              <w:rFonts w:ascii="Times New Roman" w:hAnsi="Times New Roman"/>
              <w:noProof/>
              <w:lang w:val="en-US"/>
            </w:rPr>
          </w:pPr>
          <w:r w:rsidRPr="004D2D88">
            <w:rPr>
              <w:rFonts w:ascii="Times New Roman" w:hAnsi="Times New Roman"/>
              <w:b/>
              <w:bCs/>
            </w:rPr>
            <w:fldChar w:fldCharType="begin"/>
          </w:r>
          <w:r w:rsidRPr="004D2D88">
            <w:rPr>
              <w:rFonts w:ascii="Times New Roman" w:hAnsi="Times New Roman"/>
              <w:b/>
              <w:bCs/>
            </w:rPr>
            <w:instrText xml:space="preserve"> TOC \o "1-3" \h \z \u </w:instrText>
          </w:r>
          <w:r w:rsidRPr="004D2D88">
            <w:rPr>
              <w:rFonts w:ascii="Times New Roman" w:hAnsi="Times New Roman"/>
              <w:b/>
              <w:bCs/>
            </w:rPr>
            <w:fldChar w:fldCharType="separate"/>
          </w:r>
          <w:hyperlink w:anchor="_Toc30935520" w:history="1">
            <w:r w:rsidR="004D2D88" w:rsidRPr="004D2D88">
              <w:rPr>
                <w:rStyle w:val="Hyperlink"/>
                <w:rFonts w:ascii="Times New Roman" w:hAnsi="Times New Roman"/>
                <w:b/>
                <w:noProof/>
              </w:rPr>
              <w:t>1.</w:t>
            </w:r>
            <w:r w:rsidR="004D2D88" w:rsidRPr="004D2D88">
              <w:rPr>
                <w:rFonts w:ascii="Times New Roman" w:hAnsi="Times New Roman"/>
                <w:noProof/>
                <w:lang w:val="en-US"/>
              </w:rPr>
              <w:tab/>
            </w:r>
            <w:r w:rsidR="004D2D88" w:rsidRPr="004D2D88">
              <w:rPr>
                <w:rStyle w:val="Hyperlink"/>
                <w:rFonts w:ascii="Times New Roman" w:hAnsi="Times New Roman"/>
                <w:b/>
                <w:noProof/>
              </w:rPr>
              <w:t>Objectifs</w:t>
            </w:r>
            <w:r w:rsidR="004D2D88" w:rsidRPr="004D2D88">
              <w:rPr>
                <w:rFonts w:ascii="Times New Roman" w:hAnsi="Times New Roman"/>
                <w:noProof/>
                <w:webHidden/>
              </w:rPr>
              <w:tab/>
            </w:r>
            <w:r w:rsidR="004D2D88" w:rsidRPr="004D2D88">
              <w:rPr>
                <w:rFonts w:ascii="Times New Roman" w:hAnsi="Times New Roman"/>
                <w:noProof/>
                <w:webHidden/>
              </w:rPr>
              <w:fldChar w:fldCharType="begin"/>
            </w:r>
            <w:r w:rsidR="004D2D88" w:rsidRPr="004D2D88">
              <w:rPr>
                <w:rFonts w:ascii="Times New Roman" w:hAnsi="Times New Roman"/>
                <w:noProof/>
                <w:webHidden/>
              </w:rPr>
              <w:instrText xml:space="preserve"> PAGEREF _Toc30935520 \h </w:instrText>
            </w:r>
            <w:r w:rsidR="004D2D88" w:rsidRPr="004D2D88">
              <w:rPr>
                <w:rFonts w:ascii="Times New Roman" w:hAnsi="Times New Roman"/>
                <w:noProof/>
                <w:webHidden/>
              </w:rPr>
            </w:r>
            <w:r w:rsidR="004D2D88" w:rsidRPr="004D2D88">
              <w:rPr>
                <w:rFonts w:ascii="Times New Roman" w:hAnsi="Times New Roman"/>
                <w:noProof/>
                <w:webHidden/>
              </w:rPr>
              <w:fldChar w:fldCharType="separate"/>
            </w:r>
            <w:r w:rsidR="00225580">
              <w:rPr>
                <w:rFonts w:ascii="Times New Roman" w:hAnsi="Times New Roman"/>
                <w:noProof/>
                <w:webHidden/>
              </w:rPr>
              <w:t>2</w:t>
            </w:r>
            <w:r w:rsidR="004D2D88" w:rsidRPr="004D2D88">
              <w:rPr>
                <w:rFonts w:ascii="Times New Roman" w:hAnsi="Times New Roman"/>
                <w:noProof/>
                <w:webHidden/>
              </w:rPr>
              <w:fldChar w:fldCharType="end"/>
            </w:r>
          </w:hyperlink>
        </w:p>
        <w:p w14:paraId="573A7455" w14:textId="47968659" w:rsidR="004D2D88" w:rsidRPr="004D2D88" w:rsidRDefault="00641BC4">
          <w:pPr>
            <w:pStyle w:val="TOC1"/>
            <w:tabs>
              <w:tab w:val="left" w:pos="440"/>
              <w:tab w:val="right" w:leader="dot" w:pos="9396"/>
            </w:tabs>
            <w:rPr>
              <w:rFonts w:ascii="Times New Roman" w:hAnsi="Times New Roman"/>
              <w:noProof/>
              <w:lang w:val="en-US"/>
            </w:rPr>
          </w:pPr>
          <w:hyperlink w:anchor="_Toc30935521" w:history="1">
            <w:r w:rsidR="004D2D88" w:rsidRPr="004D2D88">
              <w:rPr>
                <w:rStyle w:val="Hyperlink"/>
                <w:rFonts w:ascii="Times New Roman" w:hAnsi="Times New Roman"/>
                <w:b/>
                <w:noProof/>
              </w:rPr>
              <w:t>2.</w:t>
            </w:r>
            <w:r w:rsidR="004D2D88" w:rsidRPr="004D2D88">
              <w:rPr>
                <w:rFonts w:ascii="Times New Roman" w:hAnsi="Times New Roman"/>
                <w:noProof/>
                <w:lang w:val="en-US"/>
              </w:rPr>
              <w:tab/>
            </w:r>
            <w:r w:rsidR="004D2D88" w:rsidRPr="004D2D88">
              <w:rPr>
                <w:rStyle w:val="Hyperlink"/>
                <w:rFonts w:ascii="Times New Roman" w:hAnsi="Times New Roman"/>
                <w:b/>
                <w:noProof/>
              </w:rPr>
              <w:t>La génération automatique de réponse</w:t>
            </w:r>
            <w:r w:rsidR="004D2D88" w:rsidRPr="004D2D88">
              <w:rPr>
                <w:rFonts w:ascii="Times New Roman" w:hAnsi="Times New Roman"/>
                <w:noProof/>
                <w:webHidden/>
              </w:rPr>
              <w:tab/>
            </w:r>
            <w:r w:rsidR="004D2D88" w:rsidRPr="004D2D88">
              <w:rPr>
                <w:rFonts w:ascii="Times New Roman" w:hAnsi="Times New Roman"/>
                <w:noProof/>
                <w:webHidden/>
              </w:rPr>
              <w:fldChar w:fldCharType="begin"/>
            </w:r>
            <w:r w:rsidR="004D2D88" w:rsidRPr="004D2D88">
              <w:rPr>
                <w:rFonts w:ascii="Times New Roman" w:hAnsi="Times New Roman"/>
                <w:noProof/>
                <w:webHidden/>
              </w:rPr>
              <w:instrText xml:space="preserve"> PAGEREF _Toc30935521 \h </w:instrText>
            </w:r>
            <w:r w:rsidR="004D2D88" w:rsidRPr="004D2D88">
              <w:rPr>
                <w:rFonts w:ascii="Times New Roman" w:hAnsi="Times New Roman"/>
                <w:noProof/>
                <w:webHidden/>
              </w:rPr>
            </w:r>
            <w:r w:rsidR="004D2D88" w:rsidRPr="004D2D88">
              <w:rPr>
                <w:rFonts w:ascii="Times New Roman" w:hAnsi="Times New Roman"/>
                <w:noProof/>
                <w:webHidden/>
              </w:rPr>
              <w:fldChar w:fldCharType="separate"/>
            </w:r>
            <w:r w:rsidR="00225580">
              <w:rPr>
                <w:rFonts w:ascii="Times New Roman" w:hAnsi="Times New Roman"/>
                <w:noProof/>
                <w:webHidden/>
              </w:rPr>
              <w:t>4</w:t>
            </w:r>
            <w:r w:rsidR="004D2D88" w:rsidRPr="004D2D88">
              <w:rPr>
                <w:rFonts w:ascii="Times New Roman" w:hAnsi="Times New Roman"/>
                <w:noProof/>
                <w:webHidden/>
              </w:rPr>
              <w:fldChar w:fldCharType="end"/>
            </w:r>
          </w:hyperlink>
        </w:p>
        <w:p w14:paraId="788DD863" w14:textId="2929F4C2" w:rsidR="004D2D88" w:rsidRPr="007E18FC" w:rsidRDefault="00641BC4">
          <w:pPr>
            <w:pStyle w:val="TOC2"/>
            <w:tabs>
              <w:tab w:val="left" w:pos="880"/>
              <w:tab w:val="right" w:leader="dot" w:pos="9396"/>
            </w:tabs>
            <w:rPr>
              <w:rFonts w:ascii="Times New Roman" w:hAnsi="Times New Roman"/>
              <w:noProof/>
              <w:lang w:val="en-US"/>
            </w:rPr>
          </w:pPr>
          <w:hyperlink w:anchor="_Toc30935522" w:history="1">
            <w:r w:rsidR="004D2D88" w:rsidRPr="007E18FC">
              <w:rPr>
                <w:rStyle w:val="Hyperlink"/>
                <w:rFonts w:ascii="Times New Roman" w:hAnsi="Times New Roman"/>
                <w:noProof/>
              </w:rPr>
              <w:t>2.1.</w:t>
            </w:r>
            <w:r w:rsidR="004D2D88" w:rsidRPr="007E18FC">
              <w:rPr>
                <w:rFonts w:ascii="Times New Roman" w:hAnsi="Times New Roman"/>
                <w:noProof/>
                <w:lang w:val="en-US"/>
              </w:rPr>
              <w:tab/>
            </w:r>
            <w:r w:rsidR="004D2D88" w:rsidRPr="007E18FC">
              <w:rPr>
                <w:rStyle w:val="Hyperlink"/>
                <w:rFonts w:ascii="Times New Roman" w:hAnsi="Times New Roman"/>
                <w:noProof/>
              </w:rPr>
              <w:t>Base de connaissance</w:t>
            </w:r>
            <w:r w:rsidR="004D2D88" w:rsidRPr="007E18FC">
              <w:rPr>
                <w:rFonts w:ascii="Times New Roman" w:hAnsi="Times New Roman"/>
                <w:noProof/>
                <w:webHidden/>
              </w:rPr>
              <w:tab/>
            </w:r>
            <w:r w:rsidR="004D2D88" w:rsidRPr="007E18FC">
              <w:rPr>
                <w:rFonts w:ascii="Times New Roman" w:hAnsi="Times New Roman"/>
                <w:noProof/>
                <w:webHidden/>
              </w:rPr>
              <w:fldChar w:fldCharType="begin"/>
            </w:r>
            <w:r w:rsidR="004D2D88" w:rsidRPr="007E18FC">
              <w:rPr>
                <w:rFonts w:ascii="Times New Roman" w:hAnsi="Times New Roman"/>
                <w:noProof/>
                <w:webHidden/>
              </w:rPr>
              <w:instrText xml:space="preserve"> PAGEREF _Toc30935522 \h </w:instrText>
            </w:r>
            <w:r w:rsidR="004D2D88" w:rsidRPr="007E18FC">
              <w:rPr>
                <w:rFonts w:ascii="Times New Roman" w:hAnsi="Times New Roman"/>
                <w:noProof/>
                <w:webHidden/>
              </w:rPr>
            </w:r>
            <w:r w:rsidR="004D2D88" w:rsidRPr="007E18FC">
              <w:rPr>
                <w:rFonts w:ascii="Times New Roman" w:hAnsi="Times New Roman"/>
                <w:noProof/>
                <w:webHidden/>
              </w:rPr>
              <w:fldChar w:fldCharType="separate"/>
            </w:r>
            <w:r w:rsidR="00225580">
              <w:rPr>
                <w:rFonts w:ascii="Times New Roman" w:hAnsi="Times New Roman"/>
                <w:noProof/>
                <w:webHidden/>
              </w:rPr>
              <w:t>4</w:t>
            </w:r>
            <w:r w:rsidR="004D2D88" w:rsidRPr="007E18FC">
              <w:rPr>
                <w:rFonts w:ascii="Times New Roman" w:hAnsi="Times New Roman"/>
                <w:noProof/>
                <w:webHidden/>
              </w:rPr>
              <w:fldChar w:fldCharType="end"/>
            </w:r>
          </w:hyperlink>
        </w:p>
        <w:p w14:paraId="74B3434D" w14:textId="076ADC61" w:rsidR="004D2D88" w:rsidRPr="007E18FC" w:rsidRDefault="00641BC4">
          <w:pPr>
            <w:pStyle w:val="TOC2"/>
            <w:tabs>
              <w:tab w:val="left" w:pos="880"/>
              <w:tab w:val="right" w:leader="dot" w:pos="9396"/>
            </w:tabs>
            <w:rPr>
              <w:rFonts w:ascii="Times New Roman" w:hAnsi="Times New Roman"/>
              <w:noProof/>
              <w:lang w:val="en-US"/>
            </w:rPr>
          </w:pPr>
          <w:hyperlink w:anchor="_Toc30935523" w:history="1">
            <w:r w:rsidR="004D2D88" w:rsidRPr="007E18FC">
              <w:rPr>
                <w:rStyle w:val="Hyperlink"/>
                <w:rFonts w:ascii="Times New Roman" w:hAnsi="Times New Roman"/>
                <w:noProof/>
              </w:rPr>
              <w:t>2.2.</w:t>
            </w:r>
            <w:r w:rsidR="004D2D88" w:rsidRPr="007E18FC">
              <w:rPr>
                <w:rFonts w:ascii="Times New Roman" w:hAnsi="Times New Roman"/>
                <w:noProof/>
                <w:lang w:val="en-US"/>
              </w:rPr>
              <w:tab/>
            </w:r>
            <w:r w:rsidR="004D2D88" w:rsidRPr="007E18FC">
              <w:rPr>
                <w:rStyle w:val="Hyperlink"/>
                <w:rFonts w:ascii="Times New Roman" w:hAnsi="Times New Roman"/>
                <w:noProof/>
              </w:rPr>
              <w:t>L’encodage syntaxique</w:t>
            </w:r>
            <w:r w:rsidR="004D2D88" w:rsidRPr="007E18FC">
              <w:rPr>
                <w:rFonts w:ascii="Times New Roman" w:hAnsi="Times New Roman"/>
                <w:noProof/>
                <w:webHidden/>
              </w:rPr>
              <w:tab/>
            </w:r>
            <w:r w:rsidR="004D2D88" w:rsidRPr="007E18FC">
              <w:rPr>
                <w:rFonts w:ascii="Times New Roman" w:hAnsi="Times New Roman"/>
                <w:noProof/>
                <w:webHidden/>
              </w:rPr>
              <w:fldChar w:fldCharType="begin"/>
            </w:r>
            <w:r w:rsidR="004D2D88" w:rsidRPr="007E18FC">
              <w:rPr>
                <w:rFonts w:ascii="Times New Roman" w:hAnsi="Times New Roman"/>
                <w:noProof/>
                <w:webHidden/>
              </w:rPr>
              <w:instrText xml:space="preserve"> PAGEREF _Toc30935523 \h </w:instrText>
            </w:r>
            <w:r w:rsidR="004D2D88" w:rsidRPr="007E18FC">
              <w:rPr>
                <w:rFonts w:ascii="Times New Roman" w:hAnsi="Times New Roman"/>
                <w:noProof/>
                <w:webHidden/>
              </w:rPr>
            </w:r>
            <w:r w:rsidR="004D2D88" w:rsidRPr="007E18FC">
              <w:rPr>
                <w:rFonts w:ascii="Times New Roman" w:hAnsi="Times New Roman"/>
                <w:noProof/>
                <w:webHidden/>
              </w:rPr>
              <w:fldChar w:fldCharType="separate"/>
            </w:r>
            <w:r w:rsidR="00225580">
              <w:rPr>
                <w:rFonts w:ascii="Times New Roman" w:hAnsi="Times New Roman"/>
                <w:noProof/>
                <w:webHidden/>
              </w:rPr>
              <w:t>4</w:t>
            </w:r>
            <w:r w:rsidR="004D2D88" w:rsidRPr="007E18FC">
              <w:rPr>
                <w:rFonts w:ascii="Times New Roman" w:hAnsi="Times New Roman"/>
                <w:noProof/>
                <w:webHidden/>
              </w:rPr>
              <w:fldChar w:fldCharType="end"/>
            </w:r>
          </w:hyperlink>
        </w:p>
        <w:p w14:paraId="1C29CC33" w14:textId="5C24F0AF" w:rsidR="004D2D88" w:rsidRPr="004D2D88" w:rsidRDefault="00641BC4">
          <w:pPr>
            <w:pStyle w:val="TOC1"/>
            <w:tabs>
              <w:tab w:val="left" w:pos="440"/>
              <w:tab w:val="right" w:leader="dot" w:pos="9396"/>
            </w:tabs>
            <w:rPr>
              <w:rFonts w:ascii="Times New Roman" w:hAnsi="Times New Roman"/>
              <w:noProof/>
              <w:lang w:val="en-US"/>
            </w:rPr>
          </w:pPr>
          <w:hyperlink w:anchor="_Toc30935524" w:history="1">
            <w:r w:rsidR="004D2D88" w:rsidRPr="004D2D88">
              <w:rPr>
                <w:rStyle w:val="Hyperlink"/>
                <w:rFonts w:ascii="Times New Roman" w:hAnsi="Times New Roman"/>
                <w:b/>
                <w:noProof/>
              </w:rPr>
              <w:t>3.</w:t>
            </w:r>
            <w:r w:rsidR="004D2D88" w:rsidRPr="004D2D88">
              <w:rPr>
                <w:rFonts w:ascii="Times New Roman" w:hAnsi="Times New Roman"/>
                <w:noProof/>
                <w:lang w:val="en-US"/>
              </w:rPr>
              <w:tab/>
            </w:r>
            <w:r w:rsidR="004D2D88" w:rsidRPr="004D2D88">
              <w:rPr>
                <w:rStyle w:val="Hyperlink"/>
                <w:rFonts w:ascii="Times New Roman" w:hAnsi="Times New Roman"/>
                <w:b/>
                <w:noProof/>
              </w:rPr>
              <w:t>Description du modèle</w:t>
            </w:r>
            <w:r w:rsidR="004D2D88" w:rsidRPr="004D2D88">
              <w:rPr>
                <w:rFonts w:ascii="Times New Roman" w:hAnsi="Times New Roman"/>
                <w:noProof/>
                <w:webHidden/>
              </w:rPr>
              <w:tab/>
            </w:r>
            <w:r w:rsidR="004D2D88" w:rsidRPr="004D2D88">
              <w:rPr>
                <w:rFonts w:ascii="Times New Roman" w:hAnsi="Times New Roman"/>
                <w:noProof/>
                <w:webHidden/>
              </w:rPr>
              <w:fldChar w:fldCharType="begin"/>
            </w:r>
            <w:r w:rsidR="004D2D88" w:rsidRPr="004D2D88">
              <w:rPr>
                <w:rFonts w:ascii="Times New Roman" w:hAnsi="Times New Roman"/>
                <w:noProof/>
                <w:webHidden/>
              </w:rPr>
              <w:instrText xml:space="preserve"> PAGEREF _Toc30935524 \h </w:instrText>
            </w:r>
            <w:r w:rsidR="004D2D88" w:rsidRPr="004D2D88">
              <w:rPr>
                <w:rFonts w:ascii="Times New Roman" w:hAnsi="Times New Roman"/>
                <w:noProof/>
                <w:webHidden/>
              </w:rPr>
            </w:r>
            <w:r w:rsidR="004D2D88" w:rsidRPr="004D2D88">
              <w:rPr>
                <w:rFonts w:ascii="Times New Roman" w:hAnsi="Times New Roman"/>
                <w:noProof/>
                <w:webHidden/>
              </w:rPr>
              <w:fldChar w:fldCharType="separate"/>
            </w:r>
            <w:r w:rsidR="00225580">
              <w:rPr>
                <w:rFonts w:ascii="Times New Roman" w:hAnsi="Times New Roman"/>
                <w:noProof/>
                <w:webHidden/>
              </w:rPr>
              <w:t>5</w:t>
            </w:r>
            <w:r w:rsidR="004D2D88" w:rsidRPr="004D2D88">
              <w:rPr>
                <w:rFonts w:ascii="Times New Roman" w:hAnsi="Times New Roman"/>
                <w:noProof/>
                <w:webHidden/>
              </w:rPr>
              <w:fldChar w:fldCharType="end"/>
            </w:r>
          </w:hyperlink>
        </w:p>
        <w:p w14:paraId="0A8B714F" w14:textId="743700D5" w:rsidR="004D2D88" w:rsidRPr="007E18FC" w:rsidRDefault="00641BC4">
          <w:pPr>
            <w:pStyle w:val="TOC2"/>
            <w:tabs>
              <w:tab w:val="left" w:pos="880"/>
              <w:tab w:val="right" w:leader="dot" w:pos="9396"/>
            </w:tabs>
            <w:rPr>
              <w:rFonts w:ascii="Times New Roman" w:hAnsi="Times New Roman"/>
              <w:noProof/>
              <w:lang w:val="en-US"/>
            </w:rPr>
          </w:pPr>
          <w:hyperlink w:anchor="_Toc30935525" w:history="1">
            <w:r w:rsidR="004D2D88" w:rsidRPr="007E18FC">
              <w:rPr>
                <w:rStyle w:val="Hyperlink"/>
                <w:rFonts w:ascii="Times New Roman" w:hAnsi="Times New Roman"/>
                <w:noProof/>
              </w:rPr>
              <w:t>3.1.</w:t>
            </w:r>
            <w:r w:rsidR="004D2D88" w:rsidRPr="007E18FC">
              <w:rPr>
                <w:rFonts w:ascii="Times New Roman" w:hAnsi="Times New Roman"/>
                <w:noProof/>
                <w:lang w:val="en-US"/>
              </w:rPr>
              <w:tab/>
            </w:r>
            <w:r w:rsidR="004D2D88" w:rsidRPr="007E18FC">
              <w:rPr>
                <w:rStyle w:val="Hyperlink"/>
                <w:rFonts w:ascii="Times New Roman" w:hAnsi="Times New Roman"/>
                <w:noProof/>
              </w:rPr>
              <w:t>Document Retriever</w:t>
            </w:r>
            <w:r w:rsidR="004D2D88" w:rsidRPr="007E18FC">
              <w:rPr>
                <w:rFonts w:ascii="Times New Roman" w:hAnsi="Times New Roman"/>
                <w:noProof/>
                <w:webHidden/>
              </w:rPr>
              <w:tab/>
            </w:r>
            <w:r w:rsidR="004D2D88" w:rsidRPr="007E18FC">
              <w:rPr>
                <w:rFonts w:ascii="Times New Roman" w:hAnsi="Times New Roman"/>
                <w:noProof/>
                <w:webHidden/>
              </w:rPr>
              <w:fldChar w:fldCharType="begin"/>
            </w:r>
            <w:r w:rsidR="004D2D88" w:rsidRPr="007E18FC">
              <w:rPr>
                <w:rFonts w:ascii="Times New Roman" w:hAnsi="Times New Roman"/>
                <w:noProof/>
                <w:webHidden/>
              </w:rPr>
              <w:instrText xml:space="preserve"> PAGEREF _Toc30935525 \h </w:instrText>
            </w:r>
            <w:r w:rsidR="004D2D88" w:rsidRPr="007E18FC">
              <w:rPr>
                <w:rFonts w:ascii="Times New Roman" w:hAnsi="Times New Roman"/>
                <w:noProof/>
                <w:webHidden/>
              </w:rPr>
            </w:r>
            <w:r w:rsidR="004D2D88" w:rsidRPr="007E18FC">
              <w:rPr>
                <w:rFonts w:ascii="Times New Roman" w:hAnsi="Times New Roman"/>
                <w:noProof/>
                <w:webHidden/>
              </w:rPr>
              <w:fldChar w:fldCharType="separate"/>
            </w:r>
            <w:r w:rsidR="00225580">
              <w:rPr>
                <w:rFonts w:ascii="Times New Roman" w:hAnsi="Times New Roman"/>
                <w:noProof/>
                <w:webHidden/>
              </w:rPr>
              <w:t>5</w:t>
            </w:r>
            <w:r w:rsidR="004D2D88" w:rsidRPr="007E18FC">
              <w:rPr>
                <w:rFonts w:ascii="Times New Roman" w:hAnsi="Times New Roman"/>
                <w:noProof/>
                <w:webHidden/>
              </w:rPr>
              <w:fldChar w:fldCharType="end"/>
            </w:r>
          </w:hyperlink>
        </w:p>
        <w:p w14:paraId="2286A0B1" w14:textId="7C0A6CF7" w:rsidR="004D2D88" w:rsidRPr="007E18FC" w:rsidRDefault="00641BC4">
          <w:pPr>
            <w:pStyle w:val="TOC2"/>
            <w:tabs>
              <w:tab w:val="left" w:pos="880"/>
              <w:tab w:val="right" w:leader="dot" w:pos="9396"/>
            </w:tabs>
            <w:rPr>
              <w:rFonts w:ascii="Times New Roman" w:hAnsi="Times New Roman"/>
              <w:noProof/>
              <w:lang w:val="en-US"/>
            </w:rPr>
          </w:pPr>
          <w:hyperlink w:anchor="_Toc30935526" w:history="1">
            <w:r w:rsidR="004D2D88" w:rsidRPr="007E18FC">
              <w:rPr>
                <w:rStyle w:val="Hyperlink"/>
                <w:rFonts w:ascii="Times New Roman" w:hAnsi="Times New Roman"/>
                <w:noProof/>
              </w:rPr>
              <w:t>3.2.</w:t>
            </w:r>
            <w:r w:rsidR="004D2D88" w:rsidRPr="007E18FC">
              <w:rPr>
                <w:rFonts w:ascii="Times New Roman" w:hAnsi="Times New Roman"/>
                <w:noProof/>
                <w:lang w:val="en-US"/>
              </w:rPr>
              <w:tab/>
            </w:r>
            <w:r w:rsidR="004D2D88" w:rsidRPr="007E18FC">
              <w:rPr>
                <w:rStyle w:val="Hyperlink"/>
                <w:rFonts w:ascii="Times New Roman" w:hAnsi="Times New Roman"/>
                <w:noProof/>
              </w:rPr>
              <w:t>Document Selector</w:t>
            </w:r>
            <w:r w:rsidR="004D2D88" w:rsidRPr="007E18FC">
              <w:rPr>
                <w:rFonts w:ascii="Times New Roman" w:hAnsi="Times New Roman"/>
                <w:noProof/>
                <w:webHidden/>
              </w:rPr>
              <w:tab/>
            </w:r>
            <w:r w:rsidR="004D2D88" w:rsidRPr="007E18FC">
              <w:rPr>
                <w:rFonts w:ascii="Times New Roman" w:hAnsi="Times New Roman"/>
                <w:noProof/>
                <w:webHidden/>
              </w:rPr>
              <w:fldChar w:fldCharType="begin"/>
            </w:r>
            <w:r w:rsidR="004D2D88" w:rsidRPr="007E18FC">
              <w:rPr>
                <w:rFonts w:ascii="Times New Roman" w:hAnsi="Times New Roman"/>
                <w:noProof/>
                <w:webHidden/>
              </w:rPr>
              <w:instrText xml:space="preserve"> PAGEREF _Toc30935526 \h </w:instrText>
            </w:r>
            <w:r w:rsidR="004D2D88" w:rsidRPr="007E18FC">
              <w:rPr>
                <w:rFonts w:ascii="Times New Roman" w:hAnsi="Times New Roman"/>
                <w:noProof/>
                <w:webHidden/>
              </w:rPr>
            </w:r>
            <w:r w:rsidR="004D2D88" w:rsidRPr="007E18FC">
              <w:rPr>
                <w:rFonts w:ascii="Times New Roman" w:hAnsi="Times New Roman"/>
                <w:noProof/>
                <w:webHidden/>
              </w:rPr>
              <w:fldChar w:fldCharType="separate"/>
            </w:r>
            <w:r w:rsidR="00225580">
              <w:rPr>
                <w:rFonts w:ascii="Times New Roman" w:hAnsi="Times New Roman"/>
                <w:noProof/>
                <w:webHidden/>
              </w:rPr>
              <w:t>5</w:t>
            </w:r>
            <w:r w:rsidR="004D2D88" w:rsidRPr="007E18FC">
              <w:rPr>
                <w:rFonts w:ascii="Times New Roman" w:hAnsi="Times New Roman"/>
                <w:noProof/>
                <w:webHidden/>
              </w:rPr>
              <w:fldChar w:fldCharType="end"/>
            </w:r>
          </w:hyperlink>
        </w:p>
        <w:p w14:paraId="21CF7A99" w14:textId="0FB0687E" w:rsidR="004D2D88" w:rsidRPr="007E18FC" w:rsidRDefault="00641BC4">
          <w:pPr>
            <w:pStyle w:val="TOC2"/>
            <w:tabs>
              <w:tab w:val="left" w:pos="880"/>
              <w:tab w:val="right" w:leader="dot" w:pos="9396"/>
            </w:tabs>
            <w:rPr>
              <w:rFonts w:ascii="Times New Roman" w:hAnsi="Times New Roman"/>
              <w:noProof/>
              <w:lang w:val="en-US"/>
            </w:rPr>
          </w:pPr>
          <w:hyperlink w:anchor="_Toc30935527" w:history="1">
            <w:r w:rsidR="004D2D88" w:rsidRPr="007E18FC">
              <w:rPr>
                <w:rStyle w:val="Hyperlink"/>
                <w:rFonts w:ascii="Times New Roman" w:hAnsi="Times New Roman"/>
                <w:noProof/>
              </w:rPr>
              <w:t>3.3.</w:t>
            </w:r>
            <w:r w:rsidR="004D2D88" w:rsidRPr="007E18FC">
              <w:rPr>
                <w:rFonts w:ascii="Times New Roman" w:hAnsi="Times New Roman"/>
                <w:noProof/>
                <w:lang w:val="en-US"/>
              </w:rPr>
              <w:tab/>
            </w:r>
            <w:r w:rsidR="004D2D88" w:rsidRPr="007E18FC">
              <w:rPr>
                <w:rStyle w:val="Hyperlink"/>
                <w:rFonts w:ascii="Times New Roman" w:hAnsi="Times New Roman"/>
                <w:noProof/>
              </w:rPr>
              <w:t>Document Reader</w:t>
            </w:r>
            <w:r w:rsidR="004D2D88" w:rsidRPr="007E18FC">
              <w:rPr>
                <w:rFonts w:ascii="Times New Roman" w:hAnsi="Times New Roman"/>
                <w:noProof/>
                <w:webHidden/>
              </w:rPr>
              <w:tab/>
            </w:r>
            <w:r w:rsidR="004D2D88" w:rsidRPr="007E18FC">
              <w:rPr>
                <w:rFonts w:ascii="Times New Roman" w:hAnsi="Times New Roman"/>
                <w:noProof/>
                <w:webHidden/>
              </w:rPr>
              <w:fldChar w:fldCharType="begin"/>
            </w:r>
            <w:r w:rsidR="004D2D88" w:rsidRPr="007E18FC">
              <w:rPr>
                <w:rFonts w:ascii="Times New Roman" w:hAnsi="Times New Roman"/>
                <w:noProof/>
                <w:webHidden/>
              </w:rPr>
              <w:instrText xml:space="preserve"> PAGEREF _Toc30935527 \h </w:instrText>
            </w:r>
            <w:r w:rsidR="004D2D88" w:rsidRPr="007E18FC">
              <w:rPr>
                <w:rFonts w:ascii="Times New Roman" w:hAnsi="Times New Roman"/>
                <w:noProof/>
                <w:webHidden/>
              </w:rPr>
            </w:r>
            <w:r w:rsidR="004D2D88" w:rsidRPr="007E18FC">
              <w:rPr>
                <w:rFonts w:ascii="Times New Roman" w:hAnsi="Times New Roman"/>
                <w:noProof/>
                <w:webHidden/>
              </w:rPr>
              <w:fldChar w:fldCharType="separate"/>
            </w:r>
            <w:r w:rsidR="00225580">
              <w:rPr>
                <w:rFonts w:ascii="Times New Roman" w:hAnsi="Times New Roman"/>
                <w:noProof/>
                <w:webHidden/>
              </w:rPr>
              <w:t>6</w:t>
            </w:r>
            <w:r w:rsidR="004D2D88" w:rsidRPr="007E18FC">
              <w:rPr>
                <w:rFonts w:ascii="Times New Roman" w:hAnsi="Times New Roman"/>
                <w:noProof/>
                <w:webHidden/>
              </w:rPr>
              <w:fldChar w:fldCharType="end"/>
            </w:r>
          </w:hyperlink>
        </w:p>
        <w:p w14:paraId="2F9F0052" w14:textId="4CF70669" w:rsidR="004D2D88" w:rsidRPr="007E18FC" w:rsidRDefault="00641BC4">
          <w:pPr>
            <w:pStyle w:val="TOC2"/>
            <w:tabs>
              <w:tab w:val="left" w:pos="880"/>
              <w:tab w:val="right" w:leader="dot" w:pos="9396"/>
            </w:tabs>
            <w:rPr>
              <w:rFonts w:ascii="Times New Roman" w:hAnsi="Times New Roman"/>
              <w:noProof/>
              <w:lang w:val="en-US"/>
            </w:rPr>
          </w:pPr>
          <w:hyperlink w:anchor="_Toc30935528" w:history="1">
            <w:r w:rsidR="004D2D88" w:rsidRPr="007E18FC">
              <w:rPr>
                <w:rStyle w:val="Hyperlink"/>
                <w:rFonts w:ascii="Times New Roman" w:hAnsi="Times New Roman"/>
                <w:noProof/>
              </w:rPr>
              <w:t>3.4.</w:t>
            </w:r>
            <w:r w:rsidR="004D2D88" w:rsidRPr="007E18FC">
              <w:rPr>
                <w:rFonts w:ascii="Times New Roman" w:hAnsi="Times New Roman"/>
                <w:noProof/>
                <w:lang w:val="en-US"/>
              </w:rPr>
              <w:tab/>
            </w:r>
            <w:r w:rsidR="004D2D88" w:rsidRPr="007E18FC">
              <w:rPr>
                <w:rStyle w:val="Hyperlink"/>
                <w:rFonts w:ascii="Times New Roman" w:hAnsi="Times New Roman"/>
                <w:noProof/>
              </w:rPr>
              <w:t>Fonction coût</w:t>
            </w:r>
            <w:r w:rsidR="004D2D88" w:rsidRPr="007E18FC">
              <w:rPr>
                <w:rFonts w:ascii="Times New Roman" w:hAnsi="Times New Roman"/>
                <w:noProof/>
                <w:webHidden/>
              </w:rPr>
              <w:tab/>
            </w:r>
            <w:r w:rsidR="004D2D88" w:rsidRPr="007E18FC">
              <w:rPr>
                <w:rFonts w:ascii="Times New Roman" w:hAnsi="Times New Roman"/>
                <w:noProof/>
                <w:webHidden/>
              </w:rPr>
              <w:fldChar w:fldCharType="begin"/>
            </w:r>
            <w:r w:rsidR="004D2D88" w:rsidRPr="007E18FC">
              <w:rPr>
                <w:rFonts w:ascii="Times New Roman" w:hAnsi="Times New Roman"/>
                <w:noProof/>
                <w:webHidden/>
              </w:rPr>
              <w:instrText xml:space="preserve"> PAGEREF _Toc30935528 \h </w:instrText>
            </w:r>
            <w:r w:rsidR="004D2D88" w:rsidRPr="007E18FC">
              <w:rPr>
                <w:rFonts w:ascii="Times New Roman" w:hAnsi="Times New Roman"/>
                <w:noProof/>
                <w:webHidden/>
              </w:rPr>
            </w:r>
            <w:r w:rsidR="004D2D88" w:rsidRPr="007E18FC">
              <w:rPr>
                <w:rFonts w:ascii="Times New Roman" w:hAnsi="Times New Roman"/>
                <w:noProof/>
                <w:webHidden/>
              </w:rPr>
              <w:fldChar w:fldCharType="separate"/>
            </w:r>
            <w:r w:rsidR="00225580">
              <w:rPr>
                <w:rFonts w:ascii="Times New Roman" w:hAnsi="Times New Roman"/>
                <w:noProof/>
                <w:webHidden/>
              </w:rPr>
              <w:t>6</w:t>
            </w:r>
            <w:r w:rsidR="004D2D88" w:rsidRPr="007E18FC">
              <w:rPr>
                <w:rFonts w:ascii="Times New Roman" w:hAnsi="Times New Roman"/>
                <w:noProof/>
                <w:webHidden/>
              </w:rPr>
              <w:fldChar w:fldCharType="end"/>
            </w:r>
          </w:hyperlink>
        </w:p>
        <w:p w14:paraId="01DC213C" w14:textId="7C8CCFC3" w:rsidR="004D2D88" w:rsidRPr="007E18FC" w:rsidRDefault="00641BC4">
          <w:pPr>
            <w:pStyle w:val="TOC2"/>
            <w:tabs>
              <w:tab w:val="left" w:pos="880"/>
              <w:tab w:val="right" w:leader="dot" w:pos="9396"/>
            </w:tabs>
            <w:rPr>
              <w:rFonts w:ascii="Times New Roman" w:hAnsi="Times New Roman"/>
              <w:noProof/>
              <w:lang w:val="en-US"/>
            </w:rPr>
          </w:pPr>
          <w:hyperlink w:anchor="_Toc30935529" w:history="1">
            <w:r w:rsidR="004D2D88" w:rsidRPr="007E18FC">
              <w:rPr>
                <w:rStyle w:val="Hyperlink"/>
                <w:rFonts w:ascii="Times New Roman" w:hAnsi="Times New Roman"/>
                <w:noProof/>
              </w:rPr>
              <w:t>3.5.</w:t>
            </w:r>
            <w:r w:rsidR="004D2D88" w:rsidRPr="007E18FC">
              <w:rPr>
                <w:rFonts w:ascii="Times New Roman" w:hAnsi="Times New Roman"/>
                <w:noProof/>
                <w:lang w:val="en-US"/>
              </w:rPr>
              <w:tab/>
            </w:r>
            <w:r w:rsidR="004D2D88" w:rsidRPr="007E18FC">
              <w:rPr>
                <w:rStyle w:val="Hyperlink"/>
                <w:rFonts w:ascii="Times New Roman" w:hAnsi="Times New Roman"/>
                <w:noProof/>
              </w:rPr>
              <w:t>Spécificités du modèle</w:t>
            </w:r>
            <w:r w:rsidR="004D2D88" w:rsidRPr="007E18FC">
              <w:rPr>
                <w:rFonts w:ascii="Times New Roman" w:hAnsi="Times New Roman"/>
                <w:noProof/>
                <w:webHidden/>
              </w:rPr>
              <w:tab/>
            </w:r>
            <w:r w:rsidR="004D2D88" w:rsidRPr="007E18FC">
              <w:rPr>
                <w:rFonts w:ascii="Times New Roman" w:hAnsi="Times New Roman"/>
                <w:noProof/>
                <w:webHidden/>
              </w:rPr>
              <w:fldChar w:fldCharType="begin"/>
            </w:r>
            <w:r w:rsidR="004D2D88" w:rsidRPr="007E18FC">
              <w:rPr>
                <w:rFonts w:ascii="Times New Roman" w:hAnsi="Times New Roman"/>
                <w:noProof/>
                <w:webHidden/>
              </w:rPr>
              <w:instrText xml:space="preserve"> PAGEREF _Toc30935529 \h </w:instrText>
            </w:r>
            <w:r w:rsidR="004D2D88" w:rsidRPr="007E18FC">
              <w:rPr>
                <w:rFonts w:ascii="Times New Roman" w:hAnsi="Times New Roman"/>
                <w:noProof/>
                <w:webHidden/>
              </w:rPr>
            </w:r>
            <w:r w:rsidR="004D2D88" w:rsidRPr="007E18FC">
              <w:rPr>
                <w:rFonts w:ascii="Times New Roman" w:hAnsi="Times New Roman"/>
                <w:noProof/>
                <w:webHidden/>
              </w:rPr>
              <w:fldChar w:fldCharType="separate"/>
            </w:r>
            <w:r w:rsidR="00225580">
              <w:rPr>
                <w:rFonts w:ascii="Times New Roman" w:hAnsi="Times New Roman"/>
                <w:noProof/>
                <w:webHidden/>
              </w:rPr>
              <w:t>7</w:t>
            </w:r>
            <w:r w:rsidR="004D2D88" w:rsidRPr="007E18FC">
              <w:rPr>
                <w:rFonts w:ascii="Times New Roman" w:hAnsi="Times New Roman"/>
                <w:noProof/>
                <w:webHidden/>
              </w:rPr>
              <w:fldChar w:fldCharType="end"/>
            </w:r>
          </w:hyperlink>
        </w:p>
        <w:p w14:paraId="74F3AD4C" w14:textId="7047DC34" w:rsidR="004D2D88" w:rsidRPr="004D2D88" w:rsidRDefault="00641BC4">
          <w:pPr>
            <w:pStyle w:val="TOC1"/>
            <w:tabs>
              <w:tab w:val="left" w:pos="440"/>
              <w:tab w:val="right" w:leader="dot" w:pos="9396"/>
            </w:tabs>
            <w:rPr>
              <w:rFonts w:ascii="Times New Roman" w:hAnsi="Times New Roman"/>
              <w:noProof/>
              <w:lang w:val="en-US"/>
            </w:rPr>
          </w:pPr>
          <w:hyperlink w:anchor="_Toc30935530" w:history="1">
            <w:r w:rsidR="004D2D88" w:rsidRPr="004D2D88">
              <w:rPr>
                <w:rStyle w:val="Hyperlink"/>
                <w:rFonts w:ascii="Times New Roman" w:hAnsi="Times New Roman"/>
                <w:b/>
                <w:noProof/>
              </w:rPr>
              <w:t>4.</w:t>
            </w:r>
            <w:r w:rsidR="004D2D88" w:rsidRPr="004D2D88">
              <w:rPr>
                <w:rFonts w:ascii="Times New Roman" w:hAnsi="Times New Roman"/>
                <w:noProof/>
                <w:lang w:val="en-US"/>
              </w:rPr>
              <w:tab/>
            </w:r>
            <w:r w:rsidR="004D2D88" w:rsidRPr="004D2D88">
              <w:rPr>
                <w:rStyle w:val="Hyperlink"/>
                <w:rFonts w:ascii="Times New Roman" w:hAnsi="Times New Roman"/>
                <w:b/>
                <w:noProof/>
              </w:rPr>
              <w:t>Conclusions</w:t>
            </w:r>
            <w:r w:rsidR="004D2D88" w:rsidRPr="004D2D88">
              <w:rPr>
                <w:rFonts w:ascii="Times New Roman" w:hAnsi="Times New Roman"/>
                <w:noProof/>
                <w:webHidden/>
              </w:rPr>
              <w:tab/>
            </w:r>
            <w:r w:rsidR="004D2D88" w:rsidRPr="004D2D88">
              <w:rPr>
                <w:rFonts w:ascii="Times New Roman" w:hAnsi="Times New Roman"/>
                <w:noProof/>
                <w:webHidden/>
              </w:rPr>
              <w:fldChar w:fldCharType="begin"/>
            </w:r>
            <w:r w:rsidR="004D2D88" w:rsidRPr="004D2D88">
              <w:rPr>
                <w:rFonts w:ascii="Times New Roman" w:hAnsi="Times New Roman"/>
                <w:noProof/>
                <w:webHidden/>
              </w:rPr>
              <w:instrText xml:space="preserve"> PAGEREF _Toc30935530 \h </w:instrText>
            </w:r>
            <w:r w:rsidR="004D2D88" w:rsidRPr="004D2D88">
              <w:rPr>
                <w:rFonts w:ascii="Times New Roman" w:hAnsi="Times New Roman"/>
                <w:noProof/>
                <w:webHidden/>
              </w:rPr>
            </w:r>
            <w:r w:rsidR="004D2D88" w:rsidRPr="004D2D88">
              <w:rPr>
                <w:rFonts w:ascii="Times New Roman" w:hAnsi="Times New Roman"/>
                <w:noProof/>
                <w:webHidden/>
              </w:rPr>
              <w:fldChar w:fldCharType="separate"/>
            </w:r>
            <w:r w:rsidR="00225580">
              <w:rPr>
                <w:rFonts w:ascii="Times New Roman" w:hAnsi="Times New Roman"/>
                <w:noProof/>
                <w:webHidden/>
              </w:rPr>
              <w:t>8</w:t>
            </w:r>
            <w:r w:rsidR="004D2D88" w:rsidRPr="004D2D88">
              <w:rPr>
                <w:rFonts w:ascii="Times New Roman" w:hAnsi="Times New Roman"/>
                <w:noProof/>
                <w:webHidden/>
              </w:rPr>
              <w:fldChar w:fldCharType="end"/>
            </w:r>
          </w:hyperlink>
        </w:p>
        <w:p w14:paraId="434C26C9" w14:textId="5F675E9C" w:rsidR="004D2D88" w:rsidRPr="007E18FC" w:rsidRDefault="00641BC4">
          <w:pPr>
            <w:pStyle w:val="TOC2"/>
            <w:tabs>
              <w:tab w:val="left" w:pos="880"/>
              <w:tab w:val="right" w:leader="dot" w:pos="9396"/>
            </w:tabs>
            <w:rPr>
              <w:rFonts w:ascii="Times New Roman" w:hAnsi="Times New Roman"/>
              <w:noProof/>
              <w:lang w:val="en-US"/>
            </w:rPr>
          </w:pPr>
          <w:hyperlink w:anchor="_Toc30935531" w:history="1">
            <w:r w:rsidR="004D2D88" w:rsidRPr="007E18FC">
              <w:rPr>
                <w:rStyle w:val="Hyperlink"/>
                <w:rFonts w:ascii="Times New Roman" w:hAnsi="Times New Roman"/>
                <w:noProof/>
              </w:rPr>
              <w:t>4.1.</w:t>
            </w:r>
            <w:r w:rsidR="004D2D88" w:rsidRPr="007E18FC">
              <w:rPr>
                <w:rFonts w:ascii="Times New Roman" w:hAnsi="Times New Roman"/>
                <w:noProof/>
                <w:lang w:val="en-US"/>
              </w:rPr>
              <w:tab/>
            </w:r>
            <w:r w:rsidR="004D2D88" w:rsidRPr="007E18FC">
              <w:rPr>
                <w:rStyle w:val="Hyperlink"/>
                <w:rFonts w:ascii="Times New Roman" w:hAnsi="Times New Roman"/>
                <w:noProof/>
              </w:rPr>
              <w:t>Principaux apprentissages</w:t>
            </w:r>
            <w:r w:rsidR="004D2D88" w:rsidRPr="007E18FC">
              <w:rPr>
                <w:rFonts w:ascii="Times New Roman" w:hAnsi="Times New Roman"/>
                <w:noProof/>
                <w:webHidden/>
              </w:rPr>
              <w:tab/>
            </w:r>
            <w:r w:rsidR="004D2D88" w:rsidRPr="007E18FC">
              <w:rPr>
                <w:rFonts w:ascii="Times New Roman" w:hAnsi="Times New Roman"/>
                <w:noProof/>
                <w:webHidden/>
              </w:rPr>
              <w:fldChar w:fldCharType="begin"/>
            </w:r>
            <w:r w:rsidR="004D2D88" w:rsidRPr="007E18FC">
              <w:rPr>
                <w:rFonts w:ascii="Times New Roman" w:hAnsi="Times New Roman"/>
                <w:noProof/>
                <w:webHidden/>
              </w:rPr>
              <w:instrText xml:space="preserve"> PAGEREF _Toc30935531 \h </w:instrText>
            </w:r>
            <w:r w:rsidR="004D2D88" w:rsidRPr="007E18FC">
              <w:rPr>
                <w:rFonts w:ascii="Times New Roman" w:hAnsi="Times New Roman"/>
                <w:noProof/>
                <w:webHidden/>
              </w:rPr>
            </w:r>
            <w:r w:rsidR="004D2D88" w:rsidRPr="007E18FC">
              <w:rPr>
                <w:rFonts w:ascii="Times New Roman" w:hAnsi="Times New Roman"/>
                <w:noProof/>
                <w:webHidden/>
              </w:rPr>
              <w:fldChar w:fldCharType="separate"/>
            </w:r>
            <w:r w:rsidR="00225580">
              <w:rPr>
                <w:rFonts w:ascii="Times New Roman" w:hAnsi="Times New Roman"/>
                <w:noProof/>
                <w:webHidden/>
              </w:rPr>
              <w:t>8</w:t>
            </w:r>
            <w:r w:rsidR="004D2D88" w:rsidRPr="007E18FC">
              <w:rPr>
                <w:rFonts w:ascii="Times New Roman" w:hAnsi="Times New Roman"/>
                <w:noProof/>
                <w:webHidden/>
              </w:rPr>
              <w:fldChar w:fldCharType="end"/>
            </w:r>
          </w:hyperlink>
        </w:p>
        <w:p w14:paraId="5B78C642" w14:textId="32157788" w:rsidR="004D2D88" w:rsidRPr="007E18FC" w:rsidRDefault="00641BC4">
          <w:pPr>
            <w:pStyle w:val="TOC2"/>
            <w:tabs>
              <w:tab w:val="left" w:pos="880"/>
              <w:tab w:val="right" w:leader="dot" w:pos="9396"/>
            </w:tabs>
            <w:rPr>
              <w:rFonts w:ascii="Times New Roman" w:hAnsi="Times New Roman"/>
              <w:noProof/>
              <w:lang w:val="en-US"/>
            </w:rPr>
          </w:pPr>
          <w:hyperlink w:anchor="_Toc30935532" w:history="1">
            <w:r w:rsidR="004D2D88" w:rsidRPr="007E18FC">
              <w:rPr>
                <w:rStyle w:val="Hyperlink"/>
                <w:rFonts w:ascii="Times New Roman" w:hAnsi="Times New Roman"/>
                <w:noProof/>
              </w:rPr>
              <w:t>4.2.</w:t>
            </w:r>
            <w:r w:rsidR="004D2D88" w:rsidRPr="007E18FC">
              <w:rPr>
                <w:rFonts w:ascii="Times New Roman" w:hAnsi="Times New Roman"/>
                <w:noProof/>
                <w:lang w:val="en-US"/>
              </w:rPr>
              <w:tab/>
            </w:r>
            <w:r w:rsidR="004D2D88" w:rsidRPr="007E18FC">
              <w:rPr>
                <w:rStyle w:val="Hyperlink"/>
                <w:rFonts w:ascii="Times New Roman" w:hAnsi="Times New Roman"/>
                <w:noProof/>
              </w:rPr>
              <w:t>Possibiltés de pistes à explorer</w:t>
            </w:r>
            <w:r w:rsidR="004D2D88" w:rsidRPr="007E18FC">
              <w:rPr>
                <w:rFonts w:ascii="Times New Roman" w:hAnsi="Times New Roman"/>
                <w:noProof/>
                <w:webHidden/>
              </w:rPr>
              <w:tab/>
            </w:r>
            <w:r w:rsidR="004D2D88" w:rsidRPr="007E18FC">
              <w:rPr>
                <w:rFonts w:ascii="Times New Roman" w:hAnsi="Times New Roman"/>
                <w:noProof/>
                <w:webHidden/>
              </w:rPr>
              <w:fldChar w:fldCharType="begin"/>
            </w:r>
            <w:r w:rsidR="004D2D88" w:rsidRPr="007E18FC">
              <w:rPr>
                <w:rFonts w:ascii="Times New Roman" w:hAnsi="Times New Roman"/>
                <w:noProof/>
                <w:webHidden/>
              </w:rPr>
              <w:instrText xml:space="preserve"> PAGEREF _Toc30935532 \h </w:instrText>
            </w:r>
            <w:r w:rsidR="004D2D88" w:rsidRPr="007E18FC">
              <w:rPr>
                <w:rFonts w:ascii="Times New Roman" w:hAnsi="Times New Roman"/>
                <w:noProof/>
                <w:webHidden/>
              </w:rPr>
            </w:r>
            <w:r w:rsidR="004D2D88" w:rsidRPr="007E18FC">
              <w:rPr>
                <w:rFonts w:ascii="Times New Roman" w:hAnsi="Times New Roman"/>
                <w:noProof/>
                <w:webHidden/>
              </w:rPr>
              <w:fldChar w:fldCharType="separate"/>
            </w:r>
            <w:r w:rsidR="00225580">
              <w:rPr>
                <w:rFonts w:ascii="Times New Roman" w:hAnsi="Times New Roman"/>
                <w:noProof/>
                <w:webHidden/>
              </w:rPr>
              <w:t>8</w:t>
            </w:r>
            <w:r w:rsidR="004D2D88" w:rsidRPr="007E18FC">
              <w:rPr>
                <w:rFonts w:ascii="Times New Roman" w:hAnsi="Times New Roman"/>
                <w:noProof/>
                <w:webHidden/>
              </w:rPr>
              <w:fldChar w:fldCharType="end"/>
            </w:r>
          </w:hyperlink>
        </w:p>
        <w:p w14:paraId="435AB8A1" w14:textId="56F11F77" w:rsidR="004D2D88" w:rsidRPr="007E18FC" w:rsidRDefault="00641BC4">
          <w:pPr>
            <w:pStyle w:val="TOC2"/>
            <w:tabs>
              <w:tab w:val="left" w:pos="880"/>
              <w:tab w:val="right" w:leader="dot" w:pos="9396"/>
            </w:tabs>
            <w:rPr>
              <w:rFonts w:ascii="Times New Roman" w:hAnsi="Times New Roman"/>
              <w:noProof/>
              <w:lang w:val="en-US"/>
            </w:rPr>
          </w:pPr>
          <w:hyperlink w:anchor="_Toc30935533" w:history="1">
            <w:r w:rsidR="004D2D88" w:rsidRPr="007E18FC">
              <w:rPr>
                <w:rStyle w:val="Hyperlink"/>
                <w:rFonts w:ascii="Times New Roman" w:hAnsi="Times New Roman"/>
                <w:noProof/>
              </w:rPr>
              <w:t>4.3.</w:t>
            </w:r>
            <w:r w:rsidR="004D2D88" w:rsidRPr="007E18FC">
              <w:rPr>
                <w:rFonts w:ascii="Times New Roman" w:hAnsi="Times New Roman"/>
                <w:noProof/>
                <w:lang w:val="en-US"/>
              </w:rPr>
              <w:tab/>
            </w:r>
            <w:r w:rsidR="004D2D88" w:rsidRPr="007E18FC">
              <w:rPr>
                <w:rStyle w:val="Hyperlink"/>
                <w:rFonts w:ascii="Times New Roman" w:hAnsi="Times New Roman"/>
                <w:noProof/>
              </w:rPr>
              <w:t>Sources</w:t>
            </w:r>
            <w:r w:rsidR="004D2D88" w:rsidRPr="007E18FC">
              <w:rPr>
                <w:rFonts w:ascii="Times New Roman" w:hAnsi="Times New Roman"/>
                <w:noProof/>
                <w:webHidden/>
              </w:rPr>
              <w:tab/>
            </w:r>
            <w:r w:rsidR="004D2D88" w:rsidRPr="007E18FC">
              <w:rPr>
                <w:rFonts w:ascii="Times New Roman" w:hAnsi="Times New Roman"/>
                <w:noProof/>
                <w:webHidden/>
              </w:rPr>
              <w:fldChar w:fldCharType="begin"/>
            </w:r>
            <w:r w:rsidR="004D2D88" w:rsidRPr="007E18FC">
              <w:rPr>
                <w:rFonts w:ascii="Times New Roman" w:hAnsi="Times New Roman"/>
                <w:noProof/>
                <w:webHidden/>
              </w:rPr>
              <w:instrText xml:space="preserve"> PAGEREF _Toc30935533 \h </w:instrText>
            </w:r>
            <w:r w:rsidR="004D2D88" w:rsidRPr="007E18FC">
              <w:rPr>
                <w:rFonts w:ascii="Times New Roman" w:hAnsi="Times New Roman"/>
                <w:noProof/>
                <w:webHidden/>
              </w:rPr>
            </w:r>
            <w:r w:rsidR="004D2D88" w:rsidRPr="007E18FC">
              <w:rPr>
                <w:rFonts w:ascii="Times New Roman" w:hAnsi="Times New Roman"/>
                <w:noProof/>
                <w:webHidden/>
              </w:rPr>
              <w:fldChar w:fldCharType="separate"/>
            </w:r>
            <w:r w:rsidR="00225580">
              <w:rPr>
                <w:rFonts w:ascii="Times New Roman" w:hAnsi="Times New Roman"/>
                <w:noProof/>
                <w:webHidden/>
              </w:rPr>
              <w:t>8</w:t>
            </w:r>
            <w:r w:rsidR="004D2D88" w:rsidRPr="007E18FC">
              <w:rPr>
                <w:rFonts w:ascii="Times New Roman" w:hAnsi="Times New Roman"/>
                <w:noProof/>
                <w:webHidden/>
              </w:rPr>
              <w:fldChar w:fldCharType="end"/>
            </w:r>
          </w:hyperlink>
        </w:p>
        <w:p w14:paraId="1EC6C0A3" w14:textId="0DB1BBCA" w:rsidR="0014585E" w:rsidRPr="00455813" w:rsidRDefault="0014585E" w:rsidP="00C362CD">
          <w:pPr>
            <w:jc w:val="both"/>
            <w:rPr>
              <w:rFonts w:ascii="Times New Roman" w:hAnsi="Times New Roman" w:cs="Times New Roman"/>
            </w:rPr>
          </w:pPr>
          <w:r w:rsidRPr="004D2D88">
            <w:rPr>
              <w:rFonts w:ascii="Times New Roman" w:hAnsi="Times New Roman" w:cs="Times New Roman"/>
              <w:b/>
              <w:bCs/>
            </w:rPr>
            <w:fldChar w:fldCharType="end"/>
          </w:r>
        </w:p>
      </w:sdtContent>
    </w:sdt>
    <w:p w14:paraId="49D8FD8A" w14:textId="77777777" w:rsidR="0014585E" w:rsidRPr="00455813" w:rsidRDefault="0014585E" w:rsidP="00C362CD">
      <w:pPr>
        <w:jc w:val="both"/>
        <w:rPr>
          <w:rFonts w:ascii="Times New Roman" w:eastAsiaTheme="majorEastAsia" w:hAnsi="Times New Roman" w:cs="Times New Roman"/>
          <w:sz w:val="32"/>
          <w:szCs w:val="32"/>
        </w:rPr>
      </w:pPr>
      <w:r w:rsidRPr="00455813">
        <w:rPr>
          <w:rFonts w:ascii="Times New Roman" w:eastAsiaTheme="majorEastAsia" w:hAnsi="Times New Roman" w:cs="Times New Roman"/>
          <w:sz w:val="32"/>
          <w:szCs w:val="32"/>
        </w:rPr>
        <w:br w:type="page"/>
      </w:r>
    </w:p>
    <w:p w14:paraId="2483662F" w14:textId="77777777" w:rsidR="00FF039A" w:rsidRPr="00455813" w:rsidRDefault="0074261D" w:rsidP="00C362CD">
      <w:pPr>
        <w:pStyle w:val="Heading1"/>
        <w:jc w:val="both"/>
        <w:rPr>
          <w:b/>
          <w:sz w:val="28"/>
        </w:rPr>
      </w:pPr>
      <w:bookmarkStart w:id="1" w:name="_Toc30935520"/>
      <w:r>
        <w:rPr>
          <w:b/>
          <w:sz w:val="28"/>
        </w:rPr>
        <w:lastRenderedPageBreak/>
        <w:t>Objectifs</w:t>
      </w:r>
      <w:bookmarkEnd w:id="1"/>
    </w:p>
    <w:p w14:paraId="5FF3E4C0" w14:textId="5F244573" w:rsidR="004651C0" w:rsidRPr="00455813" w:rsidRDefault="00E3227C" w:rsidP="00C362CD">
      <w:pPr>
        <w:ind w:left="360"/>
        <w:jc w:val="both"/>
        <w:rPr>
          <w:rFonts w:ascii="Times New Roman" w:hAnsi="Times New Roman" w:cs="Times New Roman"/>
        </w:rPr>
      </w:pPr>
      <w:r w:rsidRPr="00455813">
        <w:rPr>
          <w:rFonts w:ascii="Times New Roman" w:hAnsi="Times New Roman" w:cs="Times New Roman"/>
        </w:rPr>
        <w:t xml:space="preserve">Le projet présenté dans ce rapport a pour but de créer un modèle capable de rechercher la réponse à une question (en anglais) sur une base de données d’articles publiés sur la plate-forme </w:t>
      </w:r>
      <w:r w:rsidR="004651C0" w:rsidRPr="00455813">
        <w:rPr>
          <w:rFonts w:ascii="Times New Roman" w:hAnsi="Times New Roman" w:cs="Times New Roman"/>
        </w:rPr>
        <w:t>anglophone</w:t>
      </w:r>
      <w:r w:rsidRPr="00455813">
        <w:rPr>
          <w:rFonts w:ascii="Times New Roman" w:hAnsi="Times New Roman" w:cs="Times New Roman"/>
        </w:rPr>
        <w:t xml:space="preserve"> de Wikipédia. Pour cela, nous nous appuierons </w:t>
      </w:r>
      <w:r w:rsidR="008757B4" w:rsidRPr="00455813">
        <w:rPr>
          <w:rFonts w:ascii="Times New Roman" w:hAnsi="Times New Roman" w:cs="Times New Roman"/>
        </w:rPr>
        <w:t xml:space="preserve">d’une part </w:t>
      </w:r>
      <w:r w:rsidRPr="00455813">
        <w:rPr>
          <w:rFonts w:ascii="Times New Roman" w:hAnsi="Times New Roman" w:cs="Times New Roman"/>
        </w:rPr>
        <w:t>sur</w:t>
      </w:r>
      <w:r w:rsidR="008757B4" w:rsidRPr="00455813">
        <w:rPr>
          <w:rFonts w:ascii="Times New Roman" w:hAnsi="Times New Roman" w:cs="Times New Roman"/>
        </w:rPr>
        <w:t xml:space="preserve"> un fichier</w:t>
      </w:r>
      <w:r w:rsidRPr="00455813">
        <w:rPr>
          <w:rFonts w:ascii="Times New Roman" w:hAnsi="Times New Roman" w:cs="Times New Roman"/>
        </w:rPr>
        <w:t xml:space="preserve"> </w:t>
      </w:r>
      <w:proofErr w:type="spellStart"/>
      <w:r w:rsidR="008757B4" w:rsidRPr="00455813">
        <w:rPr>
          <w:rFonts w:ascii="Times New Roman" w:hAnsi="Times New Roman" w:cs="Times New Roman"/>
          <w:i/>
        </w:rPr>
        <w:t>json</w:t>
      </w:r>
      <w:proofErr w:type="spellEnd"/>
      <w:r w:rsidR="008757B4" w:rsidRPr="00455813">
        <w:rPr>
          <w:rFonts w:ascii="Times New Roman" w:hAnsi="Times New Roman" w:cs="Times New Roman"/>
        </w:rPr>
        <w:t xml:space="preserve"> comprenant </w:t>
      </w:r>
      <w:r w:rsidRPr="00455813">
        <w:rPr>
          <w:rFonts w:ascii="Times New Roman" w:hAnsi="Times New Roman" w:cs="Times New Roman"/>
        </w:rPr>
        <w:t>une base de couples question-réponse, ainsi que d’une base question-paragraphe</w:t>
      </w:r>
      <w:r w:rsidR="008757B4" w:rsidRPr="00455813">
        <w:rPr>
          <w:rFonts w:ascii="Times New Roman" w:hAnsi="Times New Roman" w:cs="Times New Roman"/>
        </w:rPr>
        <w:t>s</w:t>
      </w:r>
      <w:r w:rsidR="008757B4" w:rsidRPr="00455813">
        <w:rPr>
          <w:rStyle w:val="FootnoteReference"/>
          <w:rFonts w:ascii="Times New Roman" w:hAnsi="Times New Roman" w:cs="Times New Roman"/>
        </w:rPr>
        <w:footnoteReference w:id="1"/>
      </w:r>
      <w:r w:rsidRPr="00455813">
        <w:rPr>
          <w:rFonts w:ascii="Times New Roman" w:hAnsi="Times New Roman" w:cs="Times New Roman"/>
        </w:rPr>
        <w:t xml:space="preserve"> pour ces mêmes questions</w:t>
      </w:r>
      <w:r w:rsidR="008757B4" w:rsidRPr="00455813">
        <w:rPr>
          <w:rFonts w:ascii="Times New Roman" w:hAnsi="Times New Roman" w:cs="Times New Roman"/>
        </w:rPr>
        <w:t>. Nous entraînerons</w:t>
      </w:r>
      <w:r w:rsidR="004651C0" w:rsidRPr="00455813">
        <w:rPr>
          <w:rFonts w:ascii="Times New Roman" w:hAnsi="Times New Roman" w:cs="Times New Roman"/>
        </w:rPr>
        <w:t xml:space="preserve"> séquentiellement</w:t>
      </w:r>
      <w:r w:rsidR="008757B4" w:rsidRPr="00455813">
        <w:rPr>
          <w:rFonts w:ascii="Times New Roman" w:hAnsi="Times New Roman" w:cs="Times New Roman"/>
        </w:rPr>
        <w:t xml:space="preserve"> </w:t>
      </w:r>
      <w:r w:rsidR="004651C0" w:rsidRPr="00455813">
        <w:rPr>
          <w:rFonts w:ascii="Times New Roman" w:hAnsi="Times New Roman" w:cs="Times New Roman"/>
        </w:rPr>
        <w:t xml:space="preserve">deux </w:t>
      </w:r>
      <w:r w:rsidR="008757B4" w:rsidRPr="00455813">
        <w:rPr>
          <w:rFonts w:ascii="Times New Roman" w:hAnsi="Times New Roman" w:cs="Times New Roman"/>
        </w:rPr>
        <w:t>réseau</w:t>
      </w:r>
      <w:r w:rsidR="004651C0" w:rsidRPr="00455813">
        <w:rPr>
          <w:rFonts w:ascii="Times New Roman" w:hAnsi="Times New Roman" w:cs="Times New Roman"/>
        </w:rPr>
        <w:t>x</w:t>
      </w:r>
      <w:r w:rsidR="008757B4" w:rsidRPr="00455813">
        <w:rPr>
          <w:rFonts w:ascii="Times New Roman" w:hAnsi="Times New Roman" w:cs="Times New Roman"/>
        </w:rPr>
        <w:t xml:space="preserve"> neuron</w:t>
      </w:r>
      <w:r w:rsidR="0093336C" w:rsidRPr="00455813">
        <w:rPr>
          <w:rFonts w:ascii="Times New Roman" w:hAnsi="Times New Roman" w:cs="Times New Roman"/>
        </w:rPr>
        <w:t>aux</w:t>
      </w:r>
      <w:r w:rsidR="008757B4" w:rsidRPr="00455813">
        <w:rPr>
          <w:rFonts w:ascii="Times New Roman" w:hAnsi="Times New Roman" w:cs="Times New Roman"/>
        </w:rPr>
        <w:t xml:space="preserve"> récurrent</w:t>
      </w:r>
      <w:r w:rsidR="004651C0" w:rsidRPr="00455813">
        <w:rPr>
          <w:rFonts w:ascii="Times New Roman" w:hAnsi="Times New Roman" w:cs="Times New Roman"/>
        </w:rPr>
        <w:t xml:space="preserve">s de type LSTM – dont l’implémentation est disponible dans la libraire </w:t>
      </w:r>
      <w:proofErr w:type="spellStart"/>
      <w:proofErr w:type="gramStart"/>
      <w:r w:rsidR="004651C0" w:rsidRPr="00455813">
        <w:rPr>
          <w:rFonts w:ascii="Times New Roman" w:hAnsi="Times New Roman" w:cs="Times New Roman"/>
          <w:i/>
        </w:rPr>
        <w:t>torch.nn</w:t>
      </w:r>
      <w:proofErr w:type="spellEnd"/>
      <w:proofErr w:type="gramEnd"/>
      <w:r w:rsidR="004651C0" w:rsidRPr="00455813">
        <w:rPr>
          <w:rFonts w:ascii="Times New Roman" w:hAnsi="Times New Roman" w:cs="Times New Roman"/>
          <w:i/>
        </w:rPr>
        <w:t xml:space="preserve"> </w:t>
      </w:r>
      <w:r w:rsidR="004651C0" w:rsidRPr="00455813">
        <w:rPr>
          <w:rFonts w:ascii="Times New Roman" w:hAnsi="Times New Roman" w:cs="Times New Roman"/>
        </w:rPr>
        <w:t xml:space="preserve">– </w:t>
      </w:r>
      <w:r w:rsidR="008757B4" w:rsidRPr="00455813">
        <w:rPr>
          <w:rFonts w:ascii="Times New Roman" w:hAnsi="Times New Roman" w:cs="Times New Roman"/>
        </w:rPr>
        <w:t xml:space="preserve">sur </w:t>
      </w:r>
      <w:r w:rsidR="008231B9" w:rsidRPr="00455813">
        <w:rPr>
          <w:rFonts w:ascii="Times New Roman" w:hAnsi="Times New Roman" w:cs="Times New Roman"/>
        </w:rPr>
        <w:t xml:space="preserve">la base de données </w:t>
      </w:r>
      <w:proofErr w:type="spellStart"/>
      <w:r w:rsidR="008231B9" w:rsidRPr="00455813">
        <w:rPr>
          <w:rFonts w:ascii="Times New Roman" w:hAnsi="Times New Roman" w:cs="Times New Roman"/>
        </w:rPr>
        <w:t>SQuAD</w:t>
      </w:r>
      <w:proofErr w:type="spellEnd"/>
      <w:r w:rsidR="000B71EF">
        <w:rPr>
          <w:rStyle w:val="FootnoteReference"/>
          <w:rFonts w:ascii="Times New Roman" w:hAnsi="Times New Roman" w:cs="Times New Roman"/>
        </w:rPr>
        <w:footnoteReference w:id="2"/>
      </w:r>
      <w:r w:rsidRPr="00455813">
        <w:rPr>
          <w:rFonts w:ascii="Times New Roman" w:hAnsi="Times New Roman" w:cs="Times New Roman"/>
        </w:rPr>
        <w:t>.</w:t>
      </w:r>
      <w:r w:rsidR="008231B9" w:rsidRPr="00455813">
        <w:rPr>
          <w:rFonts w:ascii="Times New Roman" w:hAnsi="Times New Roman" w:cs="Times New Roman"/>
        </w:rPr>
        <w:t xml:space="preserve"> </w:t>
      </w:r>
      <w:proofErr w:type="spellStart"/>
      <w:r w:rsidR="008231B9" w:rsidRPr="00455813">
        <w:rPr>
          <w:rFonts w:ascii="Times New Roman" w:hAnsi="Times New Roman" w:cs="Times New Roman"/>
        </w:rPr>
        <w:t>SQuAD</w:t>
      </w:r>
      <w:proofErr w:type="spellEnd"/>
      <w:r w:rsidR="008231B9" w:rsidRPr="00455813">
        <w:rPr>
          <w:rFonts w:ascii="Times New Roman" w:hAnsi="Times New Roman" w:cs="Times New Roman"/>
        </w:rPr>
        <w:t xml:space="preserve">, pour </w:t>
      </w:r>
      <w:r w:rsidR="008231B9" w:rsidRPr="00455813">
        <w:rPr>
          <w:rFonts w:ascii="Times New Roman" w:hAnsi="Times New Roman" w:cs="Times New Roman"/>
          <w:i/>
        </w:rPr>
        <w:t xml:space="preserve">Stanford Question </w:t>
      </w:r>
      <w:proofErr w:type="spellStart"/>
      <w:r w:rsidR="008231B9" w:rsidRPr="00455813">
        <w:rPr>
          <w:rFonts w:ascii="Times New Roman" w:hAnsi="Times New Roman" w:cs="Times New Roman"/>
          <w:i/>
        </w:rPr>
        <w:t>Answering</w:t>
      </w:r>
      <w:proofErr w:type="spellEnd"/>
      <w:r w:rsidR="008231B9" w:rsidRPr="00455813">
        <w:rPr>
          <w:rFonts w:ascii="Times New Roman" w:hAnsi="Times New Roman" w:cs="Times New Roman"/>
          <w:i/>
        </w:rPr>
        <w:t xml:space="preserve"> </w:t>
      </w:r>
      <w:proofErr w:type="spellStart"/>
      <w:r w:rsidR="008231B9" w:rsidRPr="00455813">
        <w:rPr>
          <w:rFonts w:ascii="Times New Roman" w:hAnsi="Times New Roman" w:cs="Times New Roman"/>
          <w:i/>
        </w:rPr>
        <w:t>Dataset</w:t>
      </w:r>
      <w:proofErr w:type="spellEnd"/>
      <w:r w:rsidR="008231B9" w:rsidRPr="00455813">
        <w:rPr>
          <w:rFonts w:ascii="Times New Roman" w:hAnsi="Times New Roman" w:cs="Times New Roman"/>
        </w:rPr>
        <w:t>, est une base de données contenant des dizaines de milliers de couples question-réponse et question-paragraphes</w:t>
      </w:r>
      <w:r w:rsidR="00685A36" w:rsidRPr="00455813">
        <w:rPr>
          <w:rStyle w:val="FootnoteReference"/>
          <w:rFonts w:ascii="Times New Roman" w:hAnsi="Times New Roman" w:cs="Times New Roman"/>
        </w:rPr>
        <w:footnoteReference w:id="3"/>
      </w:r>
      <w:r w:rsidR="008231B9" w:rsidRPr="00455813">
        <w:rPr>
          <w:rFonts w:ascii="Times New Roman" w:hAnsi="Times New Roman" w:cs="Times New Roman"/>
        </w:rPr>
        <w:t xml:space="preserve"> générés par des humains sur la base d’articles publiés sur </w:t>
      </w:r>
      <w:proofErr w:type="spellStart"/>
      <w:r w:rsidR="008231B9" w:rsidRPr="00455813">
        <w:rPr>
          <w:rFonts w:ascii="Times New Roman" w:hAnsi="Times New Roman" w:cs="Times New Roman"/>
        </w:rPr>
        <w:t>Wikipedia</w:t>
      </w:r>
      <w:proofErr w:type="spellEnd"/>
      <w:r w:rsidR="00685A36" w:rsidRPr="00455813">
        <w:rPr>
          <w:rFonts w:ascii="Times New Roman" w:hAnsi="Times New Roman" w:cs="Times New Roman"/>
        </w:rPr>
        <w:t xml:space="preserve">. </w:t>
      </w:r>
    </w:p>
    <w:p w14:paraId="2A9B8520" w14:textId="77777777" w:rsidR="00E3227C" w:rsidRPr="00455813" w:rsidRDefault="00E3227C" w:rsidP="00C362CD">
      <w:pPr>
        <w:ind w:left="360"/>
        <w:jc w:val="both"/>
        <w:rPr>
          <w:rFonts w:ascii="Times New Roman" w:hAnsi="Times New Roman" w:cs="Times New Roman"/>
        </w:rPr>
      </w:pPr>
      <w:r w:rsidRPr="00455813">
        <w:rPr>
          <w:rFonts w:ascii="Times New Roman" w:hAnsi="Times New Roman" w:cs="Times New Roman"/>
        </w:rPr>
        <w:t>Nous combinerons deux approches afin de résoudre le problème posé :</w:t>
      </w:r>
    </w:p>
    <w:p w14:paraId="2B4EDB44" w14:textId="77777777" w:rsidR="00E3227C" w:rsidRPr="00455813" w:rsidRDefault="00E3227C" w:rsidP="007E6FC9">
      <w:pPr>
        <w:pStyle w:val="ListParagraph"/>
        <w:numPr>
          <w:ilvl w:val="0"/>
          <w:numId w:val="6"/>
        </w:numPr>
        <w:spacing w:line="240" w:lineRule="auto"/>
        <w:contextualSpacing w:val="0"/>
        <w:jc w:val="both"/>
        <w:rPr>
          <w:rFonts w:ascii="Times New Roman" w:hAnsi="Times New Roman" w:cs="Times New Roman"/>
        </w:rPr>
      </w:pPr>
      <w:r w:rsidRPr="00455813">
        <w:rPr>
          <w:rFonts w:ascii="Times New Roman" w:hAnsi="Times New Roman" w:cs="Times New Roman"/>
        </w:rPr>
        <w:t>Etant donné une question posée, nous utiliserons</w:t>
      </w:r>
      <w:r w:rsidRPr="00455813">
        <w:rPr>
          <w:rFonts w:ascii="Times New Roman" w:hAnsi="Times New Roman" w:cs="Times New Roman"/>
          <w:b/>
          <w:i/>
        </w:rPr>
        <w:t xml:space="preserve"> </w:t>
      </w:r>
      <w:r w:rsidR="00465076" w:rsidRPr="00455813">
        <w:rPr>
          <w:rFonts w:ascii="Times New Roman" w:hAnsi="Times New Roman" w:cs="Times New Roman"/>
          <w:b/>
          <w:i/>
        </w:rPr>
        <w:t>Document Retriever</w:t>
      </w:r>
      <w:r w:rsidR="00465076" w:rsidRPr="00455813">
        <w:rPr>
          <w:rFonts w:ascii="Times New Roman" w:hAnsi="Times New Roman" w:cs="Times New Roman"/>
        </w:rPr>
        <w:t xml:space="preserve">, </w:t>
      </w:r>
      <w:r w:rsidRPr="00455813">
        <w:rPr>
          <w:rFonts w:ascii="Times New Roman" w:hAnsi="Times New Roman" w:cs="Times New Roman"/>
        </w:rPr>
        <w:t xml:space="preserve">un moteur de recherche </w:t>
      </w:r>
      <w:r w:rsidR="008757B4" w:rsidRPr="00455813">
        <w:rPr>
          <w:rFonts w:ascii="Times New Roman" w:hAnsi="Times New Roman" w:cs="Times New Roman"/>
        </w:rPr>
        <w:t>afin d’i</w:t>
      </w:r>
      <w:r w:rsidR="0007632B" w:rsidRPr="00455813">
        <w:rPr>
          <w:rFonts w:ascii="Times New Roman" w:hAnsi="Times New Roman" w:cs="Times New Roman"/>
        </w:rPr>
        <w:t>sol</w:t>
      </w:r>
      <w:r w:rsidRPr="00455813">
        <w:rPr>
          <w:rFonts w:ascii="Times New Roman" w:hAnsi="Times New Roman" w:cs="Times New Roman"/>
        </w:rPr>
        <w:t xml:space="preserve">er </w:t>
      </w:r>
      <w:r w:rsidR="008757B4" w:rsidRPr="00455813">
        <w:rPr>
          <w:rFonts w:ascii="Times New Roman" w:hAnsi="Times New Roman" w:cs="Times New Roman"/>
        </w:rPr>
        <w:t>un petit nombre d</w:t>
      </w:r>
      <w:r w:rsidR="0007632B" w:rsidRPr="00455813">
        <w:rPr>
          <w:rFonts w:ascii="Times New Roman" w:hAnsi="Times New Roman" w:cs="Times New Roman"/>
        </w:rPr>
        <w:t>’articles</w:t>
      </w:r>
      <w:r w:rsidRPr="00455813">
        <w:rPr>
          <w:rFonts w:ascii="Times New Roman" w:hAnsi="Times New Roman" w:cs="Times New Roman"/>
        </w:rPr>
        <w:t xml:space="preserve"> </w:t>
      </w:r>
      <w:r w:rsidR="008757B4" w:rsidRPr="00455813">
        <w:rPr>
          <w:rFonts w:ascii="Times New Roman" w:hAnsi="Times New Roman" w:cs="Times New Roman"/>
        </w:rPr>
        <w:t xml:space="preserve">dans la </w:t>
      </w:r>
      <w:r w:rsidRPr="00455813">
        <w:rPr>
          <w:rFonts w:ascii="Times New Roman" w:hAnsi="Times New Roman" w:cs="Times New Roman"/>
        </w:rPr>
        <w:t>base de données d’articles Wikipédia</w:t>
      </w:r>
      <w:r w:rsidR="008757B4" w:rsidRPr="00455813">
        <w:rPr>
          <w:rFonts w:ascii="Times New Roman" w:hAnsi="Times New Roman" w:cs="Times New Roman"/>
        </w:rPr>
        <w:t xml:space="preserve">, ce moteur de recherche étant basé sur la fréquence relative </w:t>
      </w:r>
      <w:r w:rsidR="008757B4" w:rsidRPr="00455813">
        <w:rPr>
          <w:rFonts w:ascii="Times New Roman" w:hAnsi="Times New Roman" w:cs="Times New Roman"/>
          <w:i/>
        </w:rPr>
        <w:t>TF-IDF</w:t>
      </w:r>
      <w:r w:rsidR="008757B4" w:rsidRPr="00455813">
        <w:rPr>
          <w:rFonts w:ascii="Times New Roman" w:hAnsi="Times New Roman" w:cs="Times New Roman"/>
        </w:rPr>
        <w:t xml:space="preserve"> des mots</w:t>
      </w:r>
      <w:r w:rsidR="008D5B8B" w:rsidRPr="00455813">
        <w:rPr>
          <w:rFonts w:ascii="Times New Roman" w:hAnsi="Times New Roman" w:cs="Times New Roman"/>
        </w:rPr>
        <w:t xml:space="preserve"> et bi-grammes</w:t>
      </w:r>
      <w:r w:rsidR="008757B4" w:rsidRPr="00455813">
        <w:rPr>
          <w:rFonts w:ascii="Times New Roman" w:hAnsi="Times New Roman" w:cs="Times New Roman"/>
        </w:rPr>
        <w:t xml:space="preserve"> dans les articles ;</w:t>
      </w:r>
    </w:p>
    <w:p w14:paraId="0B3E93DA" w14:textId="77777777" w:rsidR="004651C0" w:rsidRPr="00455813" w:rsidRDefault="004651C0" w:rsidP="007E6FC9">
      <w:pPr>
        <w:pStyle w:val="ListParagraph"/>
        <w:numPr>
          <w:ilvl w:val="0"/>
          <w:numId w:val="6"/>
        </w:numPr>
        <w:spacing w:line="240" w:lineRule="auto"/>
        <w:ind w:left="714" w:hanging="357"/>
        <w:contextualSpacing w:val="0"/>
        <w:jc w:val="both"/>
        <w:rPr>
          <w:rFonts w:ascii="Times New Roman" w:hAnsi="Times New Roman" w:cs="Times New Roman"/>
        </w:rPr>
      </w:pPr>
      <w:r w:rsidRPr="00455813">
        <w:rPr>
          <w:rFonts w:ascii="Times New Roman" w:hAnsi="Times New Roman" w:cs="Times New Roman"/>
        </w:rPr>
        <w:t xml:space="preserve">Un premier modèle d’apprentissage, entraîné sur les jeux de données question-paragraphes et question-réponse, et dénommé </w:t>
      </w:r>
      <w:r w:rsidRPr="00455813">
        <w:rPr>
          <w:rFonts w:ascii="Times New Roman" w:hAnsi="Times New Roman" w:cs="Times New Roman"/>
          <w:b/>
          <w:i/>
        </w:rPr>
        <w:t xml:space="preserve">Document </w:t>
      </w:r>
      <w:proofErr w:type="spellStart"/>
      <w:r w:rsidRPr="00455813">
        <w:rPr>
          <w:rFonts w:ascii="Times New Roman" w:hAnsi="Times New Roman" w:cs="Times New Roman"/>
          <w:b/>
          <w:i/>
        </w:rPr>
        <w:t>Selector</w:t>
      </w:r>
      <w:proofErr w:type="spellEnd"/>
      <w:r w:rsidRPr="00455813">
        <w:rPr>
          <w:rFonts w:ascii="Times New Roman" w:hAnsi="Times New Roman" w:cs="Times New Roman"/>
        </w:rPr>
        <w:t>, identifiera le paragraphe parmi tous ces articles qui contiendra le plus probablement la réponse : la sortie de ce premier réseau</w:t>
      </w:r>
      <w:r w:rsidR="008D5B8B" w:rsidRPr="00455813">
        <w:rPr>
          <w:rFonts w:ascii="Times New Roman" w:hAnsi="Times New Roman" w:cs="Times New Roman"/>
        </w:rPr>
        <w:t xml:space="preserve">, qui sera logiquement un </w:t>
      </w:r>
      <w:proofErr w:type="spellStart"/>
      <w:r w:rsidR="008D5B8B" w:rsidRPr="00455813">
        <w:rPr>
          <w:rFonts w:ascii="Times New Roman" w:hAnsi="Times New Roman" w:cs="Times New Roman"/>
          <w:i/>
        </w:rPr>
        <w:t>softmax</w:t>
      </w:r>
      <w:proofErr w:type="spellEnd"/>
      <w:r w:rsidR="008D5B8B" w:rsidRPr="00455813">
        <w:rPr>
          <w:rFonts w:ascii="Times New Roman" w:hAnsi="Times New Roman" w:cs="Times New Roman"/>
        </w:rPr>
        <w:t>,</w:t>
      </w:r>
      <w:r w:rsidRPr="00455813">
        <w:rPr>
          <w:rFonts w:ascii="Times New Roman" w:hAnsi="Times New Roman" w:cs="Times New Roman"/>
        </w:rPr>
        <w:t xml:space="preserve"> </w:t>
      </w:r>
      <w:r w:rsidR="008D5B8B" w:rsidRPr="00455813">
        <w:rPr>
          <w:rFonts w:ascii="Times New Roman" w:hAnsi="Times New Roman" w:cs="Times New Roman"/>
        </w:rPr>
        <w:t>constituera</w:t>
      </w:r>
      <w:r w:rsidRPr="00455813">
        <w:rPr>
          <w:rFonts w:ascii="Times New Roman" w:hAnsi="Times New Roman" w:cs="Times New Roman"/>
        </w:rPr>
        <w:t xml:space="preserve"> la réponse longue à la questions posée ;</w:t>
      </w:r>
    </w:p>
    <w:p w14:paraId="7ABAC4FE" w14:textId="77777777" w:rsidR="008D5B8B" w:rsidRPr="00455813" w:rsidRDefault="008757B4" w:rsidP="007E6FC9">
      <w:pPr>
        <w:pStyle w:val="ListParagraph"/>
        <w:numPr>
          <w:ilvl w:val="0"/>
          <w:numId w:val="6"/>
        </w:numPr>
        <w:spacing w:line="240" w:lineRule="auto"/>
        <w:contextualSpacing w:val="0"/>
        <w:jc w:val="both"/>
        <w:rPr>
          <w:rFonts w:ascii="Times New Roman" w:hAnsi="Times New Roman" w:cs="Times New Roman"/>
        </w:rPr>
      </w:pPr>
      <w:r w:rsidRPr="00455813">
        <w:rPr>
          <w:rFonts w:ascii="Times New Roman" w:hAnsi="Times New Roman" w:cs="Times New Roman"/>
        </w:rPr>
        <w:t xml:space="preserve">Puis nous utiliserons </w:t>
      </w:r>
      <w:r w:rsidR="0007632B" w:rsidRPr="00455813">
        <w:rPr>
          <w:rFonts w:ascii="Times New Roman" w:hAnsi="Times New Roman" w:cs="Times New Roman"/>
        </w:rPr>
        <w:t xml:space="preserve">le modèle d’apprentissage </w:t>
      </w:r>
      <w:r w:rsidR="004651C0" w:rsidRPr="00455813">
        <w:rPr>
          <w:rFonts w:ascii="Times New Roman" w:hAnsi="Times New Roman" w:cs="Times New Roman"/>
        </w:rPr>
        <w:t>entraîné sur le fichier question-réponse</w:t>
      </w:r>
      <w:r w:rsidR="008D5B8B" w:rsidRPr="00455813">
        <w:rPr>
          <w:rFonts w:ascii="Times New Roman" w:hAnsi="Times New Roman" w:cs="Times New Roman"/>
        </w:rPr>
        <w:t xml:space="preserve">, et dénommé </w:t>
      </w:r>
      <w:r w:rsidR="008D5B8B" w:rsidRPr="00455813">
        <w:rPr>
          <w:rFonts w:ascii="Times New Roman" w:hAnsi="Times New Roman" w:cs="Times New Roman"/>
          <w:b/>
          <w:i/>
        </w:rPr>
        <w:t>Document Reader</w:t>
      </w:r>
      <w:r w:rsidR="008D5B8B" w:rsidRPr="00455813">
        <w:rPr>
          <w:rFonts w:ascii="Times New Roman" w:hAnsi="Times New Roman" w:cs="Times New Roman"/>
        </w:rPr>
        <w:t>,</w:t>
      </w:r>
      <w:r w:rsidR="004651C0" w:rsidRPr="00455813">
        <w:rPr>
          <w:rFonts w:ascii="Times New Roman" w:hAnsi="Times New Roman" w:cs="Times New Roman"/>
        </w:rPr>
        <w:t xml:space="preserve"> afin d’identifier</w:t>
      </w:r>
      <w:r w:rsidR="008D5B8B" w:rsidRPr="00455813">
        <w:rPr>
          <w:rFonts w:ascii="Times New Roman" w:hAnsi="Times New Roman" w:cs="Times New Roman"/>
        </w:rPr>
        <w:t>, au sein des articles extraits à l’étape 1,</w:t>
      </w:r>
      <w:r w:rsidR="004651C0" w:rsidRPr="00455813">
        <w:rPr>
          <w:rFonts w:ascii="Times New Roman" w:hAnsi="Times New Roman" w:cs="Times New Roman"/>
        </w:rPr>
        <w:t xml:space="preserve"> la chaîne de caractère correspondant le plus vraisemblablement à la réponse souhaitée. Cette </w:t>
      </w:r>
      <w:r w:rsidR="008D5B8B" w:rsidRPr="00455813">
        <w:rPr>
          <w:rFonts w:ascii="Times New Roman" w:hAnsi="Times New Roman" w:cs="Times New Roman"/>
        </w:rPr>
        <w:t>chaîne de caractères</w:t>
      </w:r>
      <w:r w:rsidR="004651C0" w:rsidRPr="00455813">
        <w:rPr>
          <w:rFonts w:ascii="Times New Roman" w:hAnsi="Times New Roman" w:cs="Times New Roman"/>
        </w:rPr>
        <w:t xml:space="preserve"> </w:t>
      </w:r>
      <w:r w:rsidR="008D5B8B" w:rsidRPr="00455813">
        <w:rPr>
          <w:rFonts w:ascii="Times New Roman" w:hAnsi="Times New Roman" w:cs="Times New Roman"/>
        </w:rPr>
        <w:t xml:space="preserve">sera la réponse </w:t>
      </w:r>
      <w:r w:rsidR="004651C0" w:rsidRPr="00455813">
        <w:rPr>
          <w:rFonts w:ascii="Times New Roman" w:hAnsi="Times New Roman" w:cs="Times New Roman"/>
        </w:rPr>
        <w:t>courte</w:t>
      </w:r>
      <w:r w:rsidR="008D5B8B" w:rsidRPr="00455813">
        <w:rPr>
          <w:rFonts w:ascii="Times New Roman" w:hAnsi="Times New Roman" w:cs="Times New Roman"/>
        </w:rPr>
        <w:t xml:space="preserve"> à la questions posée.</w:t>
      </w:r>
      <w:r w:rsidR="004651C0" w:rsidRPr="00455813">
        <w:rPr>
          <w:rFonts w:ascii="Times New Roman" w:hAnsi="Times New Roman" w:cs="Times New Roman"/>
        </w:rPr>
        <w:t xml:space="preserve"> </w:t>
      </w:r>
    </w:p>
    <w:p w14:paraId="6A244A51" w14:textId="77777777" w:rsidR="008D5B8B" w:rsidRPr="00455813" w:rsidRDefault="008D5B8B" w:rsidP="00C362CD">
      <w:pPr>
        <w:ind w:left="360"/>
        <w:jc w:val="both"/>
        <w:rPr>
          <w:rFonts w:ascii="Times New Roman" w:hAnsi="Times New Roman" w:cs="Times New Roman"/>
        </w:rPr>
      </w:pPr>
      <w:r w:rsidRPr="00455813">
        <w:rPr>
          <w:rFonts w:ascii="Times New Roman" w:hAnsi="Times New Roman" w:cs="Times New Roman"/>
        </w:rPr>
        <w:t xml:space="preserve">Pour comprendre le fonctionnement de notre modèle, et l’intérêt de sa segmentation, il nous semble important de faire les deux observations suivantes : </w:t>
      </w:r>
    </w:p>
    <w:p w14:paraId="0D4403FC" w14:textId="77777777" w:rsidR="006D61DE" w:rsidRPr="00455813" w:rsidRDefault="008D5B8B" w:rsidP="007E6FC9">
      <w:pPr>
        <w:pStyle w:val="ListParagraph"/>
        <w:numPr>
          <w:ilvl w:val="0"/>
          <w:numId w:val="7"/>
        </w:numPr>
        <w:spacing w:line="240" w:lineRule="auto"/>
        <w:ind w:hanging="357"/>
        <w:contextualSpacing w:val="0"/>
        <w:jc w:val="both"/>
        <w:rPr>
          <w:rFonts w:ascii="Times New Roman" w:hAnsi="Times New Roman" w:cs="Times New Roman"/>
        </w:rPr>
      </w:pPr>
      <w:r w:rsidRPr="00455813">
        <w:rPr>
          <w:rFonts w:ascii="Times New Roman" w:hAnsi="Times New Roman" w:cs="Times New Roman"/>
        </w:rPr>
        <w:t xml:space="preserve">Les deux modèles </w:t>
      </w:r>
      <w:r w:rsidRPr="00455813">
        <w:rPr>
          <w:rFonts w:ascii="Times New Roman" w:hAnsi="Times New Roman" w:cs="Times New Roman"/>
          <w:i/>
        </w:rPr>
        <w:t>Docum</w:t>
      </w:r>
      <w:r w:rsidR="00713F0A" w:rsidRPr="00455813">
        <w:rPr>
          <w:rFonts w:ascii="Times New Roman" w:hAnsi="Times New Roman" w:cs="Times New Roman"/>
          <w:i/>
        </w:rPr>
        <w:t>e</w:t>
      </w:r>
      <w:r w:rsidRPr="00455813">
        <w:rPr>
          <w:rFonts w:ascii="Times New Roman" w:hAnsi="Times New Roman" w:cs="Times New Roman"/>
          <w:i/>
        </w:rPr>
        <w:t xml:space="preserve">nt </w:t>
      </w:r>
      <w:proofErr w:type="spellStart"/>
      <w:r w:rsidRPr="00455813">
        <w:rPr>
          <w:rFonts w:ascii="Times New Roman" w:hAnsi="Times New Roman" w:cs="Times New Roman"/>
          <w:i/>
        </w:rPr>
        <w:t>Selector</w:t>
      </w:r>
      <w:proofErr w:type="spellEnd"/>
      <w:r w:rsidRPr="00455813">
        <w:rPr>
          <w:rFonts w:ascii="Times New Roman" w:hAnsi="Times New Roman" w:cs="Times New Roman"/>
        </w:rPr>
        <w:t xml:space="preserve"> et </w:t>
      </w:r>
      <w:r w:rsidRPr="00455813">
        <w:rPr>
          <w:rFonts w:ascii="Times New Roman" w:hAnsi="Times New Roman" w:cs="Times New Roman"/>
          <w:i/>
        </w:rPr>
        <w:t>Document Reader</w:t>
      </w:r>
      <w:r w:rsidRPr="00455813">
        <w:rPr>
          <w:rFonts w:ascii="Times New Roman" w:hAnsi="Times New Roman" w:cs="Times New Roman"/>
        </w:rPr>
        <w:t xml:space="preserve"> exploitent tous les deux les deux jeux de données question-réponse et question-paragraphes, la différence étant que</w:t>
      </w:r>
      <w:r w:rsidR="006D61DE" w:rsidRPr="00455813">
        <w:rPr>
          <w:rFonts w:ascii="Times New Roman" w:hAnsi="Times New Roman" w:cs="Times New Roman"/>
        </w:rPr>
        <w:t> :</w:t>
      </w:r>
    </w:p>
    <w:p w14:paraId="05598602" w14:textId="77777777" w:rsidR="006D61DE" w:rsidRPr="00455813" w:rsidRDefault="008D5B8B" w:rsidP="007E6FC9">
      <w:pPr>
        <w:pStyle w:val="ListParagraph"/>
        <w:numPr>
          <w:ilvl w:val="1"/>
          <w:numId w:val="7"/>
        </w:numPr>
        <w:spacing w:after="0" w:line="240" w:lineRule="auto"/>
        <w:ind w:hanging="357"/>
        <w:contextualSpacing w:val="0"/>
        <w:jc w:val="both"/>
        <w:rPr>
          <w:rFonts w:ascii="Times New Roman" w:hAnsi="Times New Roman" w:cs="Times New Roman"/>
        </w:rPr>
      </w:pPr>
      <w:r w:rsidRPr="00455813">
        <w:rPr>
          <w:rFonts w:ascii="Times New Roman" w:hAnsi="Times New Roman" w:cs="Times New Roman"/>
          <w:i/>
        </w:rPr>
        <w:t xml:space="preserve">Document </w:t>
      </w:r>
      <w:proofErr w:type="spellStart"/>
      <w:r w:rsidRPr="00455813">
        <w:rPr>
          <w:rFonts w:ascii="Times New Roman" w:hAnsi="Times New Roman" w:cs="Times New Roman"/>
          <w:i/>
        </w:rPr>
        <w:t>Selector</w:t>
      </w:r>
      <w:proofErr w:type="spellEnd"/>
      <w:r w:rsidRPr="00455813">
        <w:rPr>
          <w:rFonts w:ascii="Times New Roman" w:hAnsi="Times New Roman" w:cs="Times New Roman"/>
        </w:rPr>
        <w:t xml:space="preserve"> s’intéresse à la présence ou non d’une réponse dans un des paragraphes de l’article</w:t>
      </w:r>
      <w:r w:rsidR="006D61DE" w:rsidRPr="00455813">
        <w:rPr>
          <w:rFonts w:ascii="Times New Roman" w:hAnsi="Times New Roman" w:cs="Times New Roman"/>
        </w:rPr>
        <w:t>, là où</w:t>
      </w:r>
    </w:p>
    <w:p w14:paraId="5676BBB0" w14:textId="77777777" w:rsidR="00E3227C" w:rsidRPr="007E6FC9" w:rsidRDefault="006D61DE" w:rsidP="007E6FC9">
      <w:pPr>
        <w:pStyle w:val="ListParagraph"/>
        <w:numPr>
          <w:ilvl w:val="1"/>
          <w:numId w:val="7"/>
        </w:numPr>
        <w:spacing w:after="0" w:line="240" w:lineRule="auto"/>
        <w:ind w:hanging="357"/>
        <w:contextualSpacing w:val="0"/>
        <w:jc w:val="both"/>
        <w:rPr>
          <w:rFonts w:ascii="Times New Roman" w:hAnsi="Times New Roman" w:cs="Times New Roman"/>
        </w:rPr>
      </w:pPr>
      <w:r w:rsidRPr="00455813">
        <w:rPr>
          <w:rFonts w:ascii="Times New Roman" w:hAnsi="Times New Roman" w:cs="Times New Roman"/>
          <w:i/>
        </w:rPr>
        <w:t xml:space="preserve">Document </w:t>
      </w:r>
      <w:r w:rsidRPr="007E6FC9">
        <w:rPr>
          <w:rFonts w:ascii="Times New Roman" w:hAnsi="Times New Roman" w:cs="Times New Roman"/>
          <w:i/>
        </w:rPr>
        <w:t>Reader</w:t>
      </w:r>
      <w:r w:rsidRPr="007E6FC9">
        <w:rPr>
          <w:rFonts w:ascii="Times New Roman" w:hAnsi="Times New Roman" w:cs="Times New Roman"/>
        </w:rPr>
        <w:t xml:space="preserve"> s’intéresse aux positions les plus probables du début et de la fin de la réponse courte dans le paragraphe </w:t>
      </w:r>
      <w:r w:rsidR="004651C0" w:rsidRPr="007E6FC9">
        <w:rPr>
          <w:rFonts w:ascii="Times New Roman" w:hAnsi="Times New Roman" w:cs="Times New Roman"/>
        </w:rPr>
        <w:t xml:space="preserve"> </w:t>
      </w:r>
    </w:p>
    <w:p w14:paraId="240B3B49" w14:textId="77777777" w:rsidR="00A1782D" w:rsidRPr="007E6FC9" w:rsidRDefault="007E6FC9" w:rsidP="007E6FC9">
      <w:pPr>
        <w:pStyle w:val="ListParagraph"/>
        <w:numPr>
          <w:ilvl w:val="1"/>
          <w:numId w:val="7"/>
        </w:numPr>
        <w:spacing w:line="240" w:lineRule="auto"/>
        <w:ind w:hanging="357"/>
        <w:contextualSpacing w:val="0"/>
        <w:jc w:val="both"/>
        <w:rPr>
          <w:rFonts w:ascii="Times New Roman" w:hAnsi="Times New Roman" w:cs="Times New Roman"/>
        </w:rPr>
      </w:pPr>
      <w:r w:rsidRPr="007E6FC9">
        <w:rPr>
          <w:rFonts w:ascii="Times New Roman" w:hAnsi="Times New Roman" w:cs="Times New Roman"/>
        </w:rPr>
        <w:t xml:space="preserve">Comme nous l’expliquons plus bas, le rôle du </w:t>
      </w:r>
      <w:r w:rsidRPr="007E6FC9">
        <w:rPr>
          <w:rFonts w:ascii="Times New Roman" w:hAnsi="Times New Roman" w:cs="Times New Roman"/>
          <w:i/>
        </w:rPr>
        <w:t xml:space="preserve">Document </w:t>
      </w:r>
      <w:proofErr w:type="spellStart"/>
      <w:r w:rsidRPr="007E6FC9">
        <w:rPr>
          <w:rFonts w:ascii="Times New Roman" w:hAnsi="Times New Roman" w:cs="Times New Roman"/>
          <w:i/>
        </w:rPr>
        <w:t>Selector</w:t>
      </w:r>
      <w:proofErr w:type="spellEnd"/>
      <w:r w:rsidRPr="007E6FC9">
        <w:rPr>
          <w:rFonts w:ascii="Times New Roman" w:hAnsi="Times New Roman" w:cs="Times New Roman"/>
        </w:rPr>
        <w:t xml:space="preserve"> est de </w:t>
      </w:r>
      <w:r w:rsidRPr="007E6FC9">
        <w:rPr>
          <w:rFonts w:ascii="Times New Roman" w:hAnsi="Times New Roman" w:cs="Times New Roman"/>
          <w:i/>
        </w:rPr>
        <w:t>débruiter</w:t>
      </w:r>
      <w:r w:rsidRPr="007E6FC9">
        <w:rPr>
          <w:rFonts w:ascii="Times New Roman" w:hAnsi="Times New Roman" w:cs="Times New Roman"/>
        </w:rPr>
        <w:t xml:space="preserve"> la sortie du </w:t>
      </w:r>
      <w:r w:rsidRPr="007E6FC9">
        <w:rPr>
          <w:rFonts w:ascii="Times New Roman" w:hAnsi="Times New Roman" w:cs="Times New Roman"/>
          <w:i/>
        </w:rPr>
        <w:t>Document Reader</w:t>
      </w:r>
      <w:r w:rsidRPr="007E6FC9">
        <w:rPr>
          <w:rFonts w:ascii="Times New Roman" w:hAnsi="Times New Roman" w:cs="Times New Roman"/>
        </w:rPr>
        <w:t xml:space="preserve"> en lui donnant en entrée un ensemble plus pertinent de paragraphes à examiner.</w:t>
      </w:r>
    </w:p>
    <w:p w14:paraId="5DEE2C05" w14:textId="77777777" w:rsidR="006D61DE" w:rsidRPr="00455813" w:rsidRDefault="006D61DE" w:rsidP="007E6FC9">
      <w:pPr>
        <w:pStyle w:val="ListParagraph"/>
        <w:numPr>
          <w:ilvl w:val="0"/>
          <w:numId w:val="7"/>
        </w:numPr>
        <w:spacing w:line="240" w:lineRule="auto"/>
        <w:ind w:hanging="357"/>
        <w:contextualSpacing w:val="0"/>
        <w:jc w:val="both"/>
        <w:rPr>
          <w:rFonts w:ascii="Times New Roman" w:hAnsi="Times New Roman" w:cs="Times New Roman"/>
        </w:rPr>
      </w:pPr>
      <w:r w:rsidRPr="007E6FC9">
        <w:rPr>
          <w:rFonts w:ascii="Times New Roman" w:hAnsi="Times New Roman" w:cs="Times New Roman"/>
        </w:rPr>
        <w:t>Bien que ce soit généralement le cas, il</w:t>
      </w:r>
      <w:r w:rsidRPr="00455813">
        <w:rPr>
          <w:rFonts w:ascii="Times New Roman" w:hAnsi="Times New Roman" w:cs="Times New Roman"/>
        </w:rPr>
        <w:t xml:space="preserve"> n’est pas nécessaire que la réponse courte se trouve dans la réponse longue. En effet, comme nous le verrons plus loin, la pertinence de la réponse longue trouvée est pondérée par la pertinence de la position de début et de fin de la réponse courte que l’algorithme a pu dégager. </w:t>
      </w:r>
    </w:p>
    <w:p w14:paraId="151BA71E" w14:textId="77777777" w:rsidR="007A194D" w:rsidRPr="00455813" w:rsidRDefault="007A194D" w:rsidP="00C362CD">
      <w:pPr>
        <w:ind w:left="360"/>
        <w:jc w:val="both"/>
        <w:rPr>
          <w:rFonts w:ascii="Times New Roman" w:hAnsi="Times New Roman" w:cs="Times New Roman"/>
        </w:rPr>
      </w:pPr>
      <w:r w:rsidRPr="00455813">
        <w:rPr>
          <w:rFonts w:ascii="Times New Roman" w:hAnsi="Times New Roman" w:cs="Times New Roman"/>
        </w:rPr>
        <w:lastRenderedPageBreak/>
        <w:t xml:space="preserve">L’intérêt de procéder de la sorte peut paraître clair au lecteur à l’aide de l’illustration suivante. Intéressons-nous par exemple à la question « </w:t>
      </w:r>
      <w:proofErr w:type="spellStart"/>
      <w:r w:rsidRPr="00455813">
        <w:rPr>
          <w:rFonts w:ascii="Times New Roman" w:hAnsi="Times New Roman" w:cs="Times New Roman"/>
          <w:i/>
        </w:rPr>
        <w:t>When</w:t>
      </w:r>
      <w:proofErr w:type="spellEnd"/>
      <w:r w:rsidRPr="00455813">
        <w:rPr>
          <w:rFonts w:ascii="Times New Roman" w:hAnsi="Times New Roman" w:cs="Times New Roman"/>
          <w:i/>
        </w:rPr>
        <w:t xml:space="preserve"> </w:t>
      </w:r>
      <w:proofErr w:type="spellStart"/>
      <w:r w:rsidRPr="00455813">
        <w:rPr>
          <w:rFonts w:ascii="Times New Roman" w:hAnsi="Times New Roman" w:cs="Times New Roman"/>
          <w:i/>
        </w:rPr>
        <w:t>was</w:t>
      </w:r>
      <w:proofErr w:type="spellEnd"/>
      <w:r w:rsidRPr="00455813">
        <w:rPr>
          <w:rFonts w:ascii="Times New Roman" w:hAnsi="Times New Roman" w:cs="Times New Roman"/>
          <w:i/>
        </w:rPr>
        <w:t xml:space="preserve"> Charles de Gaulle </w:t>
      </w:r>
      <w:proofErr w:type="spellStart"/>
      <w:r w:rsidRPr="00455813">
        <w:rPr>
          <w:rFonts w:ascii="Times New Roman" w:hAnsi="Times New Roman" w:cs="Times New Roman"/>
          <w:i/>
        </w:rPr>
        <w:t>born</w:t>
      </w:r>
      <w:proofErr w:type="spellEnd"/>
      <w:r w:rsidRPr="00455813">
        <w:rPr>
          <w:rFonts w:ascii="Times New Roman" w:hAnsi="Times New Roman" w:cs="Times New Roman"/>
          <w:i/>
        </w:rPr>
        <w:t xml:space="preserve"> ?</w:t>
      </w:r>
      <w:r w:rsidRPr="00455813">
        <w:rPr>
          <w:rFonts w:ascii="Times New Roman" w:hAnsi="Times New Roman" w:cs="Times New Roman"/>
        </w:rPr>
        <w:t xml:space="preserve"> ». Le premier paragraphe de l’article concernant Charles de Gaulle est certainement intéressant pour répondre à cette question mais elle le sera certainement beaucoup moins si la question est « </w:t>
      </w:r>
      <w:proofErr w:type="spellStart"/>
      <w:r w:rsidRPr="00455813">
        <w:rPr>
          <w:rFonts w:ascii="Times New Roman" w:hAnsi="Times New Roman" w:cs="Times New Roman"/>
          <w:i/>
        </w:rPr>
        <w:t>Who</w:t>
      </w:r>
      <w:proofErr w:type="spellEnd"/>
      <w:r w:rsidRPr="00455813">
        <w:rPr>
          <w:rFonts w:ascii="Times New Roman" w:hAnsi="Times New Roman" w:cs="Times New Roman"/>
          <w:i/>
        </w:rPr>
        <w:t xml:space="preserve"> </w:t>
      </w:r>
      <w:proofErr w:type="spellStart"/>
      <w:r w:rsidRPr="00455813">
        <w:rPr>
          <w:rFonts w:ascii="Times New Roman" w:hAnsi="Times New Roman" w:cs="Times New Roman"/>
          <w:i/>
        </w:rPr>
        <w:t>was</w:t>
      </w:r>
      <w:proofErr w:type="spellEnd"/>
      <w:r w:rsidRPr="00455813">
        <w:rPr>
          <w:rFonts w:ascii="Times New Roman" w:hAnsi="Times New Roman" w:cs="Times New Roman"/>
          <w:i/>
        </w:rPr>
        <w:t xml:space="preserve"> the leader of the French </w:t>
      </w:r>
      <w:proofErr w:type="spellStart"/>
      <w:r w:rsidRPr="00455813">
        <w:rPr>
          <w:rFonts w:ascii="Times New Roman" w:hAnsi="Times New Roman" w:cs="Times New Roman"/>
          <w:i/>
        </w:rPr>
        <w:t>resistance</w:t>
      </w:r>
      <w:proofErr w:type="spellEnd"/>
      <w:r w:rsidRPr="00455813">
        <w:rPr>
          <w:rFonts w:ascii="Times New Roman" w:hAnsi="Times New Roman" w:cs="Times New Roman"/>
          <w:i/>
        </w:rPr>
        <w:t xml:space="preserve"> </w:t>
      </w:r>
      <w:proofErr w:type="spellStart"/>
      <w:r w:rsidRPr="00455813">
        <w:rPr>
          <w:rFonts w:ascii="Times New Roman" w:hAnsi="Times New Roman" w:cs="Times New Roman"/>
          <w:i/>
        </w:rPr>
        <w:t>during</w:t>
      </w:r>
      <w:proofErr w:type="spellEnd"/>
      <w:r w:rsidRPr="00455813">
        <w:rPr>
          <w:rFonts w:ascii="Times New Roman" w:hAnsi="Times New Roman" w:cs="Times New Roman"/>
          <w:i/>
        </w:rPr>
        <w:t xml:space="preserve"> German occupation ?</w:t>
      </w:r>
      <w:r w:rsidRPr="00455813">
        <w:rPr>
          <w:rFonts w:ascii="Times New Roman" w:hAnsi="Times New Roman" w:cs="Times New Roman"/>
        </w:rPr>
        <w:t xml:space="preserve"> », bien que dans les deux cas, l’article fournisse bien la réponse à la question posée. </w:t>
      </w:r>
    </w:p>
    <w:p w14:paraId="60E6E192" w14:textId="77777777" w:rsidR="007A194D" w:rsidRPr="00455813" w:rsidRDefault="007A194D" w:rsidP="00C362CD">
      <w:pPr>
        <w:ind w:left="360"/>
        <w:jc w:val="both"/>
        <w:rPr>
          <w:rFonts w:ascii="Times New Roman" w:hAnsi="Times New Roman" w:cs="Times New Roman"/>
        </w:rPr>
      </w:pPr>
      <w:r w:rsidRPr="00455813">
        <w:rPr>
          <w:rFonts w:ascii="Times New Roman" w:hAnsi="Times New Roman" w:cs="Times New Roman"/>
        </w:rPr>
        <w:t>Tout se passe comme si en quelque sorte, un intervenant humain</w:t>
      </w:r>
      <w:r w:rsidR="00713F0A" w:rsidRPr="00455813">
        <w:rPr>
          <w:rFonts w:ascii="Times New Roman" w:hAnsi="Times New Roman" w:cs="Times New Roman"/>
        </w:rPr>
        <w:t xml:space="preserve"> se rendait sur la page Wikipédia consacrée au général de Gaulle,</w:t>
      </w:r>
      <w:r w:rsidRPr="00455813">
        <w:rPr>
          <w:rFonts w:ascii="Times New Roman" w:hAnsi="Times New Roman" w:cs="Times New Roman"/>
        </w:rPr>
        <w:t xml:space="preserve"> lisait </w:t>
      </w:r>
      <w:r w:rsidRPr="00455813">
        <w:rPr>
          <w:rFonts w:ascii="Times New Roman" w:hAnsi="Times New Roman" w:cs="Times New Roman"/>
          <w:i/>
        </w:rPr>
        <w:t>en diagonale</w:t>
      </w:r>
      <w:r w:rsidRPr="00455813">
        <w:rPr>
          <w:rFonts w:ascii="Times New Roman" w:hAnsi="Times New Roman" w:cs="Times New Roman"/>
        </w:rPr>
        <w:t xml:space="preserve"> </w:t>
      </w:r>
      <w:r w:rsidR="00713F0A" w:rsidRPr="00455813">
        <w:rPr>
          <w:rFonts w:ascii="Times New Roman" w:hAnsi="Times New Roman" w:cs="Times New Roman"/>
        </w:rPr>
        <w:t>les paragraphes de cet article</w:t>
      </w:r>
      <w:r w:rsidR="00713F0A" w:rsidRPr="00455813">
        <w:rPr>
          <w:rStyle w:val="FootnoteReference"/>
          <w:rFonts w:ascii="Times New Roman" w:hAnsi="Times New Roman" w:cs="Times New Roman"/>
        </w:rPr>
        <w:footnoteReference w:id="4"/>
      </w:r>
      <w:r w:rsidRPr="00455813">
        <w:rPr>
          <w:rFonts w:ascii="Times New Roman" w:hAnsi="Times New Roman" w:cs="Times New Roman"/>
        </w:rPr>
        <w:t>, puis qu’il se pench</w:t>
      </w:r>
      <w:r w:rsidR="00713F0A" w:rsidRPr="00455813">
        <w:rPr>
          <w:rFonts w:ascii="Times New Roman" w:hAnsi="Times New Roman" w:cs="Times New Roman"/>
        </w:rPr>
        <w:t>ait</w:t>
      </w:r>
      <w:r w:rsidRPr="00455813">
        <w:rPr>
          <w:rFonts w:ascii="Times New Roman" w:hAnsi="Times New Roman" w:cs="Times New Roman"/>
        </w:rPr>
        <w:t xml:space="preserve"> plus en détail sur les paragraphes qu’il aurait</w:t>
      </w:r>
      <w:r w:rsidR="00713F0A" w:rsidRPr="00455813">
        <w:rPr>
          <w:rFonts w:ascii="Times New Roman" w:hAnsi="Times New Roman" w:cs="Times New Roman"/>
        </w:rPr>
        <w:t xml:space="preserve"> identifié comme étant les plus pertinents – c’est-à-dire les plus susceptibles de contenir la réponse à la question posée. </w:t>
      </w:r>
    </w:p>
    <w:p w14:paraId="1468764F" w14:textId="77777777" w:rsidR="008162D9" w:rsidRDefault="00E939FF" w:rsidP="00C362CD">
      <w:pPr>
        <w:ind w:left="360"/>
        <w:jc w:val="both"/>
        <w:rPr>
          <w:rFonts w:ascii="Times New Roman" w:hAnsi="Times New Roman" w:cs="Times New Roman"/>
        </w:rPr>
      </w:pPr>
      <w:r w:rsidRPr="00455813">
        <w:rPr>
          <w:rFonts w:ascii="Times New Roman" w:hAnsi="Times New Roman" w:cs="Times New Roman"/>
        </w:rPr>
        <w:t xml:space="preserve">Cela permet </w:t>
      </w:r>
      <w:r w:rsidR="008162D9" w:rsidRPr="00455813">
        <w:rPr>
          <w:rFonts w:ascii="Times New Roman" w:hAnsi="Times New Roman" w:cs="Times New Roman"/>
        </w:rPr>
        <w:t xml:space="preserve">(i) </w:t>
      </w:r>
      <w:r w:rsidRPr="00455813">
        <w:rPr>
          <w:rFonts w:ascii="Times New Roman" w:hAnsi="Times New Roman" w:cs="Times New Roman"/>
        </w:rPr>
        <w:t>de réduire les chances d</w:t>
      </w:r>
      <w:r w:rsidR="008162D9" w:rsidRPr="00455813">
        <w:rPr>
          <w:rFonts w:ascii="Times New Roman" w:hAnsi="Times New Roman" w:cs="Times New Roman"/>
        </w:rPr>
        <w:t xml:space="preserve">’extraire des passages par erreur, et (ii) (bien que cela ne se vérifie pas sur mon ordinateur) d’accélérer le temps de calcul, en appliquant le </w:t>
      </w:r>
      <w:r w:rsidR="008162D9" w:rsidRPr="00455813">
        <w:rPr>
          <w:rFonts w:ascii="Times New Roman" w:hAnsi="Times New Roman" w:cs="Times New Roman"/>
          <w:i/>
        </w:rPr>
        <w:t>Document Reader</w:t>
      </w:r>
      <w:r w:rsidR="008162D9" w:rsidRPr="00455813">
        <w:rPr>
          <w:rFonts w:ascii="Times New Roman" w:hAnsi="Times New Roman" w:cs="Times New Roman"/>
        </w:rPr>
        <w:t xml:space="preserve"> à un nombre plus restreint de paragraphes. L’idée de « débruiter » </w:t>
      </w:r>
      <w:r w:rsidR="00D37A5D" w:rsidRPr="00455813">
        <w:rPr>
          <w:rFonts w:ascii="Times New Roman" w:hAnsi="Times New Roman" w:cs="Times New Roman"/>
        </w:rPr>
        <w:t>la lecture</w:t>
      </w:r>
      <w:r w:rsidR="008162D9" w:rsidRPr="00455813">
        <w:rPr>
          <w:rFonts w:ascii="Times New Roman" w:hAnsi="Times New Roman" w:cs="Times New Roman"/>
        </w:rPr>
        <w:t xml:space="preserve"> des paragraphes en enrichissant le modèle d’une phase de pré-filtrage est introduit</w:t>
      </w:r>
      <w:r w:rsidR="00D37A5D" w:rsidRPr="00455813">
        <w:rPr>
          <w:rFonts w:ascii="Times New Roman" w:hAnsi="Times New Roman" w:cs="Times New Roman"/>
        </w:rPr>
        <w:t>e</w:t>
      </w:r>
      <w:r w:rsidR="008162D9" w:rsidRPr="00455813">
        <w:rPr>
          <w:rFonts w:ascii="Times New Roman" w:hAnsi="Times New Roman" w:cs="Times New Roman"/>
        </w:rPr>
        <w:t xml:space="preserve"> dans l’article « </w:t>
      </w:r>
      <w:proofErr w:type="spellStart"/>
      <w:r w:rsidR="008162D9" w:rsidRPr="00455813">
        <w:rPr>
          <w:rFonts w:ascii="Times New Roman" w:hAnsi="Times New Roman" w:cs="Times New Roman"/>
          <w:b/>
          <w:i/>
        </w:rPr>
        <w:t>Denoising</w:t>
      </w:r>
      <w:proofErr w:type="spellEnd"/>
      <w:r w:rsidR="008162D9" w:rsidRPr="00455813">
        <w:rPr>
          <w:rFonts w:ascii="Times New Roman" w:hAnsi="Times New Roman" w:cs="Times New Roman"/>
          <w:b/>
          <w:i/>
        </w:rPr>
        <w:t xml:space="preserve"> </w:t>
      </w:r>
      <w:proofErr w:type="spellStart"/>
      <w:r w:rsidR="008162D9" w:rsidRPr="00455813">
        <w:rPr>
          <w:rFonts w:ascii="Times New Roman" w:hAnsi="Times New Roman" w:cs="Times New Roman"/>
          <w:b/>
          <w:i/>
        </w:rPr>
        <w:t>Distantly</w:t>
      </w:r>
      <w:proofErr w:type="spellEnd"/>
      <w:r w:rsidR="008162D9" w:rsidRPr="00455813">
        <w:rPr>
          <w:rFonts w:ascii="Times New Roman" w:hAnsi="Times New Roman" w:cs="Times New Roman"/>
          <w:b/>
          <w:i/>
        </w:rPr>
        <w:t xml:space="preserve"> </w:t>
      </w:r>
      <w:proofErr w:type="spellStart"/>
      <w:r w:rsidR="008162D9" w:rsidRPr="00455813">
        <w:rPr>
          <w:rFonts w:ascii="Times New Roman" w:hAnsi="Times New Roman" w:cs="Times New Roman"/>
          <w:b/>
          <w:i/>
        </w:rPr>
        <w:t>Supervised</w:t>
      </w:r>
      <w:proofErr w:type="spellEnd"/>
      <w:r w:rsidR="008162D9" w:rsidRPr="00455813">
        <w:rPr>
          <w:rFonts w:ascii="Times New Roman" w:hAnsi="Times New Roman" w:cs="Times New Roman"/>
          <w:b/>
          <w:i/>
        </w:rPr>
        <w:t xml:space="preserve"> Open-Domain Question </w:t>
      </w:r>
      <w:proofErr w:type="spellStart"/>
      <w:r w:rsidR="008162D9" w:rsidRPr="00455813">
        <w:rPr>
          <w:rFonts w:ascii="Times New Roman" w:hAnsi="Times New Roman" w:cs="Times New Roman"/>
          <w:b/>
          <w:i/>
        </w:rPr>
        <w:t>Answering</w:t>
      </w:r>
      <w:proofErr w:type="spellEnd"/>
      <w:r w:rsidR="008162D9" w:rsidRPr="00455813">
        <w:rPr>
          <w:rFonts w:ascii="Times New Roman" w:hAnsi="Times New Roman" w:cs="Times New Roman"/>
          <w:i/>
        </w:rPr>
        <w:t> »</w:t>
      </w:r>
      <w:r w:rsidR="00D37A5D" w:rsidRPr="00455813">
        <w:rPr>
          <w:rFonts w:ascii="Times New Roman" w:hAnsi="Times New Roman" w:cs="Times New Roman"/>
        </w:rPr>
        <w:t xml:space="preserve">. Cette publication datant de 2018 </w:t>
      </w:r>
      <w:r w:rsidR="008162D9" w:rsidRPr="00455813">
        <w:rPr>
          <w:rFonts w:ascii="Times New Roman" w:hAnsi="Times New Roman" w:cs="Times New Roman"/>
        </w:rPr>
        <w:t>a très largement servi de référence à mon projet</w:t>
      </w:r>
      <w:r w:rsidR="00D37A5D" w:rsidRPr="00455813">
        <w:rPr>
          <w:rFonts w:ascii="Times New Roman" w:hAnsi="Times New Roman" w:cs="Times New Roman"/>
        </w:rPr>
        <w:t xml:space="preserve"> et elle </w:t>
      </w:r>
      <w:r w:rsidR="008162D9" w:rsidRPr="00455813">
        <w:rPr>
          <w:rFonts w:ascii="Times New Roman" w:hAnsi="Times New Roman" w:cs="Times New Roman"/>
        </w:rPr>
        <w:t xml:space="preserve">est disponible sur le site de l’université de </w:t>
      </w:r>
      <w:proofErr w:type="spellStart"/>
      <w:r w:rsidR="008162D9" w:rsidRPr="00455813">
        <w:rPr>
          <w:rFonts w:ascii="Times New Roman" w:hAnsi="Times New Roman" w:cs="Times New Roman"/>
        </w:rPr>
        <w:t>Tsinghua</w:t>
      </w:r>
      <w:proofErr w:type="spellEnd"/>
      <w:r w:rsidR="008162D9" w:rsidRPr="00455813">
        <w:rPr>
          <w:rStyle w:val="FootnoteReference"/>
          <w:rFonts w:ascii="Times New Roman" w:hAnsi="Times New Roman" w:cs="Times New Roman"/>
        </w:rPr>
        <w:footnoteReference w:id="5"/>
      </w:r>
      <w:r w:rsidR="008162D9" w:rsidRPr="00455813">
        <w:rPr>
          <w:rFonts w:ascii="Times New Roman" w:hAnsi="Times New Roman" w:cs="Times New Roman"/>
        </w:rPr>
        <w:t>.</w:t>
      </w:r>
      <w:r w:rsidR="00D37A5D" w:rsidRPr="00455813">
        <w:rPr>
          <w:rFonts w:ascii="Times New Roman" w:hAnsi="Times New Roman" w:cs="Times New Roman"/>
        </w:rPr>
        <w:t xml:space="preserve"> Le code </w:t>
      </w:r>
      <w:r w:rsidR="005A3229" w:rsidRPr="00455813">
        <w:rPr>
          <w:rFonts w:ascii="Times New Roman" w:hAnsi="Times New Roman" w:cs="Times New Roman"/>
        </w:rPr>
        <w:t>python l’accompagnant</w:t>
      </w:r>
      <w:r w:rsidR="00D37A5D" w:rsidRPr="00455813">
        <w:rPr>
          <w:rFonts w:ascii="Times New Roman" w:hAnsi="Times New Roman" w:cs="Times New Roman"/>
        </w:rPr>
        <w:t xml:space="preserve"> est également disponible en libre accès</w:t>
      </w:r>
      <w:r w:rsidR="00D37A5D" w:rsidRPr="00455813">
        <w:rPr>
          <w:rStyle w:val="FootnoteReference"/>
          <w:rFonts w:ascii="Times New Roman" w:hAnsi="Times New Roman" w:cs="Times New Roman"/>
        </w:rPr>
        <w:footnoteReference w:id="6"/>
      </w:r>
      <w:r w:rsidR="00D37A5D" w:rsidRPr="00455813">
        <w:rPr>
          <w:rFonts w:ascii="Times New Roman" w:hAnsi="Times New Roman" w:cs="Times New Roman"/>
        </w:rPr>
        <w:t>.</w:t>
      </w:r>
      <w:r w:rsidR="008162D9" w:rsidRPr="00455813">
        <w:rPr>
          <w:rFonts w:ascii="Times New Roman" w:hAnsi="Times New Roman" w:cs="Times New Roman"/>
        </w:rPr>
        <w:t xml:space="preserve"> </w:t>
      </w:r>
    </w:p>
    <w:p w14:paraId="068F6721" w14:textId="77777777" w:rsidR="00BC1321" w:rsidRPr="00455813" w:rsidRDefault="00BC1321" w:rsidP="00BC1321">
      <w:pPr>
        <w:ind w:left="360"/>
        <w:jc w:val="both"/>
        <w:rPr>
          <w:rFonts w:ascii="Times New Roman" w:hAnsi="Times New Roman" w:cs="Times New Roman"/>
          <w:b/>
          <w:sz w:val="28"/>
        </w:rPr>
      </w:pPr>
      <w:r>
        <w:rPr>
          <w:rFonts w:ascii="Times New Roman" w:hAnsi="Times New Roman" w:cs="Times New Roman"/>
        </w:rPr>
        <w:t>En dépit de nombreuses</w:t>
      </w:r>
      <w:r w:rsidRPr="00455813">
        <w:rPr>
          <w:rFonts w:ascii="Times New Roman" w:hAnsi="Times New Roman" w:cs="Times New Roman"/>
        </w:rPr>
        <w:t xml:space="preserve"> difficultés rencontrées lors de l’installation</w:t>
      </w:r>
      <w:r>
        <w:rPr>
          <w:rFonts w:ascii="Times New Roman" w:hAnsi="Times New Roman" w:cs="Times New Roman"/>
        </w:rPr>
        <w:t xml:space="preserve"> de </w:t>
      </w:r>
      <w:proofErr w:type="spellStart"/>
      <w:r>
        <w:rPr>
          <w:rFonts w:ascii="Times New Roman" w:hAnsi="Times New Roman" w:cs="Times New Roman"/>
        </w:rPr>
        <w:t>PyTorch</w:t>
      </w:r>
      <w:proofErr w:type="spellEnd"/>
      <w:r>
        <w:rPr>
          <w:rFonts w:ascii="Times New Roman" w:hAnsi="Times New Roman" w:cs="Times New Roman"/>
        </w:rPr>
        <w:t xml:space="preserve">, </w:t>
      </w:r>
      <w:r w:rsidRPr="00455813">
        <w:rPr>
          <w:rFonts w:ascii="Times New Roman" w:hAnsi="Times New Roman" w:cs="Times New Roman"/>
        </w:rPr>
        <w:t xml:space="preserve">que j’admets avoir très largement sous-estimées au </w:t>
      </w:r>
      <w:r w:rsidRPr="00BC1321">
        <w:rPr>
          <w:rFonts w:ascii="Times New Roman" w:hAnsi="Times New Roman" w:cs="Times New Roman"/>
        </w:rPr>
        <w:t>moment de choisir le sujet de mon projet personnel</w:t>
      </w:r>
      <w:r w:rsidRPr="00BC1321">
        <w:rPr>
          <w:rStyle w:val="FootnoteReference"/>
          <w:rFonts w:ascii="Times New Roman" w:hAnsi="Times New Roman" w:cs="Times New Roman"/>
        </w:rPr>
        <w:footnoteReference w:id="7"/>
      </w:r>
      <w:r w:rsidRPr="00BC1321">
        <w:rPr>
          <w:rFonts w:ascii="Times New Roman" w:hAnsi="Times New Roman" w:cs="Times New Roman"/>
        </w:rPr>
        <w:t xml:space="preserve">, j’ai pris l’initiative de mettre à jour le code sur la base de </w:t>
      </w:r>
      <w:proofErr w:type="spellStart"/>
      <w:r w:rsidRPr="00BC1321">
        <w:rPr>
          <w:rFonts w:ascii="Times New Roman" w:hAnsi="Times New Roman" w:cs="Times New Roman"/>
        </w:rPr>
        <w:t>PyTorch</w:t>
      </w:r>
      <w:proofErr w:type="spellEnd"/>
      <w:r w:rsidRPr="00BC1321">
        <w:rPr>
          <w:rFonts w:ascii="Times New Roman" w:hAnsi="Times New Roman" w:cs="Times New Roman"/>
        </w:rPr>
        <w:t xml:space="preserve"> 1.4.0., en suivant les recommandations préconisées sur les forums spécialisés, et de repenser l’arborescence du code sur python, en incluant un </w:t>
      </w:r>
      <w:r w:rsidRPr="00BC1321">
        <w:rPr>
          <w:rFonts w:ascii="Times New Roman" w:hAnsi="Times New Roman" w:cs="Times New Roman"/>
          <w:i/>
        </w:rPr>
        <w:t>pipeline</w:t>
      </w:r>
      <w:r w:rsidRPr="00BC1321">
        <w:rPr>
          <w:rFonts w:ascii="Times New Roman" w:hAnsi="Times New Roman" w:cs="Times New Roman"/>
        </w:rPr>
        <w:t xml:space="preserve"> me permettant d’évaluer la méthode sur des cas concrets. Par ailleurs, j’ai également adapté le code afin qu’il fonctionne par défaut avec </w:t>
      </w:r>
      <w:proofErr w:type="spellStart"/>
      <w:r w:rsidRPr="00BC1321">
        <w:rPr>
          <w:rFonts w:ascii="Times New Roman" w:hAnsi="Times New Roman" w:cs="Times New Roman"/>
        </w:rPr>
        <w:t>spaCy</w:t>
      </w:r>
      <w:proofErr w:type="spellEnd"/>
      <w:r w:rsidRPr="00BC1321">
        <w:rPr>
          <w:rFonts w:ascii="Times New Roman" w:hAnsi="Times New Roman" w:cs="Times New Roman"/>
        </w:rPr>
        <w:t xml:space="preserve"> – le code d’origine s’appuyant sur la librairie </w:t>
      </w:r>
      <w:proofErr w:type="spellStart"/>
      <w:r w:rsidRPr="00BC1321">
        <w:rPr>
          <w:rFonts w:ascii="Times New Roman" w:hAnsi="Times New Roman" w:cs="Times New Roman"/>
          <w:i/>
        </w:rPr>
        <w:t>CoreNLP</w:t>
      </w:r>
      <w:proofErr w:type="spellEnd"/>
      <w:r w:rsidRPr="00BC1321">
        <w:rPr>
          <w:rFonts w:ascii="Times New Roman" w:hAnsi="Times New Roman" w:cs="Times New Roman"/>
        </w:rPr>
        <w:t>.</w:t>
      </w:r>
    </w:p>
    <w:p w14:paraId="467419D4" w14:textId="77777777" w:rsidR="005A3229" w:rsidRPr="00455813" w:rsidRDefault="005A3229" w:rsidP="00C362CD">
      <w:pPr>
        <w:ind w:left="360"/>
        <w:jc w:val="both"/>
        <w:rPr>
          <w:rFonts w:ascii="Times New Roman" w:hAnsi="Times New Roman" w:cs="Times New Roman"/>
          <w:b/>
        </w:rPr>
      </w:pPr>
      <w:r w:rsidRPr="00455813">
        <w:rPr>
          <w:rFonts w:ascii="Times New Roman" w:hAnsi="Times New Roman" w:cs="Times New Roman"/>
        </w:rPr>
        <w:t xml:space="preserve">S’agissant d’un projet très ambitieux, qui demande du temps et de l’engagement pour être appréhendé dans sa globalité, </w:t>
      </w:r>
      <w:r w:rsidRPr="00455813">
        <w:rPr>
          <w:rFonts w:ascii="Times New Roman" w:hAnsi="Times New Roman" w:cs="Times New Roman"/>
          <w:b/>
        </w:rPr>
        <w:t>notre objectif sera de nous approprier une partie du code, d’installer la méthode et dans la mesure du possible, d’y apporter une touche personnelle.</w:t>
      </w:r>
      <w:r w:rsidRPr="00455813">
        <w:rPr>
          <w:rFonts w:ascii="Times New Roman" w:hAnsi="Times New Roman" w:cs="Times New Roman"/>
        </w:rPr>
        <w:t xml:space="preserve"> </w:t>
      </w:r>
    </w:p>
    <w:p w14:paraId="6F0FC6BC" w14:textId="77777777" w:rsidR="00514C4E" w:rsidRPr="00455813" w:rsidRDefault="00514C4E" w:rsidP="00C362CD">
      <w:pPr>
        <w:ind w:left="360"/>
        <w:jc w:val="both"/>
        <w:rPr>
          <w:rFonts w:ascii="Times New Roman" w:hAnsi="Times New Roman" w:cs="Times New Roman"/>
        </w:rPr>
      </w:pPr>
    </w:p>
    <w:p w14:paraId="4B4809A4" w14:textId="77777777" w:rsidR="00356E36" w:rsidRPr="00455813" w:rsidRDefault="00356E36" w:rsidP="00C362CD">
      <w:pPr>
        <w:jc w:val="both"/>
        <w:rPr>
          <w:rFonts w:ascii="Times New Roman" w:hAnsi="Times New Roman" w:cs="Times New Roman"/>
          <w:b/>
          <w:sz w:val="28"/>
        </w:rPr>
      </w:pPr>
      <w:r w:rsidRPr="00455813">
        <w:rPr>
          <w:rFonts w:ascii="Times New Roman" w:hAnsi="Times New Roman" w:cs="Times New Roman"/>
          <w:b/>
          <w:sz w:val="28"/>
        </w:rPr>
        <w:br w:type="page"/>
      </w:r>
    </w:p>
    <w:p w14:paraId="25A6AF6C" w14:textId="77777777" w:rsidR="00FF039A" w:rsidRPr="00455813" w:rsidRDefault="006B4BFC" w:rsidP="00C362CD">
      <w:pPr>
        <w:pStyle w:val="Heading1"/>
        <w:jc w:val="both"/>
        <w:rPr>
          <w:b/>
          <w:sz w:val="28"/>
        </w:rPr>
      </w:pPr>
      <w:bookmarkStart w:id="2" w:name="_Toc30935521"/>
      <w:r w:rsidRPr="00455813">
        <w:rPr>
          <w:b/>
          <w:sz w:val="28"/>
        </w:rPr>
        <w:lastRenderedPageBreak/>
        <w:t>L</w:t>
      </w:r>
      <w:r w:rsidR="00FF039A" w:rsidRPr="00455813">
        <w:rPr>
          <w:b/>
          <w:sz w:val="28"/>
        </w:rPr>
        <w:t>a génération automatique de réponse</w:t>
      </w:r>
      <w:bookmarkEnd w:id="2"/>
      <w:r w:rsidR="00FF039A" w:rsidRPr="00455813">
        <w:rPr>
          <w:b/>
          <w:sz w:val="28"/>
        </w:rPr>
        <w:t xml:space="preserve"> </w:t>
      </w:r>
    </w:p>
    <w:p w14:paraId="06A489B8" w14:textId="77777777" w:rsidR="00FF039A" w:rsidRPr="00455813" w:rsidRDefault="00590C3C" w:rsidP="00590C3C">
      <w:pPr>
        <w:ind w:left="360"/>
        <w:jc w:val="both"/>
        <w:rPr>
          <w:rFonts w:ascii="Times New Roman" w:hAnsi="Times New Roman" w:cs="Times New Roman"/>
        </w:rPr>
      </w:pPr>
      <w:r w:rsidRPr="00590C3C">
        <w:rPr>
          <w:rFonts w:ascii="Times New Roman" w:hAnsi="Times New Roman" w:cs="Times New Roman"/>
        </w:rPr>
        <w:t>La génération automatique de réponse ou</w:t>
      </w:r>
      <w:r w:rsidR="002116EE" w:rsidRPr="00590C3C">
        <w:rPr>
          <w:rFonts w:ascii="Times New Roman" w:hAnsi="Times New Roman" w:cs="Times New Roman"/>
        </w:rPr>
        <w:t xml:space="preserve"> </w:t>
      </w:r>
      <w:r w:rsidR="00FF039A" w:rsidRPr="00590C3C">
        <w:rPr>
          <w:rFonts w:ascii="Times New Roman" w:hAnsi="Times New Roman" w:cs="Times New Roman"/>
          <w:i/>
        </w:rPr>
        <w:t xml:space="preserve">Open Question </w:t>
      </w:r>
      <w:proofErr w:type="spellStart"/>
      <w:r w:rsidR="00FF039A" w:rsidRPr="00590C3C">
        <w:rPr>
          <w:rFonts w:ascii="Times New Roman" w:hAnsi="Times New Roman" w:cs="Times New Roman"/>
          <w:i/>
        </w:rPr>
        <w:t>Answering</w:t>
      </w:r>
      <w:proofErr w:type="spellEnd"/>
      <w:r w:rsidRPr="00590C3C">
        <w:rPr>
          <w:rFonts w:ascii="Times New Roman" w:hAnsi="Times New Roman" w:cs="Times New Roman"/>
        </w:rPr>
        <w:t xml:space="preserve"> en anglais </w:t>
      </w:r>
      <w:r>
        <w:rPr>
          <w:rFonts w:ascii="Times New Roman" w:hAnsi="Times New Roman" w:cs="Times New Roman"/>
        </w:rPr>
        <w:t xml:space="preserve">est une discipline alliant sciences des données et traitement du langage naturel, et visant à répondre à une question posée en langage naturel sur un sujet non spécifié – par opposition au </w:t>
      </w:r>
      <w:proofErr w:type="spellStart"/>
      <w:r w:rsidRPr="00590C3C">
        <w:rPr>
          <w:rFonts w:ascii="Times New Roman" w:hAnsi="Times New Roman" w:cs="Times New Roman"/>
          <w:i/>
        </w:rPr>
        <w:t>Closed</w:t>
      </w:r>
      <w:proofErr w:type="spellEnd"/>
      <w:r w:rsidRPr="00590C3C">
        <w:rPr>
          <w:rFonts w:ascii="Times New Roman" w:hAnsi="Times New Roman" w:cs="Times New Roman"/>
          <w:i/>
        </w:rPr>
        <w:t xml:space="preserve">-Domain Question </w:t>
      </w:r>
      <w:proofErr w:type="spellStart"/>
      <w:r w:rsidRPr="00590C3C">
        <w:rPr>
          <w:rFonts w:ascii="Times New Roman" w:hAnsi="Times New Roman" w:cs="Times New Roman"/>
          <w:i/>
        </w:rPr>
        <w:t>Answering</w:t>
      </w:r>
      <w:proofErr w:type="spellEnd"/>
      <w:r>
        <w:rPr>
          <w:rFonts w:ascii="Times New Roman" w:hAnsi="Times New Roman" w:cs="Times New Roman"/>
        </w:rPr>
        <w:t xml:space="preserve"> qui porte sur un sujet défini et qui peut s’appuyer en pratique sur une base de connaissance structurée, une base de données relationnelle, une ontologie, etc. pour les requêter. </w:t>
      </w:r>
    </w:p>
    <w:p w14:paraId="71441642" w14:textId="77777777" w:rsidR="00BF720C" w:rsidRPr="00455813" w:rsidRDefault="008231B9" w:rsidP="00FC4781">
      <w:pPr>
        <w:ind w:left="360"/>
        <w:jc w:val="both"/>
        <w:rPr>
          <w:rFonts w:ascii="Times New Roman" w:hAnsi="Times New Roman" w:cs="Times New Roman"/>
        </w:rPr>
      </w:pPr>
      <w:r w:rsidRPr="00455813">
        <w:rPr>
          <w:rFonts w:ascii="Times New Roman" w:hAnsi="Times New Roman" w:cs="Times New Roman"/>
        </w:rPr>
        <w:t xml:space="preserve">Nos travaux reposent sur trois jeux de données : (1) les données collectées sur le site anglophone de </w:t>
      </w:r>
      <w:proofErr w:type="spellStart"/>
      <w:r w:rsidRPr="00455813">
        <w:rPr>
          <w:rFonts w:ascii="Times New Roman" w:hAnsi="Times New Roman" w:cs="Times New Roman"/>
        </w:rPr>
        <w:t>Wikipedia</w:t>
      </w:r>
      <w:proofErr w:type="spellEnd"/>
      <w:r w:rsidRPr="00455813">
        <w:rPr>
          <w:rStyle w:val="FootnoteReference"/>
          <w:rFonts w:ascii="Times New Roman" w:hAnsi="Times New Roman" w:cs="Times New Roman"/>
        </w:rPr>
        <w:footnoteReference w:id="8"/>
      </w:r>
      <w:r w:rsidRPr="00455813">
        <w:rPr>
          <w:rFonts w:ascii="Times New Roman" w:hAnsi="Times New Roman" w:cs="Times New Roman"/>
        </w:rPr>
        <w:t xml:space="preserve"> que nous utiliserons comme base de connaissance ; </w:t>
      </w:r>
      <w:r w:rsidR="00685A36" w:rsidRPr="00455813">
        <w:rPr>
          <w:rFonts w:ascii="Times New Roman" w:hAnsi="Times New Roman" w:cs="Times New Roman"/>
        </w:rPr>
        <w:t xml:space="preserve">et </w:t>
      </w:r>
      <w:r w:rsidRPr="00455813">
        <w:rPr>
          <w:rFonts w:ascii="Times New Roman" w:hAnsi="Times New Roman" w:cs="Times New Roman"/>
        </w:rPr>
        <w:t xml:space="preserve">(2) le jeu de données </w:t>
      </w:r>
      <w:proofErr w:type="spellStart"/>
      <w:r w:rsidRPr="00455813">
        <w:rPr>
          <w:rFonts w:ascii="Times New Roman" w:hAnsi="Times New Roman" w:cs="Times New Roman"/>
        </w:rPr>
        <w:t>SQuAD</w:t>
      </w:r>
      <w:proofErr w:type="spellEnd"/>
      <w:r w:rsidRPr="00455813">
        <w:rPr>
          <w:rFonts w:ascii="Times New Roman" w:hAnsi="Times New Roman" w:cs="Times New Roman"/>
        </w:rPr>
        <w:t xml:space="preserve"> qui sera notre principale source </w:t>
      </w:r>
      <w:r w:rsidR="00685A36" w:rsidRPr="00455813">
        <w:rPr>
          <w:rFonts w:ascii="Times New Roman" w:hAnsi="Times New Roman" w:cs="Times New Roman"/>
        </w:rPr>
        <w:t xml:space="preserve">pour entraîner et évaluer </w:t>
      </w:r>
      <w:r w:rsidR="00685A36" w:rsidRPr="00455813">
        <w:rPr>
          <w:rFonts w:ascii="Times New Roman" w:hAnsi="Times New Roman" w:cs="Times New Roman"/>
          <w:i/>
        </w:rPr>
        <w:t xml:space="preserve">Document </w:t>
      </w:r>
      <w:proofErr w:type="spellStart"/>
      <w:r w:rsidR="00685A36" w:rsidRPr="00455813">
        <w:rPr>
          <w:rFonts w:ascii="Times New Roman" w:hAnsi="Times New Roman" w:cs="Times New Roman"/>
          <w:i/>
        </w:rPr>
        <w:t>Selector</w:t>
      </w:r>
      <w:proofErr w:type="spellEnd"/>
      <w:r w:rsidR="00685A36" w:rsidRPr="00455813">
        <w:rPr>
          <w:rFonts w:ascii="Times New Roman" w:hAnsi="Times New Roman" w:cs="Times New Roman"/>
        </w:rPr>
        <w:t xml:space="preserve"> puis </w:t>
      </w:r>
      <w:r w:rsidR="00685A36" w:rsidRPr="00590C3C">
        <w:rPr>
          <w:rFonts w:ascii="Times New Roman" w:hAnsi="Times New Roman" w:cs="Times New Roman"/>
          <w:i/>
        </w:rPr>
        <w:t>Document Reader</w:t>
      </w:r>
      <w:r w:rsidR="00685A36" w:rsidRPr="00590C3C">
        <w:rPr>
          <w:rFonts w:ascii="Times New Roman" w:hAnsi="Times New Roman" w:cs="Times New Roman"/>
        </w:rPr>
        <w:t xml:space="preserve">.  Nous disposons également d’autres bases de données de même nature que </w:t>
      </w:r>
      <w:proofErr w:type="spellStart"/>
      <w:r w:rsidR="00685A36" w:rsidRPr="00590C3C">
        <w:rPr>
          <w:rFonts w:ascii="Times New Roman" w:hAnsi="Times New Roman" w:cs="Times New Roman"/>
        </w:rPr>
        <w:t>SQuAD</w:t>
      </w:r>
      <w:proofErr w:type="spellEnd"/>
      <w:r w:rsidR="00455813" w:rsidRPr="00590C3C">
        <w:rPr>
          <w:rFonts w:ascii="Times New Roman" w:hAnsi="Times New Roman" w:cs="Times New Roman"/>
        </w:rPr>
        <w:t xml:space="preserve">, notamment </w:t>
      </w:r>
      <w:proofErr w:type="spellStart"/>
      <w:r w:rsidR="00455813" w:rsidRPr="00590C3C">
        <w:rPr>
          <w:rFonts w:ascii="Times New Roman" w:hAnsi="Times New Roman" w:cs="Times New Roman"/>
        </w:rPr>
        <w:t>Quaqar</w:t>
      </w:r>
      <w:proofErr w:type="spellEnd"/>
      <w:r w:rsidR="00455813" w:rsidRPr="00590C3C">
        <w:rPr>
          <w:rFonts w:ascii="Times New Roman" w:hAnsi="Times New Roman" w:cs="Times New Roman"/>
        </w:rPr>
        <w:t xml:space="preserve">-T et </w:t>
      </w:r>
      <w:proofErr w:type="spellStart"/>
      <w:r w:rsidR="00455813" w:rsidRPr="00590C3C">
        <w:rPr>
          <w:rFonts w:ascii="Times New Roman" w:hAnsi="Times New Roman" w:cs="Times New Roman"/>
        </w:rPr>
        <w:t>SearchQA</w:t>
      </w:r>
      <w:proofErr w:type="spellEnd"/>
      <w:r w:rsidR="00455813" w:rsidRPr="00590C3C">
        <w:rPr>
          <w:rFonts w:ascii="Times New Roman" w:hAnsi="Times New Roman" w:cs="Times New Roman"/>
        </w:rPr>
        <w:t xml:space="preserve">, mais celles-ci ont été générées </w:t>
      </w:r>
      <w:r w:rsidR="00590C3C" w:rsidRPr="00590C3C">
        <w:rPr>
          <w:rFonts w:ascii="Times New Roman" w:hAnsi="Times New Roman" w:cs="Times New Roman"/>
        </w:rPr>
        <w:t xml:space="preserve">automatiquement </w:t>
      </w:r>
      <w:r w:rsidR="00455813" w:rsidRPr="00590C3C">
        <w:rPr>
          <w:rFonts w:ascii="Times New Roman" w:hAnsi="Times New Roman" w:cs="Times New Roman"/>
        </w:rPr>
        <w:t xml:space="preserve">sur la base de sources autres que </w:t>
      </w:r>
      <w:proofErr w:type="spellStart"/>
      <w:r w:rsidR="00455813" w:rsidRPr="00590C3C">
        <w:rPr>
          <w:rFonts w:ascii="Times New Roman" w:hAnsi="Times New Roman" w:cs="Times New Roman"/>
        </w:rPr>
        <w:t>Wikipedia</w:t>
      </w:r>
      <w:proofErr w:type="spellEnd"/>
      <w:r w:rsidR="00590C3C" w:rsidRPr="00590C3C">
        <w:rPr>
          <w:rFonts w:ascii="Times New Roman" w:hAnsi="Times New Roman" w:cs="Times New Roman"/>
        </w:rPr>
        <w:t>.</w:t>
      </w:r>
    </w:p>
    <w:p w14:paraId="5C16C794" w14:textId="77777777" w:rsidR="00685A36" w:rsidRPr="00455813" w:rsidRDefault="00685A36" w:rsidP="00FC4781">
      <w:pPr>
        <w:ind w:left="360"/>
        <w:jc w:val="both"/>
        <w:rPr>
          <w:rFonts w:ascii="Times New Roman" w:hAnsi="Times New Roman" w:cs="Times New Roman"/>
        </w:rPr>
      </w:pPr>
      <w:r w:rsidRPr="00455813">
        <w:rPr>
          <w:rFonts w:ascii="Times New Roman" w:hAnsi="Times New Roman" w:cs="Times New Roman"/>
        </w:rPr>
        <w:t xml:space="preserve">Il est important de noter qu’au moment d’évaluer la méthode, les couples question-paragraphes de la base </w:t>
      </w:r>
      <w:proofErr w:type="spellStart"/>
      <w:r w:rsidRPr="00455813">
        <w:rPr>
          <w:rFonts w:ascii="Times New Roman" w:hAnsi="Times New Roman" w:cs="Times New Roman"/>
        </w:rPr>
        <w:t>SQuAD</w:t>
      </w:r>
      <w:proofErr w:type="spellEnd"/>
      <w:r w:rsidRPr="00455813">
        <w:rPr>
          <w:rFonts w:ascii="Times New Roman" w:hAnsi="Times New Roman" w:cs="Times New Roman"/>
        </w:rPr>
        <w:t xml:space="preserve"> ne sont plus disponibles.</w:t>
      </w:r>
      <w:r w:rsidR="00455813" w:rsidRPr="00455813">
        <w:rPr>
          <w:rFonts w:ascii="Times New Roman" w:hAnsi="Times New Roman" w:cs="Times New Roman"/>
        </w:rPr>
        <w:t xml:space="preserve"> Il est</w:t>
      </w:r>
      <w:r w:rsidRPr="00455813">
        <w:rPr>
          <w:rFonts w:ascii="Times New Roman" w:hAnsi="Times New Roman" w:cs="Times New Roman"/>
        </w:rPr>
        <w:t xml:space="preserve"> demand</w:t>
      </w:r>
      <w:r w:rsidR="00455813" w:rsidRPr="00455813">
        <w:rPr>
          <w:rFonts w:ascii="Times New Roman" w:hAnsi="Times New Roman" w:cs="Times New Roman"/>
        </w:rPr>
        <w:t>é</w:t>
      </w:r>
      <w:r w:rsidRPr="00455813">
        <w:rPr>
          <w:rFonts w:ascii="Times New Roman" w:hAnsi="Times New Roman" w:cs="Times New Roman"/>
        </w:rPr>
        <w:t xml:space="preserve"> au modèle de répondre à une question </w:t>
      </w:r>
      <w:r w:rsidR="00455813" w:rsidRPr="00455813">
        <w:rPr>
          <w:rFonts w:ascii="Times New Roman" w:hAnsi="Times New Roman" w:cs="Times New Roman"/>
        </w:rPr>
        <w:t xml:space="preserve">en se basant sur la base </w:t>
      </w:r>
      <w:proofErr w:type="spellStart"/>
      <w:r w:rsidR="00455813" w:rsidRPr="00455813">
        <w:rPr>
          <w:rFonts w:ascii="Times New Roman" w:hAnsi="Times New Roman" w:cs="Times New Roman"/>
        </w:rPr>
        <w:t>Wikipedia</w:t>
      </w:r>
      <w:proofErr w:type="spellEnd"/>
      <w:r w:rsidR="00455813" w:rsidRPr="00455813">
        <w:rPr>
          <w:rFonts w:ascii="Times New Roman" w:hAnsi="Times New Roman" w:cs="Times New Roman"/>
        </w:rPr>
        <w:t xml:space="preserve"> dans son intégralité.</w:t>
      </w:r>
      <w:r w:rsidRPr="00455813">
        <w:rPr>
          <w:rFonts w:ascii="Times New Roman" w:hAnsi="Times New Roman" w:cs="Times New Roman"/>
        </w:rPr>
        <w:t xml:space="preserve"> </w:t>
      </w:r>
    </w:p>
    <w:p w14:paraId="70F35E4A" w14:textId="77777777" w:rsidR="002116EE" w:rsidRPr="006C5655" w:rsidRDefault="002116EE" w:rsidP="002116EE">
      <w:pPr>
        <w:pStyle w:val="Heading2"/>
        <w:jc w:val="both"/>
        <w:rPr>
          <w:b/>
        </w:rPr>
      </w:pPr>
      <w:bookmarkStart w:id="3" w:name="_Toc30935522"/>
      <w:r w:rsidRPr="006C5655">
        <w:rPr>
          <w:b/>
        </w:rPr>
        <w:t>Base de connaissance</w:t>
      </w:r>
      <w:bookmarkEnd w:id="3"/>
    </w:p>
    <w:p w14:paraId="437541CE" w14:textId="77777777" w:rsidR="002116EE" w:rsidRPr="00455813" w:rsidRDefault="002116EE" w:rsidP="002116EE">
      <w:pPr>
        <w:ind w:left="360"/>
        <w:jc w:val="both"/>
        <w:rPr>
          <w:rFonts w:ascii="Times New Roman" w:hAnsi="Times New Roman" w:cs="Times New Roman"/>
        </w:rPr>
      </w:pPr>
      <w:r w:rsidRPr="00455813">
        <w:rPr>
          <w:rFonts w:ascii="Times New Roman" w:hAnsi="Times New Roman" w:cs="Times New Roman"/>
        </w:rPr>
        <w:t xml:space="preserve">Un des principaux défis de cette méthode est que notre unique source d’information est </w:t>
      </w:r>
      <w:proofErr w:type="spellStart"/>
      <w:r w:rsidRPr="00455813">
        <w:rPr>
          <w:rFonts w:ascii="Times New Roman" w:hAnsi="Times New Roman" w:cs="Times New Roman"/>
        </w:rPr>
        <w:t>Wikipedia</w:t>
      </w:r>
      <w:proofErr w:type="spellEnd"/>
      <w:r w:rsidRPr="00455813">
        <w:rPr>
          <w:rFonts w:ascii="Times New Roman" w:hAnsi="Times New Roman" w:cs="Times New Roman"/>
        </w:rPr>
        <w:t xml:space="preserve">, à savoir une base de connaissance conçue pour des humains. D’autres bases de connaissances existent, qui permettent d’archiver de l’information sois forme structurée dans le but de faciliter son utilisation ultérieure par un ordinateur. Or contrairement à </w:t>
      </w:r>
      <w:proofErr w:type="spellStart"/>
      <w:r w:rsidRPr="00455813">
        <w:rPr>
          <w:rFonts w:ascii="Times New Roman" w:hAnsi="Times New Roman" w:cs="Times New Roman"/>
        </w:rPr>
        <w:t>Wikipedia</w:t>
      </w:r>
      <w:proofErr w:type="spellEnd"/>
      <w:r w:rsidRPr="00455813">
        <w:rPr>
          <w:rFonts w:ascii="Times New Roman" w:hAnsi="Times New Roman" w:cs="Times New Roman"/>
        </w:rPr>
        <w:t xml:space="preserve">, ces bases de connaissances ne bénéficient pas nécessairement des enrichissements et mises à jour constants apportés par une très large communauté d’utilisateurs. </w:t>
      </w:r>
    </w:p>
    <w:p w14:paraId="046A5EAC" w14:textId="77777777" w:rsidR="002116EE" w:rsidRDefault="002116EE" w:rsidP="002116EE">
      <w:pPr>
        <w:ind w:left="360"/>
        <w:jc w:val="both"/>
        <w:rPr>
          <w:rFonts w:ascii="Times New Roman" w:hAnsi="Times New Roman" w:cs="Times New Roman"/>
        </w:rPr>
      </w:pPr>
      <w:r w:rsidRPr="00455813">
        <w:rPr>
          <w:rFonts w:ascii="Times New Roman" w:hAnsi="Times New Roman" w:cs="Times New Roman"/>
        </w:rPr>
        <w:t xml:space="preserve">Un autre avantage de traiter ce problème dans sa forme la plus générique est que la méthode de résolution peut s’appliquer à un vaste éventail de corpus : articles de presses, livres, etc. Il est également important de noter que la méthode testée ici ne tient pas compte des références explicites pouvant exister entre articles et ne s’intéresse qu’au texte brut. </w:t>
      </w:r>
    </w:p>
    <w:p w14:paraId="7FBE8FFF" w14:textId="77777777" w:rsidR="002116EE" w:rsidRPr="00455813" w:rsidRDefault="002116EE" w:rsidP="002116EE">
      <w:pPr>
        <w:pStyle w:val="Heading2"/>
        <w:jc w:val="both"/>
        <w:rPr>
          <w:b/>
        </w:rPr>
      </w:pPr>
      <w:bookmarkStart w:id="4" w:name="_Toc30935523"/>
      <w:r w:rsidRPr="00455813">
        <w:rPr>
          <w:b/>
        </w:rPr>
        <w:t>L’encodage syntaxique</w:t>
      </w:r>
      <w:bookmarkEnd w:id="4"/>
      <w:r w:rsidRPr="00455813">
        <w:rPr>
          <w:b/>
        </w:rPr>
        <w:t xml:space="preserve"> </w:t>
      </w:r>
    </w:p>
    <w:p w14:paraId="4CA72D96" w14:textId="77777777" w:rsidR="002116EE" w:rsidRPr="00455813" w:rsidRDefault="002116EE" w:rsidP="002116EE">
      <w:pPr>
        <w:ind w:left="360"/>
        <w:jc w:val="both"/>
        <w:rPr>
          <w:rFonts w:ascii="Times New Roman" w:hAnsi="Times New Roman" w:cs="Times New Roman"/>
        </w:rPr>
      </w:pPr>
      <w:r w:rsidRPr="00455813">
        <w:rPr>
          <w:rFonts w:ascii="Times New Roman" w:hAnsi="Times New Roman" w:cs="Times New Roman"/>
        </w:rPr>
        <w:t xml:space="preserve">Afin de donner en entrée des réseaux récurrents des données numériques, les mots des questions, des réponses et des documents ont tous été convertis en leur vecteur </w:t>
      </w:r>
      <w:proofErr w:type="spellStart"/>
      <w:r w:rsidRPr="00455813">
        <w:rPr>
          <w:rFonts w:ascii="Times New Roman" w:hAnsi="Times New Roman" w:cs="Times New Roman"/>
          <w:i/>
        </w:rPr>
        <w:t>GloVe</w:t>
      </w:r>
      <w:proofErr w:type="spellEnd"/>
      <w:r w:rsidRPr="00455813">
        <w:rPr>
          <w:rFonts w:ascii="Times New Roman" w:hAnsi="Times New Roman" w:cs="Times New Roman"/>
        </w:rPr>
        <w:t>, diminutif pour « </w:t>
      </w:r>
      <w:r w:rsidRPr="00455813">
        <w:rPr>
          <w:rFonts w:ascii="Times New Roman" w:hAnsi="Times New Roman" w:cs="Times New Roman"/>
          <w:b/>
          <w:i/>
        </w:rPr>
        <w:t xml:space="preserve">Global </w:t>
      </w:r>
      <w:proofErr w:type="spellStart"/>
      <w:r w:rsidRPr="00455813">
        <w:rPr>
          <w:rFonts w:ascii="Times New Roman" w:hAnsi="Times New Roman" w:cs="Times New Roman"/>
          <w:b/>
          <w:i/>
        </w:rPr>
        <w:t>Vectors</w:t>
      </w:r>
      <w:proofErr w:type="spellEnd"/>
      <w:r w:rsidRPr="00455813">
        <w:rPr>
          <w:rFonts w:ascii="Times New Roman" w:hAnsi="Times New Roman" w:cs="Times New Roman"/>
          <w:b/>
          <w:i/>
        </w:rPr>
        <w:t xml:space="preserve"> for Word </w:t>
      </w:r>
      <w:proofErr w:type="spellStart"/>
      <w:r w:rsidRPr="00455813">
        <w:rPr>
          <w:rFonts w:ascii="Times New Roman" w:hAnsi="Times New Roman" w:cs="Times New Roman"/>
          <w:b/>
          <w:i/>
        </w:rPr>
        <w:t>Representation</w:t>
      </w:r>
      <w:proofErr w:type="spellEnd"/>
      <w:r w:rsidRPr="00455813">
        <w:rPr>
          <w:rFonts w:ascii="Times New Roman" w:hAnsi="Times New Roman" w:cs="Times New Roman"/>
          <w:i/>
        </w:rPr>
        <w:t> »</w:t>
      </w:r>
      <w:r w:rsidRPr="00455813">
        <w:rPr>
          <w:rFonts w:ascii="Times New Roman" w:hAnsi="Times New Roman" w:cs="Times New Roman"/>
        </w:rPr>
        <w:t xml:space="preserve">. Nous avons utilisé la représentation </w:t>
      </w:r>
      <w:r w:rsidRPr="00455813">
        <w:rPr>
          <w:rFonts w:ascii="Times New Roman" w:hAnsi="Times New Roman" w:cs="Times New Roman"/>
          <w:i/>
        </w:rPr>
        <w:t>glove.840B.300d</w:t>
      </w:r>
      <w:r w:rsidRPr="00455813">
        <w:rPr>
          <w:rFonts w:ascii="Times New Roman" w:hAnsi="Times New Roman" w:cs="Times New Roman"/>
        </w:rPr>
        <w:t xml:space="preserve"> contenant 2.2 millions de mots projetés dans un espace vectoriel à 300 dimensions.</w:t>
      </w:r>
    </w:p>
    <w:p w14:paraId="448CA863" w14:textId="77777777" w:rsidR="002116EE" w:rsidRPr="00455813" w:rsidRDefault="002116EE" w:rsidP="002116EE">
      <w:pPr>
        <w:ind w:left="360"/>
        <w:jc w:val="both"/>
        <w:rPr>
          <w:rFonts w:ascii="Times New Roman" w:hAnsi="Times New Roman" w:cs="Times New Roman"/>
        </w:rPr>
      </w:pPr>
      <w:r w:rsidRPr="00455813">
        <w:rPr>
          <w:rFonts w:ascii="Times New Roman" w:hAnsi="Times New Roman" w:cs="Times New Roman"/>
        </w:rPr>
        <w:t xml:space="preserve">Le choix de cette représentation va au-delà de l’approche </w:t>
      </w:r>
      <w:r w:rsidRPr="00455813">
        <w:rPr>
          <w:rFonts w:ascii="Times New Roman" w:hAnsi="Times New Roman" w:cs="Times New Roman"/>
          <w:i/>
        </w:rPr>
        <w:t>TF-IDF</w:t>
      </w:r>
      <w:r w:rsidRPr="00455813">
        <w:rPr>
          <w:rFonts w:ascii="Times New Roman" w:hAnsi="Times New Roman" w:cs="Times New Roman"/>
        </w:rPr>
        <w:t xml:space="preserve"> qui repose sur les caractères, puisqu’elle traduit également le sens des mots employés. Les mots anglais « </w:t>
      </w:r>
      <w:r w:rsidRPr="00455813">
        <w:rPr>
          <w:rFonts w:ascii="Times New Roman" w:hAnsi="Times New Roman" w:cs="Times New Roman"/>
          <w:i/>
        </w:rPr>
        <w:t>car</w:t>
      </w:r>
      <w:r w:rsidRPr="00455813">
        <w:rPr>
          <w:rFonts w:ascii="Times New Roman" w:hAnsi="Times New Roman" w:cs="Times New Roman"/>
        </w:rPr>
        <w:t> » et « </w:t>
      </w:r>
      <w:proofErr w:type="spellStart"/>
      <w:r w:rsidRPr="00455813">
        <w:rPr>
          <w:rFonts w:ascii="Times New Roman" w:hAnsi="Times New Roman" w:cs="Times New Roman"/>
          <w:i/>
        </w:rPr>
        <w:t>vehicle</w:t>
      </w:r>
      <w:proofErr w:type="spellEnd"/>
      <w:r w:rsidRPr="00455813">
        <w:rPr>
          <w:rFonts w:ascii="Times New Roman" w:hAnsi="Times New Roman" w:cs="Times New Roman"/>
        </w:rPr>
        <w:t xml:space="preserve"> » ont certes des acceptions différentes mais sont très proches du point de vue du sens. En revanche, ils seraient traités très différemment selon la métrique </w:t>
      </w:r>
      <w:r w:rsidRPr="00455813">
        <w:rPr>
          <w:rFonts w:ascii="Times New Roman" w:hAnsi="Times New Roman" w:cs="Times New Roman"/>
          <w:i/>
        </w:rPr>
        <w:t>TF-IDF</w:t>
      </w:r>
      <w:r w:rsidRPr="00455813">
        <w:rPr>
          <w:rFonts w:ascii="Times New Roman" w:hAnsi="Times New Roman" w:cs="Times New Roman"/>
        </w:rPr>
        <w:t>.</w:t>
      </w:r>
    </w:p>
    <w:p w14:paraId="6324B016" w14:textId="77777777" w:rsidR="002116EE" w:rsidRPr="00455813" w:rsidRDefault="002116EE" w:rsidP="002116EE">
      <w:pPr>
        <w:ind w:left="360"/>
        <w:jc w:val="both"/>
        <w:rPr>
          <w:rFonts w:ascii="Times New Roman" w:hAnsi="Times New Roman" w:cs="Times New Roman"/>
        </w:rPr>
      </w:pPr>
      <w:r w:rsidRPr="00455813">
        <w:rPr>
          <w:rFonts w:ascii="Times New Roman" w:hAnsi="Times New Roman" w:cs="Times New Roman"/>
        </w:rPr>
        <w:t xml:space="preserve">Même si cela n’est pas dit explicitement dans la publication, il me semble que le </w:t>
      </w:r>
      <w:r w:rsidRPr="00455813">
        <w:rPr>
          <w:rFonts w:ascii="Times New Roman" w:hAnsi="Times New Roman" w:cs="Times New Roman"/>
          <w:i/>
        </w:rPr>
        <w:t xml:space="preserve">Document </w:t>
      </w:r>
      <w:proofErr w:type="spellStart"/>
      <w:r w:rsidRPr="00455813">
        <w:rPr>
          <w:rFonts w:ascii="Times New Roman" w:hAnsi="Times New Roman" w:cs="Times New Roman"/>
          <w:i/>
        </w:rPr>
        <w:t>Selector</w:t>
      </w:r>
      <w:proofErr w:type="spellEnd"/>
      <w:r w:rsidRPr="00455813">
        <w:rPr>
          <w:rFonts w:ascii="Times New Roman" w:hAnsi="Times New Roman" w:cs="Times New Roman"/>
        </w:rPr>
        <w:t xml:space="preserve"> bénéficie de ce principe au moment d’affiner les premiers résultats obtenus à l’aide du moteur de recherche. Je pense également que l’usage des encodages syntaxiques permet de traiter un problème aussi complexe sans qu’il soit nécessaire d’avoir recours à une base de connaissances.</w:t>
      </w:r>
    </w:p>
    <w:p w14:paraId="118418D5" w14:textId="77777777" w:rsidR="00155892" w:rsidRDefault="00155892">
      <w:pPr>
        <w:rPr>
          <w:rFonts w:ascii="Times New Roman" w:hAnsi="Times New Roman" w:cs="Times New Roman"/>
          <w:b/>
          <w:sz w:val="28"/>
        </w:rPr>
      </w:pPr>
    </w:p>
    <w:p w14:paraId="13B958E1" w14:textId="77777777" w:rsidR="00FF039A" w:rsidRPr="00455813" w:rsidRDefault="002116EE" w:rsidP="00C362CD">
      <w:pPr>
        <w:pStyle w:val="Heading1"/>
        <w:jc w:val="both"/>
        <w:rPr>
          <w:b/>
          <w:sz w:val="28"/>
        </w:rPr>
      </w:pPr>
      <w:bookmarkStart w:id="5" w:name="_Toc30935524"/>
      <w:r>
        <w:rPr>
          <w:b/>
          <w:sz w:val="28"/>
        </w:rPr>
        <w:t>Description du modèle</w:t>
      </w:r>
      <w:bookmarkEnd w:id="5"/>
    </w:p>
    <w:p w14:paraId="48937DBD" w14:textId="77777777" w:rsidR="006B4BFC" w:rsidRPr="002116EE" w:rsidRDefault="002116EE" w:rsidP="002116EE">
      <w:pPr>
        <w:pStyle w:val="Heading2"/>
        <w:rPr>
          <w:b/>
        </w:rPr>
      </w:pPr>
      <w:r w:rsidRPr="002116EE">
        <w:rPr>
          <w:b/>
        </w:rPr>
        <w:t xml:space="preserve"> </w:t>
      </w:r>
      <w:bookmarkStart w:id="6" w:name="_Toc30935525"/>
      <w:r w:rsidR="006C5655" w:rsidRPr="002116EE">
        <w:rPr>
          <w:b/>
        </w:rPr>
        <w:t>Document Retriever</w:t>
      </w:r>
      <w:bookmarkEnd w:id="6"/>
      <w:r w:rsidR="006B4BFC" w:rsidRPr="002116EE">
        <w:rPr>
          <w:b/>
        </w:rPr>
        <w:t xml:space="preserve"> </w:t>
      </w:r>
    </w:p>
    <w:p w14:paraId="5D4B98DF" w14:textId="77777777" w:rsidR="00465076" w:rsidRPr="00455813" w:rsidRDefault="00465076" w:rsidP="00FC4781">
      <w:pPr>
        <w:ind w:left="360"/>
        <w:jc w:val="both"/>
        <w:rPr>
          <w:rFonts w:ascii="Times New Roman" w:hAnsi="Times New Roman" w:cs="Times New Roman"/>
        </w:rPr>
      </w:pPr>
      <w:r w:rsidRPr="00455813">
        <w:rPr>
          <w:rFonts w:ascii="Times New Roman" w:hAnsi="Times New Roman" w:cs="Times New Roman"/>
        </w:rPr>
        <w:t xml:space="preserve">Comme expliqué précédemment, </w:t>
      </w:r>
      <w:r w:rsidRPr="00455813">
        <w:rPr>
          <w:rFonts w:ascii="Times New Roman" w:hAnsi="Times New Roman" w:cs="Times New Roman"/>
          <w:i/>
        </w:rPr>
        <w:t>Document Retriever</w:t>
      </w:r>
      <w:r w:rsidRPr="00455813">
        <w:rPr>
          <w:rFonts w:ascii="Times New Roman" w:hAnsi="Times New Roman" w:cs="Times New Roman"/>
        </w:rPr>
        <w:t xml:space="preserve"> réalise une présélection des articles à l’aide d’une simple pondération </w:t>
      </w:r>
      <w:r w:rsidRPr="00455813">
        <w:rPr>
          <w:rFonts w:ascii="Times New Roman" w:hAnsi="Times New Roman" w:cs="Times New Roman"/>
          <w:i/>
        </w:rPr>
        <w:t>TF-IDF</w:t>
      </w:r>
      <w:r w:rsidRPr="00455813">
        <w:rPr>
          <w:rFonts w:ascii="Times New Roman" w:hAnsi="Times New Roman" w:cs="Times New Roman"/>
        </w:rPr>
        <w:t xml:space="preserve">. Les questions et les articles sont comparés sur la base de leur représentation vectorielle dans cet espace. L’ordre des mots n’est pas pris en compte – si ce n’est indirectement au travers de l’utilisation de bi-grammes. Afin d’accélérer la recherche et de sauver de la mémoire, une méthode de </w:t>
      </w:r>
      <w:proofErr w:type="spellStart"/>
      <w:r w:rsidRPr="00455813">
        <w:rPr>
          <w:rFonts w:ascii="Times New Roman" w:hAnsi="Times New Roman" w:cs="Times New Roman"/>
          <w:i/>
        </w:rPr>
        <w:t>hashage</w:t>
      </w:r>
      <w:proofErr w:type="spellEnd"/>
      <w:r w:rsidRPr="00455813">
        <w:rPr>
          <w:rFonts w:ascii="Times New Roman" w:hAnsi="Times New Roman" w:cs="Times New Roman"/>
        </w:rPr>
        <w:t xml:space="preserve"> fait correspondre les bi-grammes avec 2</w:t>
      </w:r>
      <w:r w:rsidRPr="00455813">
        <w:rPr>
          <w:rFonts w:ascii="Times New Roman" w:hAnsi="Times New Roman" w:cs="Times New Roman"/>
          <w:vertAlign w:val="superscript"/>
        </w:rPr>
        <w:t>24</w:t>
      </w:r>
      <w:r w:rsidRPr="00455813">
        <w:rPr>
          <w:rFonts w:ascii="Times New Roman" w:hAnsi="Times New Roman" w:cs="Times New Roman"/>
        </w:rPr>
        <w:t xml:space="preserve"> classes ou </w:t>
      </w:r>
      <w:proofErr w:type="spellStart"/>
      <w:r w:rsidRPr="00455813">
        <w:rPr>
          <w:rFonts w:ascii="Times New Roman" w:hAnsi="Times New Roman" w:cs="Times New Roman"/>
          <w:i/>
        </w:rPr>
        <w:t>bins</w:t>
      </w:r>
      <w:proofErr w:type="spellEnd"/>
      <w:r w:rsidRPr="00455813">
        <w:rPr>
          <w:rFonts w:ascii="Times New Roman" w:hAnsi="Times New Roman" w:cs="Times New Roman"/>
        </w:rPr>
        <w:t xml:space="preserve"> en anglais.</w:t>
      </w:r>
    </w:p>
    <w:p w14:paraId="38347B5A" w14:textId="77777777" w:rsidR="00465076" w:rsidRPr="00455813" w:rsidRDefault="00465076" w:rsidP="00FC4781">
      <w:pPr>
        <w:ind w:left="360"/>
        <w:jc w:val="both"/>
        <w:rPr>
          <w:rFonts w:ascii="Times New Roman" w:hAnsi="Times New Roman" w:cs="Times New Roman"/>
        </w:rPr>
      </w:pPr>
      <w:r w:rsidRPr="00455813">
        <w:rPr>
          <w:rFonts w:ascii="Times New Roman" w:hAnsi="Times New Roman" w:cs="Times New Roman"/>
        </w:rPr>
        <w:t xml:space="preserve">Cette phase est supposée fonctionner correctement et nous faisons le choix de nous concentrer sur les phases suivantes : </w:t>
      </w:r>
      <w:r w:rsidRPr="00455813">
        <w:rPr>
          <w:rFonts w:ascii="Times New Roman" w:hAnsi="Times New Roman" w:cs="Times New Roman"/>
          <w:i/>
        </w:rPr>
        <w:t xml:space="preserve">Document </w:t>
      </w:r>
      <w:proofErr w:type="spellStart"/>
      <w:r w:rsidRPr="00455813">
        <w:rPr>
          <w:rFonts w:ascii="Times New Roman" w:hAnsi="Times New Roman" w:cs="Times New Roman"/>
          <w:i/>
        </w:rPr>
        <w:t>Selector</w:t>
      </w:r>
      <w:proofErr w:type="spellEnd"/>
      <w:r w:rsidRPr="00455813">
        <w:rPr>
          <w:rFonts w:ascii="Times New Roman" w:hAnsi="Times New Roman" w:cs="Times New Roman"/>
        </w:rPr>
        <w:t xml:space="preserve"> et </w:t>
      </w:r>
      <w:r w:rsidRPr="00455813">
        <w:rPr>
          <w:rFonts w:ascii="Times New Roman" w:hAnsi="Times New Roman" w:cs="Times New Roman"/>
          <w:i/>
        </w:rPr>
        <w:t>Document Reader</w:t>
      </w:r>
      <w:r w:rsidRPr="00455813">
        <w:rPr>
          <w:rFonts w:ascii="Times New Roman" w:hAnsi="Times New Roman" w:cs="Times New Roman"/>
        </w:rPr>
        <w:t xml:space="preserve">. </w:t>
      </w:r>
    </w:p>
    <w:p w14:paraId="506D0B74" w14:textId="77777777" w:rsidR="00A1782D" w:rsidRPr="002116EE" w:rsidRDefault="006B4BFC" w:rsidP="002116EE">
      <w:pPr>
        <w:pStyle w:val="Heading2"/>
        <w:rPr>
          <w:b/>
        </w:rPr>
      </w:pPr>
      <w:r w:rsidRPr="002116EE">
        <w:rPr>
          <w:b/>
        </w:rPr>
        <w:t xml:space="preserve"> </w:t>
      </w:r>
      <w:bookmarkStart w:id="7" w:name="_Toc30935526"/>
      <w:r w:rsidR="006C5655" w:rsidRPr="002116EE">
        <w:rPr>
          <w:b/>
        </w:rPr>
        <w:t xml:space="preserve">Document </w:t>
      </w:r>
      <w:proofErr w:type="spellStart"/>
      <w:r w:rsidR="006C5655" w:rsidRPr="002116EE">
        <w:rPr>
          <w:b/>
        </w:rPr>
        <w:t>Selector</w:t>
      </w:r>
      <w:bookmarkEnd w:id="7"/>
      <w:proofErr w:type="spellEnd"/>
    </w:p>
    <w:p w14:paraId="025D403B" w14:textId="77777777" w:rsidR="00943E95" w:rsidRDefault="006F61E3" w:rsidP="00FC4781">
      <w:pPr>
        <w:ind w:left="360"/>
        <w:jc w:val="both"/>
        <w:rPr>
          <w:rFonts w:ascii="Times New Roman" w:eastAsiaTheme="minorEastAsia" w:hAnsi="Times New Roman" w:cs="Times New Roman"/>
          <w:szCs w:val="20"/>
        </w:rPr>
      </w:pPr>
      <w:r w:rsidRPr="006F61E3">
        <w:rPr>
          <w:rFonts w:ascii="Times New Roman" w:hAnsi="Times New Roman" w:cs="Times New Roman"/>
          <w:szCs w:val="20"/>
        </w:rPr>
        <w:t xml:space="preserve">Soit </w:t>
      </w:r>
      <w:r w:rsidR="009B2669">
        <w:rPr>
          <w:rFonts w:ascii="Times New Roman" w:hAnsi="Times New Roman" w:cs="Times New Roman"/>
          <w:szCs w:val="20"/>
        </w:rPr>
        <w:t>un co</w:t>
      </w:r>
      <w:r w:rsidR="009B2669" w:rsidRPr="00876340">
        <w:rPr>
          <w:rFonts w:ascii="Times New Roman" w:hAnsi="Times New Roman" w:cs="Times New Roman"/>
          <w:szCs w:val="20"/>
        </w:rPr>
        <w:t xml:space="preserve">uple </w:t>
      </w:r>
      <w:r w:rsidRPr="00876340">
        <w:rPr>
          <w:rFonts w:ascii="Times New Roman" w:hAnsi="Times New Roman" w:cs="Times New Roman"/>
          <w:szCs w:val="20"/>
        </w:rPr>
        <w:t>question</w:t>
      </w:r>
      <w:r w:rsidR="009B2669" w:rsidRPr="00876340">
        <w:rPr>
          <w:rFonts w:ascii="Times New Roman" w:hAnsi="Times New Roman" w:cs="Times New Roman"/>
          <w:szCs w:val="20"/>
        </w:rPr>
        <w:t xml:space="preserve">-réponse </w:t>
      </w:r>
      <m:oMath>
        <m:r>
          <m:rPr>
            <m:sty m:val="bi"/>
          </m:rPr>
          <w:rPr>
            <w:rFonts w:ascii="Cambria Math" w:hAnsi="Cambria Math" w:cs="Times New Roman"/>
            <w:szCs w:val="20"/>
          </w:rPr>
          <m:t>(q, a)</m:t>
        </m:r>
      </m:oMath>
      <w:r w:rsidR="009B2669" w:rsidRPr="00876340">
        <w:rPr>
          <w:rFonts w:ascii="Times New Roman" w:eastAsiaTheme="minorEastAsia" w:hAnsi="Times New Roman" w:cs="Times New Roman"/>
          <w:szCs w:val="20"/>
        </w:rPr>
        <w:t xml:space="preserve"> et soient </w:t>
      </w:r>
      <m:oMath>
        <m:r>
          <m:rPr>
            <m:sty m:val="bi"/>
          </m:rPr>
          <w:rPr>
            <w:rFonts w:ascii="Cambria Math" w:hAnsi="Cambria Math" w:cs="Times New Roman"/>
            <w:szCs w:val="20"/>
          </w:rPr>
          <m:t>{</m:t>
        </m:r>
        <m:sSub>
          <m:sSubPr>
            <m:ctrlPr>
              <w:rPr>
                <w:rFonts w:ascii="Cambria Math" w:hAnsi="Cambria Math" w:cs="Times New Roman"/>
                <w:b/>
                <w:i/>
                <w:szCs w:val="20"/>
              </w:rPr>
            </m:ctrlPr>
          </m:sSubPr>
          <m:e>
            <m:r>
              <m:rPr>
                <m:sty m:val="bi"/>
              </m:rPr>
              <w:rPr>
                <w:rFonts w:ascii="Cambria Math" w:hAnsi="Cambria Math" w:cs="Times New Roman"/>
                <w:szCs w:val="20"/>
              </w:rPr>
              <m:t>q</m:t>
            </m:r>
          </m:e>
          <m:sub>
            <m:r>
              <m:rPr>
                <m:sty m:val="bi"/>
              </m:rPr>
              <w:rPr>
                <w:rFonts w:ascii="Cambria Math" w:hAnsi="Cambria Math" w:cs="Times New Roman"/>
                <w:szCs w:val="20"/>
              </w:rPr>
              <m:t>1</m:t>
            </m:r>
          </m:sub>
        </m:sSub>
        <m:r>
          <m:rPr>
            <m:sty m:val="bi"/>
          </m:rPr>
          <w:rPr>
            <w:rFonts w:ascii="Cambria Math" w:hAnsi="Cambria Math" w:cs="Times New Roman"/>
            <w:szCs w:val="20"/>
          </w:rPr>
          <m:t xml:space="preserve">, …, </m:t>
        </m:r>
        <m:sSub>
          <m:sSubPr>
            <m:ctrlPr>
              <w:rPr>
                <w:rFonts w:ascii="Cambria Math" w:hAnsi="Cambria Math" w:cs="Times New Roman"/>
                <w:b/>
                <w:i/>
                <w:szCs w:val="20"/>
              </w:rPr>
            </m:ctrlPr>
          </m:sSubPr>
          <m:e>
            <m:r>
              <m:rPr>
                <m:sty m:val="bi"/>
              </m:rPr>
              <w:rPr>
                <w:rFonts w:ascii="Cambria Math" w:hAnsi="Cambria Math" w:cs="Times New Roman"/>
                <w:szCs w:val="20"/>
              </w:rPr>
              <m:t>q</m:t>
            </m:r>
          </m:e>
          <m:sub>
            <m:r>
              <m:rPr>
                <m:sty m:val="bi"/>
              </m:rPr>
              <w:rPr>
                <w:rFonts w:ascii="Cambria Math" w:hAnsi="Cambria Math" w:cs="Times New Roman"/>
                <w:szCs w:val="20"/>
              </w:rPr>
              <m:t>L</m:t>
            </m:r>
          </m:sub>
        </m:sSub>
        <m:r>
          <m:rPr>
            <m:sty m:val="bi"/>
          </m:rPr>
          <w:rPr>
            <w:rFonts w:ascii="Cambria Math" w:hAnsi="Cambria Math" w:cs="Times New Roman"/>
            <w:szCs w:val="20"/>
          </w:rPr>
          <m:t>}</m:t>
        </m:r>
      </m:oMath>
      <w:r w:rsidR="009B2669" w:rsidRPr="00876340">
        <w:rPr>
          <w:rFonts w:ascii="Times New Roman" w:eastAsiaTheme="minorEastAsia" w:hAnsi="Times New Roman" w:cs="Times New Roman"/>
          <w:szCs w:val="20"/>
        </w:rPr>
        <w:t xml:space="preserve"> l’ensemble des </w:t>
      </w:r>
      <w:proofErr w:type="spellStart"/>
      <w:r w:rsidR="009B2669" w:rsidRPr="00876340">
        <w:rPr>
          <w:rFonts w:ascii="Times New Roman" w:eastAsiaTheme="minorEastAsia" w:hAnsi="Times New Roman" w:cs="Times New Roman"/>
          <w:i/>
          <w:szCs w:val="20"/>
        </w:rPr>
        <w:t>tokens</w:t>
      </w:r>
      <w:proofErr w:type="spellEnd"/>
      <w:r w:rsidR="009B2669" w:rsidRPr="00876340">
        <w:rPr>
          <w:rFonts w:ascii="Times New Roman" w:eastAsiaTheme="minorEastAsia" w:hAnsi="Times New Roman" w:cs="Times New Roman"/>
          <w:szCs w:val="20"/>
        </w:rPr>
        <w:t xml:space="preserve"> composants la question </w:t>
      </w:r>
      <w:r w:rsidR="009B2669" w:rsidRPr="00876340">
        <w:rPr>
          <w:rFonts w:ascii="Times New Roman" w:eastAsiaTheme="minorEastAsia" w:hAnsi="Times New Roman" w:cs="Times New Roman"/>
          <w:i/>
          <w:szCs w:val="20"/>
        </w:rPr>
        <w:t>q</w:t>
      </w:r>
      <w:r w:rsidR="00367D5F" w:rsidRPr="00367D5F">
        <w:rPr>
          <w:rFonts w:ascii="Times New Roman" w:eastAsiaTheme="minorEastAsia" w:hAnsi="Times New Roman" w:cs="Times New Roman"/>
          <w:szCs w:val="20"/>
        </w:rPr>
        <w:t xml:space="preserve">. </w:t>
      </w:r>
      <w:r w:rsidR="009B2669">
        <w:rPr>
          <w:rFonts w:ascii="Times New Roman" w:eastAsiaTheme="minorEastAsia" w:hAnsi="Times New Roman" w:cs="Times New Roman"/>
          <w:szCs w:val="20"/>
        </w:rPr>
        <w:t>N</w:t>
      </w:r>
      <w:r w:rsidR="00367D5F" w:rsidRPr="00367D5F">
        <w:rPr>
          <w:rFonts w:ascii="Times New Roman" w:eastAsiaTheme="minorEastAsia" w:hAnsi="Times New Roman" w:cs="Times New Roman"/>
          <w:szCs w:val="20"/>
        </w:rPr>
        <w:t>ous disposons d’un</w:t>
      </w:r>
      <w:r w:rsidR="00744CD3" w:rsidRPr="00367D5F">
        <w:rPr>
          <w:rFonts w:ascii="Times New Roman" w:eastAsiaTheme="minorEastAsia" w:hAnsi="Times New Roman" w:cs="Times New Roman"/>
          <w:szCs w:val="20"/>
        </w:rPr>
        <w:t xml:space="preserve"> </w:t>
      </w:r>
      <w:r w:rsidR="00744CD3">
        <w:rPr>
          <w:rFonts w:ascii="Times New Roman" w:eastAsiaTheme="minorEastAsia" w:hAnsi="Times New Roman" w:cs="Times New Roman"/>
          <w:szCs w:val="20"/>
        </w:rPr>
        <w:t xml:space="preserve">ensemble </w:t>
      </w:r>
      <w:r w:rsidR="00C33C6B" w:rsidRPr="00C33C6B">
        <w:rPr>
          <w:rFonts w:ascii="Cambria Math" w:eastAsiaTheme="minorEastAsia" w:hAnsi="Cambria Math" w:cs="Times New Roman"/>
          <w:b/>
          <w:i/>
          <w:szCs w:val="20"/>
        </w:rPr>
        <w:t>P</w:t>
      </w:r>
      <w:r w:rsidR="00C33C6B">
        <w:rPr>
          <w:rFonts w:ascii="Times New Roman" w:eastAsiaTheme="minorEastAsia" w:hAnsi="Times New Roman" w:cs="Times New Roman"/>
          <w:szCs w:val="20"/>
        </w:rPr>
        <w:t xml:space="preserve"> </w:t>
      </w:r>
      <w:r w:rsidR="00367D5F">
        <w:rPr>
          <w:rFonts w:ascii="Times New Roman" w:eastAsiaTheme="minorEastAsia" w:hAnsi="Times New Roman" w:cs="Times New Roman"/>
          <w:szCs w:val="20"/>
        </w:rPr>
        <w:t>de</w:t>
      </w:r>
      <w:r w:rsidR="00744CD3">
        <w:rPr>
          <w:rFonts w:ascii="Times New Roman" w:eastAsiaTheme="minorEastAsia" w:hAnsi="Times New Roman" w:cs="Times New Roman"/>
          <w:szCs w:val="20"/>
        </w:rPr>
        <w:t xml:space="preserve"> paragraphes</w:t>
      </w:r>
      <w:r w:rsidR="00367D5F">
        <w:rPr>
          <w:rFonts w:ascii="Times New Roman" w:eastAsiaTheme="minorEastAsia" w:hAnsi="Times New Roman" w:cs="Times New Roman"/>
          <w:szCs w:val="20"/>
        </w:rPr>
        <w:t xml:space="preserve"> </w:t>
      </w:r>
      <w:r w:rsidR="00367D5F" w:rsidRPr="00367D5F">
        <w:rPr>
          <w:rFonts w:ascii="Cambria Math" w:eastAsiaTheme="minorEastAsia" w:hAnsi="Cambria Math" w:cs="Times New Roman"/>
          <w:b/>
          <w:i/>
          <w:szCs w:val="20"/>
        </w:rPr>
        <w:t>p</w:t>
      </w:r>
      <w:r w:rsidR="00367D5F">
        <w:rPr>
          <w:rFonts w:ascii="Times New Roman" w:eastAsiaTheme="minorEastAsia" w:hAnsi="Times New Roman" w:cs="Times New Roman"/>
          <w:szCs w:val="20"/>
        </w:rPr>
        <w:t>, eux-mêmes décomposables en mots</w:t>
      </w:r>
      <w:r w:rsidR="00367D5F">
        <w:rPr>
          <w:rStyle w:val="FootnoteReference"/>
          <w:rFonts w:ascii="Times New Roman" w:eastAsiaTheme="minorEastAsia" w:hAnsi="Times New Roman" w:cs="Times New Roman"/>
          <w:szCs w:val="20"/>
        </w:rPr>
        <w:footnoteReference w:id="9"/>
      </w:r>
      <w:r w:rsidR="00367D5F">
        <w:rPr>
          <w:rFonts w:ascii="Times New Roman" w:eastAsiaTheme="minorEastAsia" w:hAnsi="Times New Roman" w:cs="Times New Roman"/>
          <w:szCs w:val="20"/>
        </w:rPr>
        <w:t xml:space="preserve"> : </w:t>
      </w:r>
      <m:oMath>
        <m:sSubSup>
          <m:sSubSupPr>
            <m:ctrlPr>
              <w:rPr>
                <w:rFonts w:ascii="Cambria Math" w:eastAsiaTheme="minorEastAsia" w:hAnsi="Cambria Math" w:cs="Times New Roman"/>
                <w:b/>
                <w:i/>
                <w:szCs w:val="20"/>
              </w:rPr>
            </m:ctrlPr>
          </m:sSubSupPr>
          <m:e>
            <m:r>
              <m:rPr>
                <m:sty m:val="bi"/>
              </m:rPr>
              <w:rPr>
                <w:rFonts w:ascii="Cambria Math" w:eastAsiaTheme="minorEastAsia" w:hAnsi="Cambria Math" w:cs="Times New Roman"/>
                <w:szCs w:val="20"/>
              </w:rPr>
              <m:t>p</m:t>
            </m:r>
          </m:e>
          <m:sub>
            <m:r>
              <m:rPr>
                <m:sty m:val="bi"/>
              </m:rPr>
              <w:rPr>
                <w:rFonts w:ascii="Cambria Math" w:eastAsiaTheme="minorEastAsia" w:hAnsi="Cambria Math" w:cs="Times New Roman"/>
                <w:szCs w:val="20"/>
              </w:rPr>
              <m:t>i, j</m:t>
            </m:r>
          </m:sub>
          <m:sup/>
        </m:sSubSup>
      </m:oMath>
      <w:r w:rsidR="00367D5F">
        <w:rPr>
          <w:rFonts w:ascii="Times New Roman" w:eastAsiaTheme="minorEastAsia" w:hAnsi="Times New Roman" w:cs="Times New Roman"/>
          <w:b/>
          <w:szCs w:val="20"/>
        </w:rPr>
        <w:t xml:space="preserve"> </w:t>
      </w:r>
      <w:r w:rsidR="00367D5F" w:rsidRPr="00822CF1">
        <w:rPr>
          <w:rFonts w:ascii="Times New Roman" w:eastAsiaTheme="minorEastAsia" w:hAnsi="Times New Roman" w:cs="Times New Roman"/>
          <w:szCs w:val="20"/>
        </w:rPr>
        <w:t xml:space="preserve">désignera le </w:t>
      </w:r>
      <w:proofErr w:type="spellStart"/>
      <w:r w:rsidR="006C5655" w:rsidRPr="00822CF1">
        <w:rPr>
          <w:rFonts w:ascii="Cambria Math" w:eastAsiaTheme="minorEastAsia" w:hAnsi="Cambria Math" w:cs="Times New Roman"/>
          <w:i/>
          <w:szCs w:val="20"/>
        </w:rPr>
        <w:t>j</w:t>
      </w:r>
      <w:r w:rsidR="00367D5F" w:rsidRPr="00822CF1">
        <w:rPr>
          <w:rFonts w:ascii="Times New Roman" w:eastAsiaTheme="minorEastAsia" w:hAnsi="Times New Roman" w:cs="Times New Roman"/>
          <w:szCs w:val="20"/>
        </w:rPr>
        <w:t>-ème</w:t>
      </w:r>
      <w:proofErr w:type="spellEnd"/>
      <w:r w:rsidR="00367D5F" w:rsidRPr="00822CF1">
        <w:rPr>
          <w:rFonts w:ascii="Times New Roman" w:eastAsiaTheme="minorEastAsia" w:hAnsi="Times New Roman" w:cs="Times New Roman"/>
          <w:szCs w:val="20"/>
        </w:rPr>
        <w:t xml:space="preserve"> mot du </w:t>
      </w:r>
      <w:proofErr w:type="spellStart"/>
      <w:r w:rsidR="006C5655" w:rsidRPr="00822CF1">
        <w:rPr>
          <w:rFonts w:ascii="Cambria Math" w:eastAsiaTheme="minorEastAsia" w:hAnsi="Cambria Math" w:cs="Times New Roman"/>
          <w:i/>
          <w:szCs w:val="20"/>
        </w:rPr>
        <w:t>i</w:t>
      </w:r>
      <w:r w:rsidR="00367D5F" w:rsidRPr="00822CF1">
        <w:rPr>
          <w:rFonts w:ascii="Times New Roman" w:eastAsiaTheme="minorEastAsia" w:hAnsi="Times New Roman" w:cs="Times New Roman"/>
          <w:szCs w:val="20"/>
        </w:rPr>
        <w:t>-ème</w:t>
      </w:r>
      <w:proofErr w:type="spellEnd"/>
      <w:r w:rsidR="00744CD3">
        <w:rPr>
          <w:rFonts w:ascii="Times New Roman" w:eastAsiaTheme="minorEastAsia" w:hAnsi="Times New Roman" w:cs="Times New Roman"/>
          <w:szCs w:val="20"/>
        </w:rPr>
        <w:t xml:space="preserve"> </w:t>
      </w:r>
      <w:r w:rsidR="00C33C6B">
        <w:rPr>
          <w:rFonts w:ascii="Times New Roman" w:eastAsiaTheme="minorEastAsia" w:hAnsi="Times New Roman" w:cs="Times New Roman"/>
          <w:szCs w:val="20"/>
        </w:rPr>
        <w:t>paragraphe</w:t>
      </w:r>
      <w:r w:rsidR="00822CF1">
        <w:rPr>
          <w:rFonts w:ascii="Times New Roman" w:eastAsiaTheme="minorEastAsia" w:hAnsi="Times New Roman" w:cs="Times New Roman"/>
          <w:szCs w:val="20"/>
        </w:rPr>
        <w:t xml:space="preserve">, de même que </w:t>
      </w:r>
      <m:oMath>
        <m:sSubSup>
          <m:sSubSupPr>
            <m:ctrlPr>
              <w:rPr>
                <w:rFonts w:ascii="Cambria Math" w:eastAsiaTheme="minorEastAsia" w:hAnsi="Cambria Math" w:cs="Times New Roman"/>
                <w:b/>
                <w:i/>
                <w:szCs w:val="20"/>
              </w:rPr>
            </m:ctrlPr>
          </m:sSubSupPr>
          <m:e>
            <m:r>
              <m:rPr>
                <m:sty m:val="bi"/>
              </m:rPr>
              <w:rPr>
                <w:rFonts w:ascii="Cambria Math" w:eastAsiaTheme="minorEastAsia" w:hAnsi="Cambria Math" w:cs="Times New Roman"/>
                <w:szCs w:val="20"/>
              </w:rPr>
              <m:t>p</m:t>
            </m:r>
          </m:e>
          <m:sub>
            <m:r>
              <m:rPr>
                <m:sty m:val="bi"/>
              </m:rPr>
              <w:rPr>
                <w:rFonts w:ascii="Cambria Math" w:eastAsiaTheme="minorEastAsia" w:hAnsi="Cambria Math" w:cs="Times New Roman"/>
                <w:szCs w:val="20"/>
              </w:rPr>
              <m:t>j</m:t>
            </m:r>
          </m:sub>
          <m:sup/>
        </m:sSubSup>
      </m:oMath>
      <w:r w:rsidR="00822CF1">
        <w:rPr>
          <w:rFonts w:ascii="Times New Roman" w:eastAsiaTheme="minorEastAsia" w:hAnsi="Times New Roman" w:cs="Times New Roman"/>
          <w:b/>
          <w:szCs w:val="20"/>
        </w:rPr>
        <w:t xml:space="preserve"> </w:t>
      </w:r>
      <w:r w:rsidR="00822CF1" w:rsidRPr="00822CF1">
        <w:rPr>
          <w:rFonts w:ascii="Times New Roman" w:eastAsiaTheme="minorEastAsia" w:hAnsi="Times New Roman" w:cs="Times New Roman"/>
          <w:szCs w:val="20"/>
        </w:rPr>
        <w:t xml:space="preserve">désignera le </w:t>
      </w:r>
      <w:proofErr w:type="spellStart"/>
      <w:r w:rsidR="00822CF1" w:rsidRPr="00822CF1">
        <w:rPr>
          <w:rFonts w:ascii="Cambria Math" w:eastAsiaTheme="minorEastAsia" w:hAnsi="Cambria Math" w:cs="Times New Roman"/>
          <w:i/>
          <w:szCs w:val="20"/>
        </w:rPr>
        <w:t>j</w:t>
      </w:r>
      <w:r w:rsidR="00822CF1" w:rsidRPr="00822CF1">
        <w:rPr>
          <w:rFonts w:ascii="Times New Roman" w:eastAsiaTheme="minorEastAsia" w:hAnsi="Times New Roman" w:cs="Times New Roman"/>
          <w:szCs w:val="20"/>
        </w:rPr>
        <w:t>-ème</w:t>
      </w:r>
      <w:proofErr w:type="spellEnd"/>
      <w:r w:rsidR="00822CF1">
        <w:rPr>
          <w:rFonts w:ascii="Times New Roman" w:eastAsiaTheme="minorEastAsia" w:hAnsi="Times New Roman" w:cs="Times New Roman"/>
          <w:szCs w:val="20"/>
        </w:rPr>
        <w:t xml:space="preserve"> mot du paragraphe </w:t>
      </w:r>
      <w:r w:rsidR="00822CF1" w:rsidRPr="00822CF1">
        <w:rPr>
          <w:rFonts w:ascii="Cambria Math" w:eastAsiaTheme="minorEastAsia" w:hAnsi="Cambria Math" w:cs="Times New Roman"/>
          <w:i/>
          <w:szCs w:val="20"/>
        </w:rPr>
        <w:t>p</w:t>
      </w:r>
      <w:r w:rsidR="00C33C6B">
        <w:rPr>
          <w:rFonts w:ascii="Times New Roman" w:eastAsiaTheme="minorEastAsia" w:hAnsi="Times New Roman" w:cs="Times New Roman"/>
          <w:szCs w:val="20"/>
        </w:rPr>
        <w:t>.</w:t>
      </w:r>
      <w:r w:rsidR="009B2669">
        <w:rPr>
          <w:rFonts w:ascii="Times New Roman" w:eastAsiaTheme="minorEastAsia" w:hAnsi="Times New Roman" w:cs="Times New Roman"/>
          <w:szCs w:val="20"/>
        </w:rPr>
        <w:t xml:space="preserve"> </w:t>
      </w:r>
    </w:p>
    <w:p w14:paraId="4E75B7CD" w14:textId="77777777" w:rsidR="00943E95" w:rsidRDefault="00943E95" w:rsidP="00FC4781">
      <w:pPr>
        <w:ind w:left="360"/>
        <w:jc w:val="both"/>
        <w:rPr>
          <w:rFonts w:ascii="Times New Roman" w:eastAsiaTheme="minorEastAsia" w:hAnsi="Times New Roman" w:cs="Times New Roman"/>
          <w:szCs w:val="20"/>
        </w:rPr>
      </w:pPr>
      <w:r w:rsidRPr="005F399B">
        <w:rPr>
          <w:rFonts w:ascii="Times New Roman" w:hAnsi="Times New Roman" w:cs="Times New Roman"/>
          <w:szCs w:val="20"/>
        </w:rPr>
        <w:t xml:space="preserve">Les mots – ou </w:t>
      </w:r>
      <w:proofErr w:type="spellStart"/>
      <w:r w:rsidRPr="00F751FA">
        <w:rPr>
          <w:rFonts w:ascii="Times New Roman" w:hAnsi="Times New Roman" w:cs="Times New Roman"/>
          <w:i/>
          <w:szCs w:val="20"/>
        </w:rPr>
        <w:t>tokens</w:t>
      </w:r>
      <w:proofErr w:type="spellEnd"/>
      <w:r w:rsidRPr="005F399B">
        <w:rPr>
          <w:rFonts w:ascii="Times New Roman" w:hAnsi="Times New Roman" w:cs="Times New Roman"/>
          <w:szCs w:val="20"/>
        </w:rPr>
        <w:t xml:space="preserve"> – </w:t>
      </w:r>
      <w:r>
        <w:rPr>
          <w:rFonts w:ascii="Times New Roman" w:hAnsi="Times New Roman" w:cs="Times New Roman"/>
          <w:szCs w:val="20"/>
        </w:rPr>
        <w:t xml:space="preserve">ne sont pas utilisés tels quels. Ce sont en réalité leurs encodages – </w:t>
      </w:r>
      <w:r w:rsidR="00E320DB">
        <w:rPr>
          <w:rFonts w:ascii="Times New Roman" w:hAnsi="Times New Roman" w:cs="Times New Roman"/>
          <w:szCs w:val="20"/>
        </w:rPr>
        <w:t>c’est-à-dire leur représentation vectorielle</w:t>
      </w:r>
      <w:r w:rsidR="00E320DB" w:rsidRPr="005F399B">
        <w:rPr>
          <w:rFonts w:ascii="Times New Roman" w:hAnsi="Times New Roman" w:cs="Times New Roman"/>
          <w:szCs w:val="20"/>
        </w:rPr>
        <w:t xml:space="preserve"> dans la base </w:t>
      </w:r>
      <w:proofErr w:type="spellStart"/>
      <w:r w:rsidR="00E320DB" w:rsidRPr="00F35695">
        <w:rPr>
          <w:rFonts w:ascii="Times New Roman" w:hAnsi="Times New Roman" w:cs="Times New Roman"/>
          <w:i/>
          <w:szCs w:val="20"/>
        </w:rPr>
        <w:t>GloVe</w:t>
      </w:r>
      <w:proofErr w:type="spellEnd"/>
      <w:r w:rsidR="00E320DB">
        <w:rPr>
          <w:rFonts w:ascii="Times New Roman" w:hAnsi="Times New Roman" w:cs="Times New Roman"/>
          <w:szCs w:val="20"/>
        </w:rPr>
        <w:t xml:space="preserve"> </w:t>
      </w:r>
      <w:r>
        <w:rPr>
          <w:rFonts w:ascii="Times New Roman" w:hAnsi="Times New Roman" w:cs="Times New Roman"/>
          <w:szCs w:val="20"/>
        </w:rPr>
        <w:t xml:space="preserve">ou </w:t>
      </w:r>
      <w:proofErr w:type="spellStart"/>
      <w:r w:rsidRPr="00943E95">
        <w:rPr>
          <w:rFonts w:ascii="Times New Roman" w:hAnsi="Times New Roman" w:cs="Times New Roman"/>
          <w:i/>
          <w:szCs w:val="20"/>
        </w:rPr>
        <w:t>word</w:t>
      </w:r>
      <w:proofErr w:type="spellEnd"/>
      <w:r w:rsidRPr="00943E95">
        <w:rPr>
          <w:rFonts w:ascii="Times New Roman" w:hAnsi="Times New Roman" w:cs="Times New Roman"/>
          <w:i/>
          <w:szCs w:val="20"/>
        </w:rPr>
        <w:t xml:space="preserve"> </w:t>
      </w:r>
      <w:proofErr w:type="spellStart"/>
      <w:r w:rsidRPr="00943E95">
        <w:rPr>
          <w:rFonts w:ascii="Times New Roman" w:hAnsi="Times New Roman" w:cs="Times New Roman"/>
          <w:i/>
          <w:szCs w:val="20"/>
        </w:rPr>
        <w:t>embeddings</w:t>
      </w:r>
      <w:proofErr w:type="spellEnd"/>
      <w:r>
        <w:rPr>
          <w:rFonts w:ascii="Times New Roman" w:hAnsi="Times New Roman" w:cs="Times New Roman"/>
          <w:szCs w:val="20"/>
        </w:rPr>
        <w:t xml:space="preserve"> – qui sont utilisés en entrée des réseaux</w:t>
      </w:r>
      <w:r w:rsidRPr="005F399B">
        <w:rPr>
          <w:rFonts w:ascii="Times New Roman" w:hAnsi="Times New Roman" w:cs="Times New Roman"/>
          <w:szCs w:val="20"/>
        </w:rPr>
        <w:t xml:space="preserve">. </w:t>
      </w:r>
      <w:r>
        <w:rPr>
          <w:rFonts w:ascii="Times New Roman" w:hAnsi="Times New Roman" w:cs="Times New Roman"/>
          <w:szCs w:val="20"/>
        </w:rPr>
        <w:t xml:space="preserve">Cette traduction est largement simplifiée par l’utilisation de la librairie </w:t>
      </w:r>
      <w:proofErr w:type="spellStart"/>
      <w:r w:rsidRPr="00F35695">
        <w:rPr>
          <w:rFonts w:ascii="Times New Roman" w:hAnsi="Times New Roman" w:cs="Times New Roman"/>
          <w:i/>
          <w:szCs w:val="20"/>
        </w:rPr>
        <w:t>torch.</w:t>
      </w:r>
      <w:proofErr w:type="gramStart"/>
      <w:r w:rsidRPr="00F35695">
        <w:rPr>
          <w:rFonts w:ascii="Times New Roman" w:hAnsi="Times New Roman" w:cs="Times New Roman"/>
          <w:i/>
          <w:szCs w:val="20"/>
        </w:rPr>
        <w:t>nn.Embeddings</w:t>
      </w:r>
      <w:proofErr w:type="spellEnd"/>
      <w:proofErr w:type="gramEnd"/>
      <w:r>
        <w:rPr>
          <w:rFonts w:ascii="Times New Roman" w:hAnsi="Times New Roman" w:cs="Times New Roman"/>
          <w:szCs w:val="20"/>
        </w:rPr>
        <w:t>.</w:t>
      </w:r>
    </w:p>
    <w:p w14:paraId="15191F4D" w14:textId="77777777" w:rsidR="00A1782D" w:rsidRDefault="009B2669" w:rsidP="00FC4781">
      <w:pPr>
        <w:ind w:left="360"/>
        <w:jc w:val="both"/>
        <w:rPr>
          <w:rFonts w:ascii="Times New Roman" w:eastAsiaTheme="minorEastAsia" w:hAnsi="Times New Roman" w:cs="Times New Roman"/>
          <w:szCs w:val="20"/>
        </w:rPr>
      </w:pPr>
      <w:r>
        <w:rPr>
          <w:rFonts w:ascii="Times New Roman" w:eastAsiaTheme="minorEastAsia" w:hAnsi="Times New Roman" w:cs="Times New Roman"/>
          <w:szCs w:val="20"/>
        </w:rPr>
        <w:t xml:space="preserve">Nous supposons que les paragraphes présentés sont pertinents pour répondre à </w:t>
      </w:r>
      <w:r w:rsidRPr="009B2669">
        <w:rPr>
          <w:rFonts w:ascii="Times New Roman" w:eastAsiaTheme="minorEastAsia" w:hAnsi="Times New Roman" w:cs="Times New Roman"/>
          <w:i/>
          <w:szCs w:val="20"/>
        </w:rPr>
        <w:t>q</w:t>
      </w:r>
      <w:r>
        <w:rPr>
          <w:rFonts w:ascii="Times New Roman" w:eastAsiaTheme="minorEastAsia" w:hAnsi="Times New Roman" w:cs="Times New Roman"/>
          <w:szCs w:val="20"/>
        </w:rPr>
        <w:t>,</w:t>
      </w:r>
      <w:r w:rsidRPr="009B2669">
        <w:rPr>
          <w:rFonts w:ascii="Times New Roman" w:eastAsiaTheme="minorEastAsia" w:hAnsi="Times New Roman" w:cs="Times New Roman"/>
          <w:szCs w:val="20"/>
        </w:rPr>
        <w:t xml:space="preserve"> soit parce qu’ils </w:t>
      </w:r>
      <w:r>
        <w:rPr>
          <w:rFonts w:ascii="Times New Roman" w:eastAsiaTheme="minorEastAsia" w:hAnsi="Times New Roman" w:cs="Times New Roman"/>
          <w:szCs w:val="20"/>
        </w:rPr>
        <w:t xml:space="preserve">sont fournis avec la question dans la base </w:t>
      </w:r>
      <w:proofErr w:type="spellStart"/>
      <w:r>
        <w:rPr>
          <w:rFonts w:ascii="Times New Roman" w:eastAsiaTheme="minorEastAsia" w:hAnsi="Times New Roman" w:cs="Times New Roman"/>
          <w:szCs w:val="20"/>
        </w:rPr>
        <w:t>SQuAD</w:t>
      </w:r>
      <w:proofErr w:type="spellEnd"/>
      <w:r>
        <w:rPr>
          <w:rFonts w:ascii="Times New Roman" w:eastAsiaTheme="minorEastAsia" w:hAnsi="Times New Roman" w:cs="Times New Roman"/>
          <w:szCs w:val="20"/>
        </w:rPr>
        <w:t xml:space="preserve">, soit parce qu’ils auront été extraits à l’aide du </w:t>
      </w:r>
      <w:proofErr w:type="spellStart"/>
      <w:r w:rsidRPr="009B2669">
        <w:rPr>
          <w:rFonts w:ascii="Times New Roman" w:eastAsiaTheme="minorEastAsia" w:hAnsi="Times New Roman" w:cs="Times New Roman"/>
          <w:i/>
          <w:szCs w:val="20"/>
        </w:rPr>
        <w:t>Docuem</w:t>
      </w:r>
      <w:r>
        <w:rPr>
          <w:rFonts w:ascii="Times New Roman" w:eastAsiaTheme="minorEastAsia" w:hAnsi="Times New Roman" w:cs="Times New Roman"/>
          <w:i/>
          <w:szCs w:val="20"/>
        </w:rPr>
        <w:t>e</w:t>
      </w:r>
      <w:r w:rsidRPr="009B2669">
        <w:rPr>
          <w:rFonts w:ascii="Times New Roman" w:eastAsiaTheme="minorEastAsia" w:hAnsi="Times New Roman" w:cs="Times New Roman"/>
          <w:i/>
          <w:szCs w:val="20"/>
        </w:rPr>
        <w:t>nt</w:t>
      </w:r>
      <w:proofErr w:type="spellEnd"/>
      <w:r w:rsidRPr="009B2669">
        <w:rPr>
          <w:rFonts w:ascii="Times New Roman" w:eastAsiaTheme="minorEastAsia" w:hAnsi="Times New Roman" w:cs="Times New Roman"/>
          <w:i/>
          <w:szCs w:val="20"/>
        </w:rPr>
        <w:t xml:space="preserve"> Retriever</w:t>
      </w:r>
      <w:r w:rsidRPr="009B2669">
        <w:rPr>
          <w:rFonts w:ascii="Times New Roman" w:eastAsiaTheme="minorEastAsia" w:hAnsi="Times New Roman" w:cs="Times New Roman"/>
          <w:szCs w:val="20"/>
        </w:rPr>
        <w:t>.</w:t>
      </w:r>
      <w:r>
        <w:rPr>
          <w:rFonts w:ascii="Times New Roman" w:eastAsiaTheme="minorEastAsia" w:hAnsi="Times New Roman" w:cs="Times New Roman"/>
          <w:szCs w:val="20"/>
        </w:rPr>
        <w:t xml:space="preserve">  </w:t>
      </w:r>
    </w:p>
    <w:p w14:paraId="7FD27FB2" w14:textId="77777777" w:rsidR="00DA76B7" w:rsidRDefault="009B2669" w:rsidP="00FC4781">
      <w:pPr>
        <w:ind w:left="360"/>
        <w:jc w:val="both"/>
        <w:rPr>
          <w:rFonts w:ascii="Times New Roman" w:hAnsi="Times New Roman" w:cs="Times New Roman"/>
          <w:szCs w:val="20"/>
        </w:rPr>
      </w:pPr>
      <w:r>
        <w:rPr>
          <w:rFonts w:ascii="Times New Roman" w:hAnsi="Times New Roman" w:cs="Times New Roman"/>
          <w:szCs w:val="20"/>
        </w:rPr>
        <w:t>Notre m</w:t>
      </w:r>
      <w:r w:rsidRPr="009B2669">
        <w:rPr>
          <w:rFonts w:ascii="Times New Roman" w:hAnsi="Times New Roman" w:cs="Times New Roman"/>
          <w:szCs w:val="20"/>
        </w:rPr>
        <w:t>odèle cherche à maximiser la probabilité d’extraire la réponse</w:t>
      </w:r>
      <w:r w:rsidRPr="009B2669">
        <w:rPr>
          <w:rFonts w:ascii="Times New Roman" w:hAnsi="Times New Roman" w:cs="Times New Roman"/>
          <w:i/>
          <w:szCs w:val="20"/>
        </w:rPr>
        <w:t xml:space="preserve"> a</w:t>
      </w:r>
      <w:r w:rsidRPr="009B2669">
        <w:rPr>
          <w:rFonts w:ascii="Times New Roman" w:hAnsi="Times New Roman" w:cs="Times New Roman"/>
          <w:szCs w:val="20"/>
        </w:rPr>
        <w:t xml:space="preserve"> de l’ensemble </w:t>
      </w:r>
      <w:r w:rsidRPr="009B2669">
        <w:rPr>
          <w:rFonts w:ascii="Times New Roman" w:hAnsi="Times New Roman" w:cs="Times New Roman"/>
          <w:i/>
          <w:szCs w:val="20"/>
        </w:rPr>
        <w:t>P</w:t>
      </w:r>
      <w:r w:rsidRPr="009B2669">
        <w:rPr>
          <w:rFonts w:ascii="Times New Roman" w:hAnsi="Times New Roman" w:cs="Times New Roman"/>
          <w:szCs w:val="20"/>
        </w:rPr>
        <w:t xml:space="preserve"> des paragraphes sachant la question </w:t>
      </w:r>
      <w:r w:rsidRPr="009B2669">
        <w:rPr>
          <w:rFonts w:ascii="Times New Roman" w:hAnsi="Times New Roman" w:cs="Times New Roman"/>
          <w:i/>
          <w:szCs w:val="20"/>
        </w:rPr>
        <w:t>q</w:t>
      </w:r>
      <w:r w:rsidRPr="009B2669">
        <w:rPr>
          <w:rFonts w:ascii="Times New Roman" w:hAnsi="Times New Roman" w:cs="Times New Roman"/>
          <w:szCs w:val="20"/>
        </w:rPr>
        <w:t>.</w:t>
      </w:r>
      <w:r>
        <w:rPr>
          <w:rFonts w:ascii="Times New Roman" w:hAnsi="Times New Roman" w:cs="Times New Roman"/>
          <w:szCs w:val="20"/>
        </w:rPr>
        <w:t xml:space="preserve"> Ce problè</w:t>
      </w:r>
      <w:r w:rsidRPr="00F21D35">
        <w:rPr>
          <w:rFonts w:ascii="Times New Roman" w:hAnsi="Times New Roman" w:cs="Times New Roman"/>
          <w:szCs w:val="20"/>
        </w:rPr>
        <w:t>me est décomposable en sous-problèmes</w:t>
      </w:r>
      <w:r w:rsidR="00453F3D" w:rsidRPr="00F21D35">
        <w:rPr>
          <w:rFonts w:ascii="Times New Roman" w:hAnsi="Times New Roman" w:cs="Times New Roman"/>
          <w:szCs w:val="20"/>
        </w:rPr>
        <w:t xml:space="preserve"> plus simples</w:t>
      </w:r>
      <w:r w:rsidR="00C362CD" w:rsidRPr="00F21D35">
        <w:rPr>
          <w:rFonts w:ascii="Times New Roman" w:hAnsi="Times New Roman" w:cs="Times New Roman"/>
          <w:szCs w:val="20"/>
        </w:rPr>
        <w:t>, à l’aide de la formule des probabilités totales</w:t>
      </w:r>
      <w:r w:rsidRPr="00F21D35">
        <w:rPr>
          <w:rFonts w:ascii="Times New Roman" w:hAnsi="Times New Roman" w:cs="Times New Roman"/>
          <w:szCs w:val="20"/>
        </w:rPr>
        <w:t> :</w:t>
      </w:r>
    </w:p>
    <w:p w14:paraId="4979CEBE" w14:textId="77777777" w:rsidR="009B2669" w:rsidRPr="00DA76B7" w:rsidRDefault="00641BC4" w:rsidP="00FC4781">
      <w:pPr>
        <w:ind w:left="2520" w:firstLine="720"/>
        <w:jc w:val="both"/>
        <w:rPr>
          <w:rFonts w:ascii="Times New Roman" w:hAnsi="Times New Roman" w:cs="Times New Roman"/>
          <w:szCs w:val="20"/>
        </w:rPr>
      </w:pPr>
      <m:oMathPara>
        <m:oMathParaPr>
          <m:jc m:val="left"/>
        </m:oMathParaPr>
        <m:oMath>
          <m:func>
            <m:funcPr>
              <m:ctrlPr>
                <w:rPr>
                  <w:rFonts w:ascii="Cambria Math" w:hAnsi="Cambria Math" w:cs="Times New Roman"/>
                  <w:i/>
                  <w:szCs w:val="20"/>
                </w:rPr>
              </m:ctrlPr>
            </m:funcPr>
            <m:fName>
              <m:r>
                <m:rPr>
                  <m:sty m:val="p"/>
                </m:rPr>
                <w:rPr>
                  <w:rFonts w:ascii="Cambria Math" w:hAnsi="Cambria Math" w:cs="Times New Roman"/>
                  <w:szCs w:val="20"/>
                </w:rPr>
                <m:t>Pr</m:t>
              </m:r>
            </m:fName>
            <m:e>
              <m:d>
                <m:dPr>
                  <m:endChr m:val="|"/>
                  <m:ctrlPr>
                    <w:rPr>
                      <w:rFonts w:ascii="Cambria Math" w:hAnsi="Cambria Math" w:cs="Times New Roman"/>
                      <w:i/>
                      <w:szCs w:val="20"/>
                    </w:rPr>
                  </m:ctrlPr>
                </m:dPr>
                <m:e>
                  <m:r>
                    <w:rPr>
                      <w:rFonts w:ascii="Cambria Math" w:hAnsi="Cambria Math" w:cs="Times New Roman"/>
                      <w:szCs w:val="20"/>
                    </w:rPr>
                    <m:t xml:space="preserve">a </m:t>
                  </m:r>
                </m:e>
              </m:d>
            </m:e>
          </m:func>
          <m:r>
            <w:rPr>
              <w:rFonts w:ascii="Cambria Math" w:hAnsi="Cambria Math" w:cs="Times New Roman"/>
              <w:szCs w:val="20"/>
            </w:rPr>
            <m:t>q, P)=</m:t>
          </m:r>
          <m:nary>
            <m:naryPr>
              <m:chr m:val="∑"/>
              <m:limLoc m:val="undOvr"/>
              <m:supHide m:val="1"/>
              <m:ctrlPr>
                <w:rPr>
                  <w:rFonts w:ascii="Cambria Math" w:hAnsi="Cambria Math" w:cs="Times New Roman"/>
                  <w:i/>
                  <w:szCs w:val="20"/>
                </w:rPr>
              </m:ctrlPr>
            </m:naryPr>
            <m:sub>
              <m:r>
                <w:rPr>
                  <w:rFonts w:ascii="Cambria Math" w:hAnsi="Cambria Math" w:cs="Times New Roman"/>
                  <w:szCs w:val="20"/>
                </w:rPr>
                <m:t>p ∈ P</m:t>
              </m:r>
            </m:sub>
            <m:sup/>
            <m:e>
              <m:func>
                <m:funcPr>
                  <m:ctrlPr>
                    <w:rPr>
                      <w:rFonts w:ascii="Cambria Math" w:hAnsi="Cambria Math" w:cs="Times New Roman"/>
                      <w:i/>
                      <w:color w:val="C45911" w:themeColor="accent2" w:themeShade="BF"/>
                      <w:szCs w:val="20"/>
                    </w:rPr>
                  </m:ctrlPr>
                </m:funcPr>
                <m:fName>
                  <m:r>
                    <m:rPr>
                      <m:sty m:val="p"/>
                    </m:rPr>
                    <w:rPr>
                      <w:rFonts w:ascii="Cambria Math" w:hAnsi="Cambria Math" w:cs="Times New Roman"/>
                      <w:color w:val="C45911" w:themeColor="accent2" w:themeShade="BF"/>
                      <w:szCs w:val="20"/>
                    </w:rPr>
                    <m:t>Pr</m:t>
                  </m:r>
                </m:fName>
                <m:e>
                  <m:d>
                    <m:dPr>
                      <m:ctrlPr>
                        <w:rPr>
                          <w:rFonts w:ascii="Cambria Math" w:hAnsi="Cambria Math" w:cs="Times New Roman"/>
                          <w:i/>
                          <w:color w:val="C45911" w:themeColor="accent2" w:themeShade="BF"/>
                          <w:szCs w:val="20"/>
                        </w:rPr>
                      </m:ctrlPr>
                    </m:dPr>
                    <m:e>
                      <m:r>
                        <w:rPr>
                          <w:rFonts w:ascii="Cambria Math" w:hAnsi="Cambria Math" w:cs="Times New Roman"/>
                          <w:color w:val="C45911" w:themeColor="accent2" w:themeShade="BF"/>
                          <w:szCs w:val="20"/>
                        </w:rPr>
                        <m:t>a | q, p</m:t>
                      </m:r>
                    </m:e>
                  </m:d>
                </m:e>
              </m:func>
              <m:r>
                <w:rPr>
                  <w:rFonts w:ascii="Cambria Math" w:hAnsi="Cambria Math" w:cs="Times New Roman"/>
                  <w:szCs w:val="20"/>
                </w:rPr>
                <m:t>.</m:t>
              </m:r>
              <m:func>
                <m:funcPr>
                  <m:ctrlPr>
                    <w:rPr>
                      <w:rFonts w:ascii="Cambria Math" w:hAnsi="Cambria Math" w:cs="Times New Roman"/>
                      <w:i/>
                      <w:color w:val="2E74B5" w:themeColor="accent5" w:themeShade="BF"/>
                      <w:szCs w:val="20"/>
                    </w:rPr>
                  </m:ctrlPr>
                </m:funcPr>
                <m:fName>
                  <m:r>
                    <m:rPr>
                      <m:sty m:val="p"/>
                    </m:rPr>
                    <w:rPr>
                      <w:rFonts w:ascii="Cambria Math" w:hAnsi="Cambria Math" w:cs="Times New Roman"/>
                      <w:color w:val="2E74B5" w:themeColor="accent5" w:themeShade="BF"/>
                      <w:szCs w:val="20"/>
                    </w:rPr>
                    <m:t>Pr</m:t>
                  </m:r>
                </m:fName>
                <m:e>
                  <m:d>
                    <m:dPr>
                      <m:endChr m:val="|"/>
                      <m:ctrlPr>
                        <w:rPr>
                          <w:rFonts w:ascii="Cambria Math" w:hAnsi="Cambria Math" w:cs="Times New Roman"/>
                          <w:i/>
                          <w:color w:val="2E74B5" w:themeColor="accent5" w:themeShade="BF"/>
                          <w:szCs w:val="20"/>
                        </w:rPr>
                      </m:ctrlPr>
                    </m:dPr>
                    <m:e>
                      <m:r>
                        <w:rPr>
                          <w:rFonts w:ascii="Cambria Math" w:hAnsi="Cambria Math" w:cs="Times New Roman"/>
                          <w:color w:val="2E74B5" w:themeColor="accent5" w:themeShade="BF"/>
                          <w:szCs w:val="20"/>
                        </w:rPr>
                        <m:t xml:space="preserve">p </m:t>
                      </m:r>
                    </m:e>
                  </m:d>
                </m:e>
              </m:func>
              <m:r>
                <w:rPr>
                  <w:rFonts w:ascii="Cambria Math" w:hAnsi="Cambria Math" w:cs="Times New Roman"/>
                  <w:color w:val="2E74B5" w:themeColor="accent5" w:themeShade="BF"/>
                  <w:szCs w:val="20"/>
                </w:rPr>
                <m:t>q, P)</m:t>
              </m:r>
            </m:e>
          </m:nary>
          <m:r>
            <w:rPr>
              <w:rFonts w:ascii="Cambria Math" w:hAnsi="Cambria Math" w:cs="Times New Roman"/>
              <w:szCs w:val="20"/>
            </w:rPr>
            <m:t xml:space="preserve"> </m:t>
          </m:r>
        </m:oMath>
      </m:oMathPara>
    </w:p>
    <w:p w14:paraId="60FD2B42" w14:textId="77777777" w:rsidR="00E2691C" w:rsidRDefault="00453F3D" w:rsidP="00FC4781">
      <w:pPr>
        <w:ind w:left="360"/>
        <w:jc w:val="both"/>
        <w:rPr>
          <w:rFonts w:ascii="Times New Roman" w:eastAsiaTheme="minorEastAsia" w:hAnsi="Times New Roman" w:cs="Times New Roman"/>
          <w:szCs w:val="20"/>
        </w:rPr>
      </w:pPr>
      <w:r>
        <w:rPr>
          <w:rFonts w:ascii="Times New Roman" w:hAnsi="Times New Roman" w:cs="Times New Roman"/>
          <w:szCs w:val="20"/>
        </w:rPr>
        <w:t xml:space="preserve">Au cours d’une première étape, le modèle </w:t>
      </w:r>
      <w:r w:rsidRPr="00453F3D">
        <w:rPr>
          <w:rFonts w:ascii="Times New Roman" w:hAnsi="Times New Roman" w:cs="Times New Roman"/>
          <w:i/>
          <w:szCs w:val="20"/>
        </w:rPr>
        <w:t xml:space="preserve">Document </w:t>
      </w:r>
      <w:proofErr w:type="spellStart"/>
      <w:r w:rsidRPr="00453F3D">
        <w:rPr>
          <w:rFonts w:ascii="Times New Roman" w:hAnsi="Times New Roman" w:cs="Times New Roman"/>
          <w:i/>
          <w:szCs w:val="20"/>
        </w:rPr>
        <w:t>Selector</w:t>
      </w:r>
      <w:proofErr w:type="spellEnd"/>
      <w:r>
        <w:rPr>
          <w:rFonts w:ascii="Times New Roman" w:hAnsi="Times New Roman" w:cs="Times New Roman"/>
          <w:szCs w:val="20"/>
        </w:rPr>
        <w:t xml:space="preserve"> va apprendre la distribution de probabilité </w:t>
      </w:r>
      <m:oMath>
        <m:func>
          <m:funcPr>
            <m:ctrlPr>
              <w:rPr>
                <w:rFonts w:ascii="Cambria Math" w:hAnsi="Cambria Math" w:cs="Times New Roman"/>
                <w:i/>
                <w:color w:val="2E74B5" w:themeColor="accent5" w:themeShade="BF"/>
                <w:szCs w:val="20"/>
              </w:rPr>
            </m:ctrlPr>
          </m:funcPr>
          <m:fName>
            <m:r>
              <m:rPr>
                <m:sty m:val="p"/>
              </m:rPr>
              <w:rPr>
                <w:rFonts w:ascii="Cambria Math" w:hAnsi="Cambria Math" w:cs="Times New Roman"/>
                <w:color w:val="2E74B5" w:themeColor="accent5" w:themeShade="BF"/>
                <w:szCs w:val="20"/>
              </w:rPr>
              <m:t>Pr</m:t>
            </m:r>
          </m:fName>
          <m:e>
            <m:d>
              <m:dPr>
                <m:endChr m:val="|"/>
                <m:ctrlPr>
                  <w:rPr>
                    <w:rFonts w:ascii="Cambria Math" w:hAnsi="Cambria Math" w:cs="Times New Roman"/>
                    <w:i/>
                    <w:color w:val="2E74B5" w:themeColor="accent5" w:themeShade="BF"/>
                    <w:szCs w:val="20"/>
                  </w:rPr>
                </m:ctrlPr>
              </m:dPr>
              <m:e>
                <m:r>
                  <w:rPr>
                    <w:rFonts w:ascii="Cambria Math" w:hAnsi="Cambria Math" w:cs="Times New Roman"/>
                    <w:color w:val="2E74B5" w:themeColor="accent5" w:themeShade="BF"/>
                    <w:szCs w:val="20"/>
                  </w:rPr>
                  <m:t xml:space="preserve">p </m:t>
                </m:r>
              </m:e>
            </m:d>
          </m:e>
        </m:func>
        <m:r>
          <w:rPr>
            <w:rFonts w:ascii="Cambria Math" w:hAnsi="Cambria Math" w:cs="Times New Roman"/>
            <w:color w:val="2E74B5" w:themeColor="accent5" w:themeShade="BF"/>
            <w:szCs w:val="20"/>
          </w:rPr>
          <m:t>q, P)</m:t>
        </m:r>
      </m:oMath>
      <w:r>
        <w:rPr>
          <w:rFonts w:ascii="Times New Roman" w:eastAsiaTheme="minorEastAsia" w:hAnsi="Times New Roman" w:cs="Times New Roman"/>
          <w:szCs w:val="20"/>
        </w:rPr>
        <w:t xml:space="preserve"> sur l’ensemble des paragraphes présentés. En d’autres termes, ce premier réseau renverra </w:t>
      </w:r>
      <w:r w:rsidR="00FD2E43">
        <w:rPr>
          <w:rFonts w:ascii="Times New Roman" w:eastAsiaTheme="minorEastAsia" w:hAnsi="Times New Roman" w:cs="Times New Roman"/>
          <w:szCs w:val="20"/>
        </w:rPr>
        <w:t>en</w:t>
      </w:r>
      <w:r>
        <w:rPr>
          <w:rFonts w:ascii="Times New Roman" w:eastAsiaTheme="minorEastAsia" w:hAnsi="Times New Roman" w:cs="Times New Roman"/>
          <w:szCs w:val="20"/>
        </w:rPr>
        <w:t xml:space="preserve"> sortie</w:t>
      </w:r>
      <w:r w:rsidR="00E2691C">
        <w:rPr>
          <w:rFonts w:ascii="Times New Roman" w:eastAsiaTheme="minorEastAsia" w:hAnsi="Times New Roman" w:cs="Times New Roman"/>
          <w:szCs w:val="20"/>
        </w:rPr>
        <w:t xml:space="preserve"> </w:t>
      </w:r>
      <w:r w:rsidR="00876340">
        <w:rPr>
          <w:rFonts w:ascii="Times New Roman" w:eastAsiaTheme="minorEastAsia" w:hAnsi="Times New Roman" w:cs="Times New Roman"/>
          <w:szCs w:val="20"/>
        </w:rPr>
        <w:t xml:space="preserve">la distribution de </w:t>
      </w:r>
      <w:r>
        <w:rPr>
          <w:rFonts w:ascii="Times New Roman" w:eastAsiaTheme="minorEastAsia" w:hAnsi="Times New Roman" w:cs="Times New Roman"/>
          <w:szCs w:val="20"/>
        </w:rPr>
        <w:t xml:space="preserve">probabilité que la réponse à la question </w:t>
      </w:r>
      <w:r w:rsidRPr="00453F3D">
        <w:rPr>
          <w:rFonts w:ascii="Times New Roman" w:eastAsiaTheme="minorEastAsia" w:hAnsi="Times New Roman" w:cs="Times New Roman"/>
          <w:i/>
          <w:szCs w:val="20"/>
        </w:rPr>
        <w:t>q</w:t>
      </w:r>
      <w:r>
        <w:rPr>
          <w:rFonts w:ascii="Times New Roman" w:eastAsiaTheme="minorEastAsia" w:hAnsi="Times New Roman" w:cs="Times New Roman"/>
          <w:szCs w:val="20"/>
        </w:rPr>
        <w:t xml:space="preserve"> se trouve dans </w:t>
      </w:r>
      <w:r w:rsidR="006C5655">
        <w:rPr>
          <w:rFonts w:ascii="Times New Roman" w:eastAsiaTheme="minorEastAsia" w:hAnsi="Times New Roman" w:cs="Times New Roman"/>
          <w:szCs w:val="20"/>
        </w:rPr>
        <w:t>un</w:t>
      </w:r>
      <w:r>
        <w:rPr>
          <w:rFonts w:ascii="Times New Roman" w:eastAsiaTheme="minorEastAsia" w:hAnsi="Times New Roman" w:cs="Times New Roman"/>
          <w:szCs w:val="20"/>
        </w:rPr>
        <w:t xml:space="preserve"> paragraphe</w:t>
      </w:r>
      <w:r w:rsidR="00FD2E43">
        <w:rPr>
          <w:rFonts w:ascii="Times New Roman" w:eastAsiaTheme="minorEastAsia" w:hAnsi="Times New Roman" w:cs="Times New Roman"/>
          <w:szCs w:val="20"/>
        </w:rPr>
        <w:t xml:space="preserve"> </w:t>
      </w:r>
      <w:r w:rsidR="00FD2E43" w:rsidRPr="00FD2E43">
        <w:rPr>
          <w:rFonts w:ascii="Cambria Math" w:eastAsiaTheme="minorEastAsia" w:hAnsi="Cambria Math" w:cs="Times New Roman"/>
          <w:i/>
          <w:szCs w:val="20"/>
        </w:rPr>
        <w:t>p</w:t>
      </w:r>
      <w:r w:rsidR="00FD2E43">
        <w:rPr>
          <w:rFonts w:ascii="Times New Roman" w:eastAsiaTheme="minorEastAsia" w:hAnsi="Times New Roman" w:cs="Times New Roman"/>
          <w:szCs w:val="20"/>
        </w:rPr>
        <w:t xml:space="preserve">, parmi un ensemble </w:t>
      </w:r>
      <w:r w:rsidR="00FD2E43" w:rsidRPr="00FD2E43">
        <w:rPr>
          <w:rFonts w:ascii="Cambria Math" w:eastAsiaTheme="minorEastAsia" w:hAnsi="Cambria Math" w:cs="Times New Roman"/>
          <w:i/>
          <w:szCs w:val="20"/>
        </w:rPr>
        <w:t>P</w:t>
      </w:r>
      <w:r w:rsidR="00FD2E43">
        <w:rPr>
          <w:rFonts w:ascii="Times New Roman" w:eastAsiaTheme="minorEastAsia" w:hAnsi="Times New Roman" w:cs="Times New Roman"/>
          <w:szCs w:val="20"/>
        </w:rPr>
        <w:t xml:space="preserve"> de paragraphes donné</w:t>
      </w:r>
      <w:r w:rsidR="00E2691C">
        <w:rPr>
          <w:rFonts w:ascii="Times New Roman" w:eastAsiaTheme="minorEastAsia" w:hAnsi="Times New Roman" w:cs="Times New Roman"/>
          <w:szCs w:val="20"/>
        </w:rPr>
        <w:t>s</w:t>
      </w:r>
      <w:r w:rsidR="00FD2E43">
        <w:rPr>
          <w:rFonts w:ascii="Times New Roman" w:eastAsiaTheme="minorEastAsia" w:hAnsi="Times New Roman" w:cs="Times New Roman"/>
          <w:szCs w:val="20"/>
        </w:rPr>
        <w:t xml:space="preserve"> en entrée</w:t>
      </w:r>
      <w:r>
        <w:rPr>
          <w:rFonts w:ascii="Times New Roman" w:eastAsiaTheme="minorEastAsia" w:hAnsi="Times New Roman" w:cs="Times New Roman"/>
          <w:szCs w:val="20"/>
        </w:rPr>
        <w:t>.</w:t>
      </w:r>
      <w:r w:rsidR="00DA76B7">
        <w:rPr>
          <w:rFonts w:ascii="Times New Roman" w:eastAsiaTheme="minorEastAsia" w:hAnsi="Times New Roman" w:cs="Times New Roman"/>
          <w:szCs w:val="20"/>
        </w:rPr>
        <w:t xml:space="preserve"> </w:t>
      </w:r>
      <w:r w:rsidR="00E2691C">
        <w:rPr>
          <w:rFonts w:ascii="Times New Roman" w:eastAsiaTheme="minorEastAsia" w:hAnsi="Times New Roman" w:cs="Times New Roman"/>
          <w:szCs w:val="20"/>
        </w:rPr>
        <w:t xml:space="preserve">Ou dit encore autrement, il renverra un indice de confiance pour chaque paragraphe, et seulement les paragraphes les plus pertinents seront soumis à l’étape suivante du </w:t>
      </w:r>
      <w:r w:rsidR="00E2691C" w:rsidRPr="00E2691C">
        <w:rPr>
          <w:rFonts w:ascii="Times New Roman" w:eastAsiaTheme="minorEastAsia" w:hAnsi="Times New Roman" w:cs="Times New Roman"/>
          <w:i/>
          <w:szCs w:val="20"/>
        </w:rPr>
        <w:t>Document Reader</w:t>
      </w:r>
      <w:r w:rsidR="00E2691C">
        <w:rPr>
          <w:rFonts w:ascii="Times New Roman" w:eastAsiaTheme="minorEastAsia" w:hAnsi="Times New Roman" w:cs="Times New Roman"/>
          <w:szCs w:val="20"/>
        </w:rPr>
        <w:t xml:space="preserve">. Le rôle du </w:t>
      </w:r>
      <w:r w:rsidR="00E2691C" w:rsidRPr="00E2691C">
        <w:rPr>
          <w:rFonts w:ascii="Times New Roman" w:eastAsiaTheme="minorEastAsia" w:hAnsi="Times New Roman" w:cs="Times New Roman"/>
          <w:i/>
          <w:szCs w:val="20"/>
        </w:rPr>
        <w:t xml:space="preserve">Document </w:t>
      </w:r>
      <w:proofErr w:type="spellStart"/>
      <w:r w:rsidR="00E2691C" w:rsidRPr="00E2691C">
        <w:rPr>
          <w:rFonts w:ascii="Times New Roman" w:eastAsiaTheme="minorEastAsia" w:hAnsi="Times New Roman" w:cs="Times New Roman"/>
          <w:i/>
          <w:szCs w:val="20"/>
        </w:rPr>
        <w:t>Selector</w:t>
      </w:r>
      <w:proofErr w:type="spellEnd"/>
      <w:r w:rsidR="00E2691C">
        <w:rPr>
          <w:rFonts w:ascii="Times New Roman" w:eastAsiaTheme="minorEastAsia" w:hAnsi="Times New Roman" w:cs="Times New Roman"/>
          <w:szCs w:val="20"/>
        </w:rPr>
        <w:t xml:space="preserve"> est ainsi de </w:t>
      </w:r>
      <w:r w:rsidR="00E2691C" w:rsidRPr="00DA6793">
        <w:rPr>
          <w:rFonts w:ascii="Times New Roman" w:eastAsiaTheme="minorEastAsia" w:hAnsi="Times New Roman" w:cs="Times New Roman"/>
          <w:i/>
          <w:szCs w:val="20"/>
        </w:rPr>
        <w:t>débruiter</w:t>
      </w:r>
      <w:r w:rsidR="00E2691C">
        <w:rPr>
          <w:rFonts w:ascii="Times New Roman" w:eastAsiaTheme="minorEastAsia" w:hAnsi="Times New Roman" w:cs="Times New Roman"/>
          <w:szCs w:val="20"/>
        </w:rPr>
        <w:t xml:space="preserve"> la sortie du </w:t>
      </w:r>
      <w:r w:rsidR="00E2691C" w:rsidRPr="00E2691C">
        <w:rPr>
          <w:rFonts w:ascii="Times New Roman" w:eastAsiaTheme="minorEastAsia" w:hAnsi="Times New Roman" w:cs="Times New Roman"/>
          <w:i/>
          <w:szCs w:val="20"/>
        </w:rPr>
        <w:t>Document Reader</w:t>
      </w:r>
      <w:r w:rsidR="00E2691C">
        <w:rPr>
          <w:rFonts w:ascii="Times New Roman" w:eastAsiaTheme="minorEastAsia" w:hAnsi="Times New Roman" w:cs="Times New Roman"/>
          <w:szCs w:val="20"/>
        </w:rPr>
        <w:t xml:space="preserve"> en lui donnant en entrée un ensemble plus pertinent de paragraphes à examiner.</w:t>
      </w:r>
    </w:p>
    <w:p w14:paraId="6B7173D1" w14:textId="77777777" w:rsidR="00DA76B7" w:rsidRPr="00F21D35" w:rsidRDefault="00DA76B7" w:rsidP="00FC4781">
      <w:pPr>
        <w:ind w:left="360"/>
        <w:jc w:val="both"/>
        <w:rPr>
          <w:rFonts w:ascii="Times New Roman" w:hAnsi="Times New Roman" w:cs="Times New Roman"/>
          <w:szCs w:val="20"/>
        </w:rPr>
      </w:pPr>
      <w:r>
        <w:rPr>
          <w:rFonts w:ascii="Times New Roman" w:eastAsiaTheme="minorEastAsia" w:hAnsi="Times New Roman" w:cs="Times New Roman"/>
          <w:szCs w:val="20"/>
        </w:rPr>
        <w:t>Formellement, cela</w:t>
      </w:r>
      <w:r w:rsidR="00FD2E43">
        <w:rPr>
          <w:rFonts w:ascii="Times New Roman" w:eastAsiaTheme="minorEastAsia" w:hAnsi="Times New Roman" w:cs="Times New Roman"/>
          <w:szCs w:val="20"/>
        </w:rPr>
        <w:t xml:space="preserve"> peut</w:t>
      </w:r>
      <w:r>
        <w:rPr>
          <w:rFonts w:ascii="Times New Roman" w:eastAsiaTheme="minorEastAsia" w:hAnsi="Times New Roman" w:cs="Times New Roman"/>
          <w:szCs w:val="20"/>
        </w:rPr>
        <w:t xml:space="preserve"> s’écri</w:t>
      </w:r>
      <w:r w:rsidR="00FD2E43">
        <w:rPr>
          <w:rFonts w:ascii="Times New Roman" w:eastAsiaTheme="minorEastAsia" w:hAnsi="Times New Roman" w:cs="Times New Roman"/>
          <w:szCs w:val="20"/>
        </w:rPr>
        <w:t>re</w:t>
      </w:r>
      <w:r w:rsidR="002F7CFD">
        <w:rPr>
          <w:rFonts w:ascii="Times New Roman" w:eastAsiaTheme="minorEastAsia" w:hAnsi="Times New Roman" w:cs="Times New Roman"/>
          <w:szCs w:val="20"/>
        </w:rPr>
        <w:t xml:space="preserve"> sous forme matricielle</w:t>
      </w:r>
      <w:r w:rsidR="00DA342D">
        <w:rPr>
          <w:rFonts w:ascii="Times New Roman" w:eastAsiaTheme="minorEastAsia" w:hAnsi="Times New Roman" w:cs="Times New Roman"/>
          <w:szCs w:val="20"/>
        </w:rPr>
        <w:t xml:space="preserve">, où </w:t>
      </w:r>
      <m:oMath>
        <m:sSubSup>
          <m:sSubSupPr>
            <m:ctrlPr>
              <w:rPr>
                <w:rFonts w:ascii="Cambria Math" w:hAnsi="Cambria Math" w:cs="Times New Roman"/>
                <w:b/>
                <w:i/>
                <w:szCs w:val="20"/>
              </w:rPr>
            </m:ctrlPr>
          </m:sSubSupPr>
          <m:e>
            <m:r>
              <m:rPr>
                <m:sty m:val="bi"/>
              </m:rPr>
              <w:rPr>
                <w:rFonts w:ascii="Cambria Math" w:hAnsi="Cambria Math" w:cs="Times New Roman"/>
                <w:szCs w:val="20"/>
              </w:rPr>
              <m:t>W</m:t>
            </m:r>
          </m:e>
          <m:sub/>
          <m:sup>
            <m:r>
              <m:rPr>
                <m:sty m:val="bi"/>
              </m:rPr>
              <w:rPr>
                <w:rFonts w:ascii="Cambria Math" w:hAnsi="Cambria Math" w:cs="Times New Roman"/>
                <w:szCs w:val="20"/>
              </w:rPr>
              <m:t>SELECT</m:t>
            </m:r>
          </m:sup>
        </m:sSubSup>
      </m:oMath>
      <w:r w:rsidR="00DA342D">
        <w:rPr>
          <w:rFonts w:ascii="Times New Roman" w:eastAsiaTheme="minorEastAsia" w:hAnsi="Times New Roman" w:cs="Times New Roman"/>
          <w:b/>
          <w:szCs w:val="20"/>
        </w:rPr>
        <w:t xml:space="preserve"> </w:t>
      </w:r>
      <w:r w:rsidR="00DA342D">
        <w:rPr>
          <w:rFonts w:ascii="Times New Roman" w:eastAsiaTheme="minorEastAsia" w:hAnsi="Times New Roman" w:cs="Times New Roman"/>
          <w:szCs w:val="20"/>
        </w:rPr>
        <w:t>est une matrice à apprendre.</w:t>
      </w:r>
    </w:p>
    <w:p w14:paraId="7A7507E4" w14:textId="77777777" w:rsidR="00453F3D" w:rsidRDefault="00641BC4" w:rsidP="00FC4781">
      <w:pPr>
        <w:ind w:left="2520"/>
        <w:jc w:val="both"/>
        <w:rPr>
          <w:rFonts w:ascii="Times New Roman" w:eastAsiaTheme="minorEastAsia" w:hAnsi="Times New Roman" w:cs="Times New Roman"/>
          <w:szCs w:val="20"/>
        </w:rPr>
      </w:pPr>
      <m:oMath>
        <m:func>
          <m:funcPr>
            <m:ctrlPr>
              <w:rPr>
                <w:rFonts w:ascii="Cambria Math" w:hAnsi="Cambria Math" w:cs="Times New Roman"/>
                <w:i/>
                <w:color w:val="2E74B5" w:themeColor="accent5" w:themeShade="BF"/>
                <w:szCs w:val="20"/>
              </w:rPr>
            </m:ctrlPr>
          </m:funcPr>
          <m:fName>
            <m:r>
              <m:rPr>
                <m:sty m:val="p"/>
              </m:rPr>
              <w:rPr>
                <w:rFonts w:ascii="Cambria Math" w:hAnsi="Cambria Math" w:cs="Times New Roman"/>
                <w:color w:val="2E74B5" w:themeColor="accent5" w:themeShade="BF"/>
                <w:szCs w:val="20"/>
              </w:rPr>
              <m:t>Pr</m:t>
            </m:r>
          </m:fName>
          <m:e>
            <m:d>
              <m:dPr>
                <m:endChr m:val="|"/>
                <m:ctrlPr>
                  <w:rPr>
                    <w:rFonts w:ascii="Cambria Math" w:hAnsi="Cambria Math" w:cs="Times New Roman"/>
                    <w:i/>
                    <w:color w:val="2E74B5" w:themeColor="accent5" w:themeShade="BF"/>
                    <w:szCs w:val="20"/>
                  </w:rPr>
                </m:ctrlPr>
              </m:dPr>
              <m:e>
                <m:r>
                  <w:rPr>
                    <w:rFonts w:ascii="Cambria Math" w:hAnsi="Cambria Math" w:cs="Times New Roman"/>
                    <w:color w:val="2E74B5" w:themeColor="accent5" w:themeShade="BF"/>
                    <w:szCs w:val="20"/>
                  </w:rPr>
                  <m:t xml:space="preserve"> </m:t>
                </m:r>
                <m:sSub>
                  <m:sSubPr>
                    <m:ctrlPr>
                      <w:rPr>
                        <w:rFonts w:ascii="Cambria Math" w:hAnsi="Cambria Math" w:cs="Times New Roman"/>
                        <w:i/>
                        <w:color w:val="2E74B5" w:themeColor="accent5" w:themeShade="BF"/>
                        <w:szCs w:val="20"/>
                      </w:rPr>
                    </m:ctrlPr>
                  </m:sSubPr>
                  <m:e>
                    <m:r>
                      <w:rPr>
                        <w:rFonts w:ascii="Cambria Math" w:hAnsi="Cambria Math" w:cs="Times New Roman"/>
                        <w:color w:val="2E74B5" w:themeColor="accent5" w:themeShade="BF"/>
                        <w:szCs w:val="20"/>
                      </w:rPr>
                      <m:t>p</m:t>
                    </m:r>
                  </m:e>
                  <m:sub>
                    <m:r>
                      <w:rPr>
                        <w:rFonts w:ascii="Cambria Math" w:hAnsi="Cambria Math" w:cs="Times New Roman"/>
                        <w:color w:val="2E74B5" w:themeColor="accent5" w:themeShade="BF"/>
                        <w:szCs w:val="20"/>
                      </w:rPr>
                      <m:t>i</m:t>
                    </m:r>
                  </m:sub>
                </m:sSub>
                <m:r>
                  <w:rPr>
                    <w:rFonts w:ascii="Cambria Math" w:hAnsi="Cambria Math" w:cs="Times New Roman"/>
                    <w:color w:val="2E74B5" w:themeColor="accent5" w:themeShade="BF"/>
                    <w:szCs w:val="20"/>
                  </w:rPr>
                  <m:t xml:space="preserve"> </m:t>
                </m:r>
              </m:e>
            </m:d>
          </m:e>
        </m:func>
        <m:r>
          <w:rPr>
            <w:rFonts w:ascii="Cambria Math" w:hAnsi="Cambria Math" w:cs="Times New Roman"/>
            <w:color w:val="2E74B5" w:themeColor="accent5" w:themeShade="BF"/>
            <w:szCs w:val="20"/>
          </w:rPr>
          <m:t>q, P)</m:t>
        </m:r>
        <m:r>
          <w:rPr>
            <w:rFonts w:ascii="Cambria Math" w:hAnsi="Cambria Math" w:cs="Times New Roman"/>
            <w:szCs w:val="20"/>
          </w:rPr>
          <m:t>=</m:t>
        </m:r>
        <m:func>
          <m:funcPr>
            <m:ctrlPr>
              <w:rPr>
                <w:rFonts w:ascii="Cambria Math" w:hAnsi="Cambria Math" w:cs="Times New Roman"/>
                <w:i/>
                <w:szCs w:val="20"/>
              </w:rPr>
            </m:ctrlPr>
          </m:funcPr>
          <m:fName>
            <m:limLow>
              <m:limLowPr>
                <m:ctrlPr>
                  <w:rPr>
                    <w:rFonts w:ascii="Cambria Math" w:hAnsi="Cambria Math" w:cs="Times New Roman"/>
                    <w:i/>
                    <w:szCs w:val="20"/>
                  </w:rPr>
                </m:ctrlPr>
              </m:limLowPr>
              <m:e>
                <m:r>
                  <m:rPr>
                    <m:sty m:val="p"/>
                  </m:rPr>
                  <w:rPr>
                    <w:rFonts w:ascii="Cambria Math" w:hAnsi="Cambria Math" w:cs="Times New Roman"/>
                    <w:szCs w:val="20"/>
                  </w:rPr>
                  <m:t>softmax</m:t>
                </m:r>
              </m:e>
              <m:lim>
                <m:r>
                  <w:rPr>
                    <w:rFonts w:ascii="Cambria Math" w:hAnsi="Cambria Math" w:cs="Times New Roman"/>
                    <w:szCs w:val="20"/>
                  </w:rPr>
                  <m:t>1≤i≤M</m:t>
                </m:r>
              </m:lim>
            </m:limLow>
          </m:fName>
          <m:e>
            <m:d>
              <m:dPr>
                <m:ctrlPr>
                  <w:rPr>
                    <w:rFonts w:ascii="Cambria Math" w:hAnsi="Cambria Math" w:cs="Times New Roman"/>
                    <w:i/>
                    <w:szCs w:val="20"/>
                  </w:rPr>
                </m:ctrlPr>
              </m:dPr>
              <m:e>
                <m:func>
                  <m:funcPr>
                    <m:ctrlPr>
                      <w:rPr>
                        <w:rFonts w:ascii="Cambria Math" w:hAnsi="Cambria Math" w:cs="Times New Roman"/>
                        <w:szCs w:val="20"/>
                      </w:rPr>
                    </m:ctrlPr>
                  </m:funcPr>
                  <m:fName>
                    <m:limLow>
                      <m:limLowPr>
                        <m:ctrlPr>
                          <w:rPr>
                            <w:rFonts w:ascii="Cambria Math" w:hAnsi="Cambria Math" w:cs="Times New Roman"/>
                            <w:szCs w:val="20"/>
                          </w:rPr>
                        </m:ctrlPr>
                      </m:limLowPr>
                      <m:e>
                        <m:r>
                          <m:rPr>
                            <m:sty m:val="p"/>
                          </m:rPr>
                          <w:rPr>
                            <w:rFonts w:ascii="Cambria Math" w:hAnsi="Cambria Math" w:cs="Times New Roman"/>
                            <w:szCs w:val="20"/>
                          </w:rPr>
                          <m:t>max</m:t>
                        </m:r>
                      </m:e>
                      <m:lim>
                        <w:bookmarkStart w:id="8" w:name="_Hlk30523358"/>
                        <m:r>
                          <w:rPr>
                            <w:rFonts w:ascii="Cambria Math" w:hAnsi="Cambria Math" w:cs="Times New Roman"/>
                            <w:szCs w:val="20"/>
                          </w:rPr>
                          <m:t>1≤j≤N</m:t>
                        </m:r>
                        <w:bookmarkEnd w:id="8"/>
                      </m:lim>
                    </m:limLow>
                  </m:fName>
                  <m:e>
                    <m:r>
                      <w:rPr>
                        <w:rFonts w:ascii="Cambria Math" w:hAnsi="Cambria Math" w:cs="Times New Roman"/>
                        <w:szCs w:val="20"/>
                      </w:rPr>
                      <m:t>(</m:t>
                    </m:r>
                    <m:sSubSup>
                      <m:sSubSupPr>
                        <m:ctrlPr>
                          <w:rPr>
                            <w:rFonts w:ascii="Cambria Math" w:hAnsi="Cambria Math" w:cs="Times New Roman"/>
                            <w:i/>
                            <w:szCs w:val="20"/>
                          </w:rPr>
                        </m:ctrlPr>
                      </m:sSubSupPr>
                      <m:e>
                        <m:r>
                          <w:rPr>
                            <w:rFonts w:ascii="Cambria Math" w:hAnsi="Cambria Math" w:cs="Times New Roman"/>
                            <w:szCs w:val="20"/>
                          </w:rPr>
                          <m:t>p</m:t>
                        </m:r>
                      </m:e>
                      <m:sub>
                        <m:r>
                          <w:rPr>
                            <w:rFonts w:ascii="Cambria Math" w:hAnsi="Cambria Math" w:cs="Times New Roman"/>
                            <w:szCs w:val="20"/>
                          </w:rPr>
                          <m:t>i, j</m:t>
                        </m:r>
                      </m:sub>
                      <m:sup/>
                    </m:sSubSup>
                  </m:e>
                </m:func>
                <m:sSup>
                  <m:sSupPr>
                    <m:ctrlPr>
                      <w:rPr>
                        <w:rFonts w:ascii="Cambria Math" w:hAnsi="Cambria Math" w:cs="Times New Roman"/>
                        <w:b/>
                        <w:i/>
                        <w:szCs w:val="20"/>
                      </w:rPr>
                    </m:ctrlPr>
                  </m:sSupPr>
                  <m:e>
                    <m:r>
                      <m:rPr>
                        <m:sty m:val="bi"/>
                      </m:rPr>
                      <w:rPr>
                        <w:rFonts w:ascii="Cambria Math" w:hAnsi="Cambria Math" w:cs="Times New Roman"/>
                        <w:szCs w:val="20"/>
                      </w:rPr>
                      <m:t>W</m:t>
                    </m:r>
                  </m:e>
                  <m:sup>
                    <m:r>
                      <m:rPr>
                        <m:sty m:val="bi"/>
                      </m:rPr>
                      <w:rPr>
                        <w:rFonts w:ascii="Cambria Math" w:hAnsi="Cambria Math" w:cs="Times New Roman"/>
                        <w:szCs w:val="20"/>
                      </w:rPr>
                      <m:t>SELECT</m:t>
                    </m:r>
                  </m:sup>
                </m:sSup>
                <m:r>
                  <w:rPr>
                    <w:rFonts w:ascii="Cambria Math" w:hAnsi="Cambria Math" w:cs="Times New Roman"/>
                    <w:szCs w:val="20"/>
                  </w:rPr>
                  <m:t>q)</m:t>
                </m:r>
              </m:e>
            </m:d>
          </m:e>
        </m:func>
        <m:r>
          <w:rPr>
            <w:rFonts w:ascii="Cambria Math" w:hAnsi="Cambria Math" w:cs="Times New Roman"/>
            <w:szCs w:val="20"/>
          </w:rPr>
          <m:t xml:space="preserve"> </m:t>
        </m:r>
      </m:oMath>
      <w:r w:rsidR="00DA76B7" w:rsidRPr="00DA76B7">
        <w:rPr>
          <w:rFonts w:ascii="Times New Roman" w:eastAsiaTheme="minorEastAsia" w:hAnsi="Times New Roman" w:cs="Times New Roman"/>
          <w:szCs w:val="20"/>
        </w:rPr>
        <w:t xml:space="preserve"> </w:t>
      </w:r>
    </w:p>
    <w:p w14:paraId="76BCB67A" w14:textId="77777777" w:rsidR="00C81945" w:rsidRDefault="00C81945" w:rsidP="00FC4781">
      <w:pPr>
        <w:ind w:left="360"/>
        <w:jc w:val="both"/>
        <w:rPr>
          <w:rFonts w:ascii="Times New Roman" w:hAnsi="Times New Roman" w:cs="Times New Roman"/>
          <w:szCs w:val="20"/>
        </w:rPr>
      </w:pPr>
      <w:r w:rsidRPr="00C81945">
        <w:rPr>
          <w:rFonts w:ascii="Times New Roman" w:hAnsi="Times New Roman" w:cs="Times New Roman"/>
          <w:szCs w:val="20"/>
        </w:rPr>
        <w:t xml:space="preserve">La fonction </w:t>
      </w:r>
      <w:r w:rsidRPr="00C81945">
        <w:rPr>
          <w:rFonts w:ascii="Cambria Math" w:hAnsi="Cambria Math" w:cs="Times New Roman"/>
          <w:szCs w:val="20"/>
        </w:rPr>
        <w:t>max</w:t>
      </w:r>
      <w:r w:rsidRPr="00C81945">
        <w:rPr>
          <w:rFonts w:ascii="Times New Roman" w:hAnsi="Times New Roman" w:cs="Times New Roman"/>
          <w:szCs w:val="20"/>
        </w:rPr>
        <w:t xml:space="preserve"> ci-dessus s’explique par l’hypothèse faite qu’un paragraphe est plus informatif que tous les autres pour répondre à la question posée. Si la réponse se trouvait dispersée dans plusieurs paragraphes, notre modèle serait incapable de la trouver.</w:t>
      </w:r>
    </w:p>
    <w:p w14:paraId="40B161E1" w14:textId="77777777" w:rsidR="000D100F" w:rsidRPr="00C81945" w:rsidRDefault="000D100F" w:rsidP="00FC4781">
      <w:pPr>
        <w:ind w:left="360"/>
        <w:jc w:val="both"/>
        <w:rPr>
          <w:rFonts w:ascii="Times New Roman" w:hAnsi="Times New Roman" w:cs="Times New Roman"/>
          <w:szCs w:val="20"/>
        </w:rPr>
      </w:pPr>
      <w:r>
        <w:rPr>
          <w:rFonts w:ascii="Times New Roman" w:hAnsi="Times New Roman" w:cs="Times New Roman"/>
          <w:szCs w:val="20"/>
        </w:rPr>
        <w:t xml:space="preserve">Dans le cas de notre implémentation, nous avons choisi de travailler avec </w:t>
      </w:r>
      <m:oMath>
        <m:r>
          <w:rPr>
            <w:rFonts w:ascii="Cambria Math" w:hAnsi="Cambria Math" w:cs="Times New Roman"/>
            <w:szCs w:val="20"/>
          </w:rPr>
          <m:t>M=30</m:t>
        </m:r>
      </m:oMath>
      <w:r>
        <w:rPr>
          <w:rFonts w:ascii="Times New Roman" w:hAnsi="Times New Roman" w:cs="Times New Roman"/>
          <w:szCs w:val="20"/>
        </w:rPr>
        <w:t xml:space="preserve">. C’est pratiquement le seul changement qu’il a fallu faire pour que la méthode s’exécute étant donné la mémoire limitée à 8G de notre carte graphique. Pour information, </w:t>
      </w:r>
      <w:r w:rsidR="0011440F">
        <w:rPr>
          <w:rFonts w:ascii="Times New Roman" w:hAnsi="Times New Roman" w:cs="Times New Roman"/>
          <w:szCs w:val="20"/>
        </w:rPr>
        <w:t>M</w:t>
      </w:r>
      <w:r>
        <w:rPr>
          <w:rFonts w:ascii="Times New Roman" w:hAnsi="Times New Roman" w:cs="Times New Roman"/>
          <w:szCs w:val="20"/>
        </w:rPr>
        <w:t xml:space="preserve"> vaut 50 dans la version originale du code.</w:t>
      </w:r>
      <w:r w:rsidR="00F21D35">
        <w:rPr>
          <w:rFonts w:ascii="Times New Roman" w:hAnsi="Times New Roman" w:cs="Times New Roman"/>
          <w:szCs w:val="20"/>
        </w:rPr>
        <w:t xml:space="preserve"> </w:t>
      </w:r>
    </w:p>
    <w:p w14:paraId="7004BC71" w14:textId="77777777" w:rsidR="006C5655" w:rsidRPr="002116EE" w:rsidRDefault="006C5655" w:rsidP="002116EE">
      <w:pPr>
        <w:pStyle w:val="Heading2"/>
        <w:rPr>
          <w:b/>
        </w:rPr>
      </w:pPr>
      <w:r w:rsidRPr="002116EE">
        <w:rPr>
          <w:b/>
        </w:rPr>
        <w:t xml:space="preserve"> </w:t>
      </w:r>
      <w:bookmarkStart w:id="9" w:name="_Toc30935527"/>
      <w:r w:rsidRPr="002116EE">
        <w:rPr>
          <w:b/>
        </w:rPr>
        <w:t>Document Reader</w:t>
      </w:r>
      <w:bookmarkEnd w:id="9"/>
    </w:p>
    <w:p w14:paraId="00BE34BD" w14:textId="77777777" w:rsidR="006C5655" w:rsidRDefault="00453F3D" w:rsidP="00FC4781">
      <w:pPr>
        <w:ind w:left="360"/>
        <w:jc w:val="both"/>
        <w:rPr>
          <w:rFonts w:ascii="Times New Roman" w:eastAsiaTheme="minorEastAsia" w:hAnsi="Times New Roman" w:cs="Times New Roman"/>
          <w:szCs w:val="20"/>
        </w:rPr>
      </w:pPr>
      <w:r>
        <w:rPr>
          <w:rFonts w:ascii="Times New Roman" w:hAnsi="Times New Roman" w:cs="Times New Roman"/>
          <w:szCs w:val="20"/>
        </w:rPr>
        <w:t>Après cet</w:t>
      </w:r>
      <w:r w:rsidR="00C25CC5">
        <w:rPr>
          <w:rFonts w:ascii="Times New Roman" w:hAnsi="Times New Roman" w:cs="Times New Roman"/>
          <w:szCs w:val="20"/>
        </w:rPr>
        <w:t>te phase d’</w:t>
      </w:r>
      <w:r>
        <w:rPr>
          <w:rFonts w:ascii="Times New Roman" w:hAnsi="Times New Roman" w:cs="Times New Roman"/>
          <w:szCs w:val="20"/>
        </w:rPr>
        <w:t xml:space="preserve">écrémage rapide, le modèle </w:t>
      </w:r>
      <w:r w:rsidRPr="00453F3D">
        <w:rPr>
          <w:rFonts w:ascii="Times New Roman" w:hAnsi="Times New Roman" w:cs="Times New Roman"/>
          <w:i/>
          <w:szCs w:val="20"/>
        </w:rPr>
        <w:t>Document Reader</w:t>
      </w:r>
      <w:r>
        <w:rPr>
          <w:rFonts w:ascii="Times New Roman" w:hAnsi="Times New Roman" w:cs="Times New Roman"/>
          <w:szCs w:val="20"/>
        </w:rPr>
        <w:t xml:space="preserve"> prend le relai pour </w:t>
      </w:r>
      <w:r w:rsidR="00876340">
        <w:rPr>
          <w:rFonts w:ascii="Times New Roman" w:hAnsi="Times New Roman" w:cs="Times New Roman"/>
          <w:szCs w:val="20"/>
        </w:rPr>
        <w:t>apprendre</w:t>
      </w:r>
      <w:r w:rsidR="000D2348" w:rsidRPr="00876340">
        <w:rPr>
          <w:rFonts w:ascii="Times New Roman" w:hAnsi="Times New Roman" w:cs="Times New Roman"/>
          <w:szCs w:val="20"/>
        </w:rPr>
        <w:t xml:space="preserve"> la </w:t>
      </w:r>
      <w:r w:rsidR="000D100F">
        <w:rPr>
          <w:rFonts w:ascii="Times New Roman" w:hAnsi="Times New Roman" w:cs="Times New Roman"/>
          <w:szCs w:val="20"/>
        </w:rPr>
        <w:t xml:space="preserve">distribution de </w:t>
      </w:r>
      <w:r w:rsidR="000D2348" w:rsidRPr="00876340">
        <w:rPr>
          <w:rFonts w:ascii="Times New Roman" w:hAnsi="Times New Roman" w:cs="Times New Roman"/>
          <w:szCs w:val="20"/>
        </w:rPr>
        <w:t>probabilité</w:t>
      </w:r>
      <w:r w:rsidRPr="00876340">
        <w:rPr>
          <w:rFonts w:ascii="Times New Roman" w:hAnsi="Times New Roman" w:cs="Times New Roman"/>
          <w:szCs w:val="20"/>
        </w:rPr>
        <w:t xml:space="preserve"> </w:t>
      </w:r>
      <m:oMath>
        <m:func>
          <m:funcPr>
            <m:ctrlPr>
              <w:rPr>
                <w:rFonts w:ascii="Cambria Math" w:hAnsi="Cambria Math" w:cs="Times New Roman"/>
                <w:i/>
                <w:color w:val="C45911" w:themeColor="accent2" w:themeShade="BF"/>
                <w:szCs w:val="20"/>
              </w:rPr>
            </m:ctrlPr>
          </m:funcPr>
          <m:fName>
            <m:r>
              <m:rPr>
                <m:sty m:val="p"/>
              </m:rPr>
              <w:rPr>
                <w:rFonts w:ascii="Cambria Math" w:hAnsi="Cambria Math" w:cs="Times New Roman"/>
                <w:color w:val="C45911" w:themeColor="accent2" w:themeShade="BF"/>
                <w:szCs w:val="20"/>
              </w:rPr>
              <m:t>Pr</m:t>
            </m:r>
          </m:fName>
          <m:e>
            <m:d>
              <m:dPr>
                <m:ctrlPr>
                  <w:rPr>
                    <w:rFonts w:ascii="Cambria Math" w:hAnsi="Cambria Math" w:cs="Times New Roman"/>
                    <w:i/>
                    <w:color w:val="C45911" w:themeColor="accent2" w:themeShade="BF"/>
                    <w:szCs w:val="20"/>
                  </w:rPr>
                </m:ctrlPr>
              </m:dPr>
              <m:e>
                <m:r>
                  <w:rPr>
                    <w:rFonts w:ascii="Cambria Math" w:hAnsi="Cambria Math" w:cs="Times New Roman"/>
                    <w:color w:val="C45911" w:themeColor="accent2" w:themeShade="BF"/>
                    <w:szCs w:val="20"/>
                  </w:rPr>
                  <m:t>a | q, p</m:t>
                </m:r>
              </m:e>
            </m:d>
          </m:e>
        </m:func>
        <m:r>
          <w:rPr>
            <w:rFonts w:ascii="Cambria Math" w:hAnsi="Cambria Math" w:cs="Times New Roman"/>
            <w:szCs w:val="20"/>
          </w:rPr>
          <m:t xml:space="preserve"> </m:t>
        </m:r>
      </m:oMath>
      <w:r w:rsidR="003730E6">
        <w:rPr>
          <w:rFonts w:ascii="Times New Roman" w:eastAsiaTheme="minorEastAsia" w:hAnsi="Times New Roman" w:cs="Times New Roman"/>
          <w:szCs w:val="20"/>
        </w:rPr>
        <w:t>de</w:t>
      </w:r>
      <w:r w:rsidR="00876340" w:rsidRPr="00876340">
        <w:rPr>
          <w:rFonts w:ascii="Times New Roman" w:eastAsiaTheme="minorEastAsia" w:hAnsi="Times New Roman" w:cs="Times New Roman"/>
          <w:szCs w:val="20"/>
        </w:rPr>
        <w:t xml:space="preserve"> la </w:t>
      </w:r>
      <w:r w:rsidR="000D100F">
        <w:rPr>
          <w:rFonts w:ascii="Times New Roman" w:eastAsiaTheme="minorEastAsia" w:hAnsi="Times New Roman" w:cs="Times New Roman"/>
          <w:szCs w:val="20"/>
        </w:rPr>
        <w:t xml:space="preserve">position </w:t>
      </w:r>
      <w:r w:rsidR="003730E6">
        <w:rPr>
          <w:rFonts w:ascii="Times New Roman" w:eastAsiaTheme="minorEastAsia" w:hAnsi="Times New Roman" w:cs="Times New Roman"/>
          <w:szCs w:val="20"/>
        </w:rPr>
        <w:t xml:space="preserve">de la </w:t>
      </w:r>
      <w:r w:rsidR="00876340" w:rsidRPr="00876340">
        <w:rPr>
          <w:rFonts w:ascii="Times New Roman" w:eastAsiaTheme="minorEastAsia" w:hAnsi="Times New Roman" w:cs="Times New Roman"/>
          <w:szCs w:val="20"/>
        </w:rPr>
        <w:t xml:space="preserve">réponse </w:t>
      </w:r>
      <w:r w:rsidR="003730E6">
        <w:rPr>
          <w:rFonts w:ascii="Times New Roman" w:eastAsiaTheme="minorEastAsia" w:hAnsi="Times New Roman" w:cs="Times New Roman"/>
          <w:szCs w:val="20"/>
        </w:rPr>
        <w:t>dans un paragraphe, sachant la question</w:t>
      </w:r>
      <w:r w:rsidR="00876340" w:rsidRPr="00876340">
        <w:rPr>
          <w:rFonts w:ascii="Times New Roman" w:eastAsiaTheme="minorEastAsia" w:hAnsi="Times New Roman" w:cs="Times New Roman"/>
          <w:szCs w:val="20"/>
        </w:rPr>
        <w:t xml:space="preserve">. Plus précisément, ce second modèle apprend les positions de début et de fin de la réponse </w:t>
      </w:r>
      <w:r w:rsidR="00876340" w:rsidRPr="00876340">
        <w:rPr>
          <w:rFonts w:ascii="Times New Roman" w:eastAsiaTheme="minorEastAsia" w:hAnsi="Times New Roman" w:cs="Times New Roman"/>
          <w:i/>
          <w:szCs w:val="20"/>
        </w:rPr>
        <w:t>a</w:t>
      </w:r>
      <w:r w:rsidR="00876340" w:rsidRPr="00876340">
        <w:rPr>
          <w:rFonts w:ascii="Times New Roman" w:eastAsiaTheme="minorEastAsia" w:hAnsi="Times New Roman" w:cs="Times New Roman"/>
          <w:szCs w:val="20"/>
        </w:rPr>
        <w:t xml:space="preserve"> dans la séquence </w:t>
      </w:r>
      <m:oMath>
        <m:r>
          <w:rPr>
            <w:rFonts w:ascii="Cambria Math" w:eastAsiaTheme="minorEastAsia" w:hAnsi="Cambria Math" w:cs="Times New Roman"/>
            <w:szCs w:val="20"/>
          </w:rPr>
          <m:t>p=</m:t>
        </m:r>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1</m:t>
            </m:r>
          </m:sub>
        </m:sSub>
        <m:r>
          <w:rPr>
            <w:rFonts w:ascii="Cambria Math" w:hAnsi="Cambria Math" w:cs="Times New Roman"/>
            <w:szCs w:val="20"/>
          </w:rPr>
          <m:t xml:space="preserve">, …, </m:t>
        </m:r>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N</m:t>
            </m:r>
          </m:sub>
        </m:sSub>
        <m:r>
          <w:rPr>
            <w:rFonts w:ascii="Cambria Math" w:hAnsi="Cambria Math" w:cs="Times New Roman"/>
            <w:szCs w:val="20"/>
          </w:rPr>
          <m:t>}</m:t>
        </m:r>
      </m:oMath>
      <w:r w:rsidR="00876340" w:rsidRPr="00876340">
        <w:rPr>
          <w:rFonts w:ascii="Times New Roman" w:eastAsiaTheme="minorEastAsia" w:hAnsi="Times New Roman" w:cs="Times New Roman"/>
          <w:szCs w:val="20"/>
        </w:rPr>
        <w:t xml:space="preserve">, sachant la séquence </w:t>
      </w:r>
      <m:oMath>
        <m:r>
          <w:rPr>
            <w:rFonts w:ascii="Cambria Math" w:eastAsiaTheme="minorEastAsia" w:hAnsi="Cambria Math" w:cs="Times New Roman"/>
            <w:szCs w:val="20"/>
          </w:rPr>
          <m:t xml:space="preserve">q= </m:t>
        </m:r>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q</m:t>
            </m:r>
          </m:e>
          <m:sub>
            <m:r>
              <w:rPr>
                <w:rFonts w:ascii="Cambria Math" w:hAnsi="Cambria Math" w:cs="Times New Roman"/>
                <w:szCs w:val="20"/>
              </w:rPr>
              <m:t>1</m:t>
            </m:r>
          </m:sub>
        </m:sSub>
        <m:r>
          <w:rPr>
            <w:rFonts w:ascii="Cambria Math" w:hAnsi="Cambria Math" w:cs="Times New Roman"/>
            <w:szCs w:val="20"/>
          </w:rPr>
          <m:t xml:space="preserve">, …, </m:t>
        </m:r>
        <m:sSub>
          <m:sSubPr>
            <m:ctrlPr>
              <w:rPr>
                <w:rFonts w:ascii="Cambria Math" w:hAnsi="Cambria Math" w:cs="Times New Roman"/>
                <w:i/>
                <w:szCs w:val="20"/>
              </w:rPr>
            </m:ctrlPr>
          </m:sSubPr>
          <m:e>
            <m:r>
              <w:rPr>
                <w:rFonts w:ascii="Cambria Math" w:hAnsi="Cambria Math" w:cs="Times New Roman"/>
                <w:szCs w:val="20"/>
              </w:rPr>
              <m:t>q</m:t>
            </m:r>
          </m:e>
          <m:sub>
            <m:r>
              <w:rPr>
                <w:rFonts w:ascii="Cambria Math" w:hAnsi="Cambria Math" w:cs="Times New Roman"/>
                <w:szCs w:val="20"/>
              </w:rPr>
              <m:t>L</m:t>
            </m:r>
          </m:sub>
        </m:sSub>
        <m:r>
          <w:rPr>
            <w:rFonts w:ascii="Cambria Math" w:hAnsi="Cambria Math" w:cs="Times New Roman"/>
            <w:szCs w:val="20"/>
          </w:rPr>
          <m:t>}</m:t>
        </m:r>
      </m:oMath>
      <w:r w:rsidR="00811C2C">
        <w:rPr>
          <w:rFonts w:ascii="Times New Roman" w:eastAsiaTheme="minorEastAsia" w:hAnsi="Times New Roman" w:cs="Times New Roman"/>
          <w:szCs w:val="20"/>
        </w:rPr>
        <w:t xml:space="preserve"> en entrée du réseau</w:t>
      </w:r>
      <w:r w:rsidR="00876340" w:rsidRPr="00876340">
        <w:rPr>
          <w:rFonts w:ascii="Times New Roman" w:eastAsiaTheme="minorEastAsia" w:hAnsi="Times New Roman" w:cs="Times New Roman"/>
          <w:szCs w:val="20"/>
        </w:rPr>
        <w:t>.</w:t>
      </w:r>
      <w:r w:rsidR="00811C2C">
        <w:rPr>
          <w:rFonts w:ascii="Times New Roman" w:eastAsiaTheme="minorEastAsia" w:hAnsi="Times New Roman" w:cs="Times New Roman"/>
          <w:szCs w:val="20"/>
        </w:rPr>
        <w:t xml:space="preserve"> </w:t>
      </w:r>
      <w:r w:rsidR="00AD1945">
        <w:rPr>
          <w:rFonts w:ascii="Times New Roman" w:eastAsiaTheme="minorEastAsia" w:hAnsi="Times New Roman" w:cs="Times New Roman"/>
          <w:szCs w:val="20"/>
        </w:rPr>
        <w:t>En termes plus f</w:t>
      </w:r>
      <w:r w:rsidR="00F239B7">
        <w:rPr>
          <w:rFonts w:ascii="Times New Roman" w:eastAsiaTheme="minorEastAsia" w:hAnsi="Times New Roman" w:cs="Times New Roman"/>
          <w:szCs w:val="20"/>
        </w:rPr>
        <w:t>ormel</w:t>
      </w:r>
      <w:r w:rsidR="00AD1945">
        <w:rPr>
          <w:rFonts w:ascii="Times New Roman" w:eastAsiaTheme="minorEastAsia" w:hAnsi="Times New Roman" w:cs="Times New Roman"/>
          <w:szCs w:val="20"/>
        </w:rPr>
        <w:t xml:space="preserve">s, si l’on dénote par </w:t>
      </w:r>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a</m:t>
            </m:r>
          </m:e>
          <m:sub>
            <m:r>
              <w:rPr>
                <w:rFonts w:ascii="Cambria Math" w:eastAsiaTheme="minorEastAsia" w:hAnsi="Cambria Math" w:cs="Times New Roman"/>
                <w:szCs w:val="20"/>
              </w:rPr>
              <m:t>s</m:t>
            </m:r>
          </m:sub>
        </m:sSub>
      </m:oMath>
      <w:r w:rsidR="00AD1945">
        <w:rPr>
          <w:rFonts w:ascii="Times New Roman" w:eastAsiaTheme="minorEastAsia" w:hAnsi="Times New Roman" w:cs="Times New Roman"/>
          <w:szCs w:val="20"/>
        </w:rPr>
        <w:t xml:space="preserve"> </w:t>
      </w:r>
      <w:r w:rsidR="00811C2C">
        <w:rPr>
          <w:rFonts w:ascii="Times New Roman" w:eastAsiaTheme="minorEastAsia" w:hAnsi="Times New Roman" w:cs="Times New Roman"/>
          <w:szCs w:val="20"/>
        </w:rPr>
        <w:t xml:space="preserve">(resp. </w:t>
      </w:r>
      <m:oMath>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a</m:t>
            </m:r>
          </m:e>
          <m:sub>
            <m:r>
              <w:rPr>
                <w:rFonts w:ascii="Cambria Math" w:eastAsiaTheme="minorEastAsia" w:hAnsi="Cambria Math" w:cs="Times New Roman"/>
                <w:szCs w:val="20"/>
              </w:rPr>
              <m:t>e</m:t>
            </m:r>
          </m:sub>
        </m:sSub>
      </m:oMath>
      <w:r w:rsidR="00811C2C">
        <w:rPr>
          <w:rFonts w:ascii="Times New Roman" w:eastAsiaTheme="minorEastAsia" w:hAnsi="Times New Roman" w:cs="Times New Roman"/>
          <w:szCs w:val="20"/>
        </w:rPr>
        <w:t xml:space="preserve">) </w:t>
      </w:r>
      <m:oMath>
        <m:r>
          <w:rPr>
            <w:rFonts w:ascii="Cambria Math" w:eastAsiaTheme="minorEastAsia" w:hAnsi="Cambria Math" w:cs="Times New Roman"/>
            <w:szCs w:val="20"/>
          </w:rPr>
          <m:t>∈</m:t>
        </m:r>
        <m:d>
          <m:dPr>
            <m:begChr m:val="["/>
            <m:endChr m:val="]"/>
            <m:ctrlPr>
              <w:rPr>
                <w:rFonts w:ascii="Cambria Math" w:eastAsiaTheme="minorEastAsia" w:hAnsi="Cambria Math" w:cs="Times New Roman"/>
                <w:i/>
                <w:szCs w:val="20"/>
              </w:rPr>
            </m:ctrlPr>
          </m:dPr>
          <m:e>
            <m:r>
              <w:rPr>
                <w:rFonts w:ascii="Cambria Math" w:eastAsiaTheme="minorEastAsia" w:hAnsi="Cambria Math" w:cs="Times New Roman"/>
                <w:szCs w:val="20"/>
              </w:rPr>
              <m:t>1, …, N</m:t>
            </m:r>
          </m:e>
        </m:d>
      </m:oMath>
      <w:r w:rsidR="00AD1945">
        <w:rPr>
          <w:rFonts w:ascii="Times New Roman" w:eastAsiaTheme="minorEastAsia" w:hAnsi="Times New Roman" w:cs="Times New Roman"/>
          <w:szCs w:val="20"/>
        </w:rPr>
        <w:t xml:space="preserve"> l</w:t>
      </w:r>
      <w:r w:rsidR="00811C2C">
        <w:rPr>
          <w:rFonts w:ascii="Times New Roman" w:eastAsiaTheme="minorEastAsia" w:hAnsi="Times New Roman" w:cs="Times New Roman"/>
          <w:szCs w:val="20"/>
        </w:rPr>
        <w:t>a</w:t>
      </w:r>
      <w:r w:rsidR="00AD1945">
        <w:rPr>
          <w:rFonts w:ascii="Times New Roman" w:eastAsiaTheme="minorEastAsia" w:hAnsi="Times New Roman" w:cs="Times New Roman"/>
          <w:szCs w:val="20"/>
        </w:rPr>
        <w:t xml:space="preserve"> position de début </w:t>
      </w:r>
      <w:r w:rsidR="00811C2C">
        <w:rPr>
          <w:rFonts w:ascii="Times New Roman" w:eastAsiaTheme="minorEastAsia" w:hAnsi="Times New Roman" w:cs="Times New Roman"/>
          <w:szCs w:val="20"/>
        </w:rPr>
        <w:t xml:space="preserve">(resp. </w:t>
      </w:r>
      <w:proofErr w:type="gramStart"/>
      <w:r w:rsidR="00AD1945">
        <w:rPr>
          <w:rFonts w:ascii="Times New Roman" w:eastAsiaTheme="minorEastAsia" w:hAnsi="Times New Roman" w:cs="Times New Roman"/>
          <w:szCs w:val="20"/>
        </w:rPr>
        <w:t>de</w:t>
      </w:r>
      <w:proofErr w:type="gramEnd"/>
      <w:r w:rsidR="00AD1945">
        <w:rPr>
          <w:rFonts w:ascii="Times New Roman" w:eastAsiaTheme="minorEastAsia" w:hAnsi="Times New Roman" w:cs="Times New Roman"/>
          <w:szCs w:val="20"/>
        </w:rPr>
        <w:t xml:space="preserve"> fin</w:t>
      </w:r>
      <w:r w:rsidR="00811C2C">
        <w:rPr>
          <w:rFonts w:ascii="Times New Roman" w:eastAsiaTheme="minorEastAsia" w:hAnsi="Times New Roman" w:cs="Times New Roman"/>
          <w:szCs w:val="20"/>
        </w:rPr>
        <w:t>)</w:t>
      </w:r>
      <w:r w:rsidR="00AD1945">
        <w:rPr>
          <w:rFonts w:ascii="Times New Roman" w:eastAsiaTheme="minorEastAsia" w:hAnsi="Times New Roman" w:cs="Times New Roman"/>
          <w:szCs w:val="20"/>
        </w:rPr>
        <w:t xml:space="preserve"> de la réponse </w:t>
      </w:r>
      <w:r w:rsidR="00AD1945" w:rsidRPr="00AD1945">
        <w:rPr>
          <w:rFonts w:ascii="Cambria Math" w:eastAsiaTheme="minorEastAsia" w:hAnsi="Cambria Math" w:cs="Times New Roman"/>
          <w:i/>
          <w:szCs w:val="20"/>
        </w:rPr>
        <w:t>a</w:t>
      </w:r>
      <w:r w:rsidR="00AD1945">
        <w:rPr>
          <w:rFonts w:ascii="Times New Roman" w:eastAsiaTheme="minorEastAsia" w:hAnsi="Times New Roman" w:cs="Times New Roman"/>
          <w:szCs w:val="20"/>
        </w:rPr>
        <w:t xml:space="preserve"> dans la séquence</w:t>
      </w:r>
      <w:r w:rsidR="00811C2C">
        <w:rPr>
          <w:rFonts w:ascii="Times New Roman" w:eastAsiaTheme="minorEastAsia" w:hAnsi="Times New Roman" w:cs="Times New Roman"/>
          <w:szCs w:val="20"/>
        </w:rPr>
        <w:t xml:space="preserve"> </w:t>
      </w:r>
      <m:oMath>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1</m:t>
            </m:r>
          </m:sub>
        </m:sSub>
        <m:r>
          <w:rPr>
            <w:rFonts w:ascii="Cambria Math" w:hAnsi="Cambria Math" w:cs="Times New Roman"/>
            <w:szCs w:val="20"/>
          </w:rPr>
          <m:t xml:space="preserve">, …, </m:t>
        </m:r>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N</m:t>
            </m:r>
          </m:sub>
        </m:sSub>
        <m:r>
          <w:rPr>
            <w:rFonts w:ascii="Cambria Math" w:hAnsi="Cambria Math" w:cs="Times New Roman"/>
            <w:szCs w:val="20"/>
          </w:rPr>
          <m:t>}</m:t>
        </m:r>
      </m:oMath>
      <w:r w:rsidR="00AD1945">
        <w:rPr>
          <w:rFonts w:ascii="Times New Roman" w:eastAsiaTheme="minorEastAsia" w:hAnsi="Times New Roman" w:cs="Times New Roman"/>
          <w:szCs w:val="20"/>
        </w:rPr>
        <w:t>, cela se traduit par l’équation</w:t>
      </w:r>
      <w:r w:rsidR="00DA342D">
        <w:rPr>
          <w:rFonts w:ascii="Times New Roman" w:eastAsiaTheme="minorEastAsia" w:hAnsi="Times New Roman" w:cs="Times New Roman"/>
          <w:szCs w:val="20"/>
        </w:rPr>
        <w:t xml:space="preserve"> suivante, dans laquelle  </w:t>
      </w:r>
      <m:oMath>
        <m:sSubSup>
          <m:sSubSupPr>
            <m:ctrlPr>
              <w:rPr>
                <w:rFonts w:ascii="Cambria Math" w:hAnsi="Cambria Math" w:cs="Times New Roman"/>
                <w:b/>
                <w:i/>
                <w:szCs w:val="20"/>
              </w:rPr>
            </m:ctrlPr>
          </m:sSubSupPr>
          <m:e>
            <m:r>
              <m:rPr>
                <m:sty m:val="bi"/>
              </m:rPr>
              <w:rPr>
                <w:rFonts w:ascii="Cambria Math" w:hAnsi="Cambria Math" w:cs="Times New Roman"/>
                <w:szCs w:val="20"/>
              </w:rPr>
              <m:t>W</m:t>
            </m:r>
          </m:e>
          <m:sub>
            <m:r>
              <m:rPr>
                <m:sty m:val="bi"/>
              </m:rPr>
              <w:rPr>
                <w:rFonts w:ascii="Cambria Math" w:hAnsi="Cambria Math" w:cs="Times New Roman"/>
                <w:szCs w:val="20"/>
              </w:rPr>
              <m:t>s</m:t>
            </m:r>
          </m:sub>
          <m:sup>
            <m:r>
              <m:rPr>
                <m:sty m:val="bi"/>
              </m:rPr>
              <w:rPr>
                <w:rFonts w:ascii="Cambria Math" w:hAnsi="Cambria Math" w:cs="Times New Roman"/>
                <w:szCs w:val="20"/>
              </w:rPr>
              <m:t>READ</m:t>
            </m:r>
          </m:sup>
        </m:sSubSup>
      </m:oMath>
      <w:r w:rsidR="00DA342D">
        <w:rPr>
          <w:rFonts w:ascii="Times New Roman" w:eastAsiaTheme="minorEastAsia" w:hAnsi="Times New Roman" w:cs="Times New Roman"/>
          <w:szCs w:val="20"/>
        </w:rPr>
        <w:t xml:space="preserve"> </w:t>
      </w:r>
      <w:r w:rsidR="00DA342D" w:rsidRPr="00EC5E08">
        <w:rPr>
          <w:rFonts w:ascii="Times New Roman" w:eastAsiaTheme="minorEastAsia" w:hAnsi="Times New Roman" w:cs="Times New Roman"/>
          <w:szCs w:val="20"/>
        </w:rPr>
        <w:t>et</w:t>
      </w:r>
      <w:r w:rsidR="00DA342D">
        <w:rPr>
          <w:rFonts w:ascii="Times New Roman" w:eastAsiaTheme="minorEastAsia" w:hAnsi="Times New Roman" w:cs="Times New Roman"/>
          <w:szCs w:val="20"/>
        </w:rPr>
        <w:t xml:space="preserve"> </w:t>
      </w:r>
      <m:oMath>
        <m:sSubSup>
          <m:sSubSupPr>
            <m:ctrlPr>
              <w:rPr>
                <w:rFonts w:ascii="Cambria Math" w:hAnsi="Cambria Math" w:cs="Times New Roman"/>
                <w:b/>
                <w:i/>
                <w:szCs w:val="20"/>
              </w:rPr>
            </m:ctrlPr>
          </m:sSubSupPr>
          <m:e>
            <m:r>
              <m:rPr>
                <m:sty m:val="bi"/>
              </m:rPr>
              <w:rPr>
                <w:rFonts w:ascii="Cambria Math" w:hAnsi="Cambria Math" w:cs="Times New Roman"/>
                <w:szCs w:val="20"/>
              </w:rPr>
              <m:t>W</m:t>
            </m:r>
          </m:e>
          <m:sub>
            <m:r>
              <m:rPr>
                <m:sty m:val="bi"/>
              </m:rPr>
              <w:rPr>
                <w:rFonts w:ascii="Cambria Math" w:hAnsi="Cambria Math" w:cs="Times New Roman"/>
                <w:szCs w:val="20"/>
              </w:rPr>
              <m:t>e</m:t>
            </m:r>
          </m:sub>
          <m:sup>
            <m:r>
              <m:rPr>
                <m:sty m:val="bi"/>
              </m:rPr>
              <w:rPr>
                <w:rFonts w:ascii="Cambria Math" w:hAnsi="Cambria Math" w:cs="Times New Roman"/>
                <w:szCs w:val="20"/>
              </w:rPr>
              <m:t>READ</m:t>
            </m:r>
          </m:sup>
        </m:sSubSup>
      </m:oMath>
      <w:r w:rsidR="00F239B7">
        <w:rPr>
          <w:rFonts w:ascii="Times New Roman" w:eastAsiaTheme="minorEastAsia" w:hAnsi="Times New Roman" w:cs="Times New Roman"/>
          <w:szCs w:val="20"/>
        </w:rPr>
        <w:t> </w:t>
      </w:r>
      <w:r w:rsidR="00DA342D">
        <w:rPr>
          <w:rFonts w:ascii="Times New Roman" w:eastAsiaTheme="minorEastAsia" w:hAnsi="Times New Roman" w:cs="Times New Roman"/>
          <w:szCs w:val="20"/>
        </w:rPr>
        <w:t xml:space="preserve">sont deux matrices à apprendre </w:t>
      </w:r>
      <w:r w:rsidR="00F239B7">
        <w:rPr>
          <w:rFonts w:ascii="Times New Roman" w:eastAsiaTheme="minorEastAsia" w:hAnsi="Times New Roman" w:cs="Times New Roman"/>
          <w:szCs w:val="20"/>
        </w:rPr>
        <w:t xml:space="preserve">: </w:t>
      </w:r>
    </w:p>
    <w:p w14:paraId="1BF9E98A" w14:textId="77777777" w:rsidR="00AD1945" w:rsidRDefault="00641BC4" w:rsidP="00FC4781">
      <w:pPr>
        <w:ind w:left="360"/>
        <w:jc w:val="both"/>
        <w:rPr>
          <w:rFonts w:ascii="Times New Roman" w:eastAsiaTheme="minorEastAsia" w:hAnsi="Times New Roman" w:cs="Times New Roman"/>
          <w:szCs w:val="20"/>
        </w:rPr>
      </w:pPr>
      <m:oMathPara>
        <m:oMath>
          <m:d>
            <m:dPr>
              <m:begChr m:val="{"/>
              <m:endChr m:val=""/>
              <m:ctrlPr>
                <w:rPr>
                  <w:rFonts w:ascii="Cambria Math" w:eastAsiaTheme="minorEastAsia" w:hAnsi="Cambria Math" w:cs="Times New Roman"/>
                  <w:i/>
                  <w:szCs w:val="20"/>
                </w:rPr>
              </m:ctrlPr>
            </m:dPr>
            <m:e>
              <m:eqArr>
                <m:eqArrPr>
                  <m:ctrlPr>
                    <w:rPr>
                      <w:rFonts w:ascii="Cambria Math" w:eastAsiaTheme="minorEastAsia" w:hAnsi="Cambria Math" w:cs="Times New Roman"/>
                      <w:i/>
                      <w:szCs w:val="20"/>
                    </w:rPr>
                  </m:ctrlPr>
                </m:eqArrPr>
                <m:e>
                  <m:func>
                    <m:funcPr>
                      <m:ctrlPr>
                        <w:rPr>
                          <w:rFonts w:ascii="Cambria Math" w:hAnsi="Cambria Math" w:cs="Times New Roman"/>
                          <w:i/>
                          <w:color w:val="C45911" w:themeColor="accent2" w:themeShade="BF"/>
                          <w:szCs w:val="20"/>
                        </w:rPr>
                      </m:ctrlPr>
                    </m:funcPr>
                    <m:fName>
                      <m:r>
                        <m:rPr>
                          <m:sty m:val="p"/>
                        </m:rPr>
                        <w:rPr>
                          <w:rFonts w:ascii="Cambria Math" w:hAnsi="Cambria Math" w:cs="Times New Roman"/>
                          <w:color w:val="C45911" w:themeColor="accent2" w:themeShade="BF"/>
                          <w:szCs w:val="20"/>
                        </w:rPr>
                        <m:t>Pr</m:t>
                      </m:r>
                    </m:fName>
                    <m:e>
                      <m:d>
                        <m:dPr>
                          <m:ctrlPr>
                            <w:rPr>
                              <w:rFonts w:ascii="Cambria Math" w:hAnsi="Cambria Math" w:cs="Times New Roman"/>
                              <w:i/>
                              <w:color w:val="C45911" w:themeColor="accent2" w:themeShade="BF"/>
                              <w:szCs w:val="20"/>
                            </w:rPr>
                          </m:ctrlPr>
                        </m:dPr>
                        <m:e>
                          <m:r>
                            <w:rPr>
                              <w:rFonts w:ascii="Cambria Math" w:hAnsi="Cambria Math" w:cs="Times New Roman"/>
                              <w:color w:val="C45911" w:themeColor="accent2" w:themeShade="BF"/>
                              <w:szCs w:val="20"/>
                            </w:rPr>
                            <m:t>a | q, p</m:t>
                          </m:r>
                        </m:e>
                      </m:d>
                    </m:e>
                  </m:func>
                  <m:r>
                    <w:rPr>
                      <w:rFonts w:ascii="Cambria Math" w:hAnsi="Cambria Math" w:cs="Times New Roman"/>
                      <w:szCs w:val="20"/>
                    </w:rPr>
                    <m:t xml:space="preserve">= </m:t>
                  </m:r>
                  <m:limLow>
                    <m:limLowPr>
                      <m:ctrlPr>
                        <w:rPr>
                          <w:rFonts w:ascii="Cambria Math" w:hAnsi="Cambria Math" w:cs="Times New Roman"/>
                          <w:szCs w:val="20"/>
                        </w:rPr>
                      </m:ctrlPr>
                    </m:limLowPr>
                    <m:e>
                      <m:r>
                        <m:rPr>
                          <m:sty m:val="p"/>
                        </m:rPr>
                        <w:rPr>
                          <w:rFonts w:ascii="Cambria Math" w:hAnsi="Cambria Math" w:cs="Times New Roman"/>
                          <w:szCs w:val="20"/>
                        </w:rPr>
                        <m:t>max</m:t>
                      </m:r>
                    </m:e>
                    <m:lim>
                      <m:r>
                        <w:rPr>
                          <w:rFonts w:ascii="Cambria Math" w:hAnsi="Cambria Math" w:cs="Times New Roman"/>
                          <w:szCs w:val="20"/>
                        </w:rPr>
                        <m:t>1≤</m:t>
                      </m:r>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s</m:t>
                          </m:r>
                        </m:sub>
                      </m:sSub>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e</m:t>
                          </m:r>
                        </m:sub>
                      </m:sSub>
                      <m:r>
                        <w:rPr>
                          <w:rFonts w:ascii="Cambria Math" w:hAnsi="Cambria Math" w:cs="Times New Roman"/>
                          <w:szCs w:val="20"/>
                        </w:rPr>
                        <m:t>≤N</m:t>
                      </m:r>
                    </m:lim>
                  </m:limLow>
                  <m:d>
                    <m:dPr>
                      <m:ctrlPr>
                        <w:rPr>
                          <w:rFonts w:ascii="Cambria Math" w:hAnsi="Cambria Math" w:cs="Times New Roman"/>
                          <w:i/>
                          <w:szCs w:val="20"/>
                        </w:rPr>
                      </m:ctrlPr>
                    </m:dPr>
                    <m:e>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P</m:t>
                          </m:r>
                        </m:e>
                        <m:sub>
                          <m:r>
                            <w:rPr>
                              <w:rFonts w:ascii="Cambria Math" w:eastAsiaTheme="minorEastAsia" w:hAnsi="Cambria Math" w:cs="Times New Roman"/>
                              <w:szCs w:val="20"/>
                            </w:rPr>
                            <m:t>s</m:t>
                          </m:r>
                        </m:sub>
                      </m:sSub>
                      <m:d>
                        <m:dPr>
                          <m:ctrlPr>
                            <w:rPr>
                              <w:rFonts w:ascii="Cambria Math" w:eastAsiaTheme="minorEastAsia"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s</m:t>
                              </m:r>
                            </m:sub>
                          </m:sSub>
                          <m:r>
                            <w:rPr>
                              <w:rFonts w:ascii="Cambria Math" w:hAnsi="Cambria Math" w:cs="Times New Roman"/>
                              <w:szCs w:val="20"/>
                            </w:rPr>
                            <m:t xml:space="preserve"> | q, p</m:t>
                          </m:r>
                        </m:e>
                      </m:d>
                      <m:r>
                        <w:rPr>
                          <w:rFonts w:ascii="Cambria Math" w:eastAsiaTheme="minorEastAsia" w:hAnsi="Cambria Math" w:cs="Times New Roman"/>
                          <w:szCs w:val="20"/>
                        </w:rPr>
                        <m:t xml:space="preserve"> </m:t>
                      </m:r>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P</m:t>
                          </m:r>
                        </m:e>
                        <m:sub>
                          <m:r>
                            <w:rPr>
                              <w:rFonts w:ascii="Cambria Math" w:eastAsiaTheme="minorEastAsia" w:hAnsi="Cambria Math" w:cs="Times New Roman"/>
                              <w:szCs w:val="20"/>
                            </w:rPr>
                            <m:t>e</m:t>
                          </m:r>
                        </m:sub>
                      </m:sSub>
                      <m:d>
                        <m:dPr>
                          <m:ctrlPr>
                            <w:rPr>
                              <w:rFonts w:ascii="Cambria Math" w:eastAsiaTheme="minorEastAsia"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e</m:t>
                              </m:r>
                            </m:sub>
                          </m:sSub>
                          <m:r>
                            <w:rPr>
                              <w:rFonts w:ascii="Cambria Math" w:hAnsi="Cambria Math" w:cs="Times New Roman"/>
                              <w:szCs w:val="20"/>
                            </w:rPr>
                            <m:t xml:space="preserve"> | q, p</m:t>
                          </m:r>
                        </m:e>
                      </m:d>
                    </m:e>
                  </m:d>
                  <m:r>
                    <w:rPr>
                      <w:rFonts w:ascii="Cambria Math" w:hAnsi="Cambria Math" w:cs="Times New Roman"/>
                      <w:szCs w:val="20"/>
                    </w:rPr>
                    <m:t xml:space="preserve"> </m:t>
                  </m:r>
                </m:e>
                <m:e>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P</m:t>
                      </m:r>
                    </m:e>
                    <m:sub>
                      <m:r>
                        <w:rPr>
                          <w:rFonts w:ascii="Cambria Math" w:eastAsiaTheme="minorEastAsia" w:hAnsi="Cambria Math" w:cs="Times New Roman"/>
                          <w:szCs w:val="20"/>
                        </w:rPr>
                        <m:t>s</m:t>
                      </m:r>
                    </m:sub>
                  </m:sSub>
                  <m:d>
                    <m:dPr>
                      <m:ctrlPr>
                        <w:rPr>
                          <w:rFonts w:ascii="Cambria Math" w:eastAsiaTheme="minorEastAsia" w:hAnsi="Cambria Math" w:cs="Times New Roman"/>
                          <w:i/>
                          <w:szCs w:val="20"/>
                        </w:rPr>
                      </m:ctrlPr>
                    </m:dPr>
                    <m:e>
                      <m:r>
                        <w:rPr>
                          <w:rFonts w:ascii="Cambria Math" w:eastAsiaTheme="minorEastAsia" w:hAnsi="Cambria Math" w:cs="Times New Roman"/>
                          <w:szCs w:val="20"/>
                        </w:rPr>
                        <m:t>j</m:t>
                      </m:r>
                    </m:e>
                  </m:d>
                  <m:r>
                    <w:rPr>
                      <w:rFonts w:ascii="Cambria Math" w:eastAsiaTheme="minorEastAsia" w:hAnsi="Cambria Math" w:cs="Times New Roman"/>
                      <w:szCs w:val="20"/>
                    </w:rPr>
                    <m:t xml:space="preserve">= </m:t>
                  </m:r>
                  <m:func>
                    <m:funcPr>
                      <m:ctrlPr>
                        <w:rPr>
                          <w:rFonts w:ascii="Cambria Math" w:hAnsi="Cambria Math" w:cs="Times New Roman"/>
                          <w:i/>
                          <w:szCs w:val="20"/>
                        </w:rPr>
                      </m:ctrlPr>
                    </m:funcPr>
                    <m:fName>
                      <m:limLow>
                        <m:limLowPr>
                          <m:ctrlPr>
                            <w:rPr>
                              <w:rFonts w:ascii="Cambria Math" w:hAnsi="Cambria Math" w:cs="Times New Roman"/>
                              <w:i/>
                              <w:szCs w:val="20"/>
                            </w:rPr>
                          </m:ctrlPr>
                        </m:limLowPr>
                        <m:e>
                          <m:r>
                            <m:rPr>
                              <m:sty m:val="p"/>
                            </m:rPr>
                            <w:rPr>
                              <w:rFonts w:ascii="Cambria Math" w:hAnsi="Cambria Math" w:cs="Times New Roman"/>
                              <w:szCs w:val="20"/>
                            </w:rPr>
                            <m:t>softmax</m:t>
                          </m:r>
                        </m:e>
                        <m:lim>
                          <m:r>
                            <w:rPr>
                              <w:rFonts w:ascii="Cambria Math" w:hAnsi="Cambria Math" w:cs="Times New Roman"/>
                              <w:szCs w:val="20"/>
                            </w:rPr>
                            <m:t>1≤j≤N</m:t>
                          </m:r>
                        </m:lim>
                      </m:limLow>
                    </m:fName>
                    <m:e>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j</m:t>
                              </m:r>
                            </m:sub>
                          </m:sSub>
                          <m:sSubSup>
                            <m:sSubSupPr>
                              <m:ctrlPr>
                                <w:rPr>
                                  <w:rFonts w:ascii="Cambria Math" w:hAnsi="Cambria Math" w:cs="Times New Roman"/>
                                  <w:b/>
                                  <w:i/>
                                  <w:szCs w:val="20"/>
                                </w:rPr>
                              </m:ctrlPr>
                            </m:sSubSupPr>
                            <m:e>
                              <m:r>
                                <m:rPr>
                                  <m:sty m:val="bi"/>
                                </m:rPr>
                                <w:rPr>
                                  <w:rFonts w:ascii="Cambria Math" w:hAnsi="Cambria Math" w:cs="Times New Roman"/>
                                  <w:szCs w:val="20"/>
                                </w:rPr>
                                <m:t>W</m:t>
                              </m:r>
                            </m:e>
                            <m:sub>
                              <m:r>
                                <m:rPr>
                                  <m:sty m:val="bi"/>
                                </m:rPr>
                                <w:rPr>
                                  <w:rFonts w:ascii="Cambria Math" w:hAnsi="Cambria Math" w:cs="Times New Roman"/>
                                  <w:szCs w:val="20"/>
                                </w:rPr>
                                <m:t>s</m:t>
                              </m:r>
                            </m:sub>
                            <m:sup>
                              <m:r>
                                <m:rPr>
                                  <m:sty m:val="bi"/>
                                </m:rPr>
                                <w:rPr>
                                  <w:rFonts w:ascii="Cambria Math" w:hAnsi="Cambria Math" w:cs="Times New Roman"/>
                                  <w:szCs w:val="20"/>
                                </w:rPr>
                                <m:t>READ</m:t>
                              </m:r>
                            </m:sup>
                          </m:sSubSup>
                          <m:r>
                            <w:rPr>
                              <w:rFonts w:ascii="Cambria Math" w:hAnsi="Cambria Math" w:cs="Times New Roman"/>
                              <w:szCs w:val="20"/>
                            </w:rPr>
                            <m:t>q</m:t>
                          </m:r>
                        </m:e>
                      </m:d>
                    </m:e>
                  </m:func>
                  <m:r>
                    <w:rPr>
                      <w:rFonts w:ascii="Cambria Math" w:eastAsiaTheme="minorEastAsia" w:hAnsi="Cambria Math" w:cs="Times New Roman"/>
                      <w:szCs w:val="20"/>
                    </w:rPr>
                    <m:t xml:space="preserve"> </m:t>
                  </m:r>
                </m:e>
                <m:e>
                  <m:sSub>
                    <m:sSubPr>
                      <m:ctrlPr>
                        <w:rPr>
                          <w:rFonts w:ascii="Cambria Math" w:eastAsiaTheme="minorEastAsia" w:hAnsi="Cambria Math" w:cs="Times New Roman"/>
                          <w:i/>
                          <w:szCs w:val="20"/>
                        </w:rPr>
                      </m:ctrlPr>
                    </m:sSubPr>
                    <m:e>
                      <m:r>
                        <w:rPr>
                          <w:rFonts w:ascii="Cambria Math" w:eastAsiaTheme="minorEastAsia" w:hAnsi="Cambria Math" w:cs="Times New Roman"/>
                          <w:szCs w:val="20"/>
                        </w:rPr>
                        <m:t>P</m:t>
                      </m:r>
                    </m:e>
                    <m:sub>
                      <m:r>
                        <w:rPr>
                          <w:rFonts w:ascii="Cambria Math" w:eastAsiaTheme="minorEastAsia" w:hAnsi="Cambria Math" w:cs="Times New Roman"/>
                          <w:szCs w:val="20"/>
                        </w:rPr>
                        <m:t>e</m:t>
                      </m:r>
                    </m:sub>
                  </m:sSub>
                  <m:d>
                    <m:dPr>
                      <m:ctrlPr>
                        <w:rPr>
                          <w:rFonts w:ascii="Cambria Math" w:eastAsiaTheme="minorEastAsia" w:hAnsi="Cambria Math" w:cs="Times New Roman"/>
                          <w:i/>
                          <w:szCs w:val="20"/>
                        </w:rPr>
                      </m:ctrlPr>
                    </m:dPr>
                    <m:e>
                      <m:r>
                        <w:rPr>
                          <w:rFonts w:ascii="Cambria Math" w:eastAsiaTheme="minorEastAsia" w:hAnsi="Cambria Math" w:cs="Times New Roman"/>
                          <w:szCs w:val="20"/>
                        </w:rPr>
                        <m:t>j</m:t>
                      </m:r>
                    </m:e>
                  </m:d>
                  <m:r>
                    <w:rPr>
                      <w:rFonts w:ascii="Cambria Math" w:eastAsiaTheme="minorEastAsia" w:hAnsi="Cambria Math" w:cs="Times New Roman"/>
                      <w:szCs w:val="20"/>
                    </w:rPr>
                    <m:t xml:space="preserve">= </m:t>
                  </m:r>
                  <m:func>
                    <m:funcPr>
                      <m:ctrlPr>
                        <w:rPr>
                          <w:rFonts w:ascii="Cambria Math" w:hAnsi="Cambria Math" w:cs="Times New Roman"/>
                          <w:i/>
                          <w:szCs w:val="20"/>
                        </w:rPr>
                      </m:ctrlPr>
                    </m:funcPr>
                    <m:fName>
                      <m:limLow>
                        <m:limLowPr>
                          <m:ctrlPr>
                            <w:rPr>
                              <w:rFonts w:ascii="Cambria Math" w:hAnsi="Cambria Math" w:cs="Times New Roman"/>
                              <w:i/>
                              <w:szCs w:val="20"/>
                            </w:rPr>
                          </m:ctrlPr>
                        </m:limLowPr>
                        <m:e>
                          <m:r>
                            <m:rPr>
                              <m:sty m:val="p"/>
                            </m:rPr>
                            <w:rPr>
                              <w:rFonts w:ascii="Cambria Math" w:hAnsi="Cambria Math" w:cs="Times New Roman"/>
                              <w:szCs w:val="20"/>
                            </w:rPr>
                            <m:t>softmax</m:t>
                          </m:r>
                        </m:e>
                        <m:lim>
                          <m:r>
                            <w:rPr>
                              <w:rFonts w:ascii="Cambria Math" w:hAnsi="Cambria Math" w:cs="Times New Roman"/>
                              <w:szCs w:val="20"/>
                            </w:rPr>
                            <m:t>1≤j≤N</m:t>
                          </m:r>
                        </m:lim>
                      </m:limLow>
                    </m:fName>
                    <m:e>
                      <m:d>
                        <m:dPr>
                          <m:ctrlPr>
                            <w:rPr>
                              <w:rFonts w:ascii="Cambria Math" w:hAnsi="Cambria Math" w:cs="Times New Roman"/>
                              <w:i/>
                              <w:szCs w:val="20"/>
                            </w:rPr>
                          </m:ctrlPr>
                        </m:dPr>
                        <m:e>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j</m:t>
                              </m:r>
                            </m:sub>
                          </m:sSub>
                          <m:sSubSup>
                            <m:sSubSupPr>
                              <m:ctrlPr>
                                <w:rPr>
                                  <w:rFonts w:ascii="Cambria Math" w:hAnsi="Cambria Math" w:cs="Times New Roman"/>
                                  <w:b/>
                                  <w:i/>
                                  <w:szCs w:val="20"/>
                                </w:rPr>
                              </m:ctrlPr>
                            </m:sSubSupPr>
                            <m:e>
                              <m:r>
                                <m:rPr>
                                  <m:sty m:val="bi"/>
                                </m:rPr>
                                <w:rPr>
                                  <w:rFonts w:ascii="Cambria Math" w:hAnsi="Cambria Math" w:cs="Times New Roman"/>
                                  <w:szCs w:val="20"/>
                                </w:rPr>
                                <m:t>W</m:t>
                              </m:r>
                            </m:e>
                            <m:sub>
                              <m:r>
                                <m:rPr>
                                  <m:sty m:val="bi"/>
                                </m:rPr>
                                <w:rPr>
                                  <w:rFonts w:ascii="Cambria Math" w:hAnsi="Cambria Math" w:cs="Times New Roman"/>
                                  <w:szCs w:val="20"/>
                                </w:rPr>
                                <m:t>e</m:t>
                              </m:r>
                            </m:sub>
                            <m:sup>
                              <m:r>
                                <m:rPr>
                                  <m:sty m:val="bi"/>
                                </m:rPr>
                                <w:rPr>
                                  <w:rFonts w:ascii="Cambria Math" w:hAnsi="Cambria Math" w:cs="Times New Roman"/>
                                  <w:szCs w:val="20"/>
                                </w:rPr>
                                <m:t>READ</m:t>
                              </m:r>
                            </m:sup>
                          </m:sSubSup>
                          <m:r>
                            <w:rPr>
                              <w:rFonts w:ascii="Cambria Math" w:hAnsi="Cambria Math" w:cs="Times New Roman"/>
                              <w:szCs w:val="20"/>
                            </w:rPr>
                            <m:t>q</m:t>
                          </m:r>
                        </m:e>
                      </m:d>
                    </m:e>
                  </m:func>
                </m:e>
              </m:eqArr>
            </m:e>
          </m:d>
        </m:oMath>
      </m:oMathPara>
    </w:p>
    <w:p w14:paraId="5D81136C" w14:textId="77777777" w:rsidR="007D3A70" w:rsidRPr="007D3A70" w:rsidRDefault="007D3A70" w:rsidP="00FC4781">
      <w:pPr>
        <w:ind w:left="360"/>
        <w:jc w:val="both"/>
        <w:rPr>
          <w:rFonts w:ascii="Times New Roman" w:hAnsi="Times New Roman" w:cs="Times New Roman"/>
          <w:szCs w:val="20"/>
        </w:rPr>
      </w:pPr>
      <w:r>
        <w:rPr>
          <w:rFonts w:ascii="Times New Roman" w:hAnsi="Times New Roman" w:cs="Times New Roman"/>
          <w:szCs w:val="20"/>
        </w:rPr>
        <w:t xml:space="preserve">La fonction </w:t>
      </w:r>
      <w:r w:rsidRPr="007D3A70">
        <w:rPr>
          <w:rFonts w:ascii="Cambria Math" w:hAnsi="Cambria Math" w:cs="Times New Roman"/>
          <w:szCs w:val="20"/>
        </w:rPr>
        <w:t>max</w:t>
      </w:r>
      <w:r w:rsidRPr="007D3A70">
        <w:rPr>
          <w:rFonts w:ascii="Times New Roman" w:hAnsi="Times New Roman" w:cs="Times New Roman"/>
          <w:szCs w:val="20"/>
        </w:rPr>
        <w:t xml:space="preserve"> </w:t>
      </w:r>
      <w:r>
        <w:rPr>
          <w:rFonts w:ascii="Times New Roman" w:hAnsi="Times New Roman" w:cs="Times New Roman"/>
          <w:szCs w:val="20"/>
        </w:rPr>
        <w:t xml:space="preserve">s’explique ici par le fait que la réponse peut se rencontrer plusieurs fois dans un même paragraphe. </w:t>
      </w:r>
      <w:r w:rsidRPr="007D3A70">
        <w:rPr>
          <w:rFonts w:ascii="Times New Roman" w:hAnsi="Times New Roman" w:cs="Times New Roman"/>
          <w:szCs w:val="20"/>
        </w:rPr>
        <w:t xml:space="preserve"> </w:t>
      </w:r>
    </w:p>
    <w:p w14:paraId="3BD2F5BB" w14:textId="77777777" w:rsidR="000058E6" w:rsidRPr="002116EE" w:rsidRDefault="000058E6" w:rsidP="002116EE">
      <w:pPr>
        <w:pStyle w:val="Heading2"/>
        <w:rPr>
          <w:b/>
        </w:rPr>
      </w:pPr>
      <w:r w:rsidRPr="002116EE">
        <w:rPr>
          <w:b/>
        </w:rPr>
        <w:t xml:space="preserve"> </w:t>
      </w:r>
      <w:bookmarkStart w:id="10" w:name="_Toc30935528"/>
      <w:r w:rsidR="00DA342D" w:rsidRPr="002116EE">
        <w:rPr>
          <w:b/>
        </w:rPr>
        <w:t>Fonction coût</w:t>
      </w:r>
      <w:bookmarkEnd w:id="10"/>
    </w:p>
    <w:p w14:paraId="2729E0D9" w14:textId="77777777" w:rsidR="00A122F0" w:rsidRDefault="00DA342D" w:rsidP="00FC4781">
      <w:pPr>
        <w:ind w:left="360"/>
        <w:jc w:val="both"/>
        <w:rPr>
          <w:rFonts w:ascii="Times New Roman" w:hAnsi="Times New Roman" w:cs="Times New Roman"/>
          <w:szCs w:val="20"/>
        </w:rPr>
      </w:pPr>
      <w:r>
        <w:rPr>
          <w:rFonts w:ascii="Times New Roman" w:hAnsi="Times New Roman" w:cs="Times New Roman"/>
          <w:szCs w:val="20"/>
        </w:rPr>
        <w:t xml:space="preserve">Notre estimateur du maximum de </w:t>
      </w:r>
      <w:r w:rsidRPr="00F21D35">
        <w:rPr>
          <w:rFonts w:ascii="Times New Roman" w:hAnsi="Times New Roman" w:cs="Times New Roman"/>
          <w:szCs w:val="20"/>
        </w:rPr>
        <w:t>vraisemblance prend la forme suivante</w:t>
      </w:r>
      <w:r w:rsidR="00A122F0">
        <w:rPr>
          <w:rFonts w:ascii="Times New Roman" w:hAnsi="Times New Roman" w:cs="Times New Roman"/>
          <w:szCs w:val="20"/>
        </w:rPr>
        <w:t xml:space="preserve"> </w:t>
      </w:r>
      <w:r w:rsidRPr="00F21D35">
        <w:rPr>
          <w:rFonts w:ascii="Times New Roman" w:hAnsi="Times New Roman" w:cs="Times New Roman"/>
          <w:szCs w:val="20"/>
        </w:rPr>
        <w:t>:</w:t>
      </w:r>
    </w:p>
    <w:p w14:paraId="0CA3BD7A" w14:textId="0A868F96" w:rsidR="00DA342D" w:rsidRPr="00A122F0" w:rsidRDefault="00641BC4" w:rsidP="00FC4781">
      <w:pPr>
        <w:ind w:left="360" w:firstLine="720"/>
        <w:jc w:val="both"/>
        <w:rPr>
          <w:rFonts w:ascii="Times New Roman" w:hAnsi="Times New Roman" w:cs="Times New Roman"/>
          <w:szCs w:val="20"/>
        </w:rPr>
      </w:pPr>
      <m:oMathPara>
        <m:oMath>
          <m:func>
            <m:funcPr>
              <m:ctrlPr>
                <w:rPr>
                  <w:rFonts w:ascii="Cambria Math" w:hAnsi="Cambria Math" w:cs="Times New Roman"/>
                  <w:i/>
                  <w:szCs w:val="20"/>
                </w:rPr>
              </m:ctrlPr>
            </m:funcPr>
            <m:fName>
              <m:r>
                <w:rPr>
                  <w:rFonts w:ascii="Cambria Math" w:hAnsi="Cambria Math" w:cs="Times New Roman"/>
                  <w:szCs w:val="20"/>
                </w:rPr>
                <m:t>L</m:t>
              </m:r>
              <m:d>
                <m:dPr>
                  <m:ctrlPr>
                    <w:rPr>
                      <w:rFonts w:ascii="Cambria Math" w:hAnsi="Cambria Math" w:cs="Times New Roman"/>
                      <w:szCs w:val="20"/>
                    </w:rPr>
                  </m:ctrlPr>
                </m:dPr>
                <m:e>
                  <m:r>
                    <w:rPr>
                      <w:rFonts w:ascii="Cambria Math" w:hAnsi="Cambria Math" w:cs="Times New Roman"/>
                      <w:szCs w:val="20"/>
                    </w:rPr>
                    <m:t>θ</m:t>
                  </m:r>
                </m:e>
              </m:d>
              <m:r>
                <w:rPr>
                  <w:rFonts w:ascii="Cambria Math" w:hAnsi="Cambria Math" w:cs="Times New Roman"/>
                  <w:szCs w:val="20"/>
                </w:rPr>
                <m:t>= -</m:t>
              </m:r>
            </m:fName>
            <m:e>
              <m:nary>
                <m:naryPr>
                  <m:chr m:val="∑"/>
                  <m:limLoc m:val="undOvr"/>
                  <m:supHide m:val="1"/>
                  <m:ctrlPr>
                    <w:rPr>
                      <w:rFonts w:ascii="Cambria Math" w:hAnsi="Cambria Math" w:cs="Times New Roman"/>
                      <w:i/>
                      <w:szCs w:val="20"/>
                    </w:rPr>
                  </m:ctrlPr>
                </m:naryPr>
                <m:sub>
                  <m:d>
                    <m:dPr>
                      <m:ctrlPr>
                        <w:rPr>
                          <w:rFonts w:ascii="Cambria Math" w:hAnsi="Cambria Math" w:cs="Times New Roman"/>
                          <w:i/>
                          <w:szCs w:val="20"/>
                        </w:rPr>
                      </m:ctrlPr>
                    </m:dPr>
                    <m:e>
                      <m:r>
                        <w:rPr>
                          <w:rFonts w:ascii="Cambria Math" w:hAnsi="Cambria Math" w:cs="Times New Roman"/>
                          <w:szCs w:val="20"/>
                        </w:rPr>
                        <m:t>q, a, P</m:t>
                      </m:r>
                    </m:e>
                  </m:d>
                  <m:r>
                    <w:rPr>
                      <w:rFonts w:ascii="Cambria Math" w:hAnsi="Cambria Math" w:cs="Times New Roman"/>
                      <w:szCs w:val="20"/>
                    </w:rPr>
                    <m:t xml:space="preserve">∈ </m:t>
                  </m:r>
                  <m:r>
                    <m:rPr>
                      <m:sty m:val="p"/>
                    </m:rPr>
                    <w:rPr>
                      <w:rFonts w:ascii="Cambria Math" w:hAnsi="Cambria Math" w:cs="Times New Roman"/>
                      <w:szCs w:val="20"/>
                    </w:rPr>
                    <m:t>Γ</m:t>
                  </m:r>
                </m:sub>
                <m:sup/>
                <m:e>
                  <m:func>
                    <m:funcPr>
                      <m:ctrlPr>
                        <w:rPr>
                          <w:rFonts w:ascii="Cambria Math" w:hAnsi="Cambria Math" w:cs="Times New Roman"/>
                          <w:i/>
                          <w:szCs w:val="20"/>
                        </w:rPr>
                      </m:ctrlPr>
                    </m:funcPr>
                    <m:fName>
                      <m:r>
                        <m:rPr>
                          <m:sty m:val="p"/>
                        </m:rPr>
                        <w:rPr>
                          <w:rFonts w:ascii="Cambria Math" w:hAnsi="Cambria Math" w:cs="Times New Roman"/>
                          <w:szCs w:val="20"/>
                        </w:rPr>
                        <m:t>log</m:t>
                      </m:r>
                    </m:fName>
                    <m:e>
                      <m:d>
                        <m:dPr>
                          <m:ctrlPr>
                            <w:rPr>
                              <w:rFonts w:ascii="Cambria Math" w:hAnsi="Cambria Math" w:cs="Times New Roman"/>
                              <w:i/>
                              <w:szCs w:val="20"/>
                            </w:rPr>
                          </m:ctrlPr>
                        </m:dPr>
                        <m:e>
                          <m:func>
                            <m:funcPr>
                              <m:ctrlPr>
                                <w:rPr>
                                  <w:rFonts w:ascii="Cambria Math" w:hAnsi="Cambria Math" w:cs="Times New Roman"/>
                                  <w:i/>
                                  <w:szCs w:val="20"/>
                                </w:rPr>
                              </m:ctrlPr>
                            </m:funcPr>
                            <m:fName>
                              <m:r>
                                <m:rPr>
                                  <m:sty m:val="p"/>
                                </m:rPr>
                                <w:rPr>
                                  <w:rFonts w:ascii="Cambria Math" w:hAnsi="Cambria Math" w:cs="Times New Roman"/>
                                  <w:szCs w:val="20"/>
                                </w:rPr>
                                <m:t>Pr</m:t>
                              </m:r>
                            </m:fName>
                            <m:e>
                              <m:d>
                                <m:dPr>
                                  <m:endChr m:val="|"/>
                                  <m:ctrlPr>
                                    <w:rPr>
                                      <w:rFonts w:ascii="Cambria Math" w:hAnsi="Cambria Math" w:cs="Times New Roman"/>
                                      <w:i/>
                                      <w:szCs w:val="20"/>
                                    </w:rPr>
                                  </m:ctrlPr>
                                </m:dPr>
                                <m:e>
                                  <m:sSup>
                                    <m:sSupPr>
                                      <m:ctrlPr>
                                        <w:rPr>
                                          <w:rFonts w:ascii="Cambria Math" w:hAnsi="Cambria Math" w:cs="Times New Roman"/>
                                          <w:i/>
                                          <w:szCs w:val="20"/>
                                        </w:rPr>
                                      </m:ctrlPr>
                                    </m:sSupPr>
                                    <m:e>
                                      <m:r>
                                        <w:rPr>
                                          <w:rFonts w:ascii="Cambria Math" w:hAnsi="Cambria Math" w:cs="Times New Roman"/>
                                          <w:szCs w:val="20"/>
                                        </w:rPr>
                                        <m:t>a</m:t>
                                      </m:r>
                                    </m:e>
                                    <m:sup/>
                                  </m:sSup>
                                </m:e>
                              </m:d>
                            </m:e>
                          </m:func>
                          <m:r>
                            <w:rPr>
                              <w:rFonts w:ascii="Cambria Math" w:hAnsi="Cambria Math" w:cs="Times New Roman"/>
                              <w:szCs w:val="20"/>
                            </w:rPr>
                            <m:t>q, P)</m:t>
                          </m:r>
                        </m:e>
                      </m:d>
                      <m:r>
                        <w:rPr>
                          <w:rFonts w:ascii="Cambria Math" w:hAnsi="Cambria Math" w:cs="Times New Roman"/>
                          <w:szCs w:val="20"/>
                        </w:rPr>
                        <m:t xml:space="preserve"> </m:t>
                      </m:r>
                    </m:e>
                  </m:func>
                </m:e>
              </m:nary>
            </m:e>
          </m:func>
          <m:r>
            <w:rPr>
              <w:rFonts w:ascii="Cambria Math" w:hAnsi="Cambria Math" w:cs="Times New Roman"/>
              <w:szCs w:val="20"/>
            </w:rPr>
            <m:t>- α R(P))</m:t>
          </m:r>
        </m:oMath>
      </m:oMathPara>
    </w:p>
    <w:p w14:paraId="00A8A03B" w14:textId="77777777" w:rsidR="00A122F0" w:rsidRDefault="00A122F0" w:rsidP="00FC4781">
      <w:pPr>
        <w:ind w:left="360"/>
        <w:jc w:val="both"/>
        <w:rPr>
          <w:rFonts w:ascii="Times New Roman" w:hAnsi="Times New Roman" w:cs="Times New Roman"/>
          <w:szCs w:val="20"/>
        </w:rPr>
      </w:pPr>
      <w:proofErr w:type="gramStart"/>
      <w:r>
        <w:rPr>
          <w:rFonts w:ascii="Times New Roman" w:hAnsi="Times New Roman" w:cs="Times New Roman"/>
          <w:szCs w:val="20"/>
        </w:rPr>
        <w:t>où</w:t>
      </w:r>
      <w:proofErr w:type="gramEnd"/>
      <w:r>
        <w:rPr>
          <w:rFonts w:ascii="Times New Roman" w:hAnsi="Times New Roman" w:cs="Times New Roman"/>
          <w:szCs w:val="20"/>
        </w:rPr>
        <w:t xml:space="preserve"> </w:t>
      </w:r>
      <m:oMath>
        <m:r>
          <w:rPr>
            <w:rFonts w:ascii="Cambria Math" w:hAnsi="Cambria Math" w:cs="Times New Roman"/>
            <w:szCs w:val="20"/>
          </w:rPr>
          <m:t xml:space="preserve">R(P) </m:t>
        </m:r>
      </m:oMath>
      <w:r>
        <w:rPr>
          <w:rFonts w:ascii="Times New Roman" w:hAnsi="Times New Roman" w:cs="Times New Roman"/>
          <w:szCs w:val="20"/>
        </w:rPr>
        <w:t xml:space="preserve"> est un terme de régularisation contrôlé par le paramètre </w:t>
      </w:r>
      <m:oMath>
        <m:r>
          <w:rPr>
            <w:rFonts w:ascii="Cambria Math" w:hAnsi="Cambria Math" w:cs="Times New Roman"/>
            <w:szCs w:val="20"/>
          </w:rPr>
          <m:t>α</m:t>
        </m:r>
      </m:oMath>
      <w:r>
        <w:rPr>
          <w:rFonts w:ascii="Times New Roman" w:eastAsiaTheme="minorEastAsia" w:hAnsi="Times New Roman" w:cs="Times New Roman"/>
          <w:szCs w:val="20"/>
        </w:rPr>
        <w:t xml:space="preserve"> = 1 dans le code,</w:t>
      </w:r>
      <w:r w:rsidRPr="00F21D35">
        <w:rPr>
          <w:rFonts w:ascii="Times New Roman" w:hAnsi="Times New Roman" w:cs="Times New Roman"/>
          <w:szCs w:val="20"/>
        </w:rPr>
        <w:t> </w:t>
      </w:r>
      <m:oMath>
        <m:r>
          <w:rPr>
            <w:rFonts w:ascii="Cambria Math" w:hAnsi="Cambria Math" w:cs="Times New Roman"/>
            <w:szCs w:val="20"/>
          </w:rPr>
          <m:t>θ</m:t>
        </m:r>
      </m:oMath>
      <w:r>
        <w:rPr>
          <w:rFonts w:ascii="Times New Roman" w:hAnsi="Times New Roman" w:cs="Times New Roman"/>
          <w:szCs w:val="20"/>
        </w:rPr>
        <w:t xml:space="preserve"> représente l’ensemble des paramètres de nos deux modèles et </w:t>
      </w:r>
      <m:oMath>
        <m:r>
          <m:rPr>
            <m:sty m:val="p"/>
          </m:rPr>
          <w:rPr>
            <w:rFonts w:ascii="Cambria Math" w:hAnsi="Cambria Math" w:cs="Times New Roman"/>
            <w:szCs w:val="20"/>
          </w:rPr>
          <m:t>Γ</m:t>
        </m:r>
      </m:oMath>
      <w:r>
        <w:rPr>
          <w:rFonts w:ascii="Times New Roman" w:hAnsi="Times New Roman" w:cs="Times New Roman"/>
          <w:szCs w:val="20"/>
        </w:rPr>
        <w:t xml:space="preserve"> désigne les jeux de données question-réponse et question-documents de la base </w:t>
      </w:r>
      <w:proofErr w:type="spellStart"/>
      <w:r>
        <w:rPr>
          <w:rFonts w:ascii="Times New Roman" w:hAnsi="Times New Roman" w:cs="Times New Roman"/>
          <w:szCs w:val="20"/>
        </w:rPr>
        <w:t>SQuAD</w:t>
      </w:r>
      <w:proofErr w:type="spellEnd"/>
      <w:r>
        <w:rPr>
          <w:rFonts w:ascii="Times New Roman" w:hAnsi="Times New Roman" w:cs="Times New Roman"/>
          <w:szCs w:val="20"/>
        </w:rPr>
        <w:t>.</w:t>
      </w:r>
    </w:p>
    <w:p w14:paraId="60179FAB" w14:textId="77777777" w:rsidR="008550CE" w:rsidRPr="00F21D35" w:rsidRDefault="008550CE" w:rsidP="00FC4781">
      <w:pPr>
        <w:ind w:left="360"/>
        <w:jc w:val="both"/>
        <w:rPr>
          <w:rFonts w:ascii="Times New Roman" w:hAnsi="Times New Roman" w:cs="Times New Roman"/>
          <w:szCs w:val="20"/>
        </w:rPr>
      </w:pPr>
      <w:r>
        <w:rPr>
          <w:rFonts w:ascii="Times New Roman" w:hAnsi="Times New Roman" w:cs="Times New Roman"/>
          <w:szCs w:val="20"/>
        </w:rPr>
        <w:t xml:space="preserve">Dans cette implémentation de la méthode, la régularisation </w:t>
      </w:r>
      <w:r w:rsidR="00BF6A4E">
        <w:rPr>
          <w:rFonts w:ascii="Times New Roman" w:hAnsi="Times New Roman" w:cs="Times New Roman"/>
          <w:szCs w:val="20"/>
        </w:rPr>
        <w:t>mesure en réalité</w:t>
      </w:r>
      <w:r>
        <w:rPr>
          <w:rFonts w:ascii="Times New Roman" w:hAnsi="Times New Roman" w:cs="Times New Roman"/>
          <w:szCs w:val="20"/>
        </w:rPr>
        <w:t xml:space="preserve"> la </w:t>
      </w:r>
      <w:r w:rsidRPr="008550CE">
        <w:rPr>
          <w:rFonts w:ascii="Times New Roman" w:hAnsi="Times New Roman" w:cs="Times New Roman"/>
          <w:szCs w:val="20"/>
        </w:rPr>
        <w:t xml:space="preserve">divergence de </w:t>
      </w:r>
      <w:proofErr w:type="spellStart"/>
      <w:r w:rsidRPr="008550CE">
        <w:rPr>
          <w:rFonts w:ascii="Times New Roman" w:hAnsi="Times New Roman" w:cs="Times New Roman"/>
          <w:szCs w:val="20"/>
        </w:rPr>
        <w:t>Kullback-Leibler</w:t>
      </w:r>
      <w:proofErr w:type="spellEnd"/>
      <w:r w:rsidR="00625EA4">
        <w:rPr>
          <w:rStyle w:val="FootnoteReference"/>
          <w:rFonts w:ascii="Times New Roman" w:hAnsi="Times New Roman" w:cs="Times New Roman"/>
          <w:szCs w:val="20"/>
        </w:rPr>
        <w:footnoteReference w:id="10"/>
      </w:r>
      <w:r>
        <w:rPr>
          <w:rFonts w:ascii="Times New Roman" w:hAnsi="Times New Roman" w:cs="Times New Roman"/>
          <w:szCs w:val="20"/>
        </w:rPr>
        <w:t xml:space="preserve"> – aussi appelée </w:t>
      </w:r>
      <w:r w:rsidRPr="008550CE">
        <w:rPr>
          <w:rFonts w:ascii="Times New Roman" w:hAnsi="Times New Roman" w:cs="Times New Roman"/>
          <w:i/>
          <w:szCs w:val="20"/>
        </w:rPr>
        <w:t>entropie relative</w:t>
      </w:r>
      <w:r>
        <w:rPr>
          <w:rFonts w:ascii="Times New Roman" w:hAnsi="Times New Roman" w:cs="Times New Roman"/>
          <w:szCs w:val="20"/>
        </w:rPr>
        <w:t xml:space="preserve"> – entre la distribution de probabilité</w:t>
      </w:r>
      <w:r w:rsidR="00BF6A4E">
        <w:rPr>
          <w:rFonts w:ascii="Times New Roman" w:hAnsi="Times New Roman" w:cs="Times New Roman"/>
          <w:szCs w:val="20"/>
        </w:rPr>
        <w:t xml:space="preserve">  </w:t>
      </w:r>
      <m:oMath>
        <m:func>
          <m:funcPr>
            <m:ctrlPr>
              <w:rPr>
                <w:rFonts w:ascii="Cambria Math" w:hAnsi="Cambria Math" w:cs="Times New Roman"/>
                <w:i/>
                <w:color w:val="2E74B5" w:themeColor="accent5" w:themeShade="BF"/>
                <w:szCs w:val="20"/>
              </w:rPr>
            </m:ctrlPr>
          </m:funcPr>
          <m:fName>
            <m:r>
              <m:rPr>
                <m:sty m:val="p"/>
              </m:rPr>
              <w:rPr>
                <w:rFonts w:ascii="Cambria Math" w:hAnsi="Cambria Math" w:cs="Times New Roman"/>
                <w:color w:val="2E74B5" w:themeColor="accent5" w:themeShade="BF"/>
                <w:szCs w:val="20"/>
              </w:rPr>
              <m:t>Pr</m:t>
            </m:r>
          </m:fName>
          <m:e>
            <m:d>
              <m:dPr>
                <m:endChr m:val="|"/>
                <m:ctrlPr>
                  <w:rPr>
                    <w:rFonts w:ascii="Cambria Math" w:hAnsi="Cambria Math" w:cs="Times New Roman"/>
                    <w:i/>
                    <w:color w:val="2E74B5" w:themeColor="accent5" w:themeShade="BF"/>
                    <w:szCs w:val="20"/>
                  </w:rPr>
                </m:ctrlPr>
              </m:dPr>
              <m:e>
                <m:r>
                  <w:rPr>
                    <w:rFonts w:ascii="Cambria Math" w:hAnsi="Cambria Math" w:cs="Times New Roman"/>
                    <w:color w:val="2E74B5" w:themeColor="accent5" w:themeShade="BF"/>
                    <w:szCs w:val="20"/>
                  </w:rPr>
                  <m:t xml:space="preserve"> </m:t>
                </m:r>
                <m:sSub>
                  <m:sSubPr>
                    <m:ctrlPr>
                      <w:rPr>
                        <w:rFonts w:ascii="Cambria Math" w:hAnsi="Cambria Math" w:cs="Times New Roman"/>
                        <w:i/>
                        <w:color w:val="2E74B5" w:themeColor="accent5" w:themeShade="BF"/>
                        <w:szCs w:val="20"/>
                      </w:rPr>
                    </m:ctrlPr>
                  </m:sSubPr>
                  <m:e>
                    <m:r>
                      <w:rPr>
                        <w:rFonts w:ascii="Cambria Math" w:hAnsi="Cambria Math" w:cs="Times New Roman"/>
                        <w:color w:val="2E74B5" w:themeColor="accent5" w:themeShade="BF"/>
                        <w:szCs w:val="20"/>
                      </w:rPr>
                      <m:t>p</m:t>
                    </m:r>
                  </m:e>
                  <m:sub>
                    <m:r>
                      <w:rPr>
                        <w:rFonts w:ascii="Cambria Math" w:hAnsi="Cambria Math" w:cs="Times New Roman"/>
                        <w:color w:val="2E74B5" w:themeColor="accent5" w:themeShade="BF"/>
                        <w:szCs w:val="20"/>
                      </w:rPr>
                      <m:t>i</m:t>
                    </m:r>
                  </m:sub>
                </m:sSub>
                <m:r>
                  <w:rPr>
                    <w:rFonts w:ascii="Cambria Math" w:hAnsi="Cambria Math" w:cs="Times New Roman"/>
                    <w:color w:val="2E74B5" w:themeColor="accent5" w:themeShade="BF"/>
                    <w:szCs w:val="20"/>
                  </w:rPr>
                  <m:t xml:space="preserve"> </m:t>
                </m:r>
              </m:e>
            </m:d>
          </m:e>
        </m:func>
        <m:r>
          <w:rPr>
            <w:rFonts w:ascii="Cambria Math" w:hAnsi="Cambria Math" w:cs="Times New Roman"/>
            <w:color w:val="2E74B5" w:themeColor="accent5" w:themeShade="BF"/>
            <w:szCs w:val="20"/>
          </w:rPr>
          <m:t>q, P)</m:t>
        </m:r>
      </m:oMath>
      <w:r>
        <w:rPr>
          <w:rFonts w:ascii="Times New Roman" w:hAnsi="Times New Roman" w:cs="Times New Roman"/>
          <w:szCs w:val="20"/>
        </w:rPr>
        <w:t xml:space="preserve"> </w:t>
      </w:r>
      <w:r w:rsidR="00BF6A4E">
        <w:rPr>
          <w:rFonts w:ascii="Times New Roman" w:hAnsi="Times New Roman" w:cs="Times New Roman"/>
          <w:szCs w:val="20"/>
        </w:rPr>
        <w:t>obtenue</w:t>
      </w:r>
      <w:r>
        <w:rPr>
          <w:rFonts w:ascii="Times New Roman" w:hAnsi="Times New Roman" w:cs="Times New Roman"/>
          <w:szCs w:val="20"/>
        </w:rPr>
        <w:t xml:space="preserve"> en sortie </w:t>
      </w:r>
      <w:r w:rsidR="00BF6A4E">
        <w:rPr>
          <w:rFonts w:ascii="Times New Roman" w:hAnsi="Times New Roman" w:cs="Times New Roman"/>
          <w:szCs w:val="20"/>
        </w:rPr>
        <w:t xml:space="preserve">du </w:t>
      </w:r>
      <w:r w:rsidR="00BF6A4E" w:rsidRPr="00BF6A4E">
        <w:rPr>
          <w:rFonts w:ascii="Times New Roman" w:hAnsi="Times New Roman" w:cs="Times New Roman"/>
          <w:i/>
          <w:szCs w:val="20"/>
        </w:rPr>
        <w:t xml:space="preserve">Document </w:t>
      </w:r>
      <w:proofErr w:type="spellStart"/>
      <w:r w:rsidR="00BF6A4E" w:rsidRPr="00BF6A4E">
        <w:rPr>
          <w:rFonts w:ascii="Times New Roman" w:hAnsi="Times New Roman" w:cs="Times New Roman"/>
          <w:i/>
          <w:szCs w:val="20"/>
        </w:rPr>
        <w:t>Selector</w:t>
      </w:r>
      <w:proofErr w:type="spellEnd"/>
      <w:r>
        <w:rPr>
          <w:rFonts w:ascii="Times New Roman" w:hAnsi="Times New Roman" w:cs="Times New Roman"/>
          <w:szCs w:val="20"/>
        </w:rPr>
        <w:t xml:space="preserve"> et la </w:t>
      </w:r>
      <w:r w:rsidR="00BF6A4E">
        <w:rPr>
          <w:rFonts w:ascii="Times New Roman" w:hAnsi="Times New Roman" w:cs="Times New Roman"/>
          <w:szCs w:val="20"/>
        </w:rPr>
        <w:t xml:space="preserve">vérité-terrain, </w:t>
      </w:r>
      <w:r w:rsidR="00767D08">
        <w:rPr>
          <w:rFonts w:ascii="Times New Roman" w:hAnsi="Times New Roman" w:cs="Times New Roman"/>
          <w:szCs w:val="20"/>
        </w:rPr>
        <w:t>qui n’est autre que</w:t>
      </w:r>
      <w:r w:rsidR="00BF6A4E">
        <w:rPr>
          <w:rFonts w:ascii="Times New Roman" w:hAnsi="Times New Roman" w:cs="Times New Roman"/>
          <w:szCs w:val="20"/>
        </w:rPr>
        <w:t xml:space="preserve"> la</w:t>
      </w:r>
      <w:r w:rsidR="00807A5B">
        <w:rPr>
          <w:rFonts w:ascii="Times New Roman" w:hAnsi="Times New Roman" w:cs="Times New Roman"/>
          <w:szCs w:val="20"/>
        </w:rPr>
        <w:t xml:space="preserve"> </w:t>
      </w:r>
      <w:r w:rsidR="00BF6A4E">
        <w:rPr>
          <w:rFonts w:ascii="Times New Roman" w:hAnsi="Times New Roman" w:cs="Times New Roman"/>
          <w:szCs w:val="20"/>
        </w:rPr>
        <w:t>p</w:t>
      </w:r>
      <w:r>
        <w:rPr>
          <w:rFonts w:ascii="Times New Roman" w:hAnsi="Times New Roman" w:cs="Times New Roman"/>
          <w:szCs w:val="20"/>
        </w:rPr>
        <w:t xml:space="preserve">roportion de paragraphes </w:t>
      </w:r>
      <m:oMath>
        <m:sSub>
          <m:sSubPr>
            <m:ctrlPr>
              <w:rPr>
                <w:rFonts w:ascii="Cambria Math" w:hAnsi="Cambria Math" w:cs="Times New Roman"/>
                <w:i/>
                <w:szCs w:val="20"/>
              </w:rPr>
            </m:ctrlPr>
          </m:sSubPr>
          <m:e>
            <m:r>
              <w:rPr>
                <w:rFonts w:ascii="Cambria Math" w:hAnsi="Cambria Math" w:cs="Times New Roman"/>
                <w:szCs w:val="20"/>
              </w:rPr>
              <m:t>p</m:t>
            </m:r>
          </m:e>
          <m:sub>
            <m:r>
              <w:rPr>
                <w:rFonts w:ascii="Cambria Math" w:hAnsi="Cambria Math" w:cs="Times New Roman"/>
                <w:szCs w:val="20"/>
              </w:rPr>
              <m:t>i</m:t>
            </m:r>
          </m:sub>
        </m:sSub>
        <m:r>
          <w:rPr>
            <w:rFonts w:ascii="Cambria Math" w:hAnsi="Cambria Math" w:cs="Times New Roman"/>
            <w:szCs w:val="20"/>
          </w:rPr>
          <m:t>∈P</m:t>
        </m:r>
      </m:oMath>
      <w:r w:rsidR="00630847">
        <w:rPr>
          <w:rFonts w:ascii="Times New Roman" w:hAnsi="Times New Roman" w:cs="Times New Roman"/>
          <w:szCs w:val="20"/>
        </w:rPr>
        <w:t xml:space="preserve"> qui </w:t>
      </w:r>
      <w:r w:rsidR="00BF6A4E">
        <w:rPr>
          <w:rFonts w:ascii="Times New Roman" w:hAnsi="Times New Roman" w:cs="Times New Roman"/>
          <w:szCs w:val="20"/>
        </w:rPr>
        <w:t xml:space="preserve">contiennent la réponse à la question </w:t>
      </w:r>
      <w:r w:rsidR="00BF6A4E" w:rsidRPr="00BF6A4E">
        <w:rPr>
          <w:rFonts w:ascii="Cambria Math" w:hAnsi="Cambria Math" w:cs="Times New Roman"/>
          <w:i/>
          <w:szCs w:val="20"/>
        </w:rPr>
        <w:t>q</w:t>
      </w:r>
      <w:r w:rsidR="00BF6A4E">
        <w:rPr>
          <w:rFonts w:ascii="Times New Roman" w:hAnsi="Times New Roman" w:cs="Times New Roman"/>
          <w:szCs w:val="20"/>
        </w:rPr>
        <w:t>.</w:t>
      </w:r>
      <w:r>
        <w:rPr>
          <w:rFonts w:ascii="Times New Roman" w:hAnsi="Times New Roman" w:cs="Times New Roman"/>
          <w:szCs w:val="20"/>
        </w:rPr>
        <w:t xml:space="preserve">   </w:t>
      </w:r>
    </w:p>
    <w:p w14:paraId="055551B8" w14:textId="77777777" w:rsidR="006C5655" w:rsidRPr="006C5655" w:rsidRDefault="006C5655" w:rsidP="006C5655">
      <w:pPr>
        <w:pStyle w:val="Heading2"/>
        <w:jc w:val="both"/>
        <w:rPr>
          <w:b/>
        </w:rPr>
      </w:pPr>
      <w:bookmarkStart w:id="11" w:name="_Toc30935529"/>
      <w:r w:rsidRPr="006C5655">
        <w:rPr>
          <w:b/>
        </w:rPr>
        <w:lastRenderedPageBreak/>
        <w:t>Spécificités du modèle</w:t>
      </w:r>
      <w:bookmarkEnd w:id="11"/>
      <w:r w:rsidRPr="006C5655">
        <w:rPr>
          <w:b/>
        </w:rPr>
        <w:t xml:space="preserve"> </w:t>
      </w:r>
    </w:p>
    <w:p w14:paraId="352CC2AE" w14:textId="77777777" w:rsidR="004E5C92" w:rsidRPr="002116EE" w:rsidRDefault="004E5C92" w:rsidP="002116EE">
      <w:pPr>
        <w:ind w:left="720"/>
        <w:jc w:val="both"/>
        <w:rPr>
          <w:rFonts w:ascii="Times New Roman" w:hAnsi="Times New Roman" w:cs="Times New Roman"/>
          <w:b/>
          <w:szCs w:val="20"/>
        </w:rPr>
      </w:pPr>
      <w:r w:rsidRPr="002116EE">
        <w:rPr>
          <w:rFonts w:ascii="Times New Roman" w:hAnsi="Times New Roman" w:cs="Times New Roman"/>
          <w:b/>
          <w:szCs w:val="20"/>
        </w:rPr>
        <w:t xml:space="preserve">L’encodage des </w:t>
      </w:r>
      <w:r w:rsidR="00046DE2" w:rsidRPr="002116EE">
        <w:rPr>
          <w:rFonts w:ascii="Times New Roman" w:hAnsi="Times New Roman" w:cs="Times New Roman"/>
          <w:b/>
          <w:szCs w:val="20"/>
        </w:rPr>
        <w:t>paragraphes</w:t>
      </w:r>
    </w:p>
    <w:p w14:paraId="113567F4" w14:textId="77777777" w:rsidR="00046DE2" w:rsidRDefault="00625EA4" w:rsidP="00943E95">
      <w:pPr>
        <w:ind w:left="720"/>
        <w:jc w:val="both"/>
        <w:rPr>
          <w:rFonts w:ascii="Times New Roman" w:hAnsi="Times New Roman" w:cs="Times New Roman"/>
          <w:szCs w:val="20"/>
        </w:rPr>
      </w:pPr>
      <w:r w:rsidRPr="005F399B">
        <w:rPr>
          <w:rFonts w:ascii="Times New Roman" w:hAnsi="Times New Roman" w:cs="Times New Roman"/>
          <w:szCs w:val="20"/>
        </w:rPr>
        <w:t>La présentation faite au paragraphe précédent est volontairement simpliste</w:t>
      </w:r>
      <w:r w:rsidR="007D3A70" w:rsidRPr="005F399B">
        <w:rPr>
          <w:rFonts w:ascii="Times New Roman" w:hAnsi="Times New Roman" w:cs="Times New Roman"/>
          <w:szCs w:val="20"/>
        </w:rPr>
        <w:t xml:space="preserve">. </w:t>
      </w:r>
      <w:r w:rsidR="00943E95">
        <w:rPr>
          <w:rFonts w:ascii="Times New Roman" w:hAnsi="Times New Roman" w:cs="Times New Roman"/>
          <w:szCs w:val="20"/>
        </w:rPr>
        <w:t>En réalité, l</w:t>
      </w:r>
      <w:r w:rsidR="00020AFA">
        <w:rPr>
          <w:rFonts w:ascii="Times New Roman" w:hAnsi="Times New Roman" w:cs="Times New Roman"/>
          <w:szCs w:val="20"/>
        </w:rPr>
        <w:t xml:space="preserve">ors de la phase de </w:t>
      </w:r>
      <w:proofErr w:type="spellStart"/>
      <w:r w:rsidR="00020AFA" w:rsidRPr="00020AFA">
        <w:rPr>
          <w:rFonts w:ascii="Times New Roman" w:hAnsi="Times New Roman" w:cs="Times New Roman"/>
          <w:i/>
          <w:szCs w:val="20"/>
        </w:rPr>
        <w:t>forward</w:t>
      </w:r>
      <w:proofErr w:type="spellEnd"/>
      <w:r w:rsidR="00020AFA" w:rsidRPr="00020AFA">
        <w:rPr>
          <w:rFonts w:ascii="Times New Roman" w:hAnsi="Times New Roman" w:cs="Times New Roman"/>
          <w:i/>
          <w:szCs w:val="20"/>
        </w:rPr>
        <w:t xml:space="preserve"> propagation</w:t>
      </w:r>
      <w:r w:rsidR="00020AFA">
        <w:rPr>
          <w:rFonts w:ascii="Times New Roman" w:hAnsi="Times New Roman" w:cs="Times New Roman"/>
          <w:szCs w:val="20"/>
        </w:rPr>
        <w:t xml:space="preserve"> du réseau de neurones, les encodages </w:t>
      </w:r>
      <w:r w:rsidR="00943E95">
        <w:rPr>
          <w:rFonts w:ascii="Times New Roman" w:hAnsi="Times New Roman" w:cs="Times New Roman"/>
          <w:szCs w:val="20"/>
        </w:rPr>
        <w:t xml:space="preserve">ou </w:t>
      </w:r>
      <w:proofErr w:type="spellStart"/>
      <w:r w:rsidR="00943E95" w:rsidRPr="00943E95">
        <w:rPr>
          <w:rFonts w:ascii="Times New Roman" w:hAnsi="Times New Roman" w:cs="Times New Roman"/>
          <w:i/>
          <w:szCs w:val="20"/>
        </w:rPr>
        <w:t>word</w:t>
      </w:r>
      <w:proofErr w:type="spellEnd"/>
      <w:r w:rsidR="00943E95" w:rsidRPr="00943E95">
        <w:rPr>
          <w:rFonts w:ascii="Times New Roman" w:hAnsi="Times New Roman" w:cs="Times New Roman"/>
          <w:i/>
          <w:szCs w:val="20"/>
        </w:rPr>
        <w:t xml:space="preserve"> </w:t>
      </w:r>
      <w:proofErr w:type="spellStart"/>
      <w:r w:rsidR="00943E95" w:rsidRPr="00943E95">
        <w:rPr>
          <w:rFonts w:ascii="Times New Roman" w:hAnsi="Times New Roman" w:cs="Times New Roman"/>
          <w:i/>
          <w:szCs w:val="20"/>
        </w:rPr>
        <w:t>embeddings</w:t>
      </w:r>
      <w:proofErr w:type="spellEnd"/>
      <w:r w:rsidR="00943E95">
        <w:rPr>
          <w:rFonts w:ascii="Times New Roman" w:hAnsi="Times New Roman" w:cs="Times New Roman"/>
          <w:szCs w:val="20"/>
        </w:rPr>
        <w:t xml:space="preserve"> </w:t>
      </w:r>
      <w:r w:rsidR="001576DA">
        <w:rPr>
          <w:rFonts w:ascii="Times New Roman" w:hAnsi="Times New Roman" w:cs="Times New Roman"/>
          <w:szCs w:val="20"/>
        </w:rPr>
        <w:t>passent</w:t>
      </w:r>
      <w:r w:rsidR="00020AFA">
        <w:rPr>
          <w:rFonts w:ascii="Times New Roman" w:hAnsi="Times New Roman" w:cs="Times New Roman"/>
          <w:szCs w:val="20"/>
        </w:rPr>
        <w:t xml:space="preserve"> d’abord dans un réseau récurrent </w:t>
      </w:r>
      <w:proofErr w:type="spellStart"/>
      <w:r w:rsidR="00020AFA">
        <w:rPr>
          <w:rFonts w:ascii="Times New Roman" w:hAnsi="Times New Roman" w:cs="Times New Roman"/>
          <w:szCs w:val="20"/>
        </w:rPr>
        <w:t>bi-directionnel</w:t>
      </w:r>
      <w:proofErr w:type="spellEnd"/>
      <w:r w:rsidR="00020AFA">
        <w:rPr>
          <w:rFonts w:ascii="Times New Roman" w:hAnsi="Times New Roman" w:cs="Times New Roman"/>
          <w:szCs w:val="20"/>
        </w:rPr>
        <w:t xml:space="preserve"> à une couche, de type LSTM. La couche cachée </w:t>
      </w:r>
      <w:r w:rsidR="00F3670E">
        <w:rPr>
          <w:rFonts w:ascii="Times New Roman" w:hAnsi="Times New Roman" w:cs="Times New Roman"/>
          <w:szCs w:val="20"/>
        </w:rPr>
        <w:t xml:space="preserve">est alors utilisée pour encoder les mots en entrée du </w:t>
      </w:r>
      <w:r w:rsidR="00F3670E" w:rsidRPr="00F3670E">
        <w:rPr>
          <w:rFonts w:ascii="Times New Roman" w:hAnsi="Times New Roman" w:cs="Times New Roman"/>
          <w:i/>
          <w:szCs w:val="20"/>
        </w:rPr>
        <w:t xml:space="preserve">Document </w:t>
      </w:r>
      <w:proofErr w:type="spellStart"/>
      <w:r w:rsidR="00F3670E" w:rsidRPr="00F3670E">
        <w:rPr>
          <w:rFonts w:ascii="Times New Roman" w:hAnsi="Times New Roman" w:cs="Times New Roman"/>
          <w:i/>
          <w:szCs w:val="20"/>
        </w:rPr>
        <w:t>Selector</w:t>
      </w:r>
      <w:proofErr w:type="spellEnd"/>
      <w:r w:rsidR="00F3670E">
        <w:rPr>
          <w:rFonts w:ascii="Times New Roman" w:hAnsi="Times New Roman" w:cs="Times New Roman"/>
          <w:szCs w:val="20"/>
        </w:rPr>
        <w:t xml:space="preserve"> puis du </w:t>
      </w:r>
      <w:proofErr w:type="spellStart"/>
      <w:r w:rsidR="00F3670E" w:rsidRPr="00F3670E">
        <w:rPr>
          <w:rFonts w:ascii="Times New Roman" w:hAnsi="Times New Roman" w:cs="Times New Roman"/>
          <w:i/>
          <w:szCs w:val="20"/>
        </w:rPr>
        <w:t>Documenr</w:t>
      </w:r>
      <w:proofErr w:type="spellEnd"/>
      <w:r w:rsidR="00F3670E" w:rsidRPr="00F3670E">
        <w:rPr>
          <w:rFonts w:ascii="Times New Roman" w:hAnsi="Times New Roman" w:cs="Times New Roman"/>
          <w:i/>
          <w:szCs w:val="20"/>
        </w:rPr>
        <w:t xml:space="preserve"> Reader</w:t>
      </w:r>
      <w:r w:rsidR="00F3670E">
        <w:rPr>
          <w:rFonts w:ascii="Times New Roman" w:hAnsi="Times New Roman" w:cs="Times New Roman"/>
          <w:szCs w:val="20"/>
        </w:rPr>
        <w:t>.</w:t>
      </w:r>
    </w:p>
    <w:p w14:paraId="48E1ADD8" w14:textId="77777777" w:rsidR="00F3670E" w:rsidRPr="00943E95" w:rsidRDefault="00641BC4" w:rsidP="00F3670E">
      <w:pPr>
        <w:ind w:left="720"/>
        <w:jc w:val="both"/>
      </w:pPr>
      <m:oMathPara>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N</m:t>
                  </m:r>
                </m:sub>
              </m:sSub>
            </m:e>
          </m:d>
          <m:r>
            <w:rPr>
              <w:rFonts w:ascii="Cambria Math" w:hAnsi="Cambria Math"/>
            </w:rPr>
            <m:t>=Hidden layer of StackedBRNN</m:t>
          </m:r>
          <m:d>
            <m:dPr>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N</m:t>
                      </m:r>
                    </m:sub>
                  </m:sSub>
                  <m:r>
                    <w:rPr>
                      <w:rFonts w:ascii="Cambria Math" w:hAnsi="Cambria Math"/>
                    </w:rPr>
                    <m:t>}</m:t>
                  </m:r>
                </m:e>
                <m:sup/>
              </m:sSup>
            </m:e>
          </m:d>
        </m:oMath>
      </m:oMathPara>
    </w:p>
    <w:p w14:paraId="14D705C6" w14:textId="77777777" w:rsidR="0011440F" w:rsidRDefault="0011440F" w:rsidP="005F399B">
      <w:pPr>
        <w:ind w:left="720"/>
        <w:jc w:val="both"/>
        <w:rPr>
          <w:rFonts w:ascii="Times New Roman" w:hAnsi="Times New Roman" w:cs="Times New Roman"/>
          <w:szCs w:val="20"/>
        </w:rPr>
      </w:pPr>
      <w:r>
        <w:rPr>
          <w:rFonts w:ascii="Times New Roman" w:hAnsi="Times New Roman" w:cs="Times New Roman"/>
          <w:szCs w:val="20"/>
        </w:rPr>
        <w:t>Cela a pour effet d’encoder l’information véhiculée par les mots, non pas de façon isolée, mais en tenant compte du contexte dans lequel ils sont placés.</w:t>
      </w:r>
    </w:p>
    <w:p w14:paraId="1805294A" w14:textId="77777777" w:rsidR="00F3670E" w:rsidRDefault="00F3670E" w:rsidP="005F399B">
      <w:pPr>
        <w:ind w:left="720"/>
        <w:jc w:val="both"/>
        <w:rPr>
          <w:rFonts w:ascii="Times New Roman" w:hAnsi="Times New Roman" w:cs="Times New Roman"/>
          <w:szCs w:val="20"/>
        </w:rPr>
      </w:pPr>
      <w:r>
        <w:rPr>
          <w:rFonts w:ascii="Times New Roman" w:hAnsi="Times New Roman" w:cs="Times New Roman"/>
          <w:szCs w:val="20"/>
        </w:rPr>
        <w:t xml:space="preserve">Ce réseau récurrent est également appris </w:t>
      </w:r>
      <w:r w:rsidR="00347F5D">
        <w:rPr>
          <w:rFonts w:ascii="Times New Roman" w:hAnsi="Times New Roman" w:cs="Times New Roman"/>
          <w:szCs w:val="20"/>
        </w:rPr>
        <w:t xml:space="preserve">lors </w:t>
      </w:r>
      <w:r>
        <w:rPr>
          <w:rFonts w:ascii="Times New Roman" w:hAnsi="Times New Roman" w:cs="Times New Roman"/>
          <w:szCs w:val="20"/>
        </w:rPr>
        <w:t>de la phase d’apprentissage</w:t>
      </w:r>
      <w:r w:rsidR="00347F5D">
        <w:rPr>
          <w:rFonts w:ascii="Times New Roman" w:hAnsi="Times New Roman" w:cs="Times New Roman"/>
          <w:szCs w:val="20"/>
        </w:rPr>
        <w:t>, en même temps que tous les autres paramètres du modèle</w:t>
      </w:r>
      <w:r>
        <w:rPr>
          <w:rFonts w:ascii="Times New Roman" w:hAnsi="Times New Roman" w:cs="Times New Roman"/>
          <w:szCs w:val="20"/>
        </w:rPr>
        <w:t>.</w:t>
      </w:r>
    </w:p>
    <w:p w14:paraId="190DC3BE" w14:textId="77777777" w:rsidR="00046DE2" w:rsidRPr="002116EE" w:rsidRDefault="00046DE2" w:rsidP="002116EE">
      <w:pPr>
        <w:ind w:left="720"/>
        <w:jc w:val="both"/>
        <w:rPr>
          <w:rFonts w:ascii="Times New Roman" w:hAnsi="Times New Roman" w:cs="Times New Roman"/>
          <w:b/>
          <w:szCs w:val="20"/>
        </w:rPr>
      </w:pPr>
      <w:r w:rsidRPr="002116EE">
        <w:rPr>
          <w:rFonts w:ascii="Times New Roman" w:hAnsi="Times New Roman" w:cs="Times New Roman"/>
          <w:b/>
          <w:szCs w:val="20"/>
        </w:rPr>
        <w:t>L’encodage des questions et l’auto-attention</w:t>
      </w:r>
    </w:p>
    <w:p w14:paraId="401B0AEB" w14:textId="77777777" w:rsidR="00A1782D" w:rsidRPr="00943E95" w:rsidRDefault="00F3670E" w:rsidP="00C362CD">
      <w:pPr>
        <w:ind w:left="720"/>
        <w:jc w:val="both"/>
        <w:rPr>
          <w:rFonts w:ascii="Times New Roman" w:hAnsi="Times New Roman" w:cs="Times New Roman"/>
        </w:rPr>
      </w:pPr>
      <w:r w:rsidRPr="00943E95">
        <w:rPr>
          <w:rFonts w:ascii="Times New Roman" w:hAnsi="Times New Roman" w:cs="Times New Roman"/>
        </w:rPr>
        <w:t xml:space="preserve">Cette même opération est réalisée </w:t>
      </w:r>
      <w:r w:rsidR="0011440F">
        <w:rPr>
          <w:rFonts w:ascii="Times New Roman" w:hAnsi="Times New Roman" w:cs="Times New Roman"/>
        </w:rPr>
        <w:t>pour encoder</w:t>
      </w:r>
      <w:r w:rsidRPr="00943E95">
        <w:rPr>
          <w:rFonts w:ascii="Times New Roman" w:hAnsi="Times New Roman" w:cs="Times New Roman"/>
        </w:rPr>
        <w:t xml:space="preserve"> les </w:t>
      </w:r>
      <w:r w:rsidR="009E0D90">
        <w:rPr>
          <w:rFonts w:ascii="Times New Roman" w:hAnsi="Times New Roman" w:cs="Times New Roman"/>
        </w:rPr>
        <w:t xml:space="preserve">séquences de mots dans les </w:t>
      </w:r>
      <w:r w:rsidRPr="00943E95">
        <w:rPr>
          <w:rFonts w:ascii="Times New Roman" w:hAnsi="Times New Roman" w:cs="Times New Roman"/>
        </w:rPr>
        <w:t>questions, à la différence qu</w:t>
      </w:r>
      <w:r w:rsidR="0011440F">
        <w:rPr>
          <w:rFonts w:ascii="Times New Roman" w:hAnsi="Times New Roman" w:cs="Times New Roman"/>
        </w:rPr>
        <w:t xml:space="preserve">e l’on ajoute à </w:t>
      </w:r>
      <w:r w:rsidR="009E0D90">
        <w:rPr>
          <w:rFonts w:ascii="Times New Roman" w:hAnsi="Times New Roman" w:cs="Times New Roman"/>
        </w:rPr>
        <w:t>cette</w:t>
      </w:r>
      <w:r w:rsidR="0011440F">
        <w:rPr>
          <w:rFonts w:ascii="Times New Roman" w:hAnsi="Times New Roman" w:cs="Times New Roman"/>
        </w:rPr>
        <w:t xml:space="preserve"> représentation cachée</w:t>
      </w:r>
      <w:r w:rsidRPr="00943E95">
        <w:rPr>
          <w:rFonts w:ascii="Times New Roman" w:hAnsi="Times New Roman" w:cs="Times New Roman"/>
        </w:rPr>
        <w:t xml:space="preserve"> une pondération – ou opération d’auto-attention – </w:t>
      </w:r>
      <w:r w:rsidR="009E0D90">
        <w:rPr>
          <w:rFonts w:ascii="Times New Roman" w:hAnsi="Times New Roman" w:cs="Times New Roman"/>
        </w:rPr>
        <w:t xml:space="preserve">qui </w:t>
      </w:r>
      <w:r w:rsidR="0011440F">
        <w:rPr>
          <w:rFonts w:ascii="Times New Roman" w:hAnsi="Times New Roman" w:cs="Times New Roman"/>
        </w:rPr>
        <w:t xml:space="preserve">permet d’encoder </w:t>
      </w:r>
      <w:r w:rsidR="009E0D90">
        <w:rPr>
          <w:rFonts w:ascii="Times New Roman" w:hAnsi="Times New Roman" w:cs="Times New Roman"/>
        </w:rPr>
        <w:t xml:space="preserve">également </w:t>
      </w:r>
      <w:r w:rsidR="0011440F">
        <w:rPr>
          <w:rFonts w:ascii="Times New Roman" w:hAnsi="Times New Roman" w:cs="Times New Roman"/>
        </w:rPr>
        <w:t>l’importance de</w:t>
      </w:r>
      <w:r w:rsidR="009E0D90">
        <w:rPr>
          <w:rFonts w:ascii="Times New Roman" w:hAnsi="Times New Roman" w:cs="Times New Roman"/>
        </w:rPr>
        <w:t xml:space="preserve">s mots dans les questions. Cela se comprend assez aisément car le premier mot d’une question ouverte – </w:t>
      </w:r>
      <w:proofErr w:type="spellStart"/>
      <w:r w:rsidR="009E0D90" w:rsidRPr="009E0D90">
        <w:rPr>
          <w:rFonts w:ascii="Times New Roman" w:hAnsi="Times New Roman" w:cs="Times New Roman"/>
          <w:i/>
        </w:rPr>
        <w:t>What</w:t>
      </w:r>
      <w:proofErr w:type="spellEnd"/>
      <w:r w:rsidR="009E0D90" w:rsidRPr="009E0D90">
        <w:rPr>
          <w:rFonts w:ascii="Times New Roman" w:hAnsi="Times New Roman" w:cs="Times New Roman"/>
        </w:rPr>
        <w:t xml:space="preserve">, </w:t>
      </w:r>
      <w:proofErr w:type="spellStart"/>
      <w:r w:rsidR="009E0D90" w:rsidRPr="009E0D90">
        <w:rPr>
          <w:rFonts w:ascii="Times New Roman" w:hAnsi="Times New Roman" w:cs="Times New Roman"/>
          <w:i/>
        </w:rPr>
        <w:t>Why</w:t>
      </w:r>
      <w:proofErr w:type="spellEnd"/>
      <w:r w:rsidR="009E0D90">
        <w:rPr>
          <w:rFonts w:ascii="Times New Roman" w:hAnsi="Times New Roman" w:cs="Times New Roman"/>
        </w:rPr>
        <w:t xml:space="preserve">, </w:t>
      </w:r>
      <w:proofErr w:type="spellStart"/>
      <w:r w:rsidR="009E0D90" w:rsidRPr="009E0D90">
        <w:rPr>
          <w:rFonts w:ascii="Times New Roman" w:hAnsi="Times New Roman" w:cs="Times New Roman"/>
          <w:i/>
        </w:rPr>
        <w:t>Where</w:t>
      </w:r>
      <w:proofErr w:type="spellEnd"/>
      <w:r w:rsidR="009E0D90" w:rsidRPr="009E0D90">
        <w:rPr>
          <w:rFonts w:ascii="Times New Roman" w:hAnsi="Times New Roman" w:cs="Times New Roman"/>
        </w:rPr>
        <w:t xml:space="preserve">, </w:t>
      </w:r>
      <w:proofErr w:type="spellStart"/>
      <w:r w:rsidR="009E0D90" w:rsidRPr="009E0D90">
        <w:rPr>
          <w:rFonts w:ascii="Times New Roman" w:hAnsi="Times New Roman" w:cs="Times New Roman"/>
          <w:i/>
        </w:rPr>
        <w:t>Who</w:t>
      </w:r>
      <w:proofErr w:type="spellEnd"/>
      <w:r w:rsidR="009E0D90">
        <w:rPr>
          <w:rFonts w:ascii="Times New Roman" w:hAnsi="Times New Roman" w:cs="Times New Roman"/>
        </w:rPr>
        <w:t xml:space="preserve"> ou</w:t>
      </w:r>
      <w:r w:rsidR="009E0D90" w:rsidRPr="009E0D90">
        <w:rPr>
          <w:rFonts w:ascii="Times New Roman" w:hAnsi="Times New Roman" w:cs="Times New Roman"/>
        </w:rPr>
        <w:t xml:space="preserve"> </w:t>
      </w:r>
      <w:proofErr w:type="spellStart"/>
      <w:r w:rsidR="009E0D90" w:rsidRPr="009E0D90">
        <w:rPr>
          <w:rFonts w:ascii="Times New Roman" w:hAnsi="Times New Roman" w:cs="Times New Roman"/>
          <w:i/>
        </w:rPr>
        <w:t>When</w:t>
      </w:r>
      <w:proofErr w:type="spellEnd"/>
      <w:r w:rsidR="009E0D90">
        <w:rPr>
          <w:rFonts w:ascii="Times New Roman" w:hAnsi="Times New Roman" w:cs="Times New Roman"/>
        </w:rPr>
        <w:t xml:space="preserve"> – dirige fortement certaines caractéristiques de la réponse attendue – par exemple, </w:t>
      </w:r>
      <w:proofErr w:type="spellStart"/>
      <w:r w:rsidR="009E0D90" w:rsidRPr="009E0D90">
        <w:rPr>
          <w:rFonts w:ascii="Times New Roman" w:hAnsi="Times New Roman" w:cs="Times New Roman"/>
          <w:i/>
        </w:rPr>
        <w:t>Where</w:t>
      </w:r>
      <w:proofErr w:type="spellEnd"/>
      <w:r w:rsidR="009E0D90" w:rsidRPr="009E0D90">
        <w:rPr>
          <w:rFonts w:ascii="Times New Roman" w:hAnsi="Times New Roman" w:cs="Times New Roman"/>
        </w:rPr>
        <w:t xml:space="preserve">, </w:t>
      </w:r>
      <w:proofErr w:type="spellStart"/>
      <w:r w:rsidR="009E0D90" w:rsidRPr="009E0D90">
        <w:rPr>
          <w:rFonts w:ascii="Times New Roman" w:hAnsi="Times New Roman" w:cs="Times New Roman"/>
          <w:i/>
        </w:rPr>
        <w:t>Who</w:t>
      </w:r>
      <w:proofErr w:type="spellEnd"/>
      <w:r w:rsidR="009E0D90">
        <w:rPr>
          <w:rFonts w:ascii="Times New Roman" w:hAnsi="Times New Roman" w:cs="Times New Roman"/>
        </w:rPr>
        <w:t xml:space="preserve"> ou</w:t>
      </w:r>
      <w:r w:rsidR="009E0D90" w:rsidRPr="009E0D90">
        <w:rPr>
          <w:rFonts w:ascii="Times New Roman" w:hAnsi="Times New Roman" w:cs="Times New Roman"/>
        </w:rPr>
        <w:t xml:space="preserve"> </w:t>
      </w:r>
      <w:proofErr w:type="spellStart"/>
      <w:r w:rsidR="009E0D90" w:rsidRPr="009E0D90">
        <w:rPr>
          <w:rFonts w:ascii="Times New Roman" w:hAnsi="Times New Roman" w:cs="Times New Roman"/>
          <w:i/>
        </w:rPr>
        <w:t>When</w:t>
      </w:r>
      <w:proofErr w:type="spellEnd"/>
      <w:r w:rsidR="009E0D90" w:rsidRPr="009E0D90">
        <w:rPr>
          <w:rFonts w:ascii="Times New Roman" w:hAnsi="Times New Roman" w:cs="Times New Roman"/>
        </w:rPr>
        <w:t xml:space="preserve"> auront </w:t>
      </w:r>
      <w:r w:rsidR="009E0D90">
        <w:rPr>
          <w:rFonts w:ascii="Times New Roman" w:hAnsi="Times New Roman" w:cs="Times New Roman"/>
        </w:rPr>
        <w:t xml:space="preserve">tendance à référer à des entités nommées. </w:t>
      </w:r>
    </w:p>
    <w:p w14:paraId="687EAA5E" w14:textId="77777777" w:rsidR="001576DA" w:rsidRPr="00943E95" w:rsidRDefault="00641BC4" w:rsidP="00C362CD">
      <w:pPr>
        <w:ind w:left="720"/>
        <w:jc w:val="both"/>
      </w:pPr>
      <m:oMathPara>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L</m:t>
                  </m:r>
                </m:sub>
              </m:sSub>
            </m:e>
          </m:d>
          <m:r>
            <w:rPr>
              <w:rFonts w:ascii="Cambria Math" w:hAnsi="Cambria Math"/>
            </w:rPr>
            <m:t>=SelfAttention</m:t>
          </m:r>
          <m:d>
            <m:dPr>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rPr>
                    <m:t>Hidden layer of StackedBRNN</m:t>
                  </m:r>
                  <m:d>
                    <m:dPr>
                      <m:ctrlPr>
                        <w:rPr>
                          <w:rFonts w:ascii="Cambria Math" w:hAnsi="Cambria Math"/>
                          <w:i/>
                        </w:rPr>
                      </m:ctrlPr>
                    </m:dPr>
                    <m:e>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L</m:t>
                                  </m:r>
                                </m:sub>
                              </m:sSub>
                            </m:e>
                          </m:d>
                        </m:e>
                        <m:sup/>
                      </m:sSup>
                    </m:e>
                  </m:d>
                </m:e>
                <m:sup/>
              </m:sSup>
            </m:e>
          </m:d>
        </m:oMath>
      </m:oMathPara>
    </w:p>
    <w:p w14:paraId="5E5ABF8C" w14:textId="77777777" w:rsidR="009E0D90" w:rsidRDefault="009E0D90" w:rsidP="009E0D90">
      <w:pPr>
        <w:ind w:left="720"/>
        <w:jc w:val="both"/>
        <w:rPr>
          <w:rFonts w:ascii="Times New Roman" w:hAnsi="Times New Roman" w:cs="Times New Roman"/>
          <w:szCs w:val="20"/>
        </w:rPr>
      </w:pPr>
      <w:r>
        <w:rPr>
          <w:rFonts w:ascii="Times New Roman" w:hAnsi="Times New Roman" w:cs="Times New Roman"/>
          <w:szCs w:val="20"/>
        </w:rPr>
        <w:t>Ce réseau récurrent est également appris lors de la phase d’apprentissage, en même temps que tous les autres paramètres du modèle.</w:t>
      </w:r>
    </w:p>
    <w:p w14:paraId="5A73512C" w14:textId="77777777" w:rsidR="009E0D90" w:rsidRDefault="009E0D90" w:rsidP="009E0D90">
      <w:pPr>
        <w:ind w:left="720"/>
        <w:jc w:val="both"/>
        <w:rPr>
          <w:rFonts w:ascii="Times New Roman" w:hAnsi="Times New Roman" w:cs="Times New Roman"/>
          <w:szCs w:val="20"/>
        </w:rPr>
      </w:pPr>
      <w:r>
        <w:rPr>
          <w:rFonts w:ascii="Times New Roman" w:hAnsi="Times New Roman" w:cs="Times New Roman"/>
          <w:szCs w:val="20"/>
        </w:rPr>
        <w:t xml:space="preserve">Plus précisément, si l’on note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L</m:t>
                </m:r>
              </m:sub>
            </m:sSub>
          </m:e>
        </m:d>
      </m:oMath>
      <w:r>
        <w:rPr>
          <w:rFonts w:ascii="Times New Roman" w:eastAsiaTheme="minorEastAsia" w:hAnsi="Times New Roman" w:cs="Times New Roman"/>
        </w:rPr>
        <w:t xml:space="preserve"> la couche cachée du réseau récurrent appliqué à la séquence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L</m:t>
                </m:r>
              </m:sub>
            </m:sSub>
          </m:e>
        </m:d>
      </m:oMath>
      <w:r>
        <w:rPr>
          <w:rFonts w:ascii="Times New Roman" w:hAnsi="Times New Roman" w:cs="Times New Roman"/>
          <w:szCs w:val="20"/>
        </w:rPr>
        <w:t xml:space="preserve">, </w:t>
      </w:r>
      <w:r w:rsidR="006D77E0">
        <w:rPr>
          <w:rFonts w:ascii="Times New Roman" w:hAnsi="Times New Roman" w:cs="Times New Roman"/>
          <w:szCs w:val="20"/>
        </w:rPr>
        <w:t>l’opération</w:t>
      </w:r>
      <w:r w:rsidR="006D77E0">
        <w:rPr>
          <w:rFonts w:ascii="Cambria Math" w:hAnsi="Cambria Math" w:cs="Times New Roman"/>
          <w:szCs w:val="20"/>
        </w:rPr>
        <w:t xml:space="preserve"> </w:t>
      </w:r>
      <m:oMath>
        <m:r>
          <w:rPr>
            <w:rFonts w:ascii="Cambria Math" w:hAnsi="Cambria Math"/>
          </w:rPr>
          <m:t>SelfAttention</m:t>
        </m:r>
      </m:oMath>
      <w:r w:rsidR="006D77E0">
        <w:rPr>
          <w:rFonts w:ascii="Cambria Math" w:hAnsi="Cambria Math" w:cs="Times New Roman"/>
          <w:szCs w:val="20"/>
        </w:rPr>
        <w:t xml:space="preserve"> </w:t>
      </w:r>
      <w:r>
        <w:rPr>
          <w:rFonts w:ascii="Times New Roman" w:hAnsi="Times New Roman" w:cs="Times New Roman"/>
          <w:szCs w:val="20"/>
        </w:rPr>
        <w:t>s’écrit</w:t>
      </w:r>
      <w:r w:rsidR="006D77E0">
        <w:rPr>
          <w:rFonts w:ascii="Times New Roman" w:hAnsi="Times New Roman" w:cs="Times New Roman"/>
          <w:szCs w:val="20"/>
        </w:rPr>
        <w:t> :</w:t>
      </w:r>
    </w:p>
    <w:p w14:paraId="14FDF3BB" w14:textId="77777777" w:rsidR="006D77E0" w:rsidRPr="006D77E0" w:rsidRDefault="00641BC4" w:rsidP="009E0D90">
      <w:pPr>
        <w:ind w:left="720"/>
        <w:jc w:val="both"/>
        <w:rPr>
          <w:rFonts w:ascii="Times New Roman" w:eastAsiaTheme="minorEastAsia" w:hAnsi="Times New Roman" w:cs="Times New Roman"/>
          <w:szCs w:val="20"/>
        </w:rPr>
      </w:pPr>
      <m:oMathPara>
        <m:oMath>
          <m:d>
            <m:dPr>
              <m:begChr m:val="{"/>
              <m:endChr m:val=""/>
              <m:ctrlPr>
                <w:rPr>
                  <w:rFonts w:ascii="Cambria Math" w:hAnsi="Cambria Math" w:cs="Times New Roman"/>
                  <w:i/>
                  <w:szCs w:val="20"/>
                </w:rPr>
              </m:ctrlPr>
            </m:dPr>
            <m:e>
              <m:eqArr>
                <m:eqArrPr>
                  <m:ctrlPr>
                    <w:rPr>
                      <w:rFonts w:ascii="Cambria Math" w:hAnsi="Cambria Math" w:cs="Times New Roman"/>
                      <w:i/>
                      <w:szCs w:val="20"/>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q</m:t>
                          </m:r>
                        </m:e>
                      </m:acc>
                    </m:e>
                    <m:sub>
                      <m:r>
                        <w:rPr>
                          <w:rFonts w:ascii="Cambria Math" w:hAnsi="Cambria Math"/>
                        </w:rPr>
                        <m:t>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1≤k≤L</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α</m:t>
                              </m:r>
                            </m:e>
                            <m:sub>
                              <m:r>
                                <w:rPr>
                                  <w:rFonts w:ascii="Cambria Math" w:hAnsi="Cambria Math"/>
                                </w:rPr>
                                <m:t xml:space="preserve">j, k </m:t>
                              </m:r>
                            </m:sub>
                          </m:sSub>
                          <m:acc>
                            <m:accPr>
                              <m:chr m:val="̅"/>
                              <m:ctrlPr>
                                <w:rPr>
                                  <w:rFonts w:ascii="Cambria Math" w:hAnsi="Cambria Math"/>
                                  <w:i/>
                                </w:rPr>
                              </m:ctrlPr>
                            </m:accPr>
                            <m:e>
                              <m:r>
                                <w:rPr>
                                  <w:rFonts w:ascii="Cambria Math" w:hAnsi="Cambria Math"/>
                                </w:rPr>
                                <m:t>q</m:t>
                              </m:r>
                            </m:e>
                          </m:acc>
                        </m:e>
                        <m:sub>
                          <m:r>
                            <w:rPr>
                              <w:rFonts w:ascii="Cambria Math" w:hAnsi="Cambria Math"/>
                            </w:rPr>
                            <m:t>k</m:t>
                          </m:r>
                        </m:sub>
                      </m:sSub>
                    </m:e>
                  </m:nary>
                </m:e>
                <m:e>
                  <m:sSub>
                    <m:sSubPr>
                      <m:ctrlPr>
                        <w:rPr>
                          <w:rFonts w:ascii="Cambria Math" w:hAnsi="Cambria Math"/>
                          <w:i/>
                        </w:rPr>
                      </m:ctrlPr>
                    </m:sSubPr>
                    <m:e>
                      <m:r>
                        <w:rPr>
                          <w:rFonts w:ascii="Cambria Math" w:hAnsi="Cambria Math"/>
                        </w:rPr>
                        <m:t>α</m:t>
                      </m:r>
                    </m:e>
                    <m:sub>
                      <m:r>
                        <w:rPr>
                          <w:rFonts w:ascii="Cambria Math" w:hAnsi="Cambria Math"/>
                        </w:rPr>
                        <m:t xml:space="preserve">j </m:t>
                      </m:r>
                    </m:sub>
                  </m:sSub>
                  <m:r>
                    <w:rPr>
                      <w:rFonts w:ascii="Cambria Math" w:hAnsi="Cambria Math"/>
                    </w:rPr>
                    <m:t>=</m:t>
                  </m:r>
                  <m:limLow>
                    <m:limLowPr>
                      <m:ctrlPr>
                        <w:rPr>
                          <w:rFonts w:ascii="Cambria Math" w:hAnsi="Cambria Math" w:cs="Times New Roman"/>
                          <w:i/>
                          <w:szCs w:val="20"/>
                        </w:rPr>
                      </m:ctrlPr>
                    </m:limLowPr>
                    <m:e>
                      <m:r>
                        <m:rPr>
                          <m:sty m:val="p"/>
                        </m:rPr>
                        <w:rPr>
                          <w:rFonts w:ascii="Cambria Math" w:hAnsi="Cambria Math" w:cs="Times New Roman"/>
                          <w:szCs w:val="20"/>
                        </w:rPr>
                        <m:t>softmax</m:t>
                      </m:r>
                    </m:e>
                    <m:lim>
                      <m:r>
                        <w:rPr>
                          <w:rFonts w:ascii="Cambria Math" w:hAnsi="Cambria Math" w:cs="Times New Roman"/>
                          <w:szCs w:val="20"/>
                        </w:rPr>
                        <m:t>1≤k≤N</m:t>
                      </m:r>
                    </m:lim>
                  </m:limLow>
                  <m:d>
                    <m:dPr>
                      <m:ctrlPr>
                        <w:rPr>
                          <w:rFonts w:ascii="Cambria Math" w:hAnsi="Cambria Math"/>
                          <w:i/>
                        </w:rPr>
                      </m:ctrlPr>
                    </m:dPr>
                    <m:e>
                      <m:r>
                        <w:rPr>
                          <w:rFonts w:ascii="Cambria Math" w:hAnsi="Cambria Math"/>
                        </w:rPr>
                        <m:t xml:space="preserve"> </m:t>
                      </m:r>
                      <m:sSup>
                        <m:sSupPr>
                          <m:ctrlPr>
                            <w:rPr>
                              <w:rFonts w:ascii="Cambria Math" w:hAnsi="Cambria Math"/>
                              <w:i/>
                            </w:rPr>
                          </m:ctrlPr>
                        </m:sSupPr>
                        <m:e>
                          <m:sSubSup>
                            <m:sSubSupPr>
                              <m:ctrlPr>
                                <w:rPr>
                                  <w:rFonts w:ascii="Cambria Math" w:hAnsi="Cambria Math" w:cs="Times New Roman"/>
                                  <w:b/>
                                  <w:i/>
                                  <w:szCs w:val="20"/>
                                </w:rPr>
                              </m:ctrlPr>
                            </m:sSubSupPr>
                            <m:e>
                              <m:r>
                                <m:rPr>
                                  <m:sty m:val="bi"/>
                                </m:rPr>
                                <w:rPr>
                                  <w:rFonts w:ascii="Cambria Math" w:hAnsi="Cambria Math" w:cs="Times New Roman"/>
                                  <w:szCs w:val="20"/>
                                </w:rPr>
                                <m:t>w</m:t>
                              </m:r>
                            </m:e>
                            <m:sub/>
                            <m:sup>
                              <m:r>
                                <m:rPr>
                                  <m:sty m:val="bi"/>
                                </m:rPr>
                                <w:rPr>
                                  <w:rFonts w:ascii="Cambria Math" w:hAnsi="Cambria Math" w:cs="Times New Roman"/>
                                  <w:szCs w:val="20"/>
                                </w:rPr>
                                <m:t>ATTN</m:t>
                              </m:r>
                            </m:sup>
                          </m:sSubSup>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k</m:t>
                              </m:r>
                            </m:sub>
                          </m:sSub>
                        </m:e>
                        <m:sup/>
                      </m:sSup>
                    </m:e>
                  </m:d>
                </m:e>
              </m:eqArr>
            </m:e>
          </m:d>
        </m:oMath>
      </m:oMathPara>
    </w:p>
    <w:p w14:paraId="6D7C123D" w14:textId="77777777" w:rsidR="006D77E0" w:rsidRPr="00E717A1" w:rsidRDefault="00E717A1" w:rsidP="009E0D90">
      <w:pPr>
        <w:ind w:left="720"/>
        <w:jc w:val="both"/>
        <w:rPr>
          <w:rFonts w:ascii="Times New Roman" w:hAnsi="Times New Roman" w:cs="Times New Roman"/>
          <w:szCs w:val="20"/>
        </w:rPr>
      </w:pPr>
      <w:proofErr w:type="gramStart"/>
      <w:r>
        <w:rPr>
          <w:rFonts w:ascii="Times New Roman" w:hAnsi="Times New Roman" w:cs="Times New Roman"/>
          <w:szCs w:val="20"/>
        </w:rPr>
        <w:t>où</w:t>
      </w:r>
      <w:proofErr w:type="gramEnd"/>
      <w:r>
        <w:rPr>
          <w:rFonts w:ascii="Times New Roman" w:hAnsi="Times New Roman" w:cs="Times New Roman"/>
          <w:szCs w:val="20"/>
        </w:rPr>
        <w:t xml:space="preserve"> </w:t>
      </w:r>
      <m:oMath>
        <m:sSubSup>
          <m:sSubSupPr>
            <m:ctrlPr>
              <w:rPr>
                <w:rFonts w:ascii="Cambria Math" w:hAnsi="Cambria Math" w:cs="Times New Roman"/>
                <w:b/>
                <w:i/>
                <w:szCs w:val="20"/>
              </w:rPr>
            </m:ctrlPr>
          </m:sSubSupPr>
          <m:e>
            <m:r>
              <m:rPr>
                <m:sty m:val="bi"/>
              </m:rPr>
              <w:rPr>
                <w:rFonts w:ascii="Cambria Math" w:hAnsi="Cambria Math" w:cs="Times New Roman"/>
                <w:szCs w:val="20"/>
              </w:rPr>
              <m:t>w</m:t>
            </m:r>
          </m:e>
          <m:sub/>
          <m:sup>
            <m:r>
              <m:rPr>
                <m:sty m:val="bi"/>
              </m:rPr>
              <w:rPr>
                <w:rFonts w:ascii="Cambria Math" w:hAnsi="Cambria Math" w:cs="Times New Roman"/>
                <w:szCs w:val="20"/>
              </w:rPr>
              <m:t>ATTN</m:t>
            </m:r>
          </m:sup>
        </m:sSubSup>
      </m:oMath>
      <w:r w:rsidRPr="00E717A1">
        <w:rPr>
          <w:rFonts w:ascii="Times New Roman" w:eastAsiaTheme="minorEastAsia" w:hAnsi="Times New Roman" w:cs="Times New Roman"/>
          <w:szCs w:val="20"/>
        </w:rPr>
        <w:t>est un</w:t>
      </w:r>
      <w:r>
        <w:rPr>
          <w:rFonts w:ascii="Times New Roman" w:eastAsiaTheme="minorEastAsia" w:hAnsi="Times New Roman" w:cs="Times New Roman"/>
          <w:szCs w:val="20"/>
        </w:rPr>
        <w:t xml:space="preserve"> vecteur </w:t>
      </w:r>
      <w:r w:rsidRPr="00E717A1">
        <w:rPr>
          <w:rFonts w:ascii="Times New Roman" w:eastAsiaTheme="minorEastAsia" w:hAnsi="Times New Roman" w:cs="Times New Roman"/>
          <w:szCs w:val="20"/>
        </w:rPr>
        <w:t>de pondération à apprendre.</w:t>
      </w:r>
    </w:p>
    <w:p w14:paraId="4BD4AF09" w14:textId="77777777" w:rsidR="005F399B" w:rsidRPr="002116EE" w:rsidRDefault="006B4BFC" w:rsidP="002116EE">
      <w:pPr>
        <w:ind w:left="720"/>
        <w:jc w:val="both"/>
        <w:rPr>
          <w:rFonts w:ascii="Times New Roman" w:hAnsi="Times New Roman" w:cs="Times New Roman"/>
          <w:b/>
          <w:szCs w:val="20"/>
        </w:rPr>
      </w:pPr>
      <w:r w:rsidRPr="002116EE">
        <w:rPr>
          <w:rFonts w:ascii="Times New Roman" w:hAnsi="Times New Roman" w:cs="Times New Roman"/>
          <w:b/>
          <w:szCs w:val="20"/>
        </w:rPr>
        <w:t>L</w:t>
      </w:r>
      <w:r w:rsidR="005F399B" w:rsidRPr="002116EE">
        <w:rPr>
          <w:rFonts w:ascii="Times New Roman" w:hAnsi="Times New Roman" w:cs="Times New Roman"/>
          <w:b/>
          <w:szCs w:val="20"/>
        </w:rPr>
        <w:t>es variables explicatives du modèle</w:t>
      </w:r>
      <w:r w:rsidR="00B67CEF" w:rsidRPr="002116EE">
        <w:rPr>
          <w:rFonts w:ascii="Times New Roman" w:hAnsi="Times New Roman" w:cs="Times New Roman"/>
          <w:b/>
          <w:szCs w:val="20"/>
        </w:rPr>
        <w:t xml:space="preserve"> ou </w:t>
      </w:r>
      <w:proofErr w:type="spellStart"/>
      <w:r w:rsidR="00B67CEF" w:rsidRPr="002116EE">
        <w:rPr>
          <w:rFonts w:ascii="Times New Roman" w:hAnsi="Times New Roman" w:cs="Times New Roman"/>
          <w:b/>
          <w:i/>
          <w:szCs w:val="20"/>
        </w:rPr>
        <w:t>features</w:t>
      </w:r>
      <w:proofErr w:type="spellEnd"/>
    </w:p>
    <w:p w14:paraId="394BD64B" w14:textId="77777777" w:rsidR="00B67CEF" w:rsidRPr="00B67CEF" w:rsidRDefault="00B67CEF" w:rsidP="004E7B9E">
      <w:pPr>
        <w:ind w:left="720"/>
        <w:jc w:val="both"/>
        <w:rPr>
          <w:rFonts w:ascii="Times New Roman" w:hAnsi="Times New Roman" w:cs="Times New Roman"/>
          <w:szCs w:val="20"/>
        </w:rPr>
      </w:pPr>
      <w:r w:rsidRPr="00B67CEF">
        <w:rPr>
          <w:rFonts w:ascii="Times New Roman" w:hAnsi="Times New Roman" w:cs="Times New Roman"/>
          <w:szCs w:val="20"/>
        </w:rPr>
        <w:t xml:space="preserve">En plus de l’encodage fourni par </w:t>
      </w:r>
      <w:proofErr w:type="spellStart"/>
      <w:r w:rsidRPr="00B67CEF">
        <w:rPr>
          <w:rFonts w:ascii="Times New Roman" w:hAnsi="Times New Roman" w:cs="Times New Roman"/>
          <w:i/>
          <w:szCs w:val="20"/>
        </w:rPr>
        <w:t>GloVe</w:t>
      </w:r>
      <w:proofErr w:type="spellEnd"/>
      <w:r>
        <w:rPr>
          <w:rFonts w:ascii="Times New Roman" w:hAnsi="Times New Roman" w:cs="Times New Roman"/>
          <w:szCs w:val="20"/>
        </w:rPr>
        <w:t>, nous ajoutons à notre modèle les éléments suivants :</w:t>
      </w:r>
    </w:p>
    <w:p w14:paraId="2D68D5E9" w14:textId="77777777" w:rsidR="00B67CEF" w:rsidRDefault="00B67CEF" w:rsidP="00B67CEF">
      <w:pPr>
        <w:pStyle w:val="ListParagraph"/>
        <w:numPr>
          <w:ilvl w:val="0"/>
          <w:numId w:val="18"/>
        </w:numPr>
        <w:jc w:val="both"/>
        <w:rPr>
          <w:rFonts w:ascii="Times New Roman" w:hAnsi="Times New Roman" w:cs="Times New Roman"/>
          <w:szCs w:val="20"/>
        </w:rPr>
      </w:pPr>
      <w:r>
        <w:rPr>
          <w:rFonts w:ascii="Times New Roman" w:hAnsi="Times New Roman" w:cs="Times New Roman"/>
          <w:szCs w:val="20"/>
        </w:rPr>
        <w:t>Trois v</w:t>
      </w:r>
      <w:r w:rsidRPr="00B67CEF">
        <w:rPr>
          <w:rFonts w:ascii="Times New Roman" w:hAnsi="Times New Roman" w:cs="Times New Roman"/>
          <w:szCs w:val="20"/>
        </w:rPr>
        <w:t xml:space="preserve">ariables binaires </w:t>
      </w:r>
      <w:r>
        <w:rPr>
          <w:rFonts w:ascii="Times New Roman" w:hAnsi="Times New Roman" w:cs="Times New Roman"/>
          <w:szCs w:val="20"/>
        </w:rPr>
        <w:t>indiquant si un des mots du paragraphe se trouve également dans la question, soit sous sa forme originale, soit sous sa forme minuscule, soit enfin sous sa forme canonique.</w:t>
      </w:r>
    </w:p>
    <w:p w14:paraId="29E31D3E" w14:textId="77777777" w:rsidR="006B4BFC" w:rsidRPr="00915796" w:rsidRDefault="00B67CEF" w:rsidP="00915796">
      <w:pPr>
        <w:pStyle w:val="ListParagraph"/>
        <w:numPr>
          <w:ilvl w:val="0"/>
          <w:numId w:val="18"/>
        </w:numPr>
        <w:jc w:val="both"/>
        <w:rPr>
          <w:rFonts w:ascii="Times New Roman" w:hAnsi="Times New Roman" w:cs="Times New Roman"/>
          <w:szCs w:val="20"/>
        </w:rPr>
      </w:pPr>
      <w:r>
        <w:rPr>
          <w:rFonts w:ascii="Times New Roman" w:hAnsi="Times New Roman" w:cs="Times New Roman"/>
          <w:szCs w:val="20"/>
        </w:rPr>
        <w:t xml:space="preserve">Trois étiquettes syntaxiques permettant de caractériser les mots du paragraphe dans leur </w:t>
      </w:r>
      <w:r w:rsidRPr="00915796">
        <w:rPr>
          <w:rFonts w:ascii="Times New Roman" w:hAnsi="Times New Roman" w:cs="Times New Roman"/>
          <w:szCs w:val="20"/>
        </w:rPr>
        <w:t xml:space="preserve">contexte : </w:t>
      </w:r>
      <w:r w:rsidR="00915796" w:rsidRPr="00915796">
        <w:rPr>
          <w:rFonts w:ascii="Times New Roman" w:hAnsi="Times New Roman" w:cs="Times New Roman"/>
          <w:szCs w:val="20"/>
        </w:rPr>
        <w:t xml:space="preserve">NER pour </w:t>
      </w:r>
      <w:proofErr w:type="spellStart"/>
      <w:r w:rsidR="00915796" w:rsidRPr="00915796">
        <w:rPr>
          <w:rFonts w:ascii="Times New Roman" w:hAnsi="Times New Roman" w:cs="Times New Roman"/>
          <w:i/>
          <w:szCs w:val="20"/>
        </w:rPr>
        <w:t>named</w:t>
      </w:r>
      <w:proofErr w:type="spellEnd"/>
      <w:r w:rsidR="00915796" w:rsidRPr="00915796">
        <w:rPr>
          <w:rFonts w:ascii="Times New Roman" w:hAnsi="Times New Roman" w:cs="Times New Roman"/>
          <w:i/>
          <w:szCs w:val="20"/>
        </w:rPr>
        <w:t xml:space="preserve"> </w:t>
      </w:r>
      <w:proofErr w:type="spellStart"/>
      <w:r w:rsidR="00915796" w:rsidRPr="00915796">
        <w:rPr>
          <w:rFonts w:ascii="Times New Roman" w:hAnsi="Times New Roman" w:cs="Times New Roman"/>
          <w:i/>
          <w:szCs w:val="20"/>
        </w:rPr>
        <w:t>entity</w:t>
      </w:r>
      <w:proofErr w:type="spellEnd"/>
      <w:r w:rsidR="00915796" w:rsidRPr="00915796">
        <w:rPr>
          <w:rFonts w:ascii="Times New Roman" w:hAnsi="Times New Roman" w:cs="Times New Roman"/>
          <w:i/>
          <w:szCs w:val="20"/>
        </w:rPr>
        <w:t xml:space="preserve"> recognition</w:t>
      </w:r>
      <w:r w:rsidR="00915796" w:rsidRPr="00915796">
        <w:rPr>
          <w:rFonts w:ascii="Times New Roman" w:hAnsi="Times New Roman" w:cs="Times New Roman"/>
          <w:szCs w:val="20"/>
        </w:rPr>
        <w:t xml:space="preserve">, POS pour </w:t>
      </w:r>
      <w:r w:rsidR="00915796" w:rsidRPr="00915796">
        <w:rPr>
          <w:rFonts w:ascii="Times New Roman" w:hAnsi="Times New Roman" w:cs="Times New Roman"/>
          <w:i/>
          <w:szCs w:val="20"/>
        </w:rPr>
        <w:t>part-of-speech</w:t>
      </w:r>
      <w:r w:rsidR="006B4BFC" w:rsidRPr="00915796">
        <w:rPr>
          <w:rFonts w:ascii="Times New Roman" w:hAnsi="Times New Roman" w:cs="Times New Roman"/>
          <w:szCs w:val="20"/>
        </w:rPr>
        <w:t xml:space="preserve"> </w:t>
      </w:r>
      <w:r w:rsidR="00915796" w:rsidRPr="00915796">
        <w:rPr>
          <w:rFonts w:ascii="Times New Roman" w:hAnsi="Times New Roman" w:cs="Times New Roman"/>
          <w:szCs w:val="20"/>
        </w:rPr>
        <w:t xml:space="preserve">et TF pour </w:t>
      </w:r>
      <w:proofErr w:type="spellStart"/>
      <w:r w:rsidR="00915796" w:rsidRPr="00915796">
        <w:rPr>
          <w:rFonts w:ascii="Times New Roman" w:hAnsi="Times New Roman" w:cs="Times New Roman"/>
          <w:i/>
          <w:szCs w:val="20"/>
        </w:rPr>
        <w:t>term</w:t>
      </w:r>
      <w:proofErr w:type="spellEnd"/>
      <w:r w:rsidR="00915796" w:rsidRPr="00915796">
        <w:rPr>
          <w:rFonts w:ascii="Times New Roman" w:hAnsi="Times New Roman" w:cs="Times New Roman"/>
          <w:i/>
          <w:szCs w:val="20"/>
        </w:rPr>
        <w:t xml:space="preserve"> </w:t>
      </w:r>
      <w:proofErr w:type="spellStart"/>
      <w:r w:rsidR="00915796" w:rsidRPr="00915796">
        <w:rPr>
          <w:rFonts w:ascii="Times New Roman" w:hAnsi="Times New Roman" w:cs="Times New Roman"/>
          <w:i/>
          <w:szCs w:val="20"/>
        </w:rPr>
        <w:t>frequency</w:t>
      </w:r>
      <w:proofErr w:type="spellEnd"/>
      <w:r w:rsidR="00915796" w:rsidRPr="00915796">
        <w:rPr>
          <w:rFonts w:ascii="Times New Roman" w:hAnsi="Times New Roman" w:cs="Times New Roman"/>
          <w:szCs w:val="20"/>
        </w:rPr>
        <w:t>.</w:t>
      </w:r>
    </w:p>
    <w:p w14:paraId="08E5A5F3" w14:textId="77777777" w:rsidR="00356E36" w:rsidRPr="00455813" w:rsidRDefault="00356E36" w:rsidP="00046DE2">
      <w:pPr>
        <w:ind w:left="360"/>
        <w:jc w:val="both"/>
        <w:rPr>
          <w:rFonts w:ascii="Times New Roman" w:hAnsi="Times New Roman" w:cs="Times New Roman"/>
          <w:b/>
          <w:sz w:val="28"/>
        </w:rPr>
      </w:pPr>
      <w:r w:rsidRPr="00455813">
        <w:rPr>
          <w:rFonts w:ascii="Times New Roman" w:hAnsi="Times New Roman" w:cs="Times New Roman"/>
          <w:b/>
          <w:sz w:val="28"/>
        </w:rPr>
        <w:br w:type="page"/>
      </w:r>
    </w:p>
    <w:p w14:paraId="6D1C0742" w14:textId="77777777" w:rsidR="004D7772" w:rsidRPr="00455813" w:rsidRDefault="004D7772" w:rsidP="00C362CD">
      <w:pPr>
        <w:pStyle w:val="Heading1"/>
        <w:jc w:val="both"/>
        <w:rPr>
          <w:b/>
          <w:sz w:val="28"/>
        </w:rPr>
      </w:pPr>
      <w:bookmarkStart w:id="12" w:name="_Toc30935530"/>
      <w:r w:rsidRPr="00455813">
        <w:rPr>
          <w:b/>
          <w:sz w:val="28"/>
        </w:rPr>
        <w:lastRenderedPageBreak/>
        <w:t>Conclusions</w:t>
      </w:r>
      <w:bookmarkEnd w:id="12"/>
    </w:p>
    <w:p w14:paraId="674F60B7" w14:textId="77777777" w:rsidR="0074261D" w:rsidRDefault="00DA27A7" w:rsidP="0074261D">
      <w:pPr>
        <w:ind w:left="360"/>
        <w:jc w:val="both"/>
        <w:rPr>
          <w:rFonts w:ascii="Times New Roman" w:hAnsi="Times New Roman" w:cs="Times New Roman"/>
        </w:rPr>
      </w:pPr>
      <w:r>
        <w:rPr>
          <w:rFonts w:ascii="Times New Roman" w:hAnsi="Times New Roman" w:cs="Times New Roman"/>
        </w:rPr>
        <w:t xml:space="preserve">Les choix dans la construction de réseaux neuronaux m’ont toujours paru arbitraires et c’est la raison pour laquelle j’ai </w:t>
      </w:r>
      <w:r w:rsidR="0074261D" w:rsidRPr="00455813">
        <w:rPr>
          <w:rFonts w:ascii="Times New Roman" w:hAnsi="Times New Roman" w:cs="Times New Roman"/>
        </w:rPr>
        <w:t xml:space="preserve">choisi de </w:t>
      </w:r>
      <w:r>
        <w:rPr>
          <w:rFonts w:ascii="Times New Roman" w:hAnsi="Times New Roman" w:cs="Times New Roman"/>
        </w:rPr>
        <w:t>m’</w:t>
      </w:r>
      <w:r w:rsidR="0074261D" w:rsidRPr="00455813">
        <w:rPr>
          <w:rFonts w:ascii="Times New Roman" w:hAnsi="Times New Roman" w:cs="Times New Roman"/>
        </w:rPr>
        <w:t xml:space="preserve">intéresser </w:t>
      </w:r>
      <w:r>
        <w:rPr>
          <w:rFonts w:ascii="Times New Roman" w:hAnsi="Times New Roman" w:cs="Times New Roman"/>
        </w:rPr>
        <w:t>à ce type de modèles</w:t>
      </w:r>
      <w:r w:rsidR="0074261D" w:rsidRPr="00455813">
        <w:rPr>
          <w:rFonts w:ascii="Times New Roman" w:hAnsi="Times New Roman" w:cs="Times New Roman"/>
        </w:rPr>
        <w:t xml:space="preserve"> afin de </w:t>
      </w:r>
      <w:r>
        <w:rPr>
          <w:rFonts w:ascii="Times New Roman" w:hAnsi="Times New Roman" w:cs="Times New Roman"/>
        </w:rPr>
        <w:t xml:space="preserve">mieux </w:t>
      </w:r>
      <w:r w:rsidR="0074261D" w:rsidRPr="00455813">
        <w:rPr>
          <w:rFonts w:ascii="Times New Roman" w:hAnsi="Times New Roman" w:cs="Times New Roman"/>
        </w:rPr>
        <w:t xml:space="preserve">appréhender </w:t>
      </w:r>
      <w:r>
        <w:rPr>
          <w:rFonts w:ascii="Times New Roman" w:hAnsi="Times New Roman" w:cs="Times New Roman"/>
        </w:rPr>
        <w:t xml:space="preserve">ces choix </w:t>
      </w:r>
      <w:r w:rsidR="0074261D" w:rsidRPr="00455813">
        <w:rPr>
          <w:rFonts w:ascii="Times New Roman" w:hAnsi="Times New Roman" w:cs="Times New Roman"/>
        </w:rPr>
        <w:t>sur un</w:t>
      </w:r>
      <w:r>
        <w:rPr>
          <w:rFonts w:ascii="Times New Roman" w:hAnsi="Times New Roman" w:cs="Times New Roman"/>
        </w:rPr>
        <w:t xml:space="preserve"> cas d’application</w:t>
      </w:r>
      <w:r w:rsidR="0074261D" w:rsidRPr="00455813">
        <w:rPr>
          <w:rFonts w:ascii="Times New Roman" w:hAnsi="Times New Roman" w:cs="Times New Roman"/>
        </w:rPr>
        <w:t xml:space="preserve"> </w:t>
      </w:r>
      <w:r>
        <w:rPr>
          <w:rFonts w:ascii="Times New Roman" w:hAnsi="Times New Roman" w:cs="Times New Roman"/>
        </w:rPr>
        <w:t>précis</w:t>
      </w:r>
      <w:r w:rsidR="0074261D" w:rsidRPr="00455813">
        <w:rPr>
          <w:rFonts w:ascii="Times New Roman" w:hAnsi="Times New Roman" w:cs="Times New Roman"/>
        </w:rPr>
        <w:t>. Le cas d</w:t>
      </w:r>
      <w:r>
        <w:rPr>
          <w:rFonts w:ascii="Times New Roman" w:hAnsi="Times New Roman" w:cs="Times New Roman"/>
        </w:rPr>
        <w:t>es</w:t>
      </w:r>
      <w:r w:rsidR="0074261D" w:rsidRPr="00455813">
        <w:rPr>
          <w:rFonts w:ascii="Times New Roman" w:hAnsi="Times New Roman" w:cs="Times New Roman"/>
        </w:rPr>
        <w:t xml:space="preserve"> réseau</w:t>
      </w:r>
      <w:r>
        <w:rPr>
          <w:rFonts w:ascii="Times New Roman" w:hAnsi="Times New Roman" w:cs="Times New Roman"/>
        </w:rPr>
        <w:t>x</w:t>
      </w:r>
      <w:r w:rsidR="0074261D" w:rsidRPr="00455813">
        <w:rPr>
          <w:rFonts w:ascii="Times New Roman" w:hAnsi="Times New Roman" w:cs="Times New Roman"/>
        </w:rPr>
        <w:t xml:space="preserve"> récurrent</w:t>
      </w:r>
      <w:r>
        <w:rPr>
          <w:rFonts w:ascii="Times New Roman" w:hAnsi="Times New Roman" w:cs="Times New Roman"/>
        </w:rPr>
        <w:t>s</w:t>
      </w:r>
      <w:r w:rsidR="0074261D" w:rsidRPr="00455813">
        <w:rPr>
          <w:rFonts w:ascii="Times New Roman" w:hAnsi="Times New Roman" w:cs="Times New Roman"/>
        </w:rPr>
        <w:t xml:space="preserve"> est d’autant plus intéressant qu’il est un candidat naturel dans le cadre du traitement du langage naturel</w:t>
      </w:r>
      <w:r>
        <w:rPr>
          <w:rFonts w:ascii="Times New Roman" w:hAnsi="Times New Roman" w:cs="Times New Roman"/>
        </w:rPr>
        <w:t>, qui est aussi un centre d’intérêt que je nourris</w:t>
      </w:r>
      <w:r w:rsidR="0074261D" w:rsidRPr="00455813">
        <w:rPr>
          <w:rFonts w:ascii="Times New Roman" w:hAnsi="Times New Roman" w:cs="Times New Roman"/>
        </w:rPr>
        <w:t xml:space="preserve">. </w:t>
      </w:r>
    </w:p>
    <w:p w14:paraId="6B3E427D" w14:textId="77777777" w:rsidR="001F231D" w:rsidRPr="00455813" w:rsidRDefault="001F231D" w:rsidP="001F231D">
      <w:pPr>
        <w:pStyle w:val="Heading2"/>
        <w:jc w:val="both"/>
        <w:rPr>
          <w:b/>
        </w:rPr>
      </w:pPr>
      <w:bookmarkStart w:id="13" w:name="_Toc30935531"/>
      <w:r>
        <w:rPr>
          <w:b/>
        </w:rPr>
        <w:t>Principaux apprentissages</w:t>
      </w:r>
      <w:bookmarkEnd w:id="13"/>
    </w:p>
    <w:p w14:paraId="4E89B8D5" w14:textId="77777777" w:rsidR="0074261D" w:rsidRPr="00455813" w:rsidRDefault="0074261D" w:rsidP="0074261D">
      <w:pPr>
        <w:ind w:left="360"/>
        <w:jc w:val="both"/>
        <w:rPr>
          <w:rFonts w:ascii="Times New Roman" w:hAnsi="Times New Roman" w:cs="Times New Roman"/>
        </w:rPr>
      </w:pPr>
      <w:r w:rsidRPr="00455813">
        <w:rPr>
          <w:rFonts w:ascii="Times New Roman" w:hAnsi="Times New Roman" w:cs="Times New Roman"/>
        </w:rPr>
        <w:t>Il faudra bien plus qu’un projet de quelques semaines pour se forger une intuition solide sur ces questions, mais quoiqu’il en soit, ce petit défi personnel aura été l’occasion de :</w:t>
      </w:r>
    </w:p>
    <w:p w14:paraId="1484B44C" w14:textId="77777777" w:rsidR="0074261D" w:rsidRPr="00455813" w:rsidRDefault="0074261D" w:rsidP="0074261D">
      <w:pPr>
        <w:pStyle w:val="ListParagraph"/>
        <w:numPr>
          <w:ilvl w:val="0"/>
          <w:numId w:val="10"/>
        </w:numPr>
        <w:spacing w:line="240" w:lineRule="auto"/>
        <w:ind w:left="714" w:hanging="357"/>
        <w:contextualSpacing w:val="0"/>
        <w:jc w:val="both"/>
        <w:rPr>
          <w:rFonts w:ascii="Times New Roman" w:hAnsi="Times New Roman" w:cs="Times New Roman"/>
        </w:rPr>
      </w:pPr>
      <w:r w:rsidRPr="00455813">
        <w:rPr>
          <w:rFonts w:ascii="Times New Roman" w:hAnsi="Times New Roman" w:cs="Times New Roman"/>
        </w:rPr>
        <w:t xml:space="preserve">Faire une première prise en main de </w:t>
      </w:r>
      <w:proofErr w:type="spellStart"/>
      <w:r w:rsidRPr="00455813">
        <w:rPr>
          <w:rFonts w:ascii="Times New Roman" w:hAnsi="Times New Roman" w:cs="Times New Roman"/>
        </w:rPr>
        <w:t>PyTorch</w:t>
      </w:r>
      <w:proofErr w:type="spellEnd"/>
      <w:r w:rsidRPr="00455813">
        <w:rPr>
          <w:rFonts w:ascii="Times New Roman" w:hAnsi="Times New Roman" w:cs="Times New Roman"/>
        </w:rPr>
        <w:t>, qui offre une opportunité – assez formidable – de réaliser une descente de gradient dans un graphe computationnel sans avoir à se soucier des détails pratiques ;</w:t>
      </w:r>
    </w:p>
    <w:p w14:paraId="4205972F" w14:textId="77777777" w:rsidR="0074261D" w:rsidRPr="00455813" w:rsidRDefault="0074261D" w:rsidP="0074261D">
      <w:pPr>
        <w:pStyle w:val="ListParagraph"/>
        <w:numPr>
          <w:ilvl w:val="0"/>
          <w:numId w:val="10"/>
        </w:numPr>
        <w:spacing w:line="240" w:lineRule="auto"/>
        <w:ind w:left="714" w:hanging="357"/>
        <w:contextualSpacing w:val="0"/>
        <w:jc w:val="both"/>
        <w:rPr>
          <w:rFonts w:ascii="Times New Roman" w:hAnsi="Times New Roman" w:cs="Times New Roman"/>
        </w:rPr>
      </w:pPr>
      <w:r w:rsidRPr="00455813">
        <w:rPr>
          <w:rFonts w:ascii="Times New Roman" w:hAnsi="Times New Roman" w:cs="Times New Roman"/>
        </w:rPr>
        <w:t xml:space="preserve">Travailler avec des encodages syntaxiques, ou </w:t>
      </w:r>
      <w:proofErr w:type="spellStart"/>
      <w:r w:rsidRPr="00455813">
        <w:rPr>
          <w:rFonts w:ascii="Times New Roman" w:hAnsi="Times New Roman" w:cs="Times New Roman"/>
          <w:i/>
        </w:rPr>
        <w:t>word</w:t>
      </w:r>
      <w:proofErr w:type="spellEnd"/>
      <w:r w:rsidRPr="00455813">
        <w:rPr>
          <w:rFonts w:ascii="Times New Roman" w:hAnsi="Times New Roman" w:cs="Times New Roman"/>
          <w:i/>
        </w:rPr>
        <w:t xml:space="preserve"> </w:t>
      </w:r>
      <w:proofErr w:type="spellStart"/>
      <w:r w:rsidRPr="00455813">
        <w:rPr>
          <w:rFonts w:ascii="Times New Roman" w:hAnsi="Times New Roman" w:cs="Times New Roman"/>
          <w:i/>
        </w:rPr>
        <w:t>embeddings</w:t>
      </w:r>
      <w:proofErr w:type="spellEnd"/>
      <w:r w:rsidRPr="00455813">
        <w:rPr>
          <w:rFonts w:ascii="Times New Roman" w:hAnsi="Times New Roman" w:cs="Times New Roman"/>
        </w:rPr>
        <w:t xml:space="preserve"> en anglais, du projet </w:t>
      </w:r>
      <w:proofErr w:type="spellStart"/>
      <w:r w:rsidRPr="00455813">
        <w:rPr>
          <w:rFonts w:ascii="Times New Roman" w:hAnsi="Times New Roman" w:cs="Times New Roman"/>
        </w:rPr>
        <w:t>GloVe</w:t>
      </w:r>
      <w:proofErr w:type="spellEnd"/>
      <w:r w:rsidRPr="00455813">
        <w:rPr>
          <w:rStyle w:val="FootnoteReference"/>
          <w:rFonts w:ascii="Times New Roman" w:hAnsi="Times New Roman" w:cs="Times New Roman"/>
        </w:rPr>
        <w:footnoteReference w:id="11"/>
      </w:r>
      <w:r w:rsidRPr="00455813">
        <w:rPr>
          <w:rFonts w:ascii="Times New Roman" w:hAnsi="Times New Roman" w:cs="Times New Roman"/>
        </w:rPr>
        <w:t> ;</w:t>
      </w:r>
    </w:p>
    <w:p w14:paraId="6B85BC2A" w14:textId="77777777" w:rsidR="0074261D" w:rsidRPr="00455813" w:rsidRDefault="0074261D" w:rsidP="0074261D">
      <w:pPr>
        <w:pStyle w:val="ListParagraph"/>
        <w:numPr>
          <w:ilvl w:val="0"/>
          <w:numId w:val="10"/>
        </w:numPr>
        <w:spacing w:line="240" w:lineRule="auto"/>
        <w:ind w:left="714" w:hanging="357"/>
        <w:contextualSpacing w:val="0"/>
        <w:jc w:val="both"/>
        <w:rPr>
          <w:rFonts w:ascii="Times New Roman" w:hAnsi="Times New Roman" w:cs="Times New Roman"/>
        </w:rPr>
      </w:pPr>
      <w:r w:rsidRPr="00455813">
        <w:rPr>
          <w:rFonts w:ascii="Times New Roman" w:hAnsi="Times New Roman" w:cs="Times New Roman"/>
        </w:rPr>
        <w:t xml:space="preserve">Explorer un cas concret de fouille de textes à grande échelle à l’aide de la mesure de similitude </w:t>
      </w:r>
      <w:r w:rsidRPr="00455813">
        <w:rPr>
          <w:rFonts w:ascii="Times New Roman" w:hAnsi="Times New Roman" w:cs="Times New Roman"/>
          <w:i/>
        </w:rPr>
        <w:t>TF-IDF</w:t>
      </w:r>
      <w:r w:rsidRPr="00455813">
        <w:rPr>
          <w:rFonts w:ascii="Times New Roman" w:hAnsi="Times New Roman" w:cs="Times New Roman"/>
        </w:rPr>
        <w:t> ;</w:t>
      </w:r>
    </w:p>
    <w:p w14:paraId="04908C26" w14:textId="77777777" w:rsidR="0074261D" w:rsidRPr="00455813" w:rsidRDefault="0074261D" w:rsidP="0074261D">
      <w:pPr>
        <w:pStyle w:val="ListParagraph"/>
        <w:numPr>
          <w:ilvl w:val="0"/>
          <w:numId w:val="10"/>
        </w:numPr>
        <w:spacing w:line="240" w:lineRule="auto"/>
        <w:ind w:left="714" w:hanging="357"/>
        <w:contextualSpacing w:val="0"/>
        <w:jc w:val="both"/>
        <w:rPr>
          <w:rFonts w:ascii="Times New Roman" w:hAnsi="Times New Roman" w:cs="Times New Roman"/>
        </w:rPr>
      </w:pPr>
      <w:r w:rsidRPr="00455813">
        <w:rPr>
          <w:rFonts w:ascii="Times New Roman" w:hAnsi="Times New Roman" w:cs="Times New Roman"/>
        </w:rPr>
        <w:t xml:space="preserve">Extraire des informations syntaxiques avec </w:t>
      </w:r>
      <w:proofErr w:type="spellStart"/>
      <w:r w:rsidRPr="00455813">
        <w:rPr>
          <w:rFonts w:ascii="Times New Roman" w:hAnsi="Times New Roman" w:cs="Times New Roman"/>
        </w:rPr>
        <w:t>spaCy</w:t>
      </w:r>
      <w:proofErr w:type="spellEnd"/>
      <w:r w:rsidRPr="00455813">
        <w:rPr>
          <w:rFonts w:ascii="Times New Roman" w:hAnsi="Times New Roman" w:cs="Times New Roman"/>
        </w:rPr>
        <w:t xml:space="preserve"> – </w:t>
      </w:r>
      <w:proofErr w:type="spellStart"/>
      <w:r w:rsidRPr="00455813">
        <w:rPr>
          <w:rFonts w:ascii="Times New Roman" w:hAnsi="Times New Roman" w:cs="Times New Roman"/>
        </w:rPr>
        <w:t>parsage</w:t>
      </w:r>
      <w:proofErr w:type="spellEnd"/>
      <w:r w:rsidRPr="00455813">
        <w:rPr>
          <w:rFonts w:ascii="Times New Roman" w:hAnsi="Times New Roman" w:cs="Times New Roman"/>
        </w:rPr>
        <w:t xml:space="preserve"> textuel, mise sous forme canonique, étiquetage grammatical et reconnaissance d’entités nommées</w:t>
      </w:r>
      <w:r w:rsidRPr="00455813">
        <w:rPr>
          <w:rStyle w:val="FootnoteReference"/>
          <w:rFonts w:ascii="Times New Roman" w:hAnsi="Times New Roman" w:cs="Times New Roman"/>
        </w:rPr>
        <w:footnoteReference w:id="12"/>
      </w:r>
      <w:r w:rsidRPr="00455813">
        <w:rPr>
          <w:rFonts w:ascii="Times New Roman" w:hAnsi="Times New Roman" w:cs="Times New Roman"/>
        </w:rPr>
        <w:t xml:space="preserve"> – sachant que l</w:t>
      </w:r>
      <w:r>
        <w:rPr>
          <w:rFonts w:ascii="Times New Roman" w:hAnsi="Times New Roman" w:cs="Times New Roman"/>
        </w:rPr>
        <w:t xml:space="preserve">a mise en </w:t>
      </w:r>
      <w:proofErr w:type="spellStart"/>
      <w:r>
        <w:rPr>
          <w:rFonts w:ascii="Times New Roman" w:hAnsi="Times New Roman" w:cs="Times New Roman"/>
        </w:rPr>
        <w:t>oeuvre</w:t>
      </w:r>
      <w:proofErr w:type="spellEnd"/>
      <w:r w:rsidRPr="00455813">
        <w:rPr>
          <w:rFonts w:ascii="Times New Roman" w:hAnsi="Times New Roman" w:cs="Times New Roman"/>
        </w:rPr>
        <w:t xml:space="preserve"> originale utilisait le package </w:t>
      </w:r>
      <w:proofErr w:type="spellStart"/>
      <w:r w:rsidRPr="00455813">
        <w:rPr>
          <w:rFonts w:ascii="Times New Roman" w:hAnsi="Times New Roman" w:cs="Times New Roman"/>
          <w:i/>
        </w:rPr>
        <w:t>CoreNLP</w:t>
      </w:r>
      <w:proofErr w:type="spellEnd"/>
      <w:r w:rsidRPr="00455813">
        <w:rPr>
          <w:rFonts w:ascii="Times New Roman" w:hAnsi="Times New Roman" w:cs="Times New Roman"/>
          <w:i/>
        </w:rPr>
        <w:t xml:space="preserve"> </w:t>
      </w:r>
      <w:r w:rsidRPr="00455813">
        <w:rPr>
          <w:rFonts w:ascii="Times New Roman" w:hAnsi="Times New Roman" w:cs="Times New Roman"/>
        </w:rPr>
        <w:t>de Stanford.</w:t>
      </w:r>
    </w:p>
    <w:p w14:paraId="385D4F11" w14:textId="77777777" w:rsidR="0074261D" w:rsidRPr="00455813" w:rsidRDefault="0074261D" w:rsidP="0074261D">
      <w:pPr>
        <w:ind w:left="360"/>
        <w:jc w:val="both"/>
        <w:rPr>
          <w:rFonts w:ascii="Times New Roman" w:hAnsi="Times New Roman" w:cs="Times New Roman"/>
        </w:rPr>
      </w:pPr>
      <w:r w:rsidRPr="00455813">
        <w:rPr>
          <w:rFonts w:ascii="Times New Roman" w:hAnsi="Times New Roman" w:cs="Times New Roman"/>
        </w:rPr>
        <w:t>Un aspect négatif de ce choix de sujet se dégage clairement néanmoins, à savoir l’effet « empilement des boîtes noires » décrites dans le paragraphe précédent. Sachant que le modèle se compose de plusieurs milliers de lignes de code, certaines idées d’apport personnel se sont avérées trop lourdes à intégrer dans le temps imparti</w:t>
      </w:r>
      <w:r w:rsidRPr="00455813">
        <w:rPr>
          <w:rStyle w:val="FootnoteReference"/>
          <w:rFonts w:ascii="Times New Roman" w:hAnsi="Times New Roman" w:cs="Times New Roman"/>
        </w:rPr>
        <w:footnoteReference w:id="13"/>
      </w:r>
      <w:r w:rsidRPr="00455813">
        <w:rPr>
          <w:rFonts w:ascii="Times New Roman" w:hAnsi="Times New Roman" w:cs="Times New Roman"/>
        </w:rPr>
        <w:t>. Il est évident qu’un sujet moins ambitieux se serait mieux prêté à l’interprétation et à l’analyse des résultats.</w:t>
      </w:r>
    </w:p>
    <w:p w14:paraId="6EAF2108" w14:textId="77777777" w:rsidR="009075C0" w:rsidRPr="00455813" w:rsidRDefault="00765EC7" w:rsidP="00C362CD">
      <w:pPr>
        <w:pStyle w:val="Heading2"/>
        <w:jc w:val="both"/>
        <w:rPr>
          <w:b/>
        </w:rPr>
      </w:pPr>
      <w:bookmarkStart w:id="14" w:name="_Toc30935532"/>
      <w:proofErr w:type="spellStart"/>
      <w:r>
        <w:rPr>
          <w:b/>
        </w:rPr>
        <w:t>Possibiltés</w:t>
      </w:r>
      <w:proofErr w:type="spellEnd"/>
      <w:r>
        <w:rPr>
          <w:b/>
        </w:rPr>
        <w:t xml:space="preserve"> de p</w:t>
      </w:r>
      <w:r w:rsidR="009075C0" w:rsidRPr="00455813">
        <w:rPr>
          <w:b/>
        </w:rPr>
        <w:t xml:space="preserve">istes </w:t>
      </w:r>
      <w:r w:rsidR="00CF5A1A" w:rsidRPr="00455813">
        <w:rPr>
          <w:b/>
        </w:rPr>
        <w:t>à explorer</w:t>
      </w:r>
      <w:bookmarkEnd w:id="14"/>
      <w:r w:rsidR="00CF5A1A" w:rsidRPr="00455813">
        <w:rPr>
          <w:b/>
        </w:rPr>
        <w:t xml:space="preserve"> </w:t>
      </w:r>
    </w:p>
    <w:p w14:paraId="4F931249" w14:textId="77777777" w:rsidR="0074261D" w:rsidRPr="00765EC7" w:rsidRDefault="00573B1E" w:rsidP="000F68C1">
      <w:pPr>
        <w:ind w:left="360"/>
        <w:jc w:val="both"/>
        <w:rPr>
          <w:rFonts w:ascii="Times New Roman" w:hAnsi="Times New Roman" w:cs="Times New Roman"/>
        </w:rPr>
      </w:pPr>
      <w:r w:rsidRPr="00765EC7">
        <w:rPr>
          <w:rFonts w:ascii="Times New Roman" w:hAnsi="Times New Roman" w:cs="Times New Roman"/>
        </w:rPr>
        <w:t>Au cours des prochaines semaines, j’entends poursuivre les axes suivants</w:t>
      </w:r>
      <w:r w:rsidR="001F231D">
        <w:rPr>
          <w:rFonts w:ascii="Times New Roman" w:hAnsi="Times New Roman" w:cs="Times New Roman"/>
        </w:rPr>
        <w:t>, par ordre de priorité</w:t>
      </w:r>
      <w:r w:rsidRPr="00765EC7">
        <w:rPr>
          <w:rFonts w:ascii="Times New Roman" w:hAnsi="Times New Roman" w:cs="Times New Roman"/>
        </w:rPr>
        <w:t> :</w:t>
      </w:r>
    </w:p>
    <w:p w14:paraId="58316764" w14:textId="77777777" w:rsidR="001F231D" w:rsidRDefault="001F231D" w:rsidP="00DA27A7">
      <w:pPr>
        <w:pStyle w:val="ListParagraph"/>
        <w:numPr>
          <w:ilvl w:val="0"/>
          <w:numId w:val="19"/>
        </w:numPr>
        <w:spacing w:line="240" w:lineRule="auto"/>
        <w:ind w:left="714" w:hanging="357"/>
        <w:contextualSpacing w:val="0"/>
        <w:jc w:val="both"/>
        <w:rPr>
          <w:rFonts w:ascii="Times New Roman" w:hAnsi="Times New Roman" w:cs="Times New Roman"/>
        </w:rPr>
      </w:pPr>
      <w:r w:rsidRPr="00765EC7">
        <w:rPr>
          <w:rFonts w:ascii="Times New Roman" w:hAnsi="Times New Roman" w:cs="Times New Roman"/>
        </w:rPr>
        <w:t xml:space="preserve">Utilisation </w:t>
      </w:r>
      <w:r>
        <w:rPr>
          <w:rFonts w:ascii="Times New Roman" w:hAnsi="Times New Roman" w:cs="Times New Roman"/>
        </w:rPr>
        <w:t>d’</w:t>
      </w:r>
      <w:r w:rsidRPr="00765EC7">
        <w:rPr>
          <w:rFonts w:ascii="Times New Roman" w:hAnsi="Times New Roman" w:cs="Times New Roman"/>
        </w:rPr>
        <w:t>encodages (</w:t>
      </w:r>
      <w:proofErr w:type="spellStart"/>
      <w:r w:rsidRPr="00765EC7">
        <w:rPr>
          <w:rFonts w:ascii="Times New Roman" w:hAnsi="Times New Roman" w:cs="Times New Roman"/>
          <w:i/>
        </w:rPr>
        <w:t>word</w:t>
      </w:r>
      <w:proofErr w:type="spellEnd"/>
      <w:r w:rsidRPr="00765EC7">
        <w:rPr>
          <w:rFonts w:ascii="Times New Roman" w:hAnsi="Times New Roman" w:cs="Times New Roman"/>
          <w:i/>
        </w:rPr>
        <w:t xml:space="preserve"> </w:t>
      </w:r>
      <w:proofErr w:type="spellStart"/>
      <w:r w:rsidRPr="00765EC7">
        <w:rPr>
          <w:rFonts w:ascii="Times New Roman" w:hAnsi="Times New Roman" w:cs="Times New Roman"/>
          <w:i/>
        </w:rPr>
        <w:t>embeddings</w:t>
      </w:r>
      <w:proofErr w:type="spellEnd"/>
      <w:r w:rsidRPr="00765EC7">
        <w:rPr>
          <w:rFonts w:ascii="Times New Roman" w:hAnsi="Times New Roman" w:cs="Times New Roman"/>
        </w:rPr>
        <w:t xml:space="preserve">) construits à partir de la base </w:t>
      </w:r>
      <w:proofErr w:type="spellStart"/>
      <w:r w:rsidRPr="00765EC7">
        <w:rPr>
          <w:rFonts w:ascii="Times New Roman" w:hAnsi="Times New Roman" w:cs="Times New Roman"/>
        </w:rPr>
        <w:t>Wikipedia</w:t>
      </w:r>
      <w:proofErr w:type="spellEnd"/>
      <w:r>
        <w:rPr>
          <w:rStyle w:val="FootnoteReference"/>
          <w:rFonts w:ascii="Times New Roman" w:hAnsi="Times New Roman" w:cs="Times New Roman"/>
        </w:rPr>
        <w:footnoteReference w:id="14"/>
      </w:r>
    </w:p>
    <w:p w14:paraId="7A583E3E" w14:textId="77777777" w:rsidR="00765EC7" w:rsidRDefault="00765EC7" w:rsidP="00DA27A7">
      <w:pPr>
        <w:pStyle w:val="ListParagraph"/>
        <w:numPr>
          <w:ilvl w:val="0"/>
          <w:numId w:val="19"/>
        </w:numPr>
        <w:spacing w:line="240" w:lineRule="auto"/>
        <w:ind w:left="714" w:hanging="357"/>
        <w:contextualSpacing w:val="0"/>
        <w:jc w:val="both"/>
        <w:rPr>
          <w:rFonts w:ascii="Times New Roman" w:hAnsi="Times New Roman" w:cs="Times New Roman"/>
        </w:rPr>
      </w:pPr>
      <w:r w:rsidRPr="00765EC7">
        <w:rPr>
          <w:rFonts w:ascii="Times New Roman" w:hAnsi="Times New Roman" w:cs="Times New Roman"/>
        </w:rPr>
        <w:t xml:space="preserve">Utilisation de </w:t>
      </w:r>
      <w:proofErr w:type="spellStart"/>
      <w:r w:rsidRPr="00765EC7">
        <w:rPr>
          <w:rFonts w:ascii="Times New Roman" w:hAnsi="Times New Roman" w:cs="Times New Roman"/>
        </w:rPr>
        <w:t>transformeurs</w:t>
      </w:r>
      <w:proofErr w:type="spellEnd"/>
      <w:r w:rsidRPr="00765EC7">
        <w:rPr>
          <w:rFonts w:ascii="Times New Roman" w:hAnsi="Times New Roman" w:cs="Times New Roman"/>
        </w:rPr>
        <w:t xml:space="preserve"> à la place des réseaux de type LSTM, en me basant dans un premier temps sur la librairie </w:t>
      </w:r>
      <w:proofErr w:type="spellStart"/>
      <w:r w:rsidRPr="00765EC7">
        <w:rPr>
          <w:rFonts w:ascii="Times New Roman" w:hAnsi="Times New Roman" w:cs="Times New Roman"/>
          <w:i/>
        </w:rPr>
        <w:t>torch.</w:t>
      </w:r>
      <w:proofErr w:type="gramStart"/>
      <w:r w:rsidRPr="00765EC7">
        <w:rPr>
          <w:rFonts w:ascii="Times New Roman" w:hAnsi="Times New Roman" w:cs="Times New Roman"/>
          <w:i/>
        </w:rPr>
        <w:t>nn.Transofomer</w:t>
      </w:r>
      <w:proofErr w:type="spellEnd"/>
      <w:proofErr w:type="gramEnd"/>
      <w:r w:rsidRPr="00765EC7">
        <w:rPr>
          <w:rFonts w:ascii="Times New Roman" w:hAnsi="Times New Roman" w:cs="Times New Roman"/>
        </w:rPr>
        <w:t xml:space="preserve"> de </w:t>
      </w:r>
      <w:proofErr w:type="spellStart"/>
      <w:r w:rsidRPr="00765EC7">
        <w:rPr>
          <w:rFonts w:ascii="Times New Roman" w:hAnsi="Times New Roman" w:cs="Times New Roman"/>
        </w:rPr>
        <w:t>PyTorch</w:t>
      </w:r>
      <w:proofErr w:type="spellEnd"/>
      <w:r w:rsidRPr="00765EC7">
        <w:rPr>
          <w:rStyle w:val="FootnoteReference"/>
          <w:rFonts w:ascii="Times New Roman" w:hAnsi="Times New Roman" w:cs="Times New Roman"/>
        </w:rPr>
        <w:footnoteReference w:id="15"/>
      </w:r>
      <w:r w:rsidRPr="00765EC7">
        <w:rPr>
          <w:rFonts w:ascii="Times New Roman" w:hAnsi="Times New Roman" w:cs="Times New Roman"/>
        </w:rPr>
        <w:t xml:space="preserve"> </w:t>
      </w:r>
    </w:p>
    <w:p w14:paraId="2658C557" w14:textId="77777777" w:rsidR="000F68C1" w:rsidRPr="00765EC7" w:rsidRDefault="000F68C1" w:rsidP="00DA27A7">
      <w:pPr>
        <w:pStyle w:val="ListParagraph"/>
        <w:numPr>
          <w:ilvl w:val="0"/>
          <w:numId w:val="19"/>
        </w:numPr>
        <w:spacing w:line="240" w:lineRule="auto"/>
        <w:ind w:left="714" w:hanging="357"/>
        <w:contextualSpacing w:val="0"/>
        <w:jc w:val="both"/>
        <w:rPr>
          <w:rFonts w:ascii="Times New Roman" w:hAnsi="Times New Roman" w:cs="Times New Roman"/>
        </w:rPr>
      </w:pPr>
      <w:r w:rsidRPr="00765EC7">
        <w:rPr>
          <w:rFonts w:ascii="Times New Roman" w:hAnsi="Times New Roman" w:cs="Times New Roman"/>
        </w:rPr>
        <w:t>Utilisation d</w:t>
      </w:r>
      <w:r w:rsidR="001F231D">
        <w:rPr>
          <w:rFonts w:ascii="Times New Roman" w:hAnsi="Times New Roman" w:cs="Times New Roman"/>
        </w:rPr>
        <w:t xml:space="preserve">u modèle </w:t>
      </w:r>
      <w:r w:rsidRPr="00765EC7">
        <w:rPr>
          <w:rFonts w:ascii="Times New Roman" w:hAnsi="Times New Roman" w:cs="Times New Roman"/>
        </w:rPr>
        <w:t>BERT</w:t>
      </w:r>
      <w:r w:rsidR="00DA27A7">
        <w:rPr>
          <w:rFonts w:ascii="Times New Roman" w:hAnsi="Times New Roman" w:cs="Times New Roman"/>
        </w:rPr>
        <w:t xml:space="preserve">, supposément à la pointe en termes de performance sur les sujets classiques de traitement du langage naturel.  </w:t>
      </w:r>
    </w:p>
    <w:p w14:paraId="369754FA" w14:textId="77777777" w:rsidR="004D7772" w:rsidRPr="00455813" w:rsidRDefault="004D7772" w:rsidP="00C362CD">
      <w:pPr>
        <w:pStyle w:val="Heading2"/>
        <w:jc w:val="both"/>
        <w:rPr>
          <w:b/>
        </w:rPr>
      </w:pPr>
      <w:bookmarkStart w:id="16" w:name="_Toc30935533"/>
      <w:r w:rsidRPr="00455813">
        <w:rPr>
          <w:b/>
        </w:rPr>
        <w:t>Sources</w:t>
      </w:r>
      <w:bookmarkEnd w:id="16"/>
    </w:p>
    <w:p w14:paraId="66A3C167" w14:textId="77777777" w:rsidR="00DA27A7" w:rsidRDefault="00DA27A7" w:rsidP="00EB6AD8">
      <w:pPr>
        <w:ind w:left="360"/>
        <w:jc w:val="both"/>
        <w:rPr>
          <w:rFonts w:ascii="Times New Roman" w:hAnsi="Times New Roman" w:cs="Times New Roman"/>
        </w:rPr>
      </w:pPr>
      <w:r>
        <w:rPr>
          <w:rFonts w:ascii="Times New Roman" w:hAnsi="Times New Roman" w:cs="Times New Roman"/>
        </w:rPr>
        <w:t>Pour m’auto-former sur le sujet, et avec l’aide des mes tuteurs, je me suis appuyé sur les publications suivantes :</w:t>
      </w:r>
    </w:p>
    <w:p w14:paraId="333F6A4E" w14:textId="77777777" w:rsidR="00EB6AD8" w:rsidRPr="00455813" w:rsidRDefault="00EB6AD8" w:rsidP="00DA27A7">
      <w:pPr>
        <w:ind w:left="720"/>
        <w:jc w:val="both"/>
        <w:rPr>
          <w:rFonts w:ascii="Times New Roman" w:hAnsi="Times New Roman" w:cs="Times New Roman"/>
        </w:rPr>
      </w:pPr>
      <w:proofErr w:type="spellStart"/>
      <w:r w:rsidRPr="00455813">
        <w:rPr>
          <w:rFonts w:ascii="Times New Roman" w:hAnsi="Times New Roman" w:cs="Times New Roman"/>
        </w:rPr>
        <w:lastRenderedPageBreak/>
        <w:t>Yankai</w:t>
      </w:r>
      <w:proofErr w:type="spellEnd"/>
      <w:r w:rsidRPr="00455813">
        <w:rPr>
          <w:rFonts w:ascii="Times New Roman" w:hAnsi="Times New Roman" w:cs="Times New Roman"/>
        </w:rPr>
        <w:t xml:space="preserve"> Lin, </w:t>
      </w:r>
      <w:proofErr w:type="spellStart"/>
      <w:r w:rsidRPr="00455813">
        <w:rPr>
          <w:rFonts w:ascii="Times New Roman" w:hAnsi="Times New Roman" w:cs="Times New Roman"/>
        </w:rPr>
        <w:t>Haozhe</w:t>
      </w:r>
      <w:proofErr w:type="spellEnd"/>
      <w:r w:rsidRPr="00455813">
        <w:rPr>
          <w:rFonts w:ascii="Times New Roman" w:hAnsi="Times New Roman" w:cs="Times New Roman"/>
        </w:rPr>
        <w:t xml:space="preserve"> Ji, </w:t>
      </w:r>
      <w:proofErr w:type="spellStart"/>
      <w:r w:rsidRPr="00455813">
        <w:rPr>
          <w:rFonts w:ascii="Times New Roman" w:hAnsi="Times New Roman" w:cs="Times New Roman"/>
        </w:rPr>
        <w:t>Zhiyuan</w:t>
      </w:r>
      <w:proofErr w:type="spellEnd"/>
      <w:r w:rsidRPr="00455813">
        <w:rPr>
          <w:rFonts w:ascii="Times New Roman" w:hAnsi="Times New Roman" w:cs="Times New Roman"/>
        </w:rPr>
        <w:t xml:space="preserve"> Liu, </w:t>
      </w:r>
      <w:proofErr w:type="spellStart"/>
      <w:r w:rsidRPr="00455813">
        <w:rPr>
          <w:rFonts w:ascii="Times New Roman" w:hAnsi="Times New Roman" w:cs="Times New Roman"/>
        </w:rPr>
        <w:t>Maosong</w:t>
      </w:r>
      <w:proofErr w:type="spellEnd"/>
      <w:r w:rsidRPr="00455813">
        <w:rPr>
          <w:rFonts w:ascii="Times New Roman" w:hAnsi="Times New Roman" w:cs="Times New Roman"/>
        </w:rPr>
        <w:t xml:space="preserve"> Sun, 2018 : </w:t>
      </w:r>
      <w:r w:rsidRPr="00455813">
        <w:rPr>
          <w:rFonts w:ascii="Times New Roman" w:hAnsi="Times New Roman" w:cs="Times New Roman"/>
          <w:i/>
        </w:rPr>
        <w:t>« </w:t>
      </w:r>
      <w:proofErr w:type="spellStart"/>
      <w:r w:rsidRPr="00455813">
        <w:rPr>
          <w:rFonts w:ascii="Times New Roman" w:hAnsi="Times New Roman" w:cs="Times New Roman"/>
          <w:i/>
        </w:rPr>
        <w:t>Deniosing</w:t>
      </w:r>
      <w:proofErr w:type="spellEnd"/>
      <w:r w:rsidRPr="00455813">
        <w:rPr>
          <w:rFonts w:ascii="Times New Roman" w:hAnsi="Times New Roman" w:cs="Times New Roman"/>
          <w:i/>
        </w:rPr>
        <w:t xml:space="preserve"> </w:t>
      </w:r>
      <w:proofErr w:type="spellStart"/>
      <w:r w:rsidRPr="00455813">
        <w:rPr>
          <w:rFonts w:ascii="Times New Roman" w:hAnsi="Times New Roman" w:cs="Times New Roman"/>
          <w:i/>
        </w:rPr>
        <w:t>Distantly</w:t>
      </w:r>
      <w:proofErr w:type="spellEnd"/>
      <w:r w:rsidRPr="00455813">
        <w:rPr>
          <w:rFonts w:ascii="Times New Roman" w:hAnsi="Times New Roman" w:cs="Times New Roman"/>
          <w:i/>
        </w:rPr>
        <w:t xml:space="preserve"> </w:t>
      </w:r>
      <w:proofErr w:type="spellStart"/>
      <w:r w:rsidRPr="00455813">
        <w:rPr>
          <w:rFonts w:ascii="Times New Roman" w:hAnsi="Times New Roman" w:cs="Times New Roman"/>
          <w:i/>
        </w:rPr>
        <w:t>Supervised</w:t>
      </w:r>
      <w:proofErr w:type="spellEnd"/>
      <w:r w:rsidRPr="00455813">
        <w:rPr>
          <w:rFonts w:ascii="Times New Roman" w:hAnsi="Times New Roman" w:cs="Times New Roman"/>
          <w:i/>
        </w:rPr>
        <w:t xml:space="preserve"> Open-Domain Question </w:t>
      </w:r>
      <w:proofErr w:type="spellStart"/>
      <w:r w:rsidRPr="00455813">
        <w:rPr>
          <w:rFonts w:ascii="Times New Roman" w:hAnsi="Times New Roman" w:cs="Times New Roman"/>
          <w:i/>
        </w:rPr>
        <w:t>Answering</w:t>
      </w:r>
      <w:proofErr w:type="spellEnd"/>
      <w:r w:rsidRPr="00455813">
        <w:rPr>
          <w:rFonts w:ascii="Times New Roman" w:hAnsi="Times New Roman" w:cs="Times New Roman"/>
          <w:i/>
        </w:rPr>
        <w:t> »</w:t>
      </w:r>
    </w:p>
    <w:p w14:paraId="22DDFCAB" w14:textId="77777777" w:rsidR="00356E36" w:rsidRPr="00455813" w:rsidRDefault="00356E36" w:rsidP="00DA27A7">
      <w:pPr>
        <w:ind w:left="720"/>
        <w:jc w:val="both"/>
        <w:rPr>
          <w:rFonts w:ascii="Times New Roman" w:hAnsi="Times New Roman" w:cs="Times New Roman"/>
        </w:rPr>
      </w:pPr>
      <w:proofErr w:type="spellStart"/>
      <w:r w:rsidRPr="00455813">
        <w:rPr>
          <w:rFonts w:ascii="Times New Roman" w:hAnsi="Times New Roman" w:cs="Times New Roman"/>
        </w:rPr>
        <w:t>Danqi</w:t>
      </w:r>
      <w:proofErr w:type="spellEnd"/>
      <w:r w:rsidRPr="00455813">
        <w:rPr>
          <w:rFonts w:ascii="Times New Roman" w:hAnsi="Times New Roman" w:cs="Times New Roman"/>
        </w:rPr>
        <w:t xml:space="preserve"> Chen, Adam </w:t>
      </w:r>
      <w:proofErr w:type="spellStart"/>
      <w:r w:rsidRPr="00455813">
        <w:rPr>
          <w:rFonts w:ascii="Times New Roman" w:hAnsi="Times New Roman" w:cs="Times New Roman"/>
        </w:rPr>
        <w:t>Fisch</w:t>
      </w:r>
      <w:proofErr w:type="spellEnd"/>
      <w:r w:rsidRPr="00455813">
        <w:rPr>
          <w:rFonts w:ascii="Times New Roman" w:hAnsi="Times New Roman" w:cs="Times New Roman"/>
        </w:rPr>
        <w:t>, Jason Weston, and Antoine Bordes, 2017 : « </w:t>
      </w:r>
      <w:r w:rsidRPr="00455813">
        <w:rPr>
          <w:rFonts w:ascii="Times New Roman" w:hAnsi="Times New Roman" w:cs="Times New Roman"/>
          <w:i/>
        </w:rPr>
        <w:t xml:space="preserve">Reading </w:t>
      </w:r>
      <w:proofErr w:type="spellStart"/>
      <w:r w:rsidRPr="00455813">
        <w:rPr>
          <w:rFonts w:ascii="Times New Roman" w:hAnsi="Times New Roman" w:cs="Times New Roman"/>
          <w:i/>
        </w:rPr>
        <w:t>wikipedia</w:t>
      </w:r>
      <w:proofErr w:type="spellEnd"/>
      <w:r w:rsidRPr="00455813">
        <w:rPr>
          <w:rFonts w:ascii="Times New Roman" w:hAnsi="Times New Roman" w:cs="Times New Roman"/>
          <w:i/>
        </w:rPr>
        <w:t xml:space="preserve"> to </w:t>
      </w:r>
      <w:proofErr w:type="spellStart"/>
      <w:r w:rsidRPr="00455813">
        <w:rPr>
          <w:rFonts w:ascii="Times New Roman" w:hAnsi="Times New Roman" w:cs="Times New Roman"/>
          <w:i/>
        </w:rPr>
        <w:t>answer</w:t>
      </w:r>
      <w:proofErr w:type="spellEnd"/>
      <w:r w:rsidRPr="00455813">
        <w:rPr>
          <w:rFonts w:ascii="Times New Roman" w:hAnsi="Times New Roman" w:cs="Times New Roman"/>
          <w:i/>
        </w:rPr>
        <w:t xml:space="preserve"> open-</w:t>
      </w:r>
      <w:proofErr w:type="spellStart"/>
      <w:r w:rsidRPr="00455813">
        <w:rPr>
          <w:rFonts w:ascii="Times New Roman" w:hAnsi="Times New Roman" w:cs="Times New Roman"/>
          <w:i/>
        </w:rPr>
        <w:t>domain</w:t>
      </w:r>
      <w:proofErr w:type="spellEnd"/>
      <w:r w:rsidRPr="00455813">
        <w:rPr>
          <w:rFonts w:ascii="Times New Roman" w:hAnsi="Times New Roman" w:cs="Times New Roman"/>
          <w:i/>
        </w:rPr>
        <w:t xml:space="preserve"> questions »</w:t>
      </w:r>
    </w:p>
    <w:p w14:paraId="3932E6CA" w14:textId="77777777" w:rsidR="00356E36" w:rsidRPr="00455813" w:rsidRDefault="00356E36" w:rsidP="00DA27A7">
      <w:pPr>
        <w:ind w:left="720"/>
        <w:jc w:val="both"/>
        <w:rPr>
          <w:rFonts w:ascii="Times New Roman" w:hAnsi="Times New Roman" w:cs="Times New Roman"/>
        </w:rPr>
      </w:pPr>
      <w:r w:rsidRPr="00455813">
        <w:rPr>
          <w:rFonts w:ascii="Times New Roman" w:hAnsi="Times New Roman" w:cs="Times New Roman"/>
        </w:rPr>
        <w:t xml:space="preserve">Jeffrey </w:t>
      </w:r>
      <w:proofErr w:type="spellStart"/>
      <w:r w:rsidRPr="00455813">
        <w:rPr>
          <w:rFonts w:ascii="Times New Roman" w:hAnsi="Times New Roman" w:cs="Times New Roman"/>
        </w:rPr>
        <w:t>Pennington</w:t>
      </w:r>
      <w:proofErr w:type="spellEnd"/>
      <w:r w:rsidRPr="00455813">
        <w:rPr>
          <w:rFonts w:ascii="Times New Roman" w:hAnsi="Times New Roman" w:cs="Times New Roman"/>
        </w:rPr>
        <w:t xml:space="preserve">, Richard </w:t>
      </w:r>
      <w:proofErr w:type="spellStart"/>
      <w:r w:rsidRPr="00455813">
        <w:rPr>
          <w:rFonts w:ascii="Times New Roman" w:hAnsi="Times New Roman" w:cs="Times New Roman"/>
        </w:rPr>
        <w:t>Socher</w:t>
      </w:r>
      <w:proofErr w:type="spellEnd"/>
      <w:r w:rsidRPr="00455813">
        <w:rPr>
          <w:rFonts w:ascii="Times New Roman" w:hAnsi="Times New Roman" w:cs="Times New Roman"/>
        </w:rPr>
        <w:t xml:space="preserve">, Christopher D. Manning, 2014 : </w:t>
      </w:r>
      <w:r w:rsidRPr="00455813">
        <w:rPr>
          <w:rFonts w:ascii="Times New Roman" w:hAnsi="Times New Roman" w:cs="Times New Roman"/>
          <w:i/>
        </w:rPr>
        <w:t>« </w:t>
      </w:r>
      <w:proofErr w:type="spellStart"/>
      <w:r w:rsidRPr="00455813">
        <w:rPr>
          <w:rFonts w:ascii="Times New Roman" w:hAnsi="Times New Roman" w:cs="Times New Roman"/>
          <w:i/>
        </w:rPr>
        <w:t>GloVe</w:t>
      </w:r>
      <w:proofErr w:type="spellEnd"/>
      <w:r w:rsidRPr="00455813">
        <w:rPr>
          <w:rFonts w:ascii="Times New Roman" w:hAnsi="Times New Roman" w:cs="Times New Roman"/>
          <w:i/>
        </w:rPr>
        <w:t xml:space="preserve"> : Global </w:t>
      </w:r>
      <w:proofErr w:type="spellStart"/>
      <w:r w:rsidRPr="00455813">
        <w:rPr>
          <w:rFonts w:ascii="Times New Roman" w:hAnsi="Times New Roman" w:cs="Times New Roman"/>
          <w:i/>
        </w:rPr>
        <w:t>Vectors</w:t>
      </w:r>
      <w:proofErr w:type="spellEnd"/>
      <w:r w:rsidRPr="00455813">
        <w:rPr>
          <w:rFonts w:ascii="Times New Roman" w:hAnsi="Times New Roman" w:cs="Times New Roman"/>
          <w:i/>
        </w:rPr>
        <w:t xml:space="preserve"> for Word </w:t>
      </w:r>
      <w:proofErr w:type="spellStart"/>
      <w:r w:rsidRPr="00455813">
        <w:rPr>
          <w:rFonts w:ascii="Times New Roman" w:hAnsi="Times New Roman" w:cs="Times New Roman"/>
          <w:i/>
        </w:rPr>
        <w:t>Representation</w:t>
      </w:r>
      <w:proofErr w:type="spellEnd"/>
      <w:r w:rsidRPr="00455813">
        <w:rPr>
          <w:rFonts w:ascii="Times New Roman" w:hAnsi="Times New Roman" w:cs="Times New Roman"/>
          <w:i/>
        </w:rPr>
        <w:t> »</w:t>
      </w:r>
    </w:p>
    <w:p w14:paraId="70CCB5D6" w14:textId="77777777" w:rsidR="0074261D" w:rsidRDefault="0074261D" w:rsidP="00DA27A7">
      <w:pPr>
        <w:ind w:left="720"/>
        <w:jc w:val="both"/>
        <w:rPr>
          <w:rFonts w:ascii="Times New Roman" w:hAnsi="Times New Roman" w:cs="Times New Roman"/>
          <w:i/>
        </w:rPr>
      </w:pPr>
      <w:proofErr w:type="spellStart"/>
      <w:r w:rsidRPr="0074261D">
        <w:rPr>
          <w:rFonts w:ascii="Times New Roman" w:hAnsi="Times New Roman" w:cs="Times New Roman"/>
        </w:rPr>
        <w:t>Ashish</w:t>
      </w:r>
      <w:proofErr w:type="spellEnd"/>
      <w:r w:rsidRPr="0074261D">
        <w:rPr>
          <w:rFonts w:ascii="Times New Roman" w:hAnsi="Times New Roman" w:cs="Times New Roman"/>
        </w:rPr>
        <w:t xml:space="preserve"> </w:t>
      </w:r>
      <w:proofErr w:type="spellStart"/>
      <w:r w:rsidRPr="0074261D">
        <w:rPr>
          <w:rFonts w:ascii="Times New Roman" w:hAnsi="Times New Roman" w:cs="Times New Roman"/>
        </w:rPr>
        <w:t>Vaswani</w:t>
      </w:r>
      <w:proofErr w:type="spellEnd"/>
      <w:r>
        <w:rPr>
          <w:rFonts w:ascii="Cambria Math" w:hAnsi="Cambria Math" w:cs="Cambria Math"/>
        </w:rPr>
        <w:t xml:space="preserve">, </w:t>
      </w:r>
      <w:r w:rsidRPr="0074261D">
        <w:rPr>
          <w:rFonts w:ascii="Times New Roman" w:hAnsi="Times New Roman" w:cs="Times New Roman"/>
        </w:rPr>
        <w:t xml:space="preserve">Noam </w:t>
      </w:r>
      <w:proofErr w:type="spellStart"/>
      <w:r w:rsidRPr="0074261D">
        <w:rPr>
          <w:rFonts w:ascii="Times New Roman" w:hAnsi="Times New Roman" w:cs="Times New Roman"/>
        </w:rPr>
        <w:t>Shazeer</w:t>
      </w:r>
      <w:proofErr w:type="spellEnd"/>
      <w:r>
        <w:rPr>
          <w:rFonts w:ascii="Cambria Math" w:hAnsi="Cambria Math" w:cs="Cambria Math"/>
        </w:rPr>
        <w:t xml:space="preserve">, </w:t>
      </w:r>
      <w:r w:rsidRPr="0074261D">
        <w:rPr>
          <w:rFonts w:ascii="Times New Roman" w:hAnsi="Times New Roman" w:cs="Times New Roman"/>
        </w:rPr>
        <w:t xml:space="preserve">Niki </w:t>
      </w:r>
      <w:proofErr w:type="spellStart"/>
      <w:r w:rsidRPr="0074261D">
        <w:rPr>
          <w:rFonts w:ascii="Times New Roman" w:hAnsi="Times New Roman" w:cs="Times New Roman"/>
        </w:rPr>
        <w:t>Parmar</w:t>
      </w:r>
      <w:proofErr w:type="spellEnd"/>
      <w:r>
        <w:rPr>
          <w:rFonts w:ascii="Cambria Math" w:hAnsi="Cambria Math" w:cs="Cambria Math"/>
        </w:rPr>
        <w:t xml:space="preserve">, </w:t>
      </w:r>
      <w:r w:rsidRPr="0074261D">
        <w:rPr>
          <w:rFonts w:ascii="Times New Roman" w:hAnsi="Times New Roman" w:cs="Times New Roman"/>
        </w:rPr>
        <w:t xml:space="preserve">Jakob </w:t>
      </w:r>
      <w:proofErr w:type="spellStart"/>
      <w:r w:rsidRPr="0074261D">
        <w:rPr>
          <w:rFonts w:ascii="Times New Roman" w:hAnsi="Times New Roman" w:cs="Times New Roman"/>
        </w:rPr>
        <w:t>Uszkoreit</w:t>
      </w:r>
      <w:proofErr w:type="spellEnd"/>
      <w:r>
        <w:rPr>
          <w:rFonts w:ascii="Cambria Math" w:hAnsi="Cambria Math" w:cs="Cambria Math"/>
        </w:rPr>
        <w:t xml:space="preserve">, </w:t>
      </w:r>
      <w:proofErr w:type="spellStart"/>
      <w:r w:rsidRPr="0074261D">
        <w:rPr>
          <w:rFonts w:ascii="Times New Roman" w:hAnsi="Times New Roman" w:cs="Times New Roman"/>
        </w:rPr>
        <w:t>Llion</w:t>
      </w:r>
      <w:proofErr w:type="spellEnd"/>
      <w:r w:rsidRPr="0074261D">
        <w:rPr>
          <w:rFonts w:ascii="Times New Roman" w:hAnsi="Times New Roman" w:cs="Times New Roman"/>
        </w:rPr>
        <w:t xml:space="preserve"> Jones</w:t>
      </w:r>
      <w:r>
        <w:rPr>
          <w:rFonts w:ascii="Cambria Math" w:hAnsi="Cambria Math" w:cs="Cambria Math"/>
        </w:rPr>
        <w:t xml:space="preserve">, </w:t>
      </w:r>
      <w:proofErr w:type="spellStart"/>
      <w:r w:rsidRPr="0074261D">
        <w:rPr>
          <w:rFonts w:ascii="Times New Roman" w:hAnsi="Times New Roman" w:cs="Times New Roman"/>
        </w:rPr>
        <w:t>Aidan</w:t>
      </w:r>
      <w:proofErr w:type="spellEnd"/>
      <w:r w:rsidRPr="0074261D">
        <w:rPr>
          <w:rFonts w:ascii="Times New Roman" w:hAnsi="Times New Roman" w:cs="Times New Roman"/>
        </w:rPr>
        <w:t xml:space="preserve"> N. Gomez</w:t>
      </w:r>
      <w:r>
        <w:rPr>
          <w:rFonts w:ascii="Cambria Math" w:hAnsi="Cambria Math" w:cs="Cambria Math"/>
        </w:rPr>
        <w:t xml:space="preserve">, </w:t>
      </w:r>
      <w:proofErr w:type="spellStart"/>
      <w:r w:rsidRPr="0074261D">
        <w:rPr>
          <w:rFonts w:ascii="Times New Roman" w:hAnsi="Times New Roman" w:cs="Times New Roman"/>
        </w:rPr>
        <w:t>Łukasz</w:t>
      </w:r>
      <w:proofErr w:type="spellEnd"/>
      <w:r w:rsidRPr="0074261D">
        <w:rPr>
          <w:rFonts w:ascii="Times New Roman" w:hAnsi="Times New Roman" w:cs="Times New Roman"/>
        </w:rPr>
        <w:t xml:space="preserve"> Kaiser</w:t>
      </w:r>
      <w:r>
        <w:rPr>
          <w:rFonts w:ascii="Cambria Math" w:hAnsi="Cambria Math" w:cs="Cambria Math"/>
        </w:rPr>
        <w:t xml:space="preserve">, </w:t>
      </w:r>
      <w:proofErr w:type="spellStart"/>
      <w:r w:rsidRPr="0074261D">
        <w:rPr>
          <w:rFonts w:ascii="Times New Roman" w:hAnsi="Times New Roman" w:cs="Times New Roman"/>
        </w:rPr>
        <w:t>Illia</w:t>
      </w:r>
      <w:proofErr w:type="spellEnd"/>
      <w:r w:rsidRPr="0074261D">
        <w:rPr>
          <w:rFonts w:ascii="Times New Roman" w:hAnsi="Times New Roman" w:cs="Times New Roman"/>
        </w:rPr>
        <w:t xml:space="preserve"> </w:t>
      </w:r>
      <w:proofErr w:type="spellStart"/>
      <w:proofErr w:type="gramStart"/>
      <w:r w:rsidRPr="0074261D">
        <w:rPr>
          <w:rFonts w:ascii="Times New Roman" w:hAnsi="Times New Roman" w:cs="Times New Roman"/>
        </w:rPr>
        <w:t>Polosukhin</w:t>
      </w:r>
      <w:proofErr w:type="spellEnd"/>
      <w:r>
        <w:rPr>
          <w:rFonts w:ascii="Times New Roman" w:hAnsi="Times New Roman" w:cs="Times New Roman"/>
        </w:rPr>
        <w:t xml:space="preserve">, </w:t>
      </w:r>
      <w:r w:rsidRPr="00455813">
        <w:rPr>
          <w:rFonts w:ascii="Times New Roman" w:hAnsi="Times New Roman" w:cs="Times New Roman"/>
        </w:rPr>
        <w:t xml:space="preserve"> 201</w:t>
      </w:r>
      <w:r>
        <w:rPr>
          <w:rFonts w:ascii="Times New Roman" w:hAnsi="Times New Roman" w:cs="Times New Roman"/>
        </w:rPr>
        <w:t>7</w:t>
      </w:r>
      <w:proofErr w:type="gramEnd"/>
      <w:r w:rsidRPr="00455813">
        <w:rPr>
          <w:rFonts w:ascii="Times New Roman" w:hAnsi="Times New Roman" w:cs="Times New Roman"/>
        </w:rPr>
        <w:t xml:space="preserve"> : </w:t>
      </w:r>
      <w:r w:rsidRPr="00455813">
        <w:rPr>
          <w:rFonts w:ascii="Times New Roman" w:hAnsi="Times New Roman" w:cs="Times New Roman"/>
          <w:i/>
        </w:rPr>
        <w:t>« </w:t>
      </w:r>
      <w:r>
        <w:rPr>
          <w:rFonts w:ascii="Times New Roman" w:hAnsi="Times New Roman" w:cs="Times New Roman"/>
          <w:i/>
        </w:rPr>
        <w:t xml:space="preserve">Attention </w:t>
      </w:r>
      <w:proofErr w:type="spellStart"/>
      <w:r>
        <w:rPr>
          <w:rFonts w:ascii="Times New Roman" w:hAnsi="Times New Roman" w:cs="Times New Roman"/>
          <w:i/>
        </w:rPr>
        <w:t>is</w:t>
      </w:r>
      <w:proofErr w:type="spellEnd"/>
      <w:r>
        <w:rPr>
          <w:rFonts w:ascii="Times New Roman" w:hAnsi="Times New Roman" w:cs="Times New Roman"/>
          <w:i/>
        </w:rPr>
        <w:t xml:space="preserve"> all </w:t>
      </w:r>
      <w:proofErr w:type="spellStart"/>
      <w:r>
        <w:rPr>
          <w:rFonts w:ascii="Times New Roman" w:hAnsi="Times New Roman" w:cs="Times New Roman"/>
          <w:i/>
        </w:rPr>
        <w:t>you</w:t>
      </w:r>
      <w:proofErr w:type="spellEnd"/>
      <w:r>
        <w:rPr>
          <w:rFonts w:ascii="Times New Roman" w:hAnsi="Times New Roman" w:cs="Times New Roman"/>
          <w:i/>
        </w:rPr>
        <w:t xml:space="preserve"> </w:t>
      </w:r>
      <w:proofErr w:type="spellStart"/>
      <w:r>
        <w:rPr>
          <w:rFonts w:ascii="Times New Roman" w:hAnsi="Times New Roman" w:cs="Times New Roman"/>
          <w:i/>
        </w:rPr>
        <w:t>need</w:t>
      </w:r>
      <w:proofErr w:type="spellEnd"/>
      <w:r w:rsidRPr="00455813">
        <w:rPr>
          <w:rFonts w:ascii="Times New Roman" w:hAnsi="Times New Roman" w:cs="Times New Roman"/>
          <w:i/>
        </w:rPr>
        <w:t> »</w:t>
      </w:r>
    </w:p>
    <w:p w14:paraId="7868C681" w14:textId="24911191" w:rsidR="00EB6AD8" w:rsidRDefault="00EB6AD8" w:rsidP="00DA27A7">
      <w:pPr>
        <w:ind w:left="720"/>
        <w:jc w:val="both"/>
        <w:rPr>
          <w:rFonts w:ascii="Times New Roman" w:hAnsi="Times New Roman" w:cs="Times New Roman"/>
          <w:i/>
        </w:rPr>
      </w:pPr>
      <w:r w:rsidRPr="00455813">
        <w:rPr>
          <w:rFonts w:ascii="Times New Roman" w:hAnsi="Times New Roman" w:cs="Times New Roman"/>
        </w:rPr>
        <w:t xml:space="preserve">Jacob </w:t>
      </w:r>
      <w:proofErr w:type="spellStart"/>
      <w:r w:rsidRPr="00455813">
        <w:rPr>
          <w:rFonts w:ascii="Times New Roman" w:hAnsi="Times New Roman" w:cs="Times New Roman"/>
        </w:rPr>
        <w:t>Devlin</w:t>
      </w:r>
      <w:proofErr w:type="spellEnd"/>
      <w:r w:rsidRPr="00455813">
        <w:rPr>
          <w:rFonts w:ascii="Times New Roman" w:hAnsi="Times New Roman" w:cs="Times New Roman"/>
        </w:rPr>
        <w:t xml:space="preserve"> Ming-Wei Chang </w:t>
      </w:r>
      <w:proofErr w:type="spellStart"/>
      <w:r w:rsidRPr="00455813">
        <w:rPr>
          <w:rFonts w:ascii="Times New Roman" w:hAnsi="Times New Roman" w:cs="Times New Roman"/>
        </w:rPr>
        <w:t>Kenton</w:t>
      </w:r>
      <w:proofErr w:type="spellEnd"/>
      <w:r w:rsidRPr="00455813">
        <w:rPr>
          <w:rFonts w:ascii="Times New Roman" w:hAnsi="Times New Roman" w:cs="Times New Roman"/>
        </w:rPr>
        <w:t xml:space="preserve"> Lee Kristina </w:t>
      </w:r>
      <w:proofErr w:type="spellStart"/>
      <w:r w:rsidRPr="00455813">
        <w:rPr>
          <w:rFonts w:ascii="Times New Roman" w:hAnsi="Times New Roman" w:cs="Times New Roman"/>
        </w:rPr>
        <w:t>Toutanova</w:t>
      </w:r>
      <w:proofErr w:type="spellEnd"/>
      <w:r w:rsidR="00FA3529">
        <w:rPr>
          <w:rFonts w:ascii="Times New Roman" w:hAnsi="Times New Roman" w:cs="Times New Roman"/>
        </w:rPr>
        <w:t>,</w:t>
      </w:r>
      <w:r w:rsidRPr="00455813">
        <w:rPr>
          <w:rFonts w:ascii="Times New Roman" w:hAnsi="Times New Roman" w:cs="Times New Roman"/>
        </w:rPr>
        <w:t xml:space="preserve"> 2019 : </w:t>
      </w:r>
      <w:r w:rsidRPr="00455813">
        <w:rPr>
          <w:rFonts w:ascii="Times New Roman" w:hAnsi="Times New Roman" w:cs="Times New Roman"/>
          <w:i/>
        </w:rPr>
        <w:t>« </w:t>
      </w:r>
      <w:proofErr w:type="gramStart"/>
      <w:r w:rsidRPr="00455813">
        <w:rPr>
          <w:rFonts w:ascii="Times New Roman" w:hAnsi="Times New Roman" w:cs="Times New Roman"/>
          <w:i/>
        </w:rPr>
        <w:t>BERT:</w:t>
      </w:r>
      <w:proofErr w:type="gramEnd"/>
      <w:r w:rsidRPr="00455813">
        <w:rPr>
          <w:rFonts w:ascii="Times New Roman" w:hAnsi="Times New Roman" w:cs="Times New Roman"/>
          <w:i/>
        </w:rPr>
        <w:t xml:space="preserve"> Pre-training of </w:t>
      </w:r>
      <w:proofErr w:type="spellStart"/>
      <w:r w:rsidRPr="00455813">
        <w:rPr>
          <w:rFonts w:ascii="Times New Roman" w:hAnsi="Times New Roman" w:cs="Times New Roman"/>
          <w:i/>
        </w:rPr>
        <w:t>Deep</w:t>
      </w:r>
      <w:proofErr w:type="spellEnd"/>
      <w:r w:rsidRPr="00455813">
        <w:rPr>
          <w:rFonts w:ascii="Times New Roman" w:hAnsi="Times New Roman" w:cs="Times New Roman"/>
          <w:i/>
        </w:rPr>
        <w:t xml:space="preserve"> </w:t>
      </w:r>
      <w:proofErr w:type="spellStart"/>
      <w:r w:rsidRPr="00455813">
        <w:rPr>
          <w:rFonts w:ascii="Times New Roman" w:hAnsi="Times New Roman" w:cs="Times New Roman"/>
          <w:i/>
        </w:rPr>
        <w:t>Bidirectional</w:t>
      </w:r>
      <w:proofErr w:type="spellEnd"/>
      <w:r w:rsidRPr="00455813">
        <w:rPr>
          <w:rFonts w:ascii="Times New Roman" w:hAnsi="Times New Roman" w:cs="Times New Roman"/>
          <w:i/>
        </w:rPr>
        <w:t xml:space="preserve"> Transformers for </w:t>
      </w:r>
      <w:proofErr w:type="spellStart"/>
      <w:r w:rsidRPr="00455813">
        <w:rPr>
          <w:rFonts w:ascii="Times New Roman" w:hAnsi="Times New Roman" w:cs="Times New Roman"/>
          <w:i/>
        </w:rPr>
        <w:t>Language</w:t>
      </w:r>
      <w:proofErr w:type="spellEnd"/>
      <w:r w:rsidRPr="00455813">
        <w:rPr>
          <w:rFonts w:ascii="Times New Roman" w:hAnsi="Times New Roman" w:cs="Times New Roman"/>
          <w:i/>
        </w:rPr>
        <w:t xml:space="preserve"> </w:t>
      </w:r>
      <w:proofErr w:type="spellStart"/>
      <w:r w:rsidRPr="00455813">
        <w:rPr>
          <w:rFonts w:ascii="Times New Roman" w:hAnsi="Times New Roman" w:cs="Times New Roman"/>
          <w:i/>
        </w:rPr>
        <w:t>Understanding</w:t>
      </w:r>
      <w:proofErr w:type="spellEnd"/>
      <w:r w:rsidRPr="00455813">
        <w:rPr>
          <w:rFonts w:ascii="Times New Roman" w:hAnsi="Times New Roman" w:cs="Times New Roman"/>
          <w:i/>
        </w:rPr>
        <w:t> »</w:t>
      </w:r>
    </w:p>
    <w:p w14:paraId="61D2A681" w14:textId="6C5BA138" w:rsidR="00D304AF" w:rsidRDefault="00FA3529" w:rsidP="00DA27A7">
      <w:pPr>
        <w:ind w:left="720"/>
        <w:jc w:val="both"/>
        <w:rPr>
          <w:rFonts w:ascii="Times New Roman" w:hAnsi="Times New Roman" w:cs="Times New Roman"/>
          <w:i/>
        </w:rPr>
      </w:pPr>
      <w:proofErr w:type="spellStart"/>
      <w:r w:rsidRPr="00FA3529">
        <w:rPr>
          <w:rFonts w:ascii="Times New Roman" w:hAnsi="Times New Roman" w:cs="Times New Roman"/>
        </w:rPr>
        <w:t>Pranav</w:t>
      </w:r>
      <w:proofErr w:type="spellEnd"/>
      <w:r w:rsidRPr="00FA3529">
        <w:rPr>
          <w:rFonts w:ascii="Times New Roman" w:hAnsi="Times New Roman" w:cs="Times New Roman"/>
        </w:rPr>
        <w:t xml:space="preserve"> </w:t>
      </w:r>
      <w:proofErr w:type="spellStart"/>
      <w:r w:rsidRPr="00FA3529">
        <w:rPr>
          <w:rFonts w:ascii="Times New Roman" w:hAnsi="Times New Roman" w:cs="Times New Roman"/>
        </w:rPr>
        <w:t>Rajpurkarand</w:t>
      </w:r>
      <w:proofErr w:type="spellEnd"/>
      <w:r>
        <w:rPr>
          <w:rFonts w:ascii="Times New Roman" w:hAnsi="Times New Roman" w:cs="Times New Roman"/>
        </w:rPr>
        <w:t xml:space="preserve">, </w:t>
      </w:r>
      <w:r w:rsidRPr="00FA3529">
        <w:rPr>
          <w:rFonts w:ascii="Times New Roman" w:hAnsi="Times New Roman" w:cs="Times New Roman"/>
        </w:rPr>
        <w:t xml:space="preserve">Jian </w:t>
      </w:r>
      <w:proofErr w:type="spellStart"/>
      <w:r w:rsidRPr="00FA3529">
        <w:rPr>
          <w:rFonts w:ascii="Times New Roman" w:hAnsi="Times New Roman" w:cs="Times New Roman"/>
        </w:rPr>
        <w:t>Zhangand</w:t>
      </w:r>
      <w:proofErr w:type="spellEnd"/>
      <w:r>
        <w:rPr>
          <w:rFonts w:ascii="Times New Roman" w:hAnsi="Times New Roman" w:cs="Times New Roman"/>
        </w:rPr>
        <w:t xml:space="preserve">, </w:t>
      </w:r>
      <w:r w:rsidRPr="00FA3529">
        <w:rPr>
          <w:rFonts w:ascii="Times New Roman" w:hAnsi="Times New Roman" w:cs="Times New Roman"/>
        </w:rPr>
        <w:t xml:space="preserve">Konstantin </w:t>
      </w:r>
      <w:proofErr w:type="spellStart"/>
      <w:r w:rsidRPr="00FA3529">
        <w:rPr>
          <w:rFonts w:ascii="Times New Roman" w:hAnsi="Times New Roman" w:cs="Times New Roman"/>
        </w:rPr>
        <w:t>Lopyrev</w:t>
      </w:r>
      <w:proofErr w:type="spellEnd"/>
      <w:r>
        <w:rPr>
          <w:rFonts w:ascii="Times New Roman" w:hAnsi="Times New Roman" w:cs="Times New Roman"/>
        </w:rPr>
        <w:t xml:space="preserve">, </w:t>
      </w:r>
      <w:r w:rsidRPr="00FA3529">
        <w:rPr>
          <w:rFonts w:ascii="Times New Roman" w:hAnsi="Times New Roman" w:cs="Times New Roman"/>
        </w:rPr>
        <w:t>Percy Liang</w:t>
      </w:r>
      <w:r>
        <w:rPr>
          <w:rFonts w:ascii="Times New Roman" w:hAnsi="Times New Roman" w:cs="Times New Roman"/>
        </w:rPr>
        <w:t>,</w:t>
      </w:r>
      <w:r w:rsidRPr="00FA3529">
        <w:rPr>
          <w:rFonts w:ascii="Times New Roman" w:hAnsi="Times New Roman" w:cs="Times New Roman"/>
        </w:rPr>
        <w:t xml:space="preserve"> 2016 : </w:t>
      </w:r>
      <w:r w:rsidR="00D304AF">
        <w:rPr>
          <w:rFonts w:ascii="Times New Roman" w:hAnsi="Times New Roman" w:cs="Times New Roman"/>
          <w:i/>
        </w:rPr>
        <w:t>« </w:t>
      </w:r>
      <w:proofErr w:type="spellStart"/>
      <w:proofErr w:type="gramStart"/>
      <w:r w:rsidR="00D304AF" w:rsidRPr="00D304AF">
        <w:rPr>
          <w:rFonts w:ascii="Times New Roman" w:hAnsi="Times New Roman" w:cs="Times New Roman"/>
          <w:i/>
        </w:rPr>
        <w:t>SQuAD</w:t>
      </w:r>
      <w:proofErr w:type="spellEnd"/>
      <w:r w:rsidR="00D304AF" w:rsidRPr="00D304AF">
        <w:rPr>
          <w:rFonts w:ascii="Times New Roman" w:hAnsi="Times New Roman" w:cs="Times New Roman"/>
          <w:i/>
        </w:rPr>
        <w:t>:</w:t>
      </w:r>
      <w:proofErr w:type="gramEnd"/>
      <w:r w:rsidR="00D304AF" w:rsidRPr="00D304AF">
        <w:rPr>
          <w:rFonts w:ascii="Times New Roman" w:hAnsi="Times New Roman" w:cs="Times New Roman"/>
          <w:i/>
        </w:rPr>
        <w:t xml:space="preserve"> 100,000+ Questions for Machine </w:t>
      </w:r>
      <w:proofErr w:type="spellStart"/>
      <w:r w:rsidR="00D304AF" w:rsidRPr="00D304AF">
        <w:rPr>
          <w:rFonts w:ascii="Times New Roman" w:hAnsi="Times New Roman" w:cs="Times New Roman"/>
          <w:i/>
        </w:rPr>
        <w:t>Comprehension</w:t>
      </w:r>
      <w:proofErr w:type="spellEnd"/>
      <w:r w:rsidR="00D304AF" w:rsidRPr="00D304AF">
        <w:rPr>
          <w:rFonts w:ascii="Times New Roman" w:hAnsi="Times New Roman" w:cs="Times New Roman"/>
          <w:i/>
        </w:rPr>
        <w:t xml:space="preserve"> of </w:t>
      </w:r>
      <w:proofErr w:type="spellStart"/>
      <w:r w:rsidR="00D304AF" w:rsidRPr="00D304AF">
        <w:rPr>
          <w:rFonts w:ascii="Times New Roman" w:hAnsi="Times New Roman" w:cs="Times New Roman"/>
          <w:i/>
        </w:rPr>
        <w:t>Text</w:t>
      </w:r>
      <w:proofErr w:type="spellEnd"/>
      <w:r w:rsidR="00D304AF">
        <w:rPr>
          <w:rFonts w:ascii="Times New Roman" w:hAnsi="Times New Roman" w:cs="Times New Roman"/>
          <w:i/>
        </w:rPr>
        <w:t> »</w:t>
      </w:r>
    </w:p>
    <w:p w14:paraId="66943520" w14:textId="77777777" w:rsidR="00EB6AD8" w:rsidRPr="00DA27A7" w:rsidRDefault="00EB6AD8" w:rsidP="0074261D">
      <w:pPr>
        <w:ind w:left="360"/>
        <w:jc w:val="both"/>
        <w:rPr>
          <w:rFonts w:ascii="Times New Roman" w:hAnsi="Times New Roman" w:cs="Times New Roman"/>
        </w:rPr>
      </w:pPr>
    </w:p>
    <w:p w14:paraId="5EC70CFA" w14:textId="77777777" w:rsidR="0074261D" w:rsidRDefault="0074261D" w:rsidP="00C362CD">
      <w:pPr>
        <w:ind w:left="360"/>
        <w:jc w:val="both"/>
        <w:rPr>
          <w:rFonts w:ascii="Times New Roman" w:hAnsi="Times New Roman" w:cs="Times New Roman"/>
          <w:i/>
        </w:rPr>
      </w:pPr>
    </w:p>
    <w:sectPr w:rsidR="0074261D" w:rsidSect="00BF2EC7">
      <w:headerReference w:type="even" r:id="rId9"/>
      <w:headerReference w:type="default" r:id="rId10"/>
      <w:footerReference w:type="even" r:id="rId11"/>
      <w:footerReference w:type="default" r:id="rId12"/>
      <w:headerReference w:type="first" r:id="rId13"/>
      <w:footerReference w:type="first" r:id="rId14"/>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E1E2A" w14:textId="77777777" w:rsidR="00641BC4" w:rsidRDefault="00641BC4" w:rsidP="00FF039A">
      <w:r>
        <w:separator/>
      </w:r>
    </w:p>
  </w:endnote>
  <w:endnote w:type="continuationSeparator" w:id="0">
    <w:p w14:paraId="304CD427" w14:textId="77777777" w:rsidR="00641BC4" w:rsidRDefault="00641BC4" w:rsidP="00FF0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0C496" w14:textId="77777777" w:rsidR="00B52A74" w:rsidRDefault="00B52A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0"/>
        <w:szCs w:val="20"/>
      </w:rPr>
      <w:id w:val="-1607106196"/>
      <w:docPartObj>
        <w:docPartGallery w:val="Page Numbers (Bottom of Page)"/>
        <w:docPartUnique/>
      </w:docPartObj>
    </w:sdtPr>
    <w:sdtEndPr/>
    <w:sdtContent>
      <w:sdt>
        <w:sdtPr>
          <w:rPr>
            <w:rFonts w:ascii="Times New Roman" w:hAnsi="Times New Roman" w:cs="Times New Roman"/>
            <w:sz w:val="20"/>
            <w:szCs w:val="20"/>
          </w:rPr>
          <w:id w:val="-1769616900"/>
          <w:docPartObj>
            <w:docPartGallery w:val="Page Numbers (Top of Page)"/>
            <w:docPartUnique/>
          </w:docPartObj>
        </w:sdtPr>
        <w:sdtEndPr/>
        <w:sdtContent>
          <w:p w14:paraId="13FEAC7D" w14:textId="77777777" w:rsidR="004E7684" w:rsidRPr="007F7F28" w:rsidRDefault="004E7684">
            <w:pPr>
              <w:pStyle w:val="Footer"/>
              <w:jc w:val="right"/>
              <w:rPr>
                <w:rFonts w:ascii="Times New Roman" w:hAnsi="Times New Roman" w:cs="Times New Roman"/>
                <w:sz w:val="20"/>
                <w:szCs w:val="20"/>
              </w:rPr>
            </w:pPr>
            <w:r w:rsidRPr="007F7F28">
              <w:rPr>
                <w:rFonts w:ascii="Times New Roman" w:hAnsi="Times New Roman" w:cs="Times New Roman"/>
                <w:b/>
                <w:bCs/>
                <w:sz w:val="20"/>
                <w:szCs w:val="20"/>
              </w:rPr>
              <w:fldChar w:fldCharType="begin"/>
            </w:r>
            <w:r w:rsidRPr="007F7F28">
              <w:rPr>
                <w:rFonts w:ascii="Times New Roman" w:hAnsi="Times New Roman" w:cs="Times New Roman"/>
                <w:b/>
                <w:bCs/>
                <w:sz w:val="20"/>
                <w:szCs w:val="20"/>
              </w:rPr>
              <w:instrText xml:space="preserve"> PAGE </w:instrText>
            </w:r>
            <w:r w:rsidRPr="007F7F28">
              <w:rPr>
                <w:rFonts w:ascii="Times New Roman" w:hAnsi="Times New Roman" w:cs="Times New Roman"/>
                <w:b/>
                <w:bCs/>
                <w:sz w:val="20"/>
                <w:szCs w:val="20"/>
              </w:rPr>
              <w:fldChar w:fldCharType="separate"/>
            </w:r>
            <w:r w:rsidRPr="007F7F28">
              <w:rPr>
                <w:rFonts w:ascii="Times New Roman" w:hAnsi="Times New Roman" w:cs="Times New Roman"/>
                <w:b/>
                <w:bCs/>
                <w:noProof/>
                <w:sz w:val="20"/>
                <w:szCs w:val="20"/>
              </w:rPr>
              <w:t>2</w:t>
            </w:r>
            <w:r w:rsidRPr="007F7F28">
              <w:rPr>
                <w:rFonts w:ascii="Times New Roman" w:hAnsi="Times New Roman" w:cs="Times New Roman"/>
                <w:b/>
                <w:bCs/>
                <w:sz w:val="20"/>
                <w:szCs w:val="20"/>
              </w:rPr>
              <w:fldChar w:fldCharType="end"/>
            </w:r>
            <w:r w:rsidRPr="007F7F28">
              <w:rPr>
                <w:rFonts w:ascii="Times New Roman" w:hAnsi="Times New Roman" w:cs="Times New Roman"/>
                <w:sz w:val="20"/>
                <w:szCs w:val="20"/>
              </w:rPr>
              <w:t xml:space="preserve"> </w:t>
            </w:r>
            <w:r>
              <w:rPr>
                <w:rFonts w:ascii="Times New Roman" w:hAnsi="Times New Roman" w:cs="Times New Roman"/>
                <w:sz w:val="20"/>
                <w:szCs w:val="20"/>
              </w:rPr>
              <w:t>/</w:t>
            </w:r>
            <w:r w:rsidRPr="007F7F28">
              <w:rPr>
                <w:rFonts w:ascii="Times New Roman" w:hAnsi="Times New Roman" w:cs="Times New Roman"/>
                <w:sz w:val="20"/>
                <w:szCs w:val="20"/>
              </w:rPr>
              <w:t xml:space="preserve"> </w:t>
            </w:r>
            <w:r w:rsidRPr="007F7F28">
              <w:rPr>
                <w:rFonts w:ascii="Times New Roman" w:hAnsi="Times New Roman" w:cs="Times New Roman"/>
                <w:b/>
                <w:bCs/>
                <w:sz w:val="20"/>
                <w:szCs w:val="20"/>
              </w:rPr>
              <w:fldChar w:fldCharType="begin"/>
            </w:r>
            <w:r w:rsidRPr="007F7F28">
              <w:rPr>
                <w:rFonts w:ascii="Times New Roman" w:hAnsi="Times New Roman" w:cs="Times New Roman"/>
                <w:b/>
                <w:bCs/>
                <w:sz w:val="20"/>
                <w:szCs w:val="20"/>
              </w:rPr>
              <w:instrText xml:space="preserve"> NUMPAGES  </w:instrText>
            </w:r>
            <w:r w:rsidRPr="007F7F28">
              <w:rPr>
                <w:rFonts w:ascii="Times New Roman" w:hAnsi="Times New Roman" w:cs="Times New Roman"/>
                <w:b/>
                <w:bCs/>
                <w:sz w:val="20"/>
                <w:szCs w:val="20"/>
              </w:rPr>
              <w:fldChar w:fldCharType="separate"/>
            </w:r>
            <w:r w:rsidRPr="007F7F28">
              <w:rPr>
                <w:rFonts w:ascii="Times New Roman" w:hAnsi="Times New Roman" w:cs="Times New Roman"/>
                <w:b/>
                <w:bCs/>
                <w:noProof/>
                <w:sz w:val="20"/>
                <w:szCs w:val="20"/>
              </w:rPr>
              <w:t>2</w:t>
            </w:r>
            <w:r w:rsidRPr="007F7F28">
              <w:rPr>
                <w:rFonts w:ascii="Times New Roman" w:hAnsi="Times New Roman" w:cs="Times New Roman"/>
                <w:b/>
                <w:bCs/>
                <w:sz w:val="20"/>
                <w:szCs w:val="20"/>
              </w:rPr>
              <w:fldChar w:fldCharType="end"/>
            </w:r>
          </w:p>
        </w:sdtContent>
      </w:sdt>
    </w:sdtContent>
  </w:sdt>
  <w:p w14:paraId="2C2C002B" w14:textId="77777777" w:rsidR="004E7684" w:rsidRPr="007F7F28" w:rsidRDefault="004E7684">
    <w:pPr>
      <w:pStyle w:val="Footer"/>
      <w:rPr>
        <w:rFonts w:ascii="Times New Roman" w:hAnsi="Times New Roman" w:cs="Times New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0CAF6" w14:textId="77777777" w:rsidR="00B52A74" w:rsidRDefault="00B52A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958D3" w14:textId="77777777" w:rsidR="00641BC4" w:rsidRDefault="00641BC4" w:rsidP="00FF039A">
      <w:r>
        <w:separator/>
      </w:r>
    </w:p>
  </w:footnote>
  <w:footnote w:type="continuationSeparator" w:id="0">
    <w:p w14:paraId="21A7C0DD" w14:textId="77777777" w:rsidR="00641BC4" w:rsidRDefault="00641BC4" w:rsidP="00FF039A">
      <w:r>
        <w:continuationSeparator/>
      </w:r>
    </w:p>
  </w:footnote>
  <w:footnote w:id="1">
    <w:p w14:paraId="18EA5531" w14:textId="77777777" w:rsidR="004E7684" w:rsidRPr="00765EC7" w:rsidRDefault="004E7684">
      <w:pPr>
        <w:pStyle w:val="FootnoteText"/>
        <w:rPr>
          <w:rFonts w:ascii="Times New Roman" w:hAnsi="Times New Roman" w:cs="Times New Roman"/>
        </w:rPr>
      </w:pPr>
      <w:r w:rsidRPr="00765EC7">
        <w:rPr>
          <w:rStyle w:val="FootnoteReference"/>
          <w:rFonts w:ascii="Times New Roman" w:hAnsi="Times New Roman" w:cs="Times New Roman"/>
        </w:rPr>
        <w:footnoteRef/>
      </w:r>
      <w:r w:rsidRPr="00765EC7">
        <w:rPr>
          <w:rFonts w:ascii="Times New Roman" w:hAnsi="Times New Roman" w:cs="Times New Roman"/>
        </w:rPr>
        <w:t xml:space="preserve"> Dans ce rapport, les expressions “paragraphe” et ”document” seront utilisées de façon interchangeable pour désigner les chaînes de caractères commençant ou terminant par un saut de ligne dans les articles Wikipédia. </w:t>
      </w:r>
    </w:p>
  </w:footnote>
  <w:footnote w:id="2">
    <w:p w14:paraId="0D893D53" w14:textId="30FDE912" w:rsidR="000B71EF" w:rsidRDefault="000B71EF">
      <w:pPr>
        <w:pStyle w:val="FootnoteText"/>
      </w:pPr>
      <w:r>
        <w:rPr>
          <w:rStyle w:val="FootnoteReference"/>
        </w:rPr>
        <w:footnoteRef/>
      </w:r>
      <w:r>
        <w:t xml:space="preserve"> </w:t>
      </w:r>
      <w:hyperlink r:id="rId1" w:history="1">
        <w:r w:rsidRPr="000B71EF">
          <w:rPr>
            <w:rStyle w:val="Hyperlink"/>
            <w:rFonts w:ascii="Times New Roman" w:hAnsi="Times New Roman" w:cs="Times New Roman"/>
          </w:rPr>
          <w:t>https://rajpurkar.github.io/SQuAD-explorer/</w:t>
        </w:r>
      </w:hyperlink>
      <w:r>
        <w:t xml:space="preserve"> </w:t>
      </w:r>
    </w:p>
  </w:footnote>
  <w:footnote w:id="3">
    <w:p w14:paraId="70D2F3C4" w14:textId="77777777" w:rsidR="004E7684" w:rsidRPr="00765EC7" w:rsidRDefault="004E7684">
      <w:pPr>
        <w:pStyle w:val="FootnoteText"/>
        <w:rPr>
          <w:rFonts w:ascii="Times New Roman" w:hAnsi="Times New Roman" w:cs="Times New Roman"/>
        </w:rPr>
      </w:pPr>
      <w:r w:rsidRPr="00765EC7">
        <w:rPr>
          <w:rStyle w:val="FootnoteReference"/>
          <w:rFonts w:ascii="Times New Roman" w:hAnsi="Times New Roman" w:cs="Times New Roman"/>
        </w:rPr>
        <w:footnoteRef/>
      </w:r>
      <w:r w:rsidRPr="00765EC7">
        <w:rPr>
          <w:rFonts w:ascii="Times New Roman" w:hAnsi="Times New Roman" w:cs="Times New Roman"/>
        </w:rPr>
        <w:t xml:space="preserve"> La – ou les – réponse à une question posée se trouve toujours contenu dans au moins un des paragraphes associés à cette question.</w:t>
      </w:r>
    </w:p>
  </w:footnote>
  <w:footnote w:id="4">
    <w:p w14:paraId="67DEA488" w14:textId="77777777" w:rsidR="004E7684" w:rsidRPr="00765EC7" w:rsidRDefault="004E7684">
      <w:pPr>
        <w:pStyle w:val="FootnoteText"/>
        <w:rPr>
          <w:rFonts w:ascii="Times New Roman" w:hAnsi="Times New Roman" w:cs="Times New Roman"/>
        </w:rPr>
      </w:pPr>
      <w:r w:rsidRPr="00765EC7">
        <w:rPr>
          <w:rStyle w:val="FootnoteReference"/>
          <w:rFonts w:ascii="Times New Roman" w:hAnsi="Times New Roman" w:cs="Times New Roman"/>
        </w:rPr>
        <w:footnoteRef/>
      </w:r>
      <w:r w:rsidRPr="00765EC7">
        <w:rPr>
          <w:rFonts w:ascii="Times New Roman" w:hAnsi="Times New Roman" w:cs="Times New Roman"/>
        </w:rPr>
        <w:t xml:space="preserve"> Nous verrons plus loin qu’en réalité, le sélectionneur de paragraphes se contente de scanner les 30 premiers paragraphes, contre 50 dans le code d’origine publié par les équipes de recherche de </w:t>
      </w:r>
      <w:r w:rsidRPr="00765EC7">
        <w:rPr>
          <w:rFonts w:ascii="Times New Roman" w:hAnsi="Times New Roman" w:cs="Times New Roman"/>
          <w:i/>
        </w:rPr>
        <w:t>Facebook</w:t>
      </w:r>
      <w:r w:rsidRPr="00765EC7">
        <w:rPr>
          <w:rFonts w:ascii="Times New Roman" w:hAnsi="Times New Roman" w:cs="Times New Roman"/>
        </w:rPr>
        <w:t>, et cela pour des questions de limites de mémoire sur la carte graphique lors de l’apprentissage.</w:t>
      </w:r>
    </w:p>
  </w:footnote>
  <w:footnote w:id="5">
    <w:p w14:paraId="635AD8D6" w14:textId="77777777" w:rsidR="004E7684" w:rsidRPr="00765EC7" w:rsidRDefault="004E7684">
      <w:pPr>
        <w:pStyle w:val="FootnoteText"/>
        <w:rPr>
          <w:rFonts w:ascii="Times New Roman" w:hAnsi="Times New Roman" w:cs="Times New Roman"/>
        </w:rPr>
      </w:pPr>
      <w:r w:rsidRPr="00765EC7">
        <w:rPr>
          <w:rStyle w:val="FootnoteReference"/>
          <w:rFonts w:ascii="Times New Roman" w:hAnsi="Times New Roman" w:cs="Times New Roman"/>
        </w:rPr>
        <w:footnoteRef/>
      </w:r>
      <w:r w:rsidRPr="00765EC7">
        <w:rPr>
          <w:rFonts w:ascii="Times New Roman" w:hAnsi="Times New Roman" w:cs="Times New Roman"/>
        </w:rPr>
        <w:t xml:space="preserve"> </w:t>
      </w:r>
      <w:hyperlink r:id="rId2" w:history="1">
        <w:r w:rsidRPr="00765EC7">
          <w:rPr>
            <w:rStyle w:val="Hyperlink"/>
            <w:rFonts w:ascii="Times New Roman" w:hAnsi="Times New Roman" w:cs="Times New Roman"/>
          </w:rPr>
          <w:t>https://nlp.csai.tsinghua.edu.cn/~lzy/publications/acl2018_qa.pdf</w:t>
        </w:r>
      </w:hyperlink>
      <w:r w:rsidRPr="00765EC7">
        <w:rPr>
          <w:rFonts w:ascii="Times New Roman" w:hAnsi="Times New Roman" w:cs="Times New Roman"/>
        </w:rPr>
        <w:t xml:space="preserve"> </w:t>
      </w:r>
    </w:p>
  </w:footnote>
  <w:footnote w:id="6">
    <w:p w14:paraId="2F3D6502" w14:textId="77777777" w:rsidR="004E7684" w:rsidRPr="00765EC7" w:rsidRDefault="004E7684">
      <w:pPr>
        <w:pStyle w:val="FootnoteText"/>
        <w:rPr>
          <w:rFonts w:ascii="Times New Roman" w:hAnsi="Times New Roman" w:cs="Times New Roman"/>
        </w:rPr>
      </w:pPr>
      <w:r w:rsidRPr="00765EC7">
        <w:rPr>
          <w:rStyle w:val="FootnoteReference"/>
          <w:rFonts w:ascii="Times New Roman" w:hAnsi="Times New Roman" w:cs="Times New Roman"/>
        </w:rPr>
        <w:footnoteRef/>
      </w:r>
      <w:r w:rsidRPr="00765EC7">
        <w:rPr>
          <w:rFonts w:ascii="Times New Roman" w:hAnsi="Times New Roman" w:cs="Times New Roman"/>
        </w:rPr>
        <w:t xml:space="preserve"> </w:t>
      </w:r>
      <w:hyperlink r:id="rId3" w:history="1">
        <w:r w:rsidRPr="00765EC7">
          <w:rPr>
            <w:rStyle w:val="Hyperlink"/>
            <w:rFonts w:ascii="Times New Roman" w:hAnsi="Times New Roman" w:cs="Times New Roman"/>
          </w:rPr>
          <w:t>https://github.com/thunlp/OpenQA</w:t>
        </w:r>
      </w:hyperlink>
      <w:r w:rsidRPr="00765EC7">
        <w:rPr>
          <w:rFonts w:ascii="Times New Roman" w:hAnsi="Times New Roman" w:cs="Times New Roman"/>
        </w:rPr>
        <w:t xml:space="preserve"> </w:t>
      </w:r>
    </w:p>
  </w:footnote>
  <w:footnote w:id="7">
    <w:p w14:paraId="6158BA58" w14:textId="77777777" w:rsidR="004E7684" w:rsidRPr="00765EC7" w:rsidRDefault="004E7684" w:rsidP="00BC1321">
      <w:pPr>
        <w:pStyle w:val="FootnoteText"/>
        <w:rPr>
          <w:rFonts w:ascii="Times New Roman" w:hAnsi="Times New Roman" w:cs="Times New Roman"/>
        </w:rPr>
      </w:pPr>
      <w:r w:rsidRPr="00765EC7">
        <w:rPr>
          <w:rStyle w:val="FootnoteReference"/>
          <w:rFonts w:ascii="Times New Roman" w:hAnsi="Times New Roman" w:cs="Times New Roman"/>
        </w:rPr>
        <w:footnoteRef/>
      </w:r>
      <w:r w:rsidRPr="00765EC7">
        <w:rPr>
          <w:rFonts w:ascii="Times New Roman" w:hAnsi="Times New Roman" w:cs="Times New Roman"/>
        </w:rPr>
        <w:t xml:space="preserve"> En l’occurrence, l’acquisition d’une carte graphique compatible – nommément la GeForce RTX 2070 avec mémoire tampon de 8G – s’est avérée nécessaire, de même que l’installation d’un système d’exploitation Linux.</w:t>
      </w:r>
    </w:p>
  </w:footnote>
  <w:footnote w:id="8">
    <w:p w14:paraId="23F199C9" w14:textId="77777777" w:rsidR="004E7684" w:rsidRPr="00765EC7" w:rsidRDefault="004E7684">
      <w:pPr>
        <w:pStyle w:val="FootnoteText"/>
        <w:rPr>
          <w:rFonts w:ascii="Times New Roman" w:hAnsi="Times New Roman" w:cs="Times New Roman"/>
        </w:rPr>
      </w:pPr>
      <w:r w:rsidRPr="00765EC7">
        <w:rPr>
          <w:rStyle w:val="FootnoteReference"/>
          <w:rFonts w:ascii="Times New Roman" w:hAnsi="Times New Roman" w:cs="Times New Roman"/>
        </w:rPr>
        <w:footnoteRef/>
      </w:r>
      <w:r w:rsidRPr="00765EC7">
        <w:rPr>
          <w:rFonts w:ascii="Times New Roman" w:hAnsi="Times New Roman" w:cs="Times New Roman"/>
        </w:rPr>
        <w:t xml:space="preserve"> </w:t>
      </w:r>
      <w:hyperlink r:id="rId4" w:history="1">
        <w:r w:rsidRPr="00765EC7">
          <w:rPr>
            <w:rStyle w:val="Hyperlink"/>
            <w:rFonts w:ascii="Times New Roman" w:hAnsi="Times New Roman" w:cs="Times New Roman"/>
          </w:rPr>
          <w:t>https://dumps.wikimedia.org/enwiki/latest/</w:t>
        </w:r>
      </w:hyperlink>
      <w:r w:rsidRPr="00765EC7">
        <w:rPr>
          <w:rFonts w:ascii="Times New Roman" w:hAnsi="Times New Roman" w:cs="Times New Roman"/>
        </w:rPr>
        <w:t xml:space="preserve"> </w:t>
      </w:r>
    </w:p>
  </w:footnote>
  <w:footnote w:id="9">
    <w:p w14:paraId="06A5895E" w14:textId="77777777" w:rsidR="004E7684" w:rsidRPr="00765EC7" w:rsidRDefault="004E7684">
      <w:pPr>
        <w:pStyle w:val="FootnoteText"/>
        <w:rPr>
          <w:rFonts w:ascii="Times New Roman" w:hAnsi="Times New Roman" w:cs="Times New Roman"/>
        </w:rPr>
      </w:pPr>
      <w:r w:rsidRPr="00765EC7">
        <w:rPr>
          <w:rStyle w:val="FootnoteReference"/>
          <w:rFonts w:ascii="Times New Roman" w:hAnsi="Times New Roman" w:cs="Times New Roman"/>
        </w:rPr>
        <w:footnoteRef/>
      </w:r>
      <w:r w:rsidRPr="00765EC7">
        <w:rPr>
          <w:rFonts w:ascii="Times New Roman" w:hAnsi="Times New Roman" w:cs="Times New Roman"/>
        </w:rPr>
        <w:t xml:space="preserve"> Pour simplifier, nous considèrerons que seuls les mots-clés sont présents dans le paragraphe. Cela élimine donc les autres types de </w:t>
      </w:r>
      <w:r w:rsidRPr="00765EC7">
        <w:rPr>
          <w:rFonts w:ascii="Times New Roman" w:hAnsi="Times New Roman" w:cs="Times New Roman"/>
          <w:i/>
        </w:rPr>
        <w:t>tokens</w:t>
      </w:r>
      <w:r w:rsidRPr="00765EC7">
        <w:rPr>
          <w:rFonts w:ascii="Times New Roman" w:hAnsi="Times New Roman" w:cs="Times New Roman"/>
        </w:rPr>
        <w:t>, tels que les caractères de ponctuation ou encore les apostrophes.</w:t>
      </w:r>
    </w:p>
  </w:footnote>
  <w:footnote w:id="10">
    <w:p w14:paraId="17938A5B" w14:textId="77777777" w:rsidR="004E7684" w:rsidRPr="00765EC7" w:rsidRDefault="004E7684">
      <w:pPr>
        <w:pStyle w:val="FootnoteText"/>
        <w:rPr>
          <w:rFonts w:ascii="Times New Roman" w:hAnsi="Times New Roman" w:cs="Times New Roman"/>
        </w:rPr>
      </w:pPr>
      <w:r w:rsidRPr="00765EC7">
        <w:rPr>
          <w:rStyle w:val="FootnoteReference"/>
          <w:rFonts w:ascii="Times New Roman" w:hAnsi="Times New Roman" w:cs="Times New Roman"/>
        </w:rPr>
        <w:footnoteRef/>
      </w:r>
      <w:r w:rsidRPr="00765EC7">
        <w:rPr>
          <w:rFonts w:ascii="Times New Roman" w:hAnsi="Times New Roman" w:cs="Times New Roman"/>
        </w:rPr>
        <w:t xml:space="preserve"> Pour deux distributions de probabilités discrètes P et Q, la divergence de </w:t>
      </w:r>
      <w:r w:rsidRPr="00765EC7">
        <w:rPr>
          <w:rFonts w:ascii="Times New Roman" w:hAnsi="Times New Roman" w:cs="Times New Roman"/>
        </w:rPr>
        <w:t xml:space="preserve">Kullback–Leibler de P par rapport à Q est définie par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KL</m:t>
            </m:r>
          </m:sub>
        </m:sSub>
        <m:r>
          <w:rPr>
            <w:rFonts w:ascii="Cambria Math" w:hAnsi="Cambria Math" w:cs="Times New Roman"/>
          </w:rPr>
          <m:t>(P, Q)=</m:t>
        </m:r>
        <m:nary>
          <m:naryPr>
            <m:chr m:val="∑"/>
            <m:grow m:val="1"/>
            <m:ctrlPr>
              <w:rPr>
                <w:rFonts w:ascii="Cambria Math" w:hAnsi="Cambria Math" w:cs="Times New Roman"/>
              </w:rPr>
            </m:ctrlPr>
          </m:naryPr>
          <m:sub>
            <m:r>
              <w:rPr>
                <w:rFonts w:ascii="Cambria Math" w:hAnsi="Cambria Math" w:cs="Times New Roman"/>
              </w:rPr>
              <m:t>i</m:t>
            </m:r>
          </m:sub>
          <m:sup/>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P(i)</m:t>
                    </m:r>
                  </m:num>
                  <m:den>
                    <m:r>
                      <w:rPr>
                        <w:rFonts w:ascii="Cambria Math" w:hAnsi="Cambria Math" w:cs="Times New Roman"/>
                      </w:rPr>
                      <m:t>Q(i)</m:t>
                    </m:r>
                  </m:den>
                </m:f>
                <m:r>
                  <w:rPr>
                    <w:rFonts w:ascii="Cambria Math" w:hAnsi="Cambria Math" w:cs="Times New Roman"/>
                  </w:rPr>
                  <m:t>)</m:t>
                </m:r>
              </m:e>
            </m:func>
          </m:e>
        </m:nary>
      </m:oMath>
      <w:r w:rsidRPr="00765EC7">
        <w:rPr>
          <w:rFonts w:ascii="Times New Roman" w:eastAsiaTheme="minorEastAsia" w:hAnsi="Times New Roman" w:cs="Times New Roman"/>
        </w:rPr>
        <w:t>. Dans le cas présent, la vérité-terrain est une loi de probabilité uniforme sur l’ensemble des paragraphes d’un même article.</w:t>
      </w:r>
    </w:p>
  </w:footnote>
  <w:footnote w:id="11">
    <w:p w14:paraId="122F892C" w14:textId="77777777" w:rsidR="004E7684" w:rsidRPr="00765EC7" w:rsidRDefault="004E7684" w:rsidP="0074261D">
      <w:pPr>
        <w:pStyle w:val="FootnoteText"/>
        <w:rPr>
          <w:rFonts w:ascii="Times New Roman" w:hAnsi="Times New Roman" w:cs="Times New Roman"/>
        </w:rPr>
      </w:pPr>
      <w:r w:rsidRPr="00765EC7">
        <w:rPr>
          <w:rStyle w:val="FootnoteReference"/>
          <w:rFonts w:ascii="Times New Roman" w:hAnsi="Times New Roman" w:cs="Times New Roman"/>
        </w:rPr>
        <w:footnoteRef/>
      </w:r>
      <w:r w:rsidRPr="00765EC7">
        <w:rPr>
          <w:rFonts w:ascii="Times New Roman" w:hAnsi="Times New Roman" w:cs="Times New Roman"/>
        </w:rPr>
        <w:t xml:space="preserve"> </w:t>
      </w:r>
      <w:hyperlink r:id="rId5" w:history="1">
        <w:r w:rsidRPr="00765EC7">
          <w:rPr>
            <w:rStyle w:val="Hyperlink"/>
            <w:rFonts w:ascii="Times New Roman" w:hAnsi="Times New Roman" w:cs="Times New Roman"/>
          </w:rPr>
          <w:t>https://nlp.stanford.edu/projects/glove/</w:t>
        </w:r>
      </w:hyperlink>
      <w:r w:rsidRPr="00765EC7">
        <w:rPr>
          <w:rFonts w:ascii="Times New Roman" w:hAnsi="Times New Roman" w:cs="Times New Roman"/>
        </w:rPr>
        <w:t xml:space="preserve"> </w:t>
      </w:r>
    </w:p>
  </w:footnote>
  <w:footnote w:id="12">
    <w:p w14:paraId="44AE14BB" w14:textId="77777777" w:rsidR="004E7684" w:rsidRPr="00765EC7" w:rsidRDefault="004E7684" w:rsidP="0074261D">
      <w:pPr>
        <w:pStyle w:val="FootnoteText"/>
        <w:rPr>
          <w:rFonts w:ascii="Times New Roman" w:hAnsi="Times New Roman" w:cs="Times New Roman"/>
        </w:rPr>
      </w:pPr>
      <w:r w:rsidRPr="00765EC7">
        <w:rPr>
          <w:rStyle w:val="FootnoteReference"/>
          <w:rFonts w:ascii="Times New Roman" w:hAnsi="Times New Roman" w:cs="Times New Roman"/>
        </w:rPr>
        <w:footnoteRef/>
      </w:r>
      <w:r w:rsidRPr="00765EC7">
        <w:rPr>
          <w:rFonts w:ascii="Times New Roman" w:hAnsi="Times New Roman" w:cs="Times New Roman"/>
        </w:rPr>
        <w:t xml:space="preserve"> En anglais :   </w:t>
      </w:r>
      <w:r w:rsidRPr="00765EC7">
        <w:rPr>
          <w:rFonts w:ascii="Times New Roman" w:hAnsi="Times New Roman" w:cs="Times New Roman"/>
          <w:i/>
        </w:rPr>
        <w:t>tokenization</w:t>
      </w:r>
      <w:r w:rsidRPr="00765EC7">
        <w:rPr>
          <w:rFonts w:ascii="Times New Roman" w:hAnsi="Times New Roman" w:cs="Times New Roman"/>
        </w:rPr>
        <w:t xml:space="preserve">, </w:t>
      </w:r>
      <w:r w:rsidRPr="00765EC7">
        <w:rPr>
          <w:rFonts w:ascii="Times New Roman" w:hAnsi="Times New Roman" w:cs="Times New Roman"/>
          <w:i/>
        </w:rPr>
        <w:t>lemmatization</w:t>
      </w:r>
      <w:r w:rsidRPr="00765EC7">
        <w:rPr>
          <w:rFonts w:ascii="Times New Roman" w:hAnsi="Times New Roman" w:cs="Times New Roman"/>
        </w:rPr>
        <w:t xml:space="preserve">, </w:t>
      </w:r>
      <w:r w:rsidRPr="00765EC7">
        <w:rPr>
          <w:rFonts w:ascii="Times New Roman" w:hAnsi="Times New Roman" w:cs="Times New Roman"/>
          <w:i/>
        </w:rPr>
        <w:t>POS tagging</w:t>
      </w:r>
      <w:r w:rsidRPr="00765EC7">
        <w:rPr>
          <w:rFonts w:ascii="Times New Roman" w:hAnsi="Times New Roman" w:cs="Times New Roman"/>
        </w:rPr>
        <w:t xml:space="preserve"> et </w:t>
      </w:r>
      <w:r w:rsidRPr="00765EC7">
        <w:rPr>
          <w:rFonts w:ascii="Times New Roman" w:hAnsi="Times New Roman" w:cs="Times New Roman"/>
          <w:i/>
        </w:rPr>
        <w:t>NER</w:t>
      </w:r>
    </w:p>
  </w:footnote>
  <w:footnote w:id="13">
    <w:p w14:paraId="655E292A" w14:textId="77777777" w:rsidR="004E7684" w:rsidRPr="00765EC7" w:rsidRDefault="004E7684" w:rsidP="0074261D">
      <w:pPr>
        <w:pStyle w:val="FootnoteText"/>
        <w:rPr>
          <w:rFonts w:ascii="Times New Roman" w:hAnsi="Times New Roman" w:cs="Times New Roman"/>
        </w:rPr>
      </w:pPr>
      <w:r w:rsidRPr="00765EC7">
        <w:rPr>
          <w:rStyle w:val="FootnoteReference"/>
          <w:rFonts w:ascii="Times New Roman" w:hAnsi="Times New Roman" w:cs="Times New Roman"/>
        </w:rPr>
        <w:footnoteRef/>
      </w:r>
      <w:r w:rsidRPr="00765EC7">
        <w:rPr>
          <w:rFonts w:ascii="Times New Roman" w:hAnsi="Times New Roman" w:cs="Times New Roman"/>
        </w:rPr>
        <w:t xml:space="preserve"> Cela étant dit, je suis beaucoup plus à l’aise pour continuer à explorer le sujet dans un futur proche.</w:t>
      </w:r>
    </w:p>
  </w:footnote>
  <w:footnote w:id="14">
    <w:p w14:paraId="685E2B4A" w14:textId="77777777" w:rsidR="004E7684" w:rsidRPr="00765EC7" w:rsidRDefault="004E7684" w:rsidP="001F231D">
      <w:pPr>
        <w:pStyle w:val="FootnoteText"/>
        <w:rPr>
          <w:rFonts w:ascii="Times New Roman" w:hAnsi="Times New Roman" w:cs="Times New Roman"/>
        </w:rPr>
      </w:pPr>
      <w:r w:rsidRPr="00765EC7">
        <w:rPr>
          <w:rStyle w:val="FootnoteReference"/>
          <w:rFonts w:ascii="Times New Roman" w:hAnsi="Times New Roman" w:cs="Times New Roman"/>
        </w:rPr>
        <w:footnoteRef/>
      </w:r>
      <w:r w:rsidRPr="00765EC7">
        <w:rPr>
          <w:rFonts w:ascii="Times New Roman" w:hAnsi="Times New Roman" w:cs="Times New Roman"/>
        </w:rPr>
        <w:t xml:space="preserve"> </w:t>
      </w:r>
      <w:bookmarkStart w:id="15" w:name="_Hlk30601951"/>
      <w:r w:rsidRPr="00765EC7">
        <w:rPr>
          <w:rFonts w:ascii="Times New Roman" w:hAnsi="Times New Roman" w:cs="Times New Roman"/>
        </w:rPr>
        <w:fldChar w:fldCharType="begin"/>
      </w:r>
      <w:r w:rsidRPr="00765EC7">
        <w:rPr>
          <w:rFonts w:ascii="Times New Roman" w:hAnsi="Times New Roman" w:cs="Times New Roman"/>
        </w:rPr>
        <w:instrText xml:space="preserve"> HYPERLINK "https://github.com/idio/wiki2vec/" </w:instrText>
      </w:r>
      <w:r w:rsidRPr="00765EC7">
        <w:rPr>
          <w:rFonts w:ascii="Times New Roman" w:hAnsi="Times New Roman" w:cs="Times New Roman"/>
        </w:rPr>
        <w:fldChar w:fldCharType="separate"/>
      </w:r>
      <w:r w:rsidRPr="00765EC7">
        <w:rPr>
          <w:rStyle w:val="Hyperlink"/>
          <w:rFonts w:ascii="Times New Roman" w:hAnsi="Times New Roman" w:cs="Times New Roman"/>
        </w:rPr>
        <w:t>https://github.com/idio/wiki2vec/</w:t>
      </w:r>
      <w:r w:rsidRPr="00765EC7">
        <w:rPr>
          <w:rFonts w:ascii="Times New Roman" w:hAnsi="Times New Roman" w:cs="Times New Roman"/>
        </w:rPr>
        <w:fldChar w:fldCharType="end"/>
      </w:r>
      <w:bookmarkEnd w:id="15"/>
    </w:p>
  </w:footnote>
  <w:footnote w:id="15">
    <w:p w14:paraId="7FAF9975" w14:textId="77777777" w:rsidR="004E7684" w:rsidRPr="00765EC7" w:rsidRDefault="004E7684">
      <w:pPr>
        <w:pStyle w:val="FootnoteText"/>
        <w:rPr>
          <w:rFonts w:ascii="Times New Roman" w:hAnsi="Times New Roman" w:cs="Times New Roman"/>
        </w:rPr>
      </w:pPr>
      <w:r w:rsidRPr="00765EC7">
        <w:rPr>
          <w:rStyle w:val="FootnoteReference"/>
          <w:rFonts w:ascii="Times New Roman" w:hAnsi="Times New Roman" w:cs="Times New Roman"/>
        </w:rPr>
        <w:footnoteRef/>
      </w:r>
      <w:r w:rsidRPr="00765EC7">
        <w:rPr>
          <w:rFonts w:ascii="Times New Roman" w:hAnsi="Times New Roman" w:cs="Times New Roman"/>
        </w:rPr>
        <w:t xml:space="preserve"> </w:t>
      </w:r>
      <w:hyperlink r:id="rId6" w:history="1">
        <w:r w:rsidRPr="00765EC7">
          <w:rPr>
            <w:rStyle w:val="Hyperlink"/>
            <w:rFonts w:ascii="Times New Roman" w:hAnsi="Times New Roman" w:cs="Times New Roman"/>
          </w:rPr>
          <w:t>https://pytorch.org/tutorials/beginner/transformer_tutorial.html</w:t>
        </w:r>
      </w:hyperlink>
      <w:r w:rsidRPr="00765EC7">
        <w:rPr>
          <w:rFonts w:ascii="Times New Roman" w:hAnsi="Times New Roman" w:cs="Times New Roman"/>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81794" w14:textId="77777777" w:rsidR="00B52A74" w:rsidRDefault="00B52A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6B67B" w14:textId="77777777" w:rsidR="00B52A74" w:rsidRDefault="00B52A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81097" w14:textId="77777777" w:rsidR="00B52A74" w:rsidRDefault="00B52A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C6E88"/>
    <w:multiLevelType w:val="multilevel"/>
    <w:tmpl w:val="805E238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E297356"/>
    <w:multiLevelType w:val="hybridMultilevel"/>
    <w:tmpl w:val="5C0A60F6"/>
    <w:lvl w:ilvl="0" w:tplc="DE1EA13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017259"/>
    <w:multiLevelType w:val="hybridMultilevel"/>
    <w:tmpl w:val="95AA3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8932F7"/>
    <w:multiLevelType w:val="hybridMultilevel"/>
    <w:tmpl w:val="493E50AE"/>
    <w:lvl w:ilvl="0" w:tplc="C78499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437C70"/>
    <w:multiLevelType w:val="hybridMultilevel"/>
    <w:tmpl w:val="76F87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590538"/>
    <w:multiLevelType w:val="hybridMultilevel"/>
    <w:tmpl w:val="0E9A98DE"/>
    <w:lvl w:ilvl="0" w:tplc="3B5831F6">
      <w:start w:val="1"/>
      <w:numFmt w:val="lowerLetter"/>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6" w15:restartNumberingAfterBreak="0">
    <w:nsid w:val="5ADF67D6"/>
    <w:multiLevelType w:val="hybridMultilevel"/>
    <w:tmpl w:val="B5D66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28355F"/>
    <w:multiLevelType w:val="hybridMultilevel"/>
    <w:tmpl w:val="AF04A5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0"/>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7"/>
  </w:num>
  <w:num w:numId="8">
    <w:abstractNumId w:val="2"/>
  </w:num>
  <w:num w:numId="9">
    <w:abstractNumId w:val="0"/>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3"/>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39A"/>
    <w:rsid w:val="000058E6"/>
    <w:rsid w:val="00006458"/>
    <w:rsid w:val="00020AFA"/>
    <w:rsid w:val="00046CC2"/>
    <w:rsid w:val="00046DE2"/>
    <w:rsid w:val="000600BB"/>
    <w:rsid w:val="0006707C"/>
    <w:rsid w:val="0007632B"/>
    <w:rsid w:val="000B71EF"/>
    <w:rsid w:val="000C4DE3"/>
    <w:rsid w:val="000D100F"/>
    <w:rsid w:val="000D2348"/>
    <w:rsid w:val="000E2DA6"/>
    <w:rsid w:val="000E2F4F"/>
    <w:rsid w:val="000F2DE7"/>
    <w:rsid w:val="000F68C1"/>
    <w:rsid w:val="00105BE1"/>
    <w:rsid w:val="0011382E"/>
    <w:rsid w:val="0011440F"/>
    <w:rsid w:val="0014550E"/>
    <w:rsid w:val="0014585E"/>
    <w:rsid w:val="0015065C"/>
    <w:rsid w:val="00155892"/>
    <w:rsid w:val="001562D6"/>
    <w:rsid w:val="001576DA"/>
    <w:rsid w:val="001A62A6"/>
    <w:rsid w:val="001E1EAF"/>
    <w:rsid w:val="001F231D"/>
    <w:rsid w:val="002116EE"/>
    <w:rsid w:val="002117B6"/>
    <w:rsid w:val="00214201"/>
    <w:rsid w:val="00225580"/>
    <w:rsid w:val="00240F30"/>
    <w:rsid w:val="002A2137"/>
    <w:rsid w:val="002A2FB6"/>
    <w:rsid w:val="002B1109"/>
    <w:rsid w:val="002B301B"/>
    <w:rsid w:val="002C59D7"/>
    <w:rsid w:val="002F79E7"/>
    <w:rsid w:val="002F7CFD"/>
    <w:rsid w:val="0030447F"/>
    <w:rsid w:val="00324212"/>
    <w:rsid w:val="00347F5D"/>
    <w:rsid w:val="00356E36"/>
    <w:rsid w:val="00367D5F"/>
    <w:rsid w:val="003730E6"/>
    <w:rsid w:val="003C020E"/>
    <w:rsid w:val="00407935"/>
    <w:rsid w:val="004220D6"/>
    <w:rsid w:val="00450512"/>
    <w:rsid w:val="00451EC1"/>
    <w:rsid w:val="00453F3D"/>
    <w:rsid w:val="00455813"/>
    <w:rsid w:val="00465076"/>
    <w:rsid w:val="004651C0"/>
    <w:rsid w:val="004B5174"/>
    <w:rsid w:val="004D2D88"/>
    <w:rsid w:val="004D7772"/>
    <w:rsid w:val="004E5C92"/>
    <w:rsid w:val="004E7684"/>
    <w:rsid w:val="004E7B9E"/>
    <w:rsid w:val="00514C4E"/>
    <w:rsid w:val="00573B1E"/>
    <w:rsid w:val="005864F8"/>
    <w:rsid w:val="00590C3C"/>
    <w:rsid w:val="005A3229"/>
    <w:rsid w:val="005B6F54"/>
    <w:rsid w:val="005F399B"/>
    <w:rsid w:val="00603EE8"/>
    <w:rsid w:val="006046E3"/>
    <w:rsid w:val="00616CB0"/>
    <w:rsid w:val="00625EA4"/>
    <w:rsid w:val="006266C2"/>
    <w:rsid w:val="006275EC"/>
    <w:rsid w:val="00630847"/>
    <w:rsid w:val="00634743"/>
    <w:rsid w:val="00641BC4"/>
    <w:rsid w:val="006662DA"/>
    <w:rsid w:val="00677505"/>
    <w:rsid w:val="00685A36"/>
    <w:rsid w:val="006B4BFC"/>
    <w:rsid w:val="006C5655"/>
    <w:rsid w:val="006D61DE"/>
    <w:rsid w:val="006D77E0"/>
    <w:rsid w:val="006F10AA"/>
    <w:rsid w:val="006F61E3"/>
    <w:rsid w:val="00713F0A"/>
    <w:rsid w:val="00723BDA"/>
    <w:rsid w:val="007254E9"/>
    <w:rsid w:val="007258B3"/>
    <w:rsid w:val="00730749"/>
    <w:rsid w:val="00736390"/>
    <w:rsid w:val="00741ADA"/>
    <w:rsid w:val="0074261D"/>
    <w:rsid w:val="00744CD3"/>
    <w:rsid w:val="00765EC7"/>
    <w:rsid w:val="00767D08"/>
    <w:rsid w:val="00792233"/>
    <w:rsid w:val="007A194D"/>
    <w:rsid w:val="007D3A70"/>
    <w:rsid w:val="007E18FC"/>
    <w:rsid w:val="007E6FC9"/>
    <w:rsid w:val="007F48FB"/>
    <w:rsid w:val="007F7F28"/>
    <w:rsid w:val="00807A5B"/>
    <w:rsid w:val="00811C2C"/>
    <w:rsid w:val="008162D9"/>
    <w:rsid w:val="00822CF1"/>
    <w:rsid w:val="008231B9"/>
    <w:rsid w:val="008355AC"/>
    <w:rsid w:val="008550CE"/>
    <w:rsid w:val="00855422"/>
    <w:rsid w:val="00867517"/>
    <w:rsid w:val="008757B4"/>
    <w:rsid w:val="00875C3E"/>
    <w:rsid w:val="00876340"/>
    <w:rsid w:val="008B7F40"/>
    <w:rsid w:val="008D5B8B"/>
    <w:rsid w:val="008E0693"/>
    <w:rsid w:val="00901865"/>
    <w:rsid w:val="009075C0"/>
    <w:rsid w:val="00915796"/>
    <w:rsid w:val="00922DC4"/>
    <w:rsid w:val="0093336C"/>
    <w:rsid w:val="00943E95"/>
    <w:rsid w:val="00972E8F"/>
    <w:rsid w:val="0098595B"/>
    <w:rsid w:val="009A216D"/>
    <w:rsid w:val="009B2669"/>
    <w:rsid w:val="009E0D90"/>
    <w:rsid w:val="009E3DA7"/>
    <w:rsid w:val="00A122F0"/>
    <w:rsid w:val="00A14952"/>
    <w:rsid w:val="00A1782D"/>
    <w:rsid w:val="00A35629"/>
    <w:rsid w:val="00A5023E"/>
    <w:rsid w:val="00A551D1"/>
    <w:rsid w:val="00A814A2"/>
    <w:rsid w:val="00AA6A98"/>
    <w:rsid w:val="00AD1945"/>
    <w:rsid w:val="00AE39FB"/>
    <w:rsid w:val="00B0256D"/>
    <w:rsid w:val="00B0414E"/>
    <w:rsid w:val="00B1244C"/>
    <w:rsid w:val="00B52A74"/>
    <w:rsid w:val="00B67CEF"/>
    <w:rsid w:val="00BC1321"/>
    <w:rsid w:val="00BC70EC"/>
    <w:rsid w:val="00BC7E1E"/>
    <w:rsid w:val="00BD5D28"/>
    <w:rsid w:val="00BE416B"/>
    <w:rsid w:val="00BF2EC7"/>
    <w:rsid w:val="00BF6A4E"/>
    <w:rsid w:val="00BF720C"/>
    <w:rsid w:val="00C17AFD"/>
    <w:rsid w:val="00C25CC5"/>
    <w:rsid w:val="00C33C6B"/>
    <w:rsid w:val="00C362CD"/>
    <w:rsid w:val="00C622C5"/>
    <w:rsid w:val="00C81945"/>
    <w:rsid w:val="00C8356D"/>
    <w:rsid w:val="00CA6AB0"/>
    <w:rsid w:val="00CB1EDF"/>
    <w:rsid w:val="00CC2308"/>
    <w:rsid w:val="00CD1B7F"/>
    <w:rsid w:val="00CD53EB"/>
    <w:rsid w:val="00CF5A1A"/>
    <w:rsid w:val="00D11E06"/>
    <w:rsid w:val="00D270CC"/>
    <w:rsid w:val="00D304AF"/>
    <w:rsid w:val="00D37A5D"/>
    <w:rsid w:val="00D800B5"/>
    <w:rsid w:val="00D80E42"/>
    <w:rsid w:val="00DA27A7"/>
    <w:rsid w:val="00DA342D"/>
    <w:rsid w:val="00DA6793"/>
    <w:rsid w:val="00DA76B7"/>
    <w:rsid w:val="00DC7495"/>
    <w:rsid w:val="00DD6817"/>
    <w:rsid w:val="00DF67EE"/>
    <w:rsid w:val="00E2691C"/>
    <w:rsid w:val="00E320DB"/>
    <w:rsid w:val="00E3227C"/>
    <w:rsid w:val="00E717A1"/>
    <w:rsid w:val="00E939FF"/>
    <w:rsid w:val="00EB6AD8"/>
    <w:rsid w:val="00EC5E08"/>
    <w:rsid w:val="00F1582C"/>
    <w:rsid w:val="00F21D35"/>
    <w:rsid w:val="00F239B7"/>
    <w:rsid w:val="00F35695"/>
    <w:rsid w:val="00F3670E"/>
    <w:rsid w:val="00F37C36"/>
    <w:rsid w:val="00F46CD7"/>
    <w:rsid w:val="00F61476"/>
    <w:rsid w:val="00F65621"/>
    <w:rsid w:val="00F751FA"/>
    <w:rsid w:val="00F95F4E"/>
    <w:rsid w:val="00FA3529"/>
    <w:rsid w:val="00FC2C82"/>
    <w:rsid w:val="00FC4781"/>
    <w:rsid w:val="00FC4D90"/>
    <w:rsid w:val="00FD2E43"/>
    <w:rsid w:val="00FF0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5A53E"/>
  <w15:chartTrackingRefBased/>
  <w15:docId w15:val="{AE931369-929A-4E23-9AA1-B214C762D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paragraph" w:styleId="Heading1">
    <w:name w:val="heading 1"/>
    <w:basedOn w:val="ListParagraph"/>
    <w:next w:val="Normal"/>
    <w:link w:val="Heading1Char"/>
    <w:uiPriority w:val="9"/>
    <w:qFormat/>
    <w:rsid w:val="0014585E"/>
    <w:pPr>
      <w:numPr>
        <w:numId w:val="1"/>
      </w:numPr>
      <w:spacing w:line="240" w:lineRule="auto"/>
      <w:outlineLvl w:val="0"/>
    </w:pPr>
    <w:rPr>
      <w:rFonts w:ascii="Times New Roman" w:hAnsi="Times New Roman" w:cs="Times New Roman"/>
    </w:rPr>
  </w:style>
  <w:style w:type="paragraph" w:styleId="Heading2">
    <w:name w:val="heading 2"/>
    <w:basedOn w:val="ListParagraph"/>
    <w:next w:val="Normal"/>
    <w:link w:val="Heading2Char"/>
    <w:uiPriority w:val="9"/>
    <w:unhideWhenUsed/>
    <w:qFormat/>
    <w:rsid w:val="0014585E"/>
    <w:pPr>
      <w:numPr>
        <w:ilvl w:val="1"/>
        <w:numId w:val="1"/>
      </w:numPr>
      <w:spacing w:line="240" w:lineRule="auto"/>
      <w:outlineLvl w:val="1"/>
    </w:pPr>
    <w:rPr>
      <w:rFonts w:ascii="Times New Roman" w:hAnsi="Times New Roman" w:cs="Times New Roman"/>
    </w:rPr>
  </w:style>
  <w:style w:type="paragraph" w:styleId="Heading3">
    <w:name w:val="heading 3"/>
    <w:basedOn w:val="ListParagraph"/>
    <w:next w:val="Normal"/>
    <w:link w:val="Heading3Char"/>
    <w:uiPriority w:val="9"/>
    <w:unhideWhenUsed/>
    <w:qFormat/>
    <w:rsid w:val="0014585E"/>
    <w:pPr>
      <w:numPr>
        <w:ilvl w:val="2"/>
        <w:numId w:val="1"/>
      </w:numPr>
      <w:spacing w:line="240" w:lineRule="auto"/>
      <w:outlineLvl w:val="2"/>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39A"/>
    <w:pPr>
      <w:tabs>
        <w:tab w:val="center" w:pos="4703"/>
        <w:tab w:val="right" w:pos="9406"/>
      </w:tabs>
      <w:spacing w:after="0" w:line="240" w:lineRule="auto"/>
    </w:pPr>
  </w:style>
  <w:style w:type="character" w:customStyle="1" w:styleId="HeaderChar">
    <w:name w:val="Header Char"/>
    <w:basedOn w:val="DefaultParagraphFont"/>
    <w:link w:val="Header"/>
    <w:uiPriority w:val="99"/>
    <w:rsid w:val="00FF039A"/>
  </w:style>
  <w:style w:type="paragraph" w:styleId="Footer">
    <w:name w:val="footer"/>
    <w:basedOn w:val="Normal"/>
    <w:link w:val="FooterChar"/>
    <w:uiPriority w:val="99"/>
    <w:unhideWhenUsed/>
    <w:rsid w:val="00FF039A"/>
    <w:pPr>
      <w:tabs>
        <w:tab w:val="center" w:pos="4703"/>
        <w:tab w:val="right" w:pos="9406"/>
      </w:tabs>
      <w:spacing w:after="0" w:line="240" w:lineRule="auto"/>
    </w:pPr>
  </w:style>
  <w:style w:type="character" w:customStyle="1" w:styleId="FooterChar">
    <w:name w:val="Footer Char"/>
    <w:basedOn w:val="DefaultParagraphFont"/>
    <w:link w:val="Footer"/>
    <w:uiPriority w:val="99"/>
    <w:rsid w:val="00FF039A"/>
  </w:style>
  <w:style w:type="paragraph" w:styleId="ListParagraph">
    <w:name w:val="List Paragraph"/>
    <w:basedOn w:val="Normal"/>
    <w:uiPriority w:val="34"/>
    <w:qFormat/>
    <w:rsid w:val="00FF039A"/>
    <w:pPr>
      <w:ind w:left="720"/>
      <w:contextualSpacing/>
    </w:pPr>
  </w:style>
  <w:style w:type="paragraph" w:styleId="NoSpacing">
    <w:name w:val="No Spacing"/>
    <w:link w:val="NoSpacingChar"/>
    <w:uiPriority w:val="1"/>
    <w:qFormat/>
    <w:rsid w:val="00BF2EC7"/>
    <w:pPr>
      <w:spacing w:after="0" w:line="240" w:lineRule="auto"/>
    </w:pPr>
    <w:rPr>
      <w:rFonts w:eastAsiaTheme="minorEastAsia"/>
    </w:rPr>
  </w:style>
  <w:style w:type="character" w:customStyle="1" w:styleId="NoSpacingChar">
    <w:name w:val="No Spacing Char"/>
    <w:basedOn w:val="DefaultParagraphFont"/>
    <w:link w:val="NoSpacing"/>
    <w:uiPriority w:val="1"/>
    <w:rsid w:val="00BF2EC7"/>
    <w:rPr>
      <w:rFonts w:eastAsiaTheme="minorEastAsia"/>
    </w:rPr>
  </w:style>
  <w:style w:type="character" w:customStyle="1" w:styleId="Heading1Char">
    <w:name w:val="Heading 1 Char"/>
    <w:basedOn w:val="DefaultParagraphFont"/>
    <w:link w:val="Heading1"/>
    <w:uiPriority w:val="9"/>
    <w:rsid w:val="0014585E"/>
    <w:rPr>
      <w:rFonts w:ascii="Times New Roman" w:hAnsi="Times New Roman" w:cs="Times New Roman"/>
      <w:lang w:val="fr-FR"/>
    </w:rPr>
  </w:style>
  <w:style w:type="paragraph" w:styleId="TOCHeading">
    <w:name w:val="TOC Heading"/>
    <w:basedOn w:val="Heading1"/>
    <w:next w:val="Normal"/>
    <w:uiPriority w:val="39"/>
    <w:unhideWhenUsed/>
    <w:qFormat/>
    <w:rsid w:val="00BF2EC7"/>
    <w:pPr>
      <w:outlineLvl w:val="9"/>
    </w:pPr>
  </w:style>
  <w:style w:type="paragraph" w:styleId="TOC2">
    <w:name w:val="toc 2"/>
    <w:basedOn w:val="Normal"/>
    <w:next w:val="Normal"/>
    <w:autoRedefine/>
    <w:uiPriority w:val="39"/>
    <w:unhideWhenUsed/>
    <w:rsid w:val="00BF2EC7"/>
    <w:pPr>
      <w:spacing w:after="100"/>
      <w:ind w:left="220"/>
    </w:pPr>
    <w:rPr>
      <w:rFonts w:eastAsiaTheme="minorEastAsia" w:cs="Times New Roman"/>
    </w:rPr>
  </w:style>
  <w:style w:type="paragraph" w:styleId="TOC1">
    <w:name w:val="toc 1"/>
    <w:basedOn w:val="Normal"/>
    <w:next w:val="Normal"/>
    <w:autoRedefine/>
    <w:uiPriority w:val="39"/>
    <w:unhideWhenUsed/>
    <w:rsid w:val="00BF2EC7"/>
    <w:pPr>
      <w:spacing w:after="100"/>
    </w:pPr>
    <w:rPr>
      <w:rFonts w:eastAsiaTheme="minorEastAsia" w:cs="Times New Roman"/>
    </w:rPr>
  </w:style>
  <w:style w:type="paragraph" w:styleId="TOC3">
    <w:name w:val="toc 3"/>
    <w:basedOn w:val="Normal"/>
    <w:next w:val="Normal"/>
    <w:autoRedefine/>
    <w:uiPriority w:val="39"/>
    <w:unhideWhenUsed/>
    <w:rsid w:val="00BF2EC7"/>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14585E"/>
    <w:rPr>
      <w:rFonts w:ascii="Times New Roman" w:hAnsi="Times New Roman" w:cs="Times New Roman"/>
      <w:lang w:val="fr-FR"/>
    </w:rPr>
  </w:style>
  <w:style w:type="character" w:customStyle="1" w:styleId="Heading3Char">
    <w:name w:val="Heading 3 Char"/>
    <w:basedOn w:val="DefaultParagraphFont"/>
    <w:link w:val="Heading3"/>
    <w:uiPriority w:val="9"/>
    <w:rsid w:val="0014585E"/>
    <w:rPr>
      <w:rFonts w:ascii="Times New Roman" w:hAnsi="Times New Roman" w:cs="Times New Roman"/>
      <w:lang w:val="fr-FR"/>
    </w:rPr>
  </w:style>
  <w:style w:type="character" w:styleId="Hyperlink">
    <w:name w:val="Hyperlink"/>
    <w:basedOn w:val="DefaultParagraphFont"/>
    <w:uiPriority w:val="99"/>
    <w:unhideWhenUsed/>
    <w:rsid w:val="0014585E"/>
    <w:rPr>
      <w:color w:val="0563C1" w:themeColor="hyperlink"/>
      <w:u w:val="single"/>
    </w:rPr>
  </w:style>
  <w:style w:type="table" w:styleId="TableGrid">
    <w:name w:val="Table Grid"/>
    <w:basedOn w:val="TableNormal"/>
    <w:uiPriority w:val="39"/>
    <w:rsid w:val="00CC23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757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757B4"/>
    <w:rPr>
      <w:sz w:val="20"/>
      <w:szCs w:val="20"/>
    </w:rPr>
  </w:style>
  <w:style w:type="character" w:styleId="FootnoteReference">
    <w:name w:val="footnote reference"/>
    <w:basedOn w:val="DefaultParagraphFont"/>
    <w:uiPriority w:val="99"/>
    <w:semiHidden/>
    <w:unhideWhenUsed/>
    <w:rsid w:val="008757B4"/>
    <w:rPr>
      <w:vertAlign w:val="superscript"/>
    </w:rPr>
  </w:style>
  <w:style w:type="character" w:styleId="UnresolvedMention">
    <w:name w:val="Unresolved Mention"/>
    <w:basedOn w:val="DefaultParagraphFont"/>
    <w:uiPriority w:val="99"/>
    <w:semiHidden/>
    <w:unhideWhenUsed/>
    <w:rsid w:val="008162D9"/>
    <w:rPr>
      <w:color w:val="605E5C"/>
      <w:shd w:val="clear" w:color="auto" w:fill="E1DFDD"/>
    </w:rPr>
  </w:style>
  <w:style w:type="paragraph" w:styleId="EndnoteText">
    <w:name w:val="endnote text"/>
    <w:basedOn w:val="Normal"/>
    <w:link w:val="EndnoteTextChar"/>
    <w:uiPriority w:val="99"/>
    <w:semiHidden/>
    <w:unhideWhenUsed/>
    <w:rsid w:val="00D37A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37A5D"/>
    <w:rPr>
      <w:sz w:val="20"/>
      <w:szCs w:val="20"/>
      <w:lang w:val="fr-FR"/>
    </w:rPr>
  </w:style>
  <w:style w:type="character" w:styleId="EndnoteReference">
    <w:name w:val="endnote reference"/>
    <w:basedOn w:val="DefaultParagraphFont"/>
    <w:uiPriority w:val="99"/>
    <w:semiHidden/>
    <w:unhideWhenUsed/>
    <w:rsid w:val="00D37A5D"/>
    <w:rPr>
      <w:vertAlign w:val="superscript"/>
    </w:rPr>
  </w:style>
  <w:style w:type="character" w:styleId="PlaceholderText">
    <w:name w:val="Placeholder Text"/>
    <w:basedOn w:val="DefaultParagraphFont"/>
    <w:uiPriority w:val="99"/>
    <w:semiHidden/>
    <w:rsid w:val="00C81945"/>
    <w:rPr>
      <w:color w:val="808080"/>
    </w:rPr>
  </w:style>
  <w:style w:type="character" w:styleId="FollowedHyperlink">
    <w:name w:val="FollowedHyperlink"/>
    <w:basedOn w:val="DefaultParagraphFont"/>
    <w:uiPriority w:val="99"/>
    <w:semiHidden/>
    <w:unhideWhenUsed/>
    <w:rsid w:val="006046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50645">
      <w:bodyDiv w:val="1"/>
      <w:marLeft w:val="0"/>
      <w:marRight w:val="0"/>
      <w:marTop w:val="0"/>
      <w:marBottom w:val="0"/>
      <w:divBdr>
        <w:top w:val="none" w:sz="0" w:space="0" w:color="auto"/>
        <w:left w:val="none" w:sz="0" w:space="0" w:color="auto"/>
        <w:bottom w:val="none" w:sz="0" w:space="0" w:color="auto"/>
        <w:right w:val="none" w:sz="0" w:space="0" w:color="auto"/>
      </w:divBdr>
    </w:div>
    <w:div w:id="145150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thunlp/OpenQA" TargetMode="External"/><Relationship Id="rId2" Type="http://schemas.openxmlformats.org/officeDocument/2006/relationships/hyperlink" Target="https://nlp.csai.tsinghua.edu.cn/~lzy/publications/acl2018_qa.pdf" TargetMode="External"/><Relationship Id="rId1" Type="http://schemas.openxmlformats.org/officeDocument/2006/relationships/hyperlink" Target="https://rajpurkar.github.io/SQuAD-explorer/" TargetMode="External"/><Relationship Id="rId6" Type="http://schemas.openxmlformats.org/officeDocument/2006/relationships/hyperlink" Target="https://pytorch.org/tutorials/beginner/transformer_tutorial.html" TargetMode="External"/><Relationship Id="rId5" Type="http://schemas.openxmlformats.org/officeDocument/2006/relationships/hyperlink" Target="https://nlp.stanford.edu/projects/glove/" TargetMode="External"/><Relationship Id="rId4" Type="http://schemas.openxmlformats.org/officeDocument/2006/relationships/hyperlink" Target="https://dumps.wikimedia.org/enwiki/lates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990336AAD9495695E8154402C0594F"/>
        <w:category>
          <w:name w:val="General"/>
          <w:gallery w:val="placeholder"/>
        </w:category>
        <w:types>
          <w:type w:val="bbPlcHdr"/>
        </w:types>
        <w:behaviors>
          <w:behavior w:val="content"/>
        </w:behaviors>
        <w:guid w:val="{0FFA1370-BFBC-4A68-AA0F-A1991C7E87A7}"/>
      </w:docPartPr>
      <w:docPartBody>
        <w:p w:rsidR="00326D5C" w:rsidRDefault="00326D5C" w:rsidP="00326D5C">
          <w:pPr>
            <w:pStyle w:val="AB990336AAD9495695E8154402C0594F"/>
          </w:pPr>
          <w:r>
            <w:rPr>
              <w:color w:val="2F5496" w:themeColor="accent1" w:themeShade="BF"/>
              <w:sz w:val="24"/>
              <w:szCs w:val="24"/>
            </w:rPr>
            <w:t>[Company name]</w:t>
          </w:r>
        </w:p>
      </w:docPartBody>
    </w:docPart>
    <w:docPart>
      <w:docPartPr>
        <w:name w:val="CDF4F82484D24860893AA5D2A978A794"/>
        <w:category>
          <w:name w:val="General"/>
          <w:gallery w:val="placeholder"/>
        </w:category>
        <w:types>
          <w:type w:val="bbPlcHdr"/>
        </w:types>
        <w:behaviors>
          <w:behavior w:val="content"/>
        </w:behaviors>
        <w:guid w:val="{93278DD4-339C-4F73-8028-204E3BD5CE9A}"/>
      </w:docPartPr>
      <w:docPartBody>
        <w:p w:rsidR="00326D5C" w:rsidRDefault="00326D5C" w:rsidP="00326D5C">
          <w:pPr>
            <w:pStyle w:val="CDF4F82484D24860893AA5D2A978A794"/>
          </w:pPr>
          <w:r>
            <w:rPr>
              <w:rFonts w:asciiTheme="majorHAnsi" w:eastAsiaTheme="majorEastAsia" w:hAnsiTheme="majorHAnsi" w:cstheme="majorBidi"/>
              <w:color w:val="4472C4" w:themeColor="accent1"/>
              <w:sz w:val="88"/>
              <w:szCs w:val="88"/>
            </w:rPr>
            <w:t>[Document title]</w:t>
          </w:r>
        </w:p>
      </w:docPartBody>
    </w:docPart>
    <w:docPart>
      <w:docPartPr>
        <w:name w:val="FF068410F7854FEB8BE72CE329D386F4"/>
        <w:category>
          <w:name w:val="General"/>
          <w:gallery w:val="placeholder"/>
        </w:category>
        <w:types>
          <w:type w:val="bbPlcHdr"/>
        </w:types>
        <w:behaviors>
          <w:behavior w:val="content"/>
        </w:behaviors>
        <w:guid w:val="{1414AA22-6E7C-4D92-878E-C1CC9AAB2694}"/>
      </w:docPartPr>
      <w:docPartBody>
        <w:p w:rsidR="00326D5C" w:rsidRDefault="00326D5C" w:rsidP="00326D5C">
          <w:pPr>
            <w:pStyle w:val="FF068410F7854FEB8BE72CE329D386F4"/>
          </w:pPr>
          <w:r>
            <w:rPr>
              <w:color w:val="2F5496" w:themeColor="accent1" w:themeShade="BF"/>
              <w:sz w:val="24"/>
              <w:szCs w:val="24"/>
            </w:rPr>
            <w:t>[Document subtitle]</w:t>
          </w:r>
        </w:p>
      </w:docPartBody>
    </w:docPart>
    <w:docPart>
      <w:docPartPr>
        <w:name w:val="790FE3C2741E4773AC74BC8A0EB17275"/>
        <w:category>
          <w:name w:val="General"/>
          <w:gallery w:val="placeholder"/>
        </w:category>
        <w:types>
          <w:type w:val="bbPlcHdr"/>
        </w:types>
        <w:behaviors>
          <w:behavior w:val="content"/>
        </w:behaviors>
        <w:guid w:val="{F0E09C1A-5A66-475E-80B5-A9C2431D9AB0}"/>
      </w:docPartPr>
      <w:docPartBody>
        <w:p w:rsidR="00326D5C" w:rsidRDefault="00326D5C" w:rsidP="00326D5C">
          <w:pPr>
            <w:pStyle w:val="790FE3C2741E4773AC74BC8A0EB17275"/>
          </w:pPr>
          <w:r>
            <w:rPr>
              <w:color w:val="4472C4" w:themeColor="accent1"/>
              <w:sz w:val="28"/>
              <w:szCs w:val="28"/>
            </w:rPr>
            <w:t>[Author name]</w:t>
          </w:r>
        </w:p>
      </w:docPartBody>
    </w:docPart>
    <w:docPart>
      <w:docPartPr>
        <w:name w:val="9BE3613E44604DC391A84FD618CAA42E"/>
        <w:category>
          <w:name w:val="General"/>
          <w:gallery w:val="placeholder"/>
        </w:category>
        <w:types>
          <w:type w:val="bbPlcHdr"/>
        </w:types>
        <w:behaviors>
          <w:behavior w:val="content"/>
        </w:behaviors>
        <w:guid w:val="{1F111BE0-7718-435E-91A2-88F2E830F424}"/>
      </w:docPartPr>
      <w:docPartBody>
        <w:p w:rsidR="00326D5C" w:rsidRDefault="00326D5C" w:rsidP="00326D5C">
          <w:pPr>
            <w:pStyle w:val="9BE3613E44604DC391A84FD618CAA42E"/>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5C"/>
    <w:rsid w:val="00092EEF"/>
    <w:rsid w:val="000A7E55"/>
    <w:rsid w:val="00192486"/>
    <w:rsid w:val="00197289"/>
    <w:rsid w:val="002A4845"/>
    <w:rsid w:val="00326D5C"/>
    <w:rsid w:val="006E056A"/>
    <w:rsid w:val="0073617B"/>
    <w:rsid w:val="00AB2ED6"/>
    <w:rsid w:val="00B96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990336AAD9495695E8154402C0594F">
    <w:name w:val="AB990336AAD9495695E8154402C0594F"/>
    <w:rsid w:val="00326D5C"/>
  </w:style>
  <w:style w:type="paragraph" w:customStyle="1" w:styleId="CDF4F82484D24860893AA5D2A978A794">
    <w:name w:val="CDF4F82484D24860893AA5D2A978A794"/>
    <w:rsid w:val="00326D5C"/>
  </w:style>
  <w:style w:type="paragraph" w:customStyle="1" w:styleId="FF068410F7854FEB8BE72CE329D386F4">
    <w:name w:val="FF068410F7854FEB8BE72CE329D386F4"/>
    <w:rsid w:val="00326D5C"/>
  </w:style>
  <w:style w:type="paragraph" w:customStyle="1" w:styleId="790FE3C2741E4773AC74BC8A0EB17275">
    <w:name w:val="790FE3C2741E4773AC74BC8A0EB17275"/>
    <w:rsid w:val="00326D5C"/>
  </w:style>
  <w:style w:type="paragraph" w:customStyle="1" w:styleId="9BE3613E44604DC391A84FD618CAA42E">
    <w:name w:val="9BE3613E44604DC391A84FD618CAA42E"/>
    <w:rsid w:val="00326D5C"/>
  </w:style>
  <w:style w:type="paragraph" w:customStyle="1" w:styleId="A25C7EAD3B62441C97141452946DE96A">
    <w:name w:val="A25C7EAD3B62441C97141452946DE96A"/>
    <w:rsid w:val="00326D5C"/>
  </w:style>
  <w:style w:type="paragraph" w:customStyle="1" w:styleId="E77457BD6B6548FF9B046F8476F24C49">
    <w:name w:val="E77457BD6B6548FF9B046F8476F24C49"/>
    <w:rsid w:val="00326D5C"/>
  </w:style>
  <w:style w:type="paragraph" w:customStyle="1" w:styleId="FC9E5D92DC8445259B3A2FC74E5CAB92">
    <w:name w:val="FC9E5D92DC8445259B3A2FC74E5CAB92"/>
    <w:rsid w:val="00326D5C"/>
  </w:style>
  <w:style w:type="character" w:styleId="PlaceholderText">
    <w:name w:val="Placeholder Text"/>
    <w:basedOn w:val="DefaultParagraphFont"/>
    <w:uiPriority w:val="99"/>
    <w:semiHidden/>
    <w:rsid w:val="0073617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22 janvier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4E7206-695F-416B-B488-2F868E543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3061</TotalTime>
  <Pages>1</Pages>
  <Words>3247</Words>
  <Characters>17863</Characters>
  <Application>Microsoft Office Word</Application>
  <DocSecurity>0</DocSecurity>
  <Lines>148</Lines>
  <Paragraphs>42</Paragraphs>
  <ScaleCrop>false</ScaleCrop>
  <HeadingPairs>
    <vt:vector size="2" baseType="variant">
      <vt:variant>
        <vt:lpstr>Title</vt:lpstr>
      </vt:variant>
      <vt:variant>
        <vt:i4>1</vt:i4>
      </vt:variant>
    </vt:vector>
  </HeadingPairs>
  <TitlesOfParts>
    <vt:vector size="1" baseType="lpstr">
      <vt:lpstr>Rapport de projet personnel</vt:lpstr>
    </vt:vector>
  </TitlesOfParts>
  <Company>CES Data Science 2019</Company>
  <LinksUpToDate>false</LinksUpToDate>
  <CharactersWithSpaces>21068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personnel</dc:title>
  <dc:subject>Recherche de réponse dans une base de de documents à l’aide de réseaux récurrents</dc:subject>
  <dc:creator>Nabil Boukraa</dc:creator>
  <cp:keywords/>
  <dc:description/>
  <cp:lastModifiedBy>Nabil Boukraa</cp:lastModifiedBy>
  <cp:revision>114</cp:revision>
  <cp:lastPrinted>2020-01-27T07:39:00Z</cp:lastPrinted>
  <dcterms:created xsi:type="dcterms:W3CDTF">2020-01-01T08:47:00Z</dcterms:created>
  <dcterms:modified xsi:type="dcterms:W3CDTF">2020-01-27T07:39:00Z</dcterms:modified>
</cp:coreProperties>
</file>