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E85D5D"/>
          <w:sz w:val="72"/>
          <w:szCs w:val="72"/>
        </w:rPr>
        <w:t xml:space="preserve">C-SUITE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Project Kickoff Document</w:t>
      </w:r>
    </w:p>
    <w:p>
      <w:pPr>
        <w:spacing w:after="600"/>
        <w:jc w:val="center"/>
      </w:pPr>
      <w:r>
        <w:rPr>
          <w:rFonts w:ascii="Arial" w:cs="Arial" w:eastAsia="Arial" w:hAnsi="Arial"/>
          <w:color w:val="777777"/>
          <w:sz w:val="28"/>
          <w:szCs w:val="28"/>
        </w:rPr>
        <w:t xml:space="preserve">Central Creative Company</w:t>
      </w:r>
    </w:p>
    <w:p>
      <w:pPr>
        <w:spacing w:after="100"/>
        <w:jc w:val="center"/>
      </w:pPr>
      <w:r>
        <w:rPr>
          <w:rFonts w:ascii="Arial" w:cs="Arial" w:eastAsia="Arial" w:hAnsi="Arial"/>
          <w:color w:val="999999"/>
          <w:sz w:val="24"/>
          <w:szCs w:val="24"/>
        </w:rPr>
        <w:t xml:space="preserve">Multi-Tenant Client Order Management Portal</w:t>
      </w:r>
    </w:p>
    <w:p>
      <w:pPr>
        <w:spacing w:after="100"/>
        <w:jc w:val="center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February 2026 • v1.0</w:t>
      </w:r>
    </w:p>
    <w:p>
      <w:r>
        <w:br w:type="page"/>
      </w:r>
    </w:p>
    <w:p>
      <w:pPr>
        <w:pStyle w:val="Heading1"/>
      </w:pPr>
      <w:r>
        <w:t xml:space="preserve">A. Assumptions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following assumptions are made explicit so the team can challenge them early.</w:t>
      </w:r>
    </w:p>
    <w:p>
      <w:pPr>
        <w:pStyle w:val="Heading3"/>
      </w:pPr>
      <w:r>
        <w:t xml:space="preserve">Target Users &amp; Roles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1"/>
          <w:szCs w:val="21"/>
        </w:rPr>
        <w:t xml:space="preserve">Client Admin: </w:t>
      </w:r>
      <w:r>
        <w:rPr>
          <w:rFonts w:ascii="Arial" w:cs="Arial" w:eastAsia="Arial" w:hAnsi="Arial"/>
          <w:sz w:val="21"/>
          <w:szCs w:val="21"/>
        </w:rPr>
        <w:t xml:space="preserve">Can manage company users, locations, payment methods, create orders, approve proofs, pay invoices, and manage saved products and artwork.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1"/>
          <w:szCs w:val="21"/>
        </w:rPr>
        <w:t xml:space="preserve">Client User: </w:t>
      </w:r>
      <w:r>
        <w:rPr>
          <w:rFonts w:ascii="Arial" w:cs="Arial" w:eastAsia="Arial" w:hAnsi="Arial"/>
          <w:sz w:val="21"/>
          <w:szCs w:val="21"/>
        </w:rPr>
        <w:t xml:space="preserve">Can create orders (if permitted), upload artwork, view orders, comment on proofs, request changes. May pay invoices if allowed by their admin.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1"/>
          <w:szCs w:val="21"/>
        </w:rPr>
        <w:t xml:space="preserve">CCC Staff: </w:t>
      </w:r>
      <w:r>
        <w:rPr>
          <w:rFonts w:ascii="Arial" w:cs="Arial" w:eastAsia="Arial" w:hAnsi="Arial"/>
          <w:sz w:val="21"/>
          <w:szCs w:val="21"/>
        </w:rPr>
        <w:t xml:space="preserve">Has cross-tenant access. Can manage all clients, orders, inventory sync, generate proofs, respond to tickets, update statuses, issue invoices, record shipments.</w:t>
      </w:r>
    </w:p>
    <w:p>
      <w:pPr>
        <w:pStyle w:val="Heading3"/>
      </w:pPr>
      <w:r>
        <w:t xml:space="preserve">Multi-Tenancy Model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Row-level tenant isolation via company_id on every data table.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All API queries automatically scoped to the authenticated user’s company.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CCC Staff users are associated with a special CCC “super-tenant” and can query across tenants.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Invite-code based access for new client organizations; no self-signup.</w:t>
      </w:r>
    </w:p>
    <w:p>
      <w:pPr>
        <w:pStyle w:val="Heading3"/>
      </w:pPr>
      <w:r>
        <w:t xml:space="preserve">Authentication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Email/password credentials via NextAuth.js (Auth.js v5).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Invite codes generated by Client Admins or CCC Staff to onboard new users.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JWT sessions embedding company_id, user_id, and role for fast middleware checks.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Password reset via email token flow.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SSO/magic link deferred to post-MVP.</w:t>
      </w:r>
    </w:p>
    <w:p>
      <w:pPr>
        <w:pStyle w:val="Heading3"/>
      </w:pPr>
      <w:r>
        <w:t xml:space="preserve">File Storage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Artwork and proofs stored in AWS S3 (or Cloudflare R2 for cost savings).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Presigned URLs for upload and download; no files pass through the app server.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Versioned uploads: each new artwork file creates a new ArtworkVersion record.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Max upload size: 100MB per file. Accepted formats: PDF, AI, EPS, PNG, JPG, SVG.</w:t>
      </w:r>
    </w:p>
    <w:p>
      <w:pPr>
        <w:pStyle w:val="Heading3"/>
      </w:pPr>
      <w:r>
        <w:t xml:space="preserve">Payments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Stripe for payment processing. Manual invoice payments only for MVP.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Clients can save cards via Stripe Setup Intents.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Deposits allowed: configurable per invoice (e.g. 50% up front).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No autopay or recurring billing for MVP.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CCC Staff issue invoices; clients pay via the portal.</w:t>
      </w:r>
    </w:p>
    <w:p>
      <w:pPr>
        <w:pStyle w:val="Heading3"/>
      </w:pPr>
      <w:r>
        <w:t xml:space="preserve">Inventory &amp; Supplier Sync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Inventory is primarily wholesale apparel (tees, hats, polos, etc.).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Availability pulled from SSActivewear and SanMar APIs via background sync jobs.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Internal inventory table mirrors on-hand counts by location.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Sync frequency: every 15 minutes for availability, nightly for full catalog refresh.</w:t>
      </w:r>
    </w:p>
    <w:p>
      <w:pPr>
        <w:pStyle w:val="Heading3"/>
      </w:pPr>
      <w:r>
        <w:t xml:space="preserve">Projects vs. Orders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A “Project” in the UI is an Order with a friendly name. There is no separate Project entity for MVP.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The catalog → cart → quote request flow is the primary path. A direct “New Order” button initiates the same wizard.</w:t>
      </w:r>
    </w:p>
    <w:p>
      <w:r>
        <w:br w:type="page"/>
      </w:r>
    </w:p>
    <w:p>
      <w:pPr>
        <w:pStyle w:val="Heading1"/>
      </w:pPr>
      <w:r>
        <w:t xml:space="preserve">B. Tech Stack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One stack, committed. No framework shopping.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D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D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Choice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D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Next.js 14 (App Router) + React 18 + Tailwind CSS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Dark theme maps to Tailwind utility classes. Server components for data-heavy dashboard. File-based routing.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Backend /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tRPC v11 inside Next.js API routes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End-to-end type safety with zero codegen. Mono-repo friendly. Fast iteration.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PostgreSQL 16 + Prisma ORM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 by spec. Prisma gives typed queries, declarative schema, and easy migrations.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NextAuth.js v5 (Auth.js) with Credentials provider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Email/password + invite codes. JWT sessions embed company_id and role.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 Storage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AWS S3 with presigned URLs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Versioned artwork/proof uploads. Presigned URLs keep server lean. Easy CDN via CloudFront.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Background Jobs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BullMQ + Redis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Inventory sync from SSActivewear/SanMar, email notifications, PDF generation.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Hosting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Vercel (app) + Railway (Postgres + Redis)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Preview deploys per PR. Serverless scaling. Railway for managed Postgres with connection pooling.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Observability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Sentry (errors) + Vercel Analytics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 config, good signal. Sentry for server + client errors with source maps.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C. Domain Model (v1)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Core entities and their key fields. Relations described in the schema section.</w:t>
      </w:r>
    </w:p>
    <w:p>
      <w:pPr>
        <w:pStyle w:val="Heading3"/>
      </w:pPr>
      <w:r>
        <w:t xml:space="preserve">Company (Tenant)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id, name, slug, invite_code, logo_url, stripe_customer_id, created_at</w:t>
      </w:r>
    </w:p>
    <w:p>
      <w:pPr>
        <w:pStyle w:val="Heading3"/>
      </w:pPr>
      <w:r>
        <w:t xml:space="preserve">User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id, company_id (FK), email, password_hash, name, role (CLIENT_ADMIN | CLIENT_USER | CCC_STAFF), avatar_url, status (ACTIVE | INVITED | DISABLED), invited_by, created_at</w:t>
      </w:r>
    </w:p>
    <w:p>
      <w:pPr>
        <w:pStyle w:val="Heading3"/>
      </w:pPr>
      <w:r>
        <w:t xml:space="preserve">Location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id, company_id (FK), label, address_line1, address_line2, city, state, zip, country, contact_name, contact_phone, is_default, created_at</w:t>
      </w:r>
    </w:p>
    <w:p>
      <w:pPr>
        <w:pStyle w:val="Heading3"/>
      </w:pPr>
      <w:r>
        <w:t xml:space="preserve">Order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id, company_id (FK), created_by (FK User), display_id (e.g. CS-8891), title, status (DRAFT | SUBMITTED | IN_REVIEW | AWAITING_PROOF | APPROVED | IN_PRODUCTION | READY | SHIPPED | COMPLETED | CANCELLED), due_date, po_number, event_name, notes, created_at, updated_at</w:t>
      </w:r>
    </w:p>
    <w:p>
      <w:pPr>
        <w:pStyle w:val="Heading3"/>
      </w:pPr>
      <w:r>
        <w:t xml:space="preserve">OrderItem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id, order_id (FK), saved_product_id (FK, nullable), product_name, sku, color, decoration_notes, size_breakdown (JSON), unit_price, quantity, subtotal</w:t>
      </w:r>
    </w:p>
    <w:p>
      <w:pPr>
        <w:pStyle w:val="Heading3"/>
      </w:pPr>
      <w:r>
        <w:t xml:space="preserve">SavedProduct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id, company_id (FK), name, sku, color, decoration_preset (JSON: locations, inks, notes), default_size_template (JSON), thumbnail_url, created_by (FK), created_at</w:t>
      </w:r>
    </w:p>
    <w:p>
      <w:pPr>
        <w:pStyle w:val="Heading3"/>
      </w:pPr>
      <w:r>
        <w:t xml:space="preserve">ArtworkAsset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id, company_id (FK), filename, current_version, created_by (FK), created_at</w:t>
      </w:r>
    </w:p>
    <w:p>
      <w:pPr>
        <w:pStyle w:val="Heading3"/>
      </w:pPr>
      <w:r>
        <w:t xml:space="preserve">ArtworkVersion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id, artwork_id (FK), version_number, file_url (S3 key), file_size, mime_type, uploaded_by (FK), created_at</w:t>
      </w:r>
    </w:p>
    <w:p>
      <w:pPr>
        <w:pStyle w:val="Heading3"/>
      </w:pPr>
      <w:r>
        <w:t xml:space="preserve">Proof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id, order_id (FK), version, image_url, pdf_url, status (DRAFT | SENT | ANNOTATING | APPROVED | REVISION_REQUESTED), published_by (FK), approved_by (FK, nullable), approved_at, created_at</w:t>
      </w:r>
    </w:p>
    <w:p>
      <w:pPr>
        <w:pStyle w:val="Heading3"/>
      </w:pPr>
      <w:r>
        <w:t xml:space="preserve">ProofAnnotation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id, proof_id (FK), author_id (FK), pin_x, pin_y, body, parent_id (FK, nullable for threading), created_at</w:t>
      </w:r>
    </w:p>
    <w:p>
      <w:pPr>
        <w:pStyle w:val="Heading3"/>
      </w:pPr>
      <w:r>
        <w:t xml:space="preserve">Invoice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id, order_id (FK), company_id (FK), display_id, amount_total, deposit_required, deposit_paid, balance_remaining, status (UNPAID | DEPOSIT_PAID | PAID | REFUNDED), stripe_invoice_id, due_date, issued_at, paid_at</w:t>
      </w:r>
    </w:p>
    <w:p>
      <w:pPr>
        <w:pStyle w:val="Heading3"/>
      </w:pPr>
      <w:r>
        <w:t xml:space="preserve">Payment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id, invoice_id (FK), amount, stripe_payment_intent_id, stripe_charge_id, method (CARD | MANUAL), status (SUCCEEDED | FAILED | PENDING), created_at</w:t>
      </w:r>
    </w:p>
    <w:p>
      <w:pPr>
        <w:pStyle w:val="Heading3"/>
      </w:pPr>
      <w:r>
        <w:t xml:space="preserve">Shipment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id, order_id (FK), location_id (FK), carrier, tracking_number, packing_slip_url, status (PENDING | SHIPPED | DELIVERED), shipped_at, delivered_at</w:t>
      </w:r>
    </w:p>
    <w:p>
      <w:pPr>
        <w:pStyle w:val="Heading3"/>
      </w:pPr>
      <w:r>
        <w:t xml:space="preserve">MessageThread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id, company_id (FK), order_id (FK, nullable), subject, created_by (FK), created_at</w:t>
      </w:r>
    </w:p>
    <w:p>
      <w:pPr>
        <w:pStyle w:val="Heading3"/>
      </w:pPr>
      <w:r>
        <w:t xml:space="preserve">Message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id, thread_id (FK), author_id (FK), body, attachment_urls (JSON array), created_at</w:t>
      </w:r>
    </w:p>
    <w:p>
      <w:pPr>
        <w:pStyle w:val="Heading3"/>
      </w:pPr>
      <w:r>
        <w:t xml:space="preserve">InventoryItem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id, company_id (FK), sku, product_name, location_id (FK), on_hand, reserved, available, supplier (SS_ACTIVEWEAR | SANMAR | MANUAL), last_synced_at</w:t>
      </w:r>
    </w:p>
    <w:p>
      <w:pPr>
        <w:pStyle w:val="Heading3"/>
      </w:pPr>
      <w:r>
        <w:t xml:space="preserve">InventoryLedgerEntry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id, inventory_item_id (FK), adjustment, reason (SYNC | MANUAL | ORDER_RESERVED | ORDER_FULFILLED), performed_by (FK), created_at</w:t>
      </w:r>
    </w:p>
    <w:p>
      <w:pPr>
        <w:pStyle w:val="Heading3"/>
      </w:pPr>
      <w:r>
        <w:t xml:space="preserve">AuditLogEvent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id, company_id (FK), user_id (FK), entity_type, entity_id, action (CREATED | UPDATED | DELETED | STATUS_CHANGED), changes (JSON diff), ip_address, created_at</w:t>
      </w:r>
    </w:p>
    <w:p>
      <w:r>
        <w:br w:type="page"/>
      </w:r>
    </w:p>
    <w:p>
      <w:pPr>
        <w:pStyle w:val="Heading1"/>
      </w:pPr>
      <w:r>
        <w:t xml:space="preserve">D. API Design (v1)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Using tRPC routers. Endpoints grouped by domain. All require auth unless noted. Tenant scoping is automatic via middleware.</w:t>
      </w:r>
    </w:p>
    <w:p>
      <w:pPr>
        <w:pStyle w:val="Heading3"/>
      </w:pPr>
      <w:r>
        <w:t xml:space="preserve">Auth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auth.login – Credentials login, returns JWT session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auth.register – Register with invite code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auth.forgotPassword – Send reset email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auth.resetPassword – Reset with token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auth.me – Return current user, company, role</w:t>
      </w:r>
    </w:p>
    <w:p>
      <w:pPr>
        <w:pStyle w:val="Heading3"/>
      </w:pPr>
      <w:r>
        <w:t xml:space="preserve">Tenancy / Org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company.get – Current company profile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company.update – Update company profile (Client Admin)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company.inviteUser – Generate invite for new user (Client Admin / CCC Staff)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company.listUsers – List company users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company.updateUser – Update user role/status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company.listLocations – List shipping locations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company.createLocation / updateLocation – Manage locations</w:t>
      </w:r>
    </w:p>
    <w:p>
      <w:pPr>
        <w:pStyle w:val="Heading3"/>
      </w:pPr>
      <w:r>
        <w:t xml:space="preserve">Orders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order.list – Paginated, filterable by status/date/search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order.get – Full order detail with items, proofs, shipments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order.create – Create order (from cart or direct)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order.update – Update order fields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order.updateStatus – Change status (CCC Staff)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order.reorder – Duplicate a past order with edits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order.addShipment – Add shipment destination</w:t>
      </w:r>
    </w:p>
    <w:p>
      <w:pPr>
        <w:pStyle w:val="Heading3"/>
      </w:pPr>
      <w:r>
        <w:t xml:space="preserve">Saved Products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savedProduct.list – Client’s product catalog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savedProduct.get – Detail with decoration presets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savedProduct.create / update / delete</w:t>
      </w:r>
    </w:p>
    <w:p>
      <w:pPr>
        <w:pStyle w:val="Heading3"/>
      </w:pPr>
      <w:r>
        <w:t xml:space="preserve">Artwork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artwork.list – Company’s artwork library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artwork.upload – Get presigned URL, create asset + version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artwork.getVersions – Version history for an asset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artwork.attachToOrder – Link artwork to an order</w:t>
      </w:r>
    </w:p>
    <w:p>
      <w:pPr>
        <w:pStyle w:val="Heading3"/>
      </w:pPr>
      <w:r>
        <w:t xml:space="preserve">Proofs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proof.listForOrder – All proof versions for an order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proof.publish – CCC Staff publishes a proof (status → SENT)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proof.annotate – Add pin annotation (client or staff)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proof.approve – Client approves; locks proof, no further annotations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proof.requestRevision – Client requests changes; status → REVISION_REQUESTED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Locking rules: Once approved, annotations are read-only. Client can request revision only if order is not yet in production. CCC publishes new version to unlock.</w:t>
      </w:r>
    </w:p>
    <w:p>
      <w:pPr>
        <w:pStyle w:val="Heading3"/>
      </w:pPr>
      <w:r>
        <w:t xml:space="preserve">Billing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invoice.list – Company’s invoices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invoice.get – Detail with payments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invoice.create – CCC Staff issues invoice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billing.savePaymentMethod – Stripe Setup Intent flow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billing.listPaymentMethods – Saved cards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billing.payInvoice – Pay deposit or full amount via saved card</w:t>
      </w:r>
    </w:p>
    <w:p>
      <w:pPr>
        <w:pStyle w:val="Heading3"/>
      </w:pPr>
      <w:r>
        <w:t xml:space="preserve">Support / Messages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thread.list – Company’s message threads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thread.get – Thread with messages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thread.create – New support thread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thread.sendMessage – Add message with optional attachments</w:t>
      </w:r>
    </w:p>
    <w:p>
      <w:pPr>
        <w:pStyle w:val="Heading3"/>
      </w:pPr>
      <w:r>
        <w:t xml:space="preserve">Inventory (Internal)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inventory.list – Items by location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inventory.getLedger – Adjustment history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inventory.syncAvailability – Trigger SSActivewear/SanMar sync (CCC Staff / cron)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inventory.adjust – Manual adjustment (CCC Staff)</w:t>
      </w:r>
    </w:p>
    <w:p>
      <w:r>
        <w:br w:type="page"/>
      </w:r>
    </w:p>
    <w:p>
      <w:pPr>
        <w:pStyle w:val="Heading1"/>
      </w:pPr>
      <w:r>
        <w:t xml:space="preserve">E. Database Schema Draft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Presented as Prisma model definitions. Key indexes noted. Full Prisma schema will be generated in repo scaffold.</w:t>
      </w:r>
    </w:p>
    <w:p>
      <w:pPr>
        <w:pStyle w:val="Heading3"/>
      </w:pPr>
      <w:r>
        <w:t xml:space="preserve">Company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D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D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D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D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PK, default uuid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slug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UNIQUE, 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URL-safe identifier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invite_code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UNIQUE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 onboarding new orgs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logo_url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S3 URL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stripe_customer_id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UNIQUE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</w:pPr>
      <w:r>
        <w:t xml:space="preserve">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D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D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D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D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company_id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FK → Company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INDEX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UNIQUE, 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password_hash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bcrypt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CLIENT_ADMIN | CLIENT_USER | CCC_STAFF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default INVITED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ACTIVE | INVITED | DISABLED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avatar_url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invited_by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UUID?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FK → User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Indexes: (company_id), (email), (company_id, role)</w:t>
      </w:r>
    </w:p>
    <w:p>
      <w:pPr>
        <w:pStyle w:val="Heading3"/>
      </w:pPr>
      <w:r>
        <w:t xml:space="preserve">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D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D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D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D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company_id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FK → Company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INDEX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created_by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FK → User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display_id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UNIQUE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e.g. CS-8891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title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Project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See status machine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due_date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DateTime?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po_number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event_name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auto-update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Indexes: (company_id, status), (company_id, created_at), (display_id)</w:t>
      </w:r>
    </w:p>
    <w:p>
      <w:pPr>
        <w:pStyle w:val="Heading3"/>
      </w:pPr>
      <w:r>
        <w:t xml:space="preserve">Invoice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D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D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D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D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order_id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FK → Order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company_id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FK → Company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INDEX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display_id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UNIQUE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e.g. INV-2024-001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amount_total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deposit_required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default 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deposit_paid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default 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balance_remaining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computed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UNPAID | DEPOSIT_PAID | PAID | REFUNDED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stripe_invoice_id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due_date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DateTime?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issued_at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paid_at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DateTime?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Remaining entity schemas (OrderItem, SavedProduct, ArtworkAsset, Proof, ProofAnnotation, Payment, Shipment, MessageThread, Message, InventoryItem, InventoryLedgerEntry, AuditLogEvent) follow the same pattern and are defined in the Prisma schema file in the repo.</w:t>
      </w:r>
    </w:p>
    <w:p>
      <w:r>
        <w:br w:type="page"/>
      </w:r>
    </w:p>
    <w:p>
      <w:pPr>
        <w:pStyle w:val="Heading1"/>
      </w:pPr>
      <w:r>
        <w:t xml:space="preserve">F. Permission Matrix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Rows = actions, Columns = roles. ✓ = allowed, ✗ = denied, ○ = conditional.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1500"/>
        <w:gridCol w:w="1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D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D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Client Admin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D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Client User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D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CCC Staff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Invite users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Manage payment methods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 order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View own company orders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View all tenants’ data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Approve proof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Annotate proof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Publish proof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 order 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Issue invoice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Pay invoice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Upload artwork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Manage saved products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Manage locations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View inventory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Adjust inventory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Trigger supplier sync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View audit log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Send support messages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○ = Conditional: Client User can create orders or pay invoices only if their Client Admin has enabled it.</w:t>
      </w:r>
    </w:p>
    <w:p>
      <w:r>
        <w:br w:type="page"/>
      </w:r>
    </w:p>
    <w:p>
      <w:pPr>
        <w:pStyle w:val="Heading1"/>
      </w:pPr>
      <w:r>
        <w:t xml:space="preserve">G. MVP Milestone Plan (4 Weeks)</w:t>
      </w:r>
    </w:p>
    <w:p>
      <w:pPr>
        <w:pStyle w:val="Heading3"/>
      </w:pPr>
      <w:r>
        <w:t xml:space="preserve">Week 1 — Foundation + Dashboard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Repo scaffold: Next.js 14 + tRPC + Prisma + Tailwind + PostgreSQL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Auth: email/password login, JWT sessions, invite code registration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Multi-tenant middleware: company_id scoping on all queries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RBAC: role-based guards on tRPC procedures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Prisma schema: Company, User, Location, Order (stubs)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Dashboard UI: matching Figma dark theme, stat cards, nav shell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GET /me endpoint wired up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Deliverable: </w:t>
      </w:r>
      <w:r>
        <w:rPr>
          <w:rFonts w:ascii="Arial" w:cs="Arial" w:eastAsia="Arial" w:hAnsi="Arial"/>
          <w:sz w:val="21"/>
          <w:szCs w:val="21"/>
        </w:rPr>
        <w:t xml:space="preserve">Authenticated users can log in, see the dashboard shell with real company name and nav.</w:t>
      </w:r>
    </w:p>
    <w:p>
      <w:pPr>
        <w:pStyle w:val="Heading3"/>
      </w:pPr>
      <w:r>
        <w:t xml:space="preserve">Week 2 — Catalog + Orders + Quotes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Product catalog page with grid layout, filters, search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Product order modal (size, qty, material, artwork, turnaround)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Cart flow: add items → request quote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Quotes list page matching Figma table (status badges, pagination)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Quote detail: approve / request revision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Order creation from approved quote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Order list + detail pages (status timeline, items, shipments)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Reorder flow: duplicate past order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Deliverable: </w:t>
      </w:r>
      <w:r>
        <w:rPr>
          <w:rFonts w:ascii="Arial" w:cs="Arial" w:eastAsia="Arial" w:hAnsi="Arial"/>
          <w:sz w:val="21"/>
          <w:szCs w:val="21"/>
        </w:rPr>
        <w:t xml:space="preserve">Full order lifecycle from catalog browse through quote approval to active order.</w:t>
      </w:r>
    </w:p>
    <w:p>
      <w:pPr>
        <w:pStyle w:val="Heading3"/>
      </w:pPr>
      <w:r>
        <w:t xml:space="preserve">Week 3 — Communications + Artwork + Proofs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Client Communications page (conversation list + chat thread)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Message threads tied to orders, file attachments via S3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Artwork library: upload, version history, link to orders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Proof viewer: image preview with annotation pins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Proof state machine: Draft → Sent → Annotating → Approved (lock)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Proof approval + revision request flow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PDF proof download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Deliverable: </w:t>
      </w:r>
      <w:r>
        <w:rPr>
          <w:rFonts w:ascii="Arial" w:cs="Arial" w:eastAsia="Arial" w:hAnsi="Arial"/>
          <w:sz w:val="21"/>
          <w:szCs w:val="21"/>
        </w:rPr>
        <w:t xml:space="preserve">Clients can communicate with CCC, review proofs with annotations, and approve.</w:t>
      </w:r>
    </w:p>
    <w:p>
      <w:pPr>
        <w:pStyle w:val="Heading3"/>
      </w:pPr>
      <w:r>
        <w:t xml:space="preserve">Week 4 — Billing + Inventory + Polish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Invoice generation (CCC Staff)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Stripe manual pay: full or deposit, saved cards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Invoice list + detail + payment receipts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SSActivewear / SanMar availability sync (BullMQ background job)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Inventory view: on-hand by location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Audit log event capture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Saved products CRUD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E2E smoke tests, deploy to staging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Deliverable: </w:t>
      </w:r>
      <w:r>
        <w:rPr>
          <w:rFonts w:ascii="Arial" w:cs="Arial" w:eastAsia="Arial" w:hAnsi="Arial"/>
          <w:sz w:val="21"/>
          <w:szCs w:val="21"/>
        </w:rPr>
        <w:t xml:space="preserve">Complete MVP: clients can order, communicate, review proofs, pay invoices, and see inventory.</w:t>
      </w:r>
    </w:p>
    <w:p>
      <w:r>
        <w:br w:type="page"/>
      </w:r>
    </w:p>
    <w:p>
      <w:pPr>
        <w:pStyle w:val="Heading1"/>
      </w:pPr>
      <w:r>
        <w:t xml:space="preserve">H. Repo Scaffolding Plan</w:t>
      </w:r>
    </w:p>
    <w:p>
      <w:pPr>
        <w:pStyle w:val="Heading3"/>
      </w:pPr>
      <w:r>
        <w:t xml:space="preserve">Step 1: Create Next.js App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npx create-next-app@latest c-suite --typescript --tailwind --eslint --app --src-dir --import-alias "@/*"</w:t>
      </w:r>
    </w:p>
    <w:p>
      <w:pPr>
        <w:pStyle w:val="Heading3"/>
      </w:pPr>
      <w:r>
        <w:t xml:space="preserve">Step 2: Install Dependencies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npm install @trpc/server @trpc/client @trpc/next @trpc/react-query @tanstack/react-query prisma @prisma/client next-auth@beta bcryptjs stripe @aws-sdk/client-s3 @aws-sdk/s3-request-presigner bullmq ioredis zod lucide-react date-fns clsx tailwind-merge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npm install -D @types/bcryptjs prisma</w:t>
      </w:r>
    </w:p>
    <w:p>
      <w:pPr>
        <w:pStyle w:val="Heading3"/>
      </w:pPr>
      <w:r>
        <w:t xml:space="preserve">Step 3: Initialize Prisma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npx prisma init --datasource-provider postgresql</w:t>
      </w:r>
    </w:p>
    <w:p>
      <w:pPr>
        <w:pStyle w:val="Heading3"/>
      </w:pPr>
      <w:r>
        <w:t xml:space="preserve">Step 4: Folder Structure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See folder structure diagram in the code scaffold output.</w:t>
      </w:r>
    </w:p>
    <w:p>
      <w:pPr>
        <w:pStyle w:val="Heading3"/>
      </w:pPr>
      <w:r>
        <w:t xml:space="preserve">Step 5: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D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D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DATABASE_URL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PostgreSQL connection string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NEXTAUTH_SECRET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Random 32-char secret for JWT signing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NEXTAUTH_URL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http://localhost:3000 (dev)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STRIPE_SECRET_KEY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Stripe secret key (sk_test_...)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STRIPE_PUBLISHABLE_KEY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Stripe publishable key (pk_test_...)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STRIPE_WEBHOOK_SECRET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Stripe webhook endpoint secret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AWS_ACCESS_KEY_ID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S3 access key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AWS_SECRET_ACCESS_KEY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S3 secret key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AWS_S3_BUCKET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S3 bucket name for uploads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AWS_REGION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e.g. us-east-1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REDIS_URL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Redis connection for BullMQ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SENTRY_DSN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Sentry project DSN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SS_ACTIVEWEAR_API_KEY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SSActivewear API credentials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SANMAR_API_KEY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SanMar API credentials</w:t>
            </w:r>
          </w:p>
        </w:tc>
      </w:tr>
    </w:tbl>
    <w:p>
      <w:pPr>
        <w:pStyle w:val="Heading3"/>
      </w:pPr>
      <w:r>
        <w:t xml:space="preserve">Step 6: Run Locally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docker compose up -d (Postgres + Redis)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cp .env.example .env (fill in values)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npx prisma db push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npx prisma db seed (creates CCC super-tenant + admin user)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npm run dev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Open http://localhost:3000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End of Kickoff Document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E85D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2026-02-23T03:39:16.916Z</dcterms:created>
  <dcterms:modified xsi:type="dcterms:W3CDTF">2026-02-23T03:39:16.917Z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