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Traditional Arabic" w:cs="Traditional Arabic" w:eastAsia="Traditional Arabic" w:hAnsi="Traditional Arabic"/>
          <w:b/>
          <w:bCs/>
          <w:color w:val="1a237e"/>
          <w:sz w:val="48"/>
          <w:szCs w:val="48"/>
        </w:rPr>
        <w:t xml:space="preserve">تقرير التدقيق الأمني الشامل</w:t>
      </w:r>
    </w:p>
    <w:p>
      <w:pPr>
        <w:spacing w:before="200"/>
      </w:pPr>
    </w:p>
    <w:p>
      <w:pPr>
        <w:jc w:val="center"/>
      </w:pPr>
      <w:r>
        <w:rPr>
          <w:rFonts w:ascii="Traditional Arabic" w:cs="Traditional Arabic" w:eastAsia="Traditional Arabic" w:hAnsi="Traditional Arabic"/>
          <w:b/>
          <w:bCs/>
          <w:color w:val="c62828"/>
          <w:sz w:val="36"/>
          <w:szCs w:val="36"/>
        </w:rPr>
        <w:t xml:space="preserve">نظام المصادقة (Authentication System)</w:t>
      </w:r>
    </w:p>
    <w:p>
      <w:pPr>
        <w:spacing w:before="400"/>
      </w:pPr>
    </w:p>
    <w:p>
      <w:pPr>
        <w:jc w:val="center"/>
      </w:pPr>
      <w:r>
        <w:rPr>
          <w:i/>
          <w:iCs/>
          <w:color w:val="546e7a"/>
          <w:sz w:val="24"/>
          <w:szCs w:val="24"/>
        </w:rPr>
        <w:t xml:space="preserve">تحليل معمق لآلية tokenVersion وإدارة الجلسات</w:t>
      </w:r>
    </w:p>
    <w:p>
      <w:pPr>
        <w:spacing w:before="600"/>
      </w:pPr>
    </w:p>
    <w:p>
      <w:pPr>
        <w:jc w:val="center"/>
      </w:pPr>
      <w:r>
        <w:rPr>
          <w:rFonts w:ascii="Traditional Arabic" w:cs="Traditional Arabic" w:eastAsia="Traditional Arabic" w:hAnsi="Traditional Arabic"/>
          <w:sz w:val="22"/>
          <w:szCs w:val="22"/>
        </w:rPr>
        <w:t xml:space="preserve">سحابة الأمن السيبراني — جامعة ذمار</w:t>
      </w:r>
    </w:p>
    <w:p>
      <w:pPr>
        <w:jc w:val="center"/>
      </w:pPr>
      <w:r>
        <w:rPr>
          <w:rFonts w:ascii="Traditional Arabic" w:cs="Traditional Arabic" w:eastAsia="Traditional Arabic" w:hAnsi="Traditional Arabic"/>
          <w:sz w:val="20"/>
          <w:szCs w:val="20"/>
        </w:rPr>
        <w:t xml:space="preserve">تاريخ التدقيق: 14 يونيو 2026</w:t>
      </w:r>
    </w:p>
    <w:p>
      <w:pPr>
        <w:jc w:val="center"/>
      </w:pPr>
      <w:r>
        <w:rPr>
          <w:rFonts w:ascii="Traditional Arabic" w:cs="Traditional Arabic" w:eastAsia="Traditional Arabic" w:hAnsi="Traditional Arabic"/>
          <w:sz w:val="20"/>
          <w:szCs w:val="20"/>
        </w:rPr>
        <w:t xml:space="preserve">إصدار التقرير: v1.0</w:t>
      </w:r>
    </w:p>
    <w:p>
      <w:pPr>
        <w:sectPr>
          <w:pgSz w:w="11906" w:h="16838" w:orient="portrait"/>
          <w:pgMar w:top="1440" w:right="1440" w:bottom="1440" w:left="1440" w:header="708" w:footer="708" w:gutter="0"/>
          <w:pgNumType/>
          <w:docGrid w:linePitch="360"/>
        </w:sectPr>
      </w:pPr>
    </w:p>
    <w:p>
      <w:pPr>
        <w:spacing w:before="600"/>
      </w:pPr>
    </w:p>
    <w:p>
      <w:pPr>
        <w:pStyle w:val="Heading1"/>
        <w:spacing w:before="400"/>
        <w:jc w:val="right"/>
      </w:pPr>
      <w:r>
        <w:rPr>
          <w:rFonts w:ascii="Traditional Arabic" w:cs="Traditional Arabic" w:eastAsia="Traditional Arabic" w:hAnsi="Traditional Arabic"/>
          <w:b/>
          <w:bCs/>
          <w:color w:val="1a237e"/>
          <w:sz w:val="32"/>
          <w:szCs w:val="32"/>
        </w:rPr>
        <w:t xml:space="preserve">فهرس المحتويات</w:t>
      </w:r>
    </w:p>
    <w:p>
      <w:pPr>
        <w:spacing w:before="200"/>
      </w:pPr>
    </w:p>
    <w:sdt>
      <w:sdtPr>
        <w:alias w:val="فهرس المحتويات"/>
      </w:sdtPr>
      <w:sdtContent>
        <w:p>
          <w:r>
            <w:fldChar w:fldCharType="begin" w:dirty="true"/>
            <w:instrText xml:space="preserve">TOC</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1. مقدمة</w:t>
      </w:r>
    </w:p>
    <w:p>
      <w:pPr>
        <w:spacing w:before="200"/>
      </w:pPr>
    </w:p>
    <w:p>
      <w:pPr>
        <w:spacing w:before="60"/>
        <w:jc w:val="right"/>
      </w:pPr>
      <w:r>
        <w:rPr>
          <w:rFonts w:ascii="Traditional Arabic" w:cs="Traditional Arabic" w:eastAsia="Traditional Arabic" w:hAnsi="Traditional Arabic"/>
          <w:sz w:val="20"/>
          <w:szCs w:val="20"/>
        </w:rPr>
        <w:t xml:space="preserve">يهدف هذا التقرير إلى تقديم تحليل أمني معمق وشامل لنظام المصادقة (Authentication System) في مشروع سحابة الأمن السيبراني. يركز التحليل بشكل خاص على حقل tokenVersion وآلية إدارة الجلسات، مع استعراض تدفق المصادقة بالكامل ابتداءً من تسجيل الدخول وصولاً إلى التحقق من الجلسة.</w:t>
      </w:r>
    </w:p>
    <w:p>
      <w:pPr>
        <w:spacing w:before="100"/>
      </w:pPr>
    </w:p>
    <w:p>
      <w:pPr>
        <w:spacing w:before="60"/>
        <w:jc w:val="right"/>
      </w:pPr>
      <w:r>
        <w:rPr>
          <w:rFonts w:ascii="Traditional Arabic" w:cs="Traditional Arabic" w:eastAsia="Traditional Arabic" w:hAnsi="Traditional Arabic"/>
          <w:sz w:val="20"/>
          <w:szCs w:val="20"/>
        </w:rPr>
        <w:t xml:space="preserve">تم إجراء التحليل بناءً على قراءة الكود المصدري بالكامل (Read-Only Analysis) في 54 ملفاً مرتبطاً بنظام المصادقة، تشمل الخدمات (Services)، نقاط النهاية API، الوسيط (Middleware)، المحلات (Stores)، والمكونات (Components).</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2. نظرة عامة على النظام</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2.1 بنية النظام المصادقة</w:t>
      </w:r>
    </w:p>
    <w:p>
      <w:pPr>
        <w:spacing w:before="60"/>
      </w:pPr>
    </w:p>
    <w:p>
      <w:pPr>
        <w:spacing w:before="60"/>
        <w:jc w:val="right"/>
      </w:pPr>
      <w:r>
        <w:rPr>
          <w:rFonts w:ascii="Traditional Arabic" w:cs="Traditional Arabic" w:eastAsia="Traditional Arabic" w:hAnsi="Traditional Arabic"/>
          <w:sz w:val="20"/>
          <w:szCs w:val="20"/>
        </w:rPr>
        <w:t xml:space="preserve">يستخدم النظام نمط مصادقة هجين (Hybrid Authentication) يجمع بين:</w:t>
      </w:r>
    </w:p>
    <w:p>
      <w:pPr>
        <w:spacing w:before="40"/>
      </w:pPr>
    </w:p>
    <w:p>
      <w:pPr>
        <w:spacing w:before="60"/>
        <w:ind w:right="300"/>
        <w:jc w:val="right"/>
      </w:pPr>
      <w:r>
        <w:rPr>
          <w:rFonts w:ascii="Traditional Arabic" w:cs="Traditional Arabic" w:eastAsia="Traditional Arabic" w:hAnsi="Traditional Arabic"/>
          <w:sz w:val="20"/>
          <w:szCs w:val="20"/>
        </w:rPr>
        <w:t xml:space="preserve">• JWT (JSON Web Tokens) — للمصادقة عديمة الحالة (Stateless)</w:t>
      </w:r>
    </w:p>
    <w:p>
      <w:pPr>
        <w:spacing w:before="60"/>
        <w:ind w:right="300"/>
        <w:jc w:val="right"/>
      </w:pPr>
      <w:r>
        <w:rPr>
          <w:rFonts w:ascii="Traditional Arabic" w:cs="Traditional Arabic" w:eastAsia="Traditional Arabic" w:hAnsi="Traditional Arabic"/>
          <w:sz w:val="20"/>
          <w:szCs w:val="20"/>
        </w:rPr>
        <w:t xml:space="preserve">• Sessions / Token Families — لتتبع الجلسات (Stateful)</w:t>
      </w:r>
    </w:p>
    <w:p>
      <w:pPr>
        <w:spacing w:before="60"/>
        <w:ind w:right="300"/>
        <w:jc w:val="right"/>
      </w:pPr>
      <w:r>
        <w:rPr>
          <w:rFonts w:ascii="Traditional Arabic" w:cs="Traditional Arabic" w:eastAsia="Traditional Arabic" w:hAnsi="Traditional Arabic"/>
          <w:sz w:val="20"/>
          <w:szCs w:val="20"/>
        </w:rPr>
        <w:t xml:space="preserve">• Refresh Token Rotation — للأمان المتقدم</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2.2 هيكل التوكنات (Token Architecture)</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83593"/>
          </w:tcPr>
          <w:p>
            <w:pPr>
              <w:jc w:val="center"/>
            </w:pPr>
            <w:r>
              <w:rPr>
                <w:b/>
                <w:bCs/>
                <w:color w:val="ffffff"/>
                <w:sz w:val="18"/>
                <w:szCs w:val="18"/>
              </w:rPr>
              <w:t xml:space="preserve">النوع</w:t>
            </w:r>
          </w:p>
        </w:tc>
        <w:tc>
          <w:tcPr>
            <w:shd w:fill="283593"/>
          </w:tcPr>
          <w:p>
            <w:pPr>
              <w:jc w:val="center"/>
            </w:pPr>
            <w:r>
              <w:rPr>
                <w:b/>
                <w:bCs/>
                <w:color w:val="ffffff"/>
                <w:sz w:val="18"/>
                <w:szCs w:val="18"/>
              </w:rPr>
              <w:t xml:space="preserve">الخوارزمية</w:t>
            </w:r>
          </w:p>
        </w:tc>
        <w:tc>
          <w:tcPr>
            <w:shd w:fill="283593"/>
          </w:tcPr>
          <w:p>
            <w:pPr>
              <w:jc w:val="center"/>
            </w:pPr>
            <w:r>
              <w:rPr>
                <w:b/>
                <w:bCs/>
                <w:color w:val="ffffff"/>
                <w:sz w:val="18"/>
                <w:szCs w:val="18"/>
              </w:rPr>
              <w:t xml:space="preserve">مدة الصلاحية</w:t>
            </w:r>
          </w:p>
        </w:tc>
        <w:tc>
          <w:tcPr>
            <w:shd w:fill="283593"/>
          </w:tcPr>
          <w:p>
            <w:pPr>
              <w:jc w:val="center"/>
            </w:pPr>
            <w:r>
              <w:rPr>
                <w:b/>
                <w:bCs/>
                <w:color w:val="ffffff"/>
                <w:sz w:val="18"/>
                <w:szCs w:val="18"/>
              </w:rPr>
              <w:t xml:space="preserve">التخزين</w:t>
            </w:r>
          </w:p>
        </w:tc>
        <w:tc>
          <w:tcPr>
            <w:shd w:fill="283593"/>
          </w:tcPr>
          <w:p>
            <w:pPr>
              <w:jc w:val="center"/>
            </w:pPr>
            <w:r>
              <w:rPr>
                <w:b/>
                <w:bCs/>
                <w:color w:val="ffffff"/>
                <w:sz w:val="18"/>
                <w:szCs w:val="18"/>
              </w:rPr>
              <w:t xml:space="preserve">الاستخدام</w:t>
            </w:r>
          </w:p>
        </w:tc>
      </w:tr>
      <w:tr>
        <w:tc>
          <w:p>
            <w:pPr>
              <w:jc w:val="right"/>
            </w:pPr>
            <w:r>
              <w:rPr>
                <w:rFonts w:ascii="Traditional Arabic" w:cs="Traditional Arabic" w:eastAsia="Traditional Arabic" w:hAnsi="Traditional Arabic"/>
                <w:sz w:val="17"/>
                <w:szCs w:val="17"/>
              </w:rPr>
              <w:t xml:space="preserve">Access Token</w:t>
            </w:r>
          </w:p>
        </w:tc>
        <w:tc>
          <w:p>
            <w:pPr>
              <w:jc w:val="right"/>
            </w:pPr>
            <w:r>
              <w:rPr>
                <w:rFonts w:ascii="Traditional Arabic" w:cs="Traditional Arabic" w:eastAsia="Traditional Arabic" w:hAnsi="Traditional Arabic"/>
                <w:sz w:val="17"/>
                <w:szCs w:val="17"/>
              </w:rPr>
              <w:t xml:space="preserve">HS256</w:t>
            </w:r>
          </w:p>
        </w:tc>
        <w:tc>
          <w:p>
            <w:pPr>
              <w:jc w:val="right"/>
            </w:pPr>
            <w:r>
              <w:rPr>
                <w:rFonts w:ascii="Traditional Arabic" w:cs="Traditional Arabic" w:eastAsia="Traditional Arabic" w:hAnsi="Traditional Arabic"/>
                <w:sz w:val="17"/>
                <w:szCs w:val="17"/>
              </w:rPr>
              <w:t xml:space="preserve">15 دقيقة</w:t>
            </w:r>
          </w:p>
        </w:tc>
        <w:tc>
          <w:p>
            <w:pPr>
              <w:jc w:val="right"/>
            </w:pPr>
            <w:r>
              <w:rPr>
                <w:rFonts w:ascii="Traditional Arabic" w:cs="Traditional Arabic" w:eastAsia="Traditional Arabic" w:hAnsi="Traditional Arabic"/>
                <w:sz w:val="17"/>
                <w:szCs w:val="17"/>
              </w:rPr>
              <w:t xml:space="preserve">Cookie (httpOnly)</w:t>
            </w:r>
          </w:p>
        </w:tc>
        <w:tc>
          <w:p>
            <w:pPr>
              <w:jc w:val="right"/>
            </w:pPr>
            <w:r>
              <w:rPr>
                <w:rFonts w:ascii="Traditional Arabic" w:cs="Traditional Arabic" w:eastAsia="Traditional Arabic" w:hAnsi="Traditional Arabic"/>
                <w:sz w:val="17"/>
                <w:szCs w:val="17"/>
              </w:rPr>
              <w:t xml:space="preserve">المصادقة على الطلبات</w:t>
            </w:r>
          </w:p>
        </w:tc>
      </w:tr>
      <w:tr>
        <w:tc>
          <w:p>
            <w:pPr>
              <w:jc w:val="right"/>
            </w:pPr>
            <w:r>
              <w:rPr>
                <w:rFonts w:ascii="Traditional Arabic" w:cs="Traditional Arabic" w:eastAsia="Traditional Arabic" w:hAnsi="Traditional Arabic"/>
                <w:sz w:val="17"/>
                <w:szCs w:val="17"/>
              </w:rPr>
              <w:t xml:space="preserve">Refresh Token</w:t>
            </w:r>
          </w:p>
        </w:tc>
        <w:tc>
          <w:p>
            <w:pPr>
              <w:jc w:val="right"/>
            </w:pPr>
            <w:r>
              <w:rPr>
                <w:rFonts w:ascii="Traditional Arabic" w:cs="Traditional Arabic" w:eastAsia="Traditional Arabic" w:hAnsi="Traditional Arabic"/>
                <w:sz w:val="17"/>
                <w:szCs w:val="17"/>
              </w:rPr>
              <w:t xml:space="preserve">HS256</w:t>
            </w:r>
          </w:p>
        </w:tc>
        <w:tc>
          <w:p>
            <w:pPr>
              <w:jc w:val="right"/>
            </w:pPr>
            <w:r>
              <w:rPr>
                <w:rFonts w:ascii="Traditional Arabic" w:cs="Traditional Arabic" w:eastAsia="Traditional Arabic" w:hAnsi="Traditional Arabic"/>
                <w:sz w:val="17"/>
                <w:szCs w:val="17"/>
              </w:rPr>
              <w:t xml:space="preserve">7 أيام</w:t>
            </w:r>
          </w:p>
        </w:tc>
        <w:tc>
          <w:p>
            <w:pPr>
              <w:jc w:val="right"/>
            </w:pPr>
            <w:r>
              <w:rPr>
                <w:rFonts w:ascii="Traditional Arabic" w:cs="Traditional Arabic" w:eastAsia="Traditional Arabic" w:hAnsi="Traditional Arabic"/>
                <w:sz w:val="17"/>
                <w:szCs w:val="17"/>
              </w:rPr>
              <w:t xml:space="preserve">Cookie (httpOnly) + DB</w:t>
            </w:r>
          </w:p>
        </w:tc>
        <w:tc>
          <w:p>
            <w:pPr>
              <w:jc w:val="right"/>
            </w:pPr>
            <w:r>
              <w:rPr>
                <w:rFonts w:ascii="Traditional Arabic" w:cs="Traditional Arabic" w:eastAsia="Traditional Arabic" w:hAnsi="Traditional Arabic"/>
                <w:sz w:val="17"/>
                <w:szCs w:val="17"/>
              </w:rPr>
              <w:t xml:space="preserve">تجديد Access Token</w:t>
            </w:r>
          </w:p>
        </w:tc>
      </w:tr>
    </w:tbl>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2.3 قواعد البيانات المرتبطة بنظام المصادقة</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83593"/>
          </w:tcPr>
          <w:p>
            <w:pPr>
              <w:jc w:val="center"/>
            </w:pPr>
            <w:r>
              <w:rPr>
                <w:b/>
                <w:bCs/>
                <w:color w:val="ffffff"/>
                <w:sz w:val="18"/>
                <w:szCs w:val="18"/>
              </w:rPr>
              <w:t xml:space="preserve">الجدول</w:t>
            </w:r>
          </w:p>
        </w:tc>
        <w:tc>
          <w:tcPr>
            <w:shd w:fill="283593"/>
          </w:tcPr>
          <w:p>
            <w:pPr>
              <w:jc w:val="center"/>
            </w:pPr>
            <w:r>
              <w:rPr>
                <w:b/>
                <w:bCs/>
                <w:color w:val="ffffff"/>
                <w:sz w:val="18"/>
                <w:szCs w:val="18"/>
              </w:rPr>
              <w:t xml:space="preserve">الغرض</w:t>
            </w:r>
          </w:p>
        </w:tc>
      </w:tr>
      <w:tr>
        <w:tc>
          <w:p>
            <w:pPr>
              <w:jc w:val="right"/>
            </w:pPr>
            <w:r>
              <w:rPr>
                <w:rFonts w:ascii="Traditional Arabic" w:cs="Traditional Arabic" w:eastAsia="Traditional Arabic" w:hAnsi="Traditional Arabic"/>
                <w:sz w:val="17"/>
                <w:szCs w:val="17"/>
              </w:rPr>
              <w:t xml:space="preserve">users</w:t>
            </w:r>
          </w:p>
        </w:tc>
        <w:tc>
          <w:p>
            <w:pPr>
              <w:jc w:val="right"/>
            </w:pPr>
            <w:r>
              <w:rPr>
                <w:rFonts w:ascii="Traditional Arabic" w:cs="Traditional Arabic" w:eastAsia="Traditional Arabic" w:hAnsi="Traditional Arabic"/>
                <w:sz w:val="17"/>
                <w:szCs w:val="17"/>
              </w:rPr>
              <w:t xml:space="preserve">بيانات المستخدمين + tokenVersion</w:t>
            </w:r>
          </w:p>
        </w:tc>
      </w:tr>
      <w:tr>
        <w:tc>
          <w:p>
            <w:pPr>
              <w:jc w:val="right"/>
            </w:pPr>
            <w:r>
              <w:rPr>
                <w:rFonts w:ascii="Traditional Arabic" w:cs="Traditional Arabic" w:eastAsia="Traditional Arabic" w:hAnsi="Traditional Arabic"/>
                <w:sz w:val="17"/>
                <w:szCs w:val="17"/>
              </w:rPr>
              <w:t xml:space="preserve">sessions</w:t>
            </w:r>
          </w:p>
        </w:tc>
        <w:tc>
          <w:p>
            <w:pPr>
              <w:jc w:val="right"/>
            </w:pPr>
            <w:r>
              <w:rPr>
                <w:rFonts w:ascii="Traditional Arabic" w:cs="Traditional Arabic" w:eastAsia="Traditional Arabic" w:hAnsi="Traditional Arabic"/>
                <w:sz w:val="17"/>
                <w:szCs w:val="17"/>
              </w:rPr>
              <w:t xml:space="preserve">الجلسات القديمة (نمط التوافق العكسي)</w:t>
            </w:r>
          </w:p>
        </w:tc>
      </w:tr>
      <w:tr>
        <w:tc>
          <w:p>
            <w:pPr>
              <w:jc w:val="right"/>
            </w:pPr>
            <w:r>
              <w:rPr>
                <w:rFonts w:ascii="Traditional Arabic" w:cs="Traditional Arabic" w:eastAsia="Traditional Arabic" w:hAnsi="Traditional Arabic"/>
                <w:sz w:val="17"/>
                <w:szCs w:val="17"/>
              </w:rPr>
              <w:t xml:space="preserve">token_families</w:t>
            </w:r>
          </w:p>
        </w:tc>
        <w:tc>
          <w:p>
            <w:pPr>
              <w:jc w:val="right"/>
            </w:pPr>
            <w:r>
              <w:rPr>
                <w:rFonts w:ascii="Traditional Arabic" w:cs="Traditional Arabic" w:eastAsia="Traditional Arabic" w:hAnsi="Traditional Arabic"/>
                <w:sz w:val="17"/>
                <w:szCs w:val="17"/>
              </w:rPr>
              <w:t xml:space="preserve">عائلات التوكنات (Token Family)</w:t>
            </w:r>
          </w:p>
        </w:tc>
      </w:tr>
      <w:tr>
        <w:tc>
          <w:p>
            <w:pPr>
              <w:jc w:val="right"/>
            </w:pPr>
            <w:r>
              <w:rPr>
                <w:rFonts w:ascii="Traditional Arabic" w:cs="Traditional Arabic" w:eastAsia="Traditional Arabic" w:hAnsi="Traditional Arabic"/>
                <w:sz w:val="17"/>
                <w:szCs w:val="17"/>
              </w:rPr>
              <w:t xml:space="preserve">token_generations</w:t>
            </w:r>
          </w:p>
        </w:tc>
        <w:tc>
          <w:p>
            <w:pPr>
              <w:jc w:val="right"/>
            </w:pPr>
            <w:r>
              <w:rPr>
                <w:rFonts w:ascii="Traditional Arabic" w:cs="Traditional Arabic" w:eastAsia="Traditional Arabic" w:hAnsi="Traditional Arabic"/>
                <w:sz w:val="17"/>
                <w:szCs w:val="17"/>
              </w:rPr>
              <w:t xml:space="preserve">أجيال التوكنات داخل العائلة (Token Rotation)</w:t>
            </w:r>
          </w:p>
        </w:tc>
      </w:tr>
      <w:tr>
        <w:tc>
          <w:p>
            <w:pPr>
              <w:jc w:val="right"/>
            </w:pPr>
            <w:r>
              <w:rPr>
                <w:rFonts w:ascii="Traditional Arabic" w:cs="Traditional Arabic" w:eastAsia="Traditional Arabic" w:hAnsi="Traditional Arabic"/>
                <w:sz w:val="17"/>
                <w:szCs w:val="17"/>
              </w:rPr>
              <w:t xml:space="preserve">mfa_challenges</w:t>
            </w:r>
          </w:p>
        </w:tc>
        <w:tc>
          <w:p>
            <w:pPr>
              <w:jc w:val="right"/>
            </w:pPr>
            <w:r>
              <w:rPr>
                <w:rFonts w:ascii="Traditional Arabic" w:cs="Traditional Arabic" w:eastAsia="Traditional Arabic" w:hAnsi="Traditional Arabic"/>
                <w:sz w:val="17"/>
                <w:szCs w:val="17"/>
              </w:rPr>
              <w:t xml:space="preserve">تحديات المصادقة الثنائية (MFA)</w:t>
            </w:r>
          </w:p>
        </w:tc>
      </w:tr>
      <w:tr>
        <w:tc>
          <w:p>
            <w:pPr>
              <w:jc w:val="right"/>
            </w:pPr>
            <w:r>
              <w:rPr>
                <w:rFonts w:ascii="Traditional Arabic" w:cs="Traditional Arabic" w:eastAsia="Traditional Arabic" w:hAnsi="Traditional Arabic"/>
                <w:sz w:val="17"/>
                <w:szCs w:val="17"/>
              </w:rPr>
              <w:t xml:space="preserve">web_authn_credentials</w:t>
            </w:r>
          </w:p>
        </w:tc>
        <w:tc>
          <w:p>
            <w:pPr>
              <w:jc w:val="right"/>
            </w:pPr>
            <w:r>
              <w:rPr>
                <w:rFonts w:ascii="Traditional Arabic" w:cs="Traditional Arabic" w:eastAsia="Traditional Arabic" w:hAnsi="Traditional Arabic"/>
                <w:sz w:val="17"/>
                <w:szCs w:val="17"/>
              </w:rPr>
              <w:t xml:space="preserve">بيانات اعتماد WebAuthn</w:t>
            </w:r>
          </w:p>
        </w:tc>
      </w:tr>
      <w:tr>
        <w:tc>
          <w:p>
            <w:pPr>
              <w:jc w:val="right"/>
            </w:pPr>
            <w:r>
              <w:rPr>
                <w:rFonts w:ascii="Traditional Arabic" w:cs="Traditional Arabic" w:eastAsia="Traditional Arabic" w:hAnsi="Traditional Arabic"/>
                <w:sz w:val="17"/>
                <w:szCs w:val="17"/>
              </w:rPr>
              <w:t xml:space="preserve">web_authn_challenges</w:t>
            </w:r>
          </w:p>
        </w:tc>
        <w:tc>
          <w:p>
            <w:pPr>
              <w:jc w:val="right"/>
            </w:pPr>
            <w:r>
              <w:rPr>
                <w:rFonts w:ascii="Traditional Arabic" w:cs="Traditional Arabic" w:eastAsia="Traditional Arabic" w:hAnsi="Traditional Arabic"/>
                <w:sz w:val="17"/>
                <w:szCs w:val="17"/>
              </w:rPr>
              <w:t xml:space="preserve">تحديات WebAuthn</w:t>
            </w:r>
          </w:p>
        </w:tc>
      </w:tr>
      <w:tr>
        <w:tc>
          <w:p>
            <w:pPr>
              <w:jc w:val="right"/>
            </w:pPr>
            <w:r>
              <w:rPr>
                <w:rFonts w:ascii="Traditional Arabic" w:cs="Traditional Arabic" w:eastAsia="Traditional Arabic" w:hAnsi="Traditional Arabic"/>
                <w:sz w:val="17"/>
                <w:szCs w:val="17"/>
              </w:rPr>
              <w:t xml:space="preserve">audit_logs</w:t>
            </w:r>
          </w:p>
        </w:tc>
        <w:tc>
          <w:p>
            <w:pPr>
              <w:jc w:val="right"/>
            </w:pPr>
            <w:r>
              <w:rPr>
                <w:rFonts w:ascii="Traditional Arabic" w:cs="Traditional Arabic" w:eastAsia="Traditional Arabic" w:hAnsi="Traditional Arabic"/>
                <w:sz w:val="17"/>
                <w:szCs w:val="17"/>
              </w:rPr>
              <w:t xml:space="preserve">سجل التدقيق (Audit Trail)</w:t>
            </w:r>
          </w:p>
        </w:tc>
      </w:tr>
      <w:tr>
        <w:tc>
          <w:p>
            <w:pPr>
              <w:jc w:val="right"/>
            </w:pPr>
            <w:r>
              <w:rPr>
                <w:rFonts w:ascii="Traditional Arabic" w:cs="Traditional Arabic" w:eastAsia="Traditional Arabic" w:hAnsi="Traditional Arabic"/>
                <w:sz w:val="17"/>
                <w:szCs w:val="17"/>
              </w:rPr>
              <w:t xml:space="preserve">password_reset_tokens</w:t>
            </w:r>
          </w:p>
        </w:tc>
        <w:tc>
          <w:p>
            <w:pPr>
              <w:jc w:val="right"/>
            </w:pPr>
            <w:r>
              <w:rPr>
                <w:rFonts w:ascii="Traditional Arabic" w:cs="Traditional Arabic" w:eastAsia="Traditional Arabic" w:hAnsi="Traditional Arabic"/>
                <w:sz w:val="17"/>
                <w:szCs w:val="17"/>
              </w:rPr>
              <w:t xml:space="preserve">رموز إعادة تعيين كلمة المرور</w:t>
            </w:r>
          </w:p>
        </w:tc>
      </w:tr>
    </w:tbl>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2.4 حقل tokenVersion في Prisma Schema</w:t>
      </w:r>
    </w:p>
    <w:p>
      <w:pPr>
        <w:spacing w:before="60"/>
      </w:pPr>
    </w:p>
    <w:p>
      <w:pPr>
        <w:spacing w:before="40"/>
        <w:ind w:right="500"/>
        <w:jc w:val="right"/>
      </w:pPr>
      <w:r>
        <w:rPr>
          <w:rFonts w:ascii="Consolas" w:cs="Consolas" w:eastAsia="Consolas" w:hAnsi="Consolas"/>
          <w:i/>
          <w:iCs/>
          <w:color w:val="00838f"/>
          <w:sz w:val="18"/>
          <w:szCs w:val="18"/>
        </w:rPr>
        <w:t xml:space="preserve">model User {</w:t>
      </w:r>
    </w:p>
    <w:p>
      <w:pPr>
        <w:spacing w:before="40"/>
        <w:ind w:right="500"/>
        <w:jc w:val="right"/>
      </w:pPr>
      <w:r>
        <w:rPr>
          <w:rFonts w:ascii="Consolas" w:cs="Consolas" w:eastAsia="Consolas" w:hAnsi="Consolas"/>
          <w:i/>
          <w:iCs/>
          <w:color w:val="00838f"/>
          <w:sz w:val="18"/>
          <w:szCs w:val="18"/>
        </w:rPr>
        <w:t xml:space="preserve">  ...</w:t>
      </w:r>
    </w:p>
    <w:p>
      <w:pPr>
        <w:spacing w:before="40"/>
        <w:ind w:right="500"/>
        <w:jc w:val="right"/>
      </w:pPr>
      <w:r>
        <w:rPr>
          <w:rFonts w:ascii="Consolas" w:cs="Consolas" w:eastAsia="Consolas" w:hAnsi="Consolas"/>
          <w:i/>
          <w:iCs/>
          <w:color w:val="00838f"/>
          <w:sz w:val="18"/>
          <w:szCs w:val="18"/>
        </w:rPr>
        <w:t xml:space="preserve">  tokenVersion           Int                  @default(0)</w:t>
      </w:r>
    </w:p>
    <w:p>
      <w:pPr>
        <w:spacing w:before="40"/>
        <w:ind w:right="500"/>
        <w:jc w:val="right"/>
      </w:pPr>
      <w:r>
        <w:rPr>
          <w:rFonts w:ascii="Consolas" w:cs="Consolas" w:eastAsia="Consolas" w:hAnsi="Consolas"/>
          <w:i/>
          <w:iCs/>
          <w:color w:val="00838f"/>
          <w:sz w:val="18"/>
          <w:szCs w:val="18"/>
        </w:rPr>
        <w:t xml:space="preserve">  ...</w:t>
      </w:r>
    </w:p>
    <w:p>
      <w:pPr>
        <w:spacing w:before="40"/>
        <w:ind w:right="500"/>
        <w:jc w:val="right"/>
      </w:pPr>
      <w:r>
        <w:rPr>
          <w:rFonts w:ascii="Consolas" w:cs="Consolas" w:eastAsia="Consolas" w:hAnsi="Consolas"/>
          <w:i/>
          <w:iCs/>
          <w:color w:val="00838f"/>
          <w:sz w:val="18"/>
          <w:szCs w:val="18"/>
        </w:rPr>
        <w:t xml:space="preserve">}</w:t>
      </w:r>
    </w:p>
    <w:p>
      <w:pPr>
        <w:spacing w:before="60"/>
      </w:pPr>
    </w:p>
    <w:p>
      <w:pPr>
        <w:spacing w:before="60"/>
        <w:jc w:val="right"/>
      </w:pPr>
      <w:r>
        <w:rPr>
          <w:rFonts w:ascii="Traditional Arabic" w:cs="Traditional Arabic" w:eastAsia="Traditional Arabic" w:hAnsi="Traditional Arabic"/>
          <w:sz w:val="20"/>
          <w:szCs w:val="20"/>
        </w:rPr>
        <w:t xml:space="preserve">الحقل tokenVersion هو عدد صحيح (Integer) بقيمة افتراضية 0. يتم زيادته بمقدار 1 عند أي حدث أمني حساس (تغيير كلمة المرور، تمكين/تعطيل 2FA، فتح الحساب، تعليق الحساب، الموافقة على الترقية).</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3. كيف يعمل النظام حالياً</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3.1 تدفق تسجيل الدخول (Login Flow)</w:t>
      </w:r>
    </w:p>
    <w:p>
      <w:pPr>
        <w:spacing w:before="60"/>
      </w:pPr>
    </w:p>
    <w:p>
      <w:pPr>
        <w:spacing w:before="60"/>
        <w:jc w:val="right"/>
      </w:pPr>
      <w:r>
        <w:rPr>
          <w:rFonts w:ascii="Traditional Arabic" w:cs="Traditional Arabic" w:eastAsia="Traditional Arabic" w:hAnsi="Traditional Arabic"/>
          <w:sz w:val="20"/>
          <w:szCs w:val="20"/>
        </w:rPr>
        <w:t xml:space="preserve">يتم تسجيل الدخول عبر الخطوات التالية:</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الخطوة 1: تقديم الطلب</w:t>
      </w:r>
    </w:p>
    <w:p>
      <w:pPr>
        <w:spacing w:before="40"/>
      </w:pPr>
    </w:p>
    <w:p>
      <w:pPr>
        <w:spacing w:before="60"/>
        <w:jc w:val="right"/>
      </w:pPr>
      <w:r>
        <w:rPr>
          <w:rFonts w:ascii="Traditional Arabic" w:cs="Traditional Arabic" w:eastAsia="Traditional Arabic" w:hAnsi="Traditional Arabic"/>
          <w:sz w:val="20"/>
          <w:szCs w:val="20"/>
        </w:rPr>
        <w:t xml:space="preserve">يرسل المستخدم طلب POST إلى /api/auth/login مع username وكلمة المرور.</w:t>
      </w:r>
    </w:p>
    <w:p>
      <w:pPr>
        <w:spacing w:before="40"/>
        <w:ind w:right="500"/>
        <w:jc w:val="right"/>
      </w:pPr>
      <w:r>
        <w:rPr>
          <w:rFonts w:ascii="Consolas" w:cs="Consolas" w:eastAsia="Consolas" w:hAnsi="Consolas"/>
          <w:i/>
          <w:iCs/>
          <w:color w:val="00838f"/>
          <w:sz w:val="18"/>
          <w:szCs w:val="18"/>
        </w:rPr>
        <w:t xml:space="preserve">API Route → src/app/api/auth/login/route.ts</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الخطوة 2: التحقق من معدل الطلبات (Rate Limiting)</w:t>
      </w:r>
    </w:p>
    <w:p>
      <w:pPr>
        <w:spacing w:before="40"/>
      </w:pPr>
    </w:p>
    <w:p>
      <w:pPr>
        <w:spacing w:before="60"/>
        <w:jc w:val="right"/>
      </w:pPr>
      <w:r>
        <w:rPr>
          <w:rFonts w:ascii="Traditional Arabic" w:cs="Traditional Arabic" w:eastAsia="Traditional Arabic" w:hAnsi="Traditional Arabic"/>
          <w:sz w:val="20"/>
          <w:szCs w:val="20"/>
        </w:rPr>
        <w:t xml:space="preserve">يتم التحقق من حد المحاولات عبر Upstash Redis: 8 محاولات لكل مستخدم+IP في الدقيقة.</w:t>
      </w:r>
    </w:p>
    <w:p>
      <w:pPr>
        <w:spacing w:before="40"/>
        <w:ind w:right="500"/>
        <w:jc w:val="right"/>
      </w:pPr>
      <w:r>
        <w:rPr>
          <w:rFonts w:ascii="Consolas" w:cs="Consolas" w:eastAsia="Consolas" w:hAnsi="Consolas"/>
          <w:i/>
          <w:iCs/>
          <w:color w:val="00838f"/>
          <w:sz w:val="18"/>
          <w:szCs w:val="18"/>
        </w:rPr>
        <w:t xml:space="preserve">const { success } = await loginRateLimiter.limit(`${username}:${ip}`);</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الخطوة 3: البحث عن المستخدم والتحقق من كلمة المرور</w:t>
      </w:r>
    </w:p>
    <w:p>
      <w:pPr>
        <w:spacing w:before="40"/>
      </w:pPr>
    </w:p>
    <w:p>
      <w:pPr>
        <w:spacing w:before="60"/>
        <w:jc w:val="right"/>
      </w:pPr>
      <w:r>
        <w:rPr>
          <w:rFonts w:ascii="Traditional Arabic" w:cs="Traditional Arabic" w:eastAsia="Traditional Arabic" w:hAnsi="Traditional Arabic"/>
          <w:sz w:val="20"/>
          <w:szCs w:val="20"/>
        </w:rPr>
        <w:t xml:space="preserve">يبحث AuthService.login عن المستخدم بالبريد الإلكتروني أو اسم المستخدم، ثم يتحقق من كلمة المرور باستخدام bcrypt. في حال فشل كلمة المرور، يتم زيادة عداد failedLoginAttempts ذرياً. بعد 5 محاولات فاشلة، يُقفل الحساب. وبعد 10 محاولات، يُقفل لمدة أسبوع (10080 دقيقة).</w:t>
      </w:r>
    </w:p>
    <w:p>
      <w:pPr>
        <w:spacing w:before="40"/>
        <w:ind w:right="500"/>
        <w:jc w:val="right"/>
      </w:pPr>
      <w:r>
        <w:rPr>
          <w:rFonts w:ascii="Consolas" w:cs="Consolas" w:eastAsia="Consolas" w:hAnsi="Consolas"/>
          <w:i/>
          <w:iCs/>
          <w:color w:val="00838f"/>
          <w:sz w:val="18"/>
          <w:szCs w:val="18"/>
        </w:rPr>
        <w:t xml:space="preserve">src/services/auth/AuthService.ts:56-76</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الخطوة 4: فتح الحساب المقفل (إن وجد)</w:t>
      </w:r>
    </w:p>
    <w:p>
      <w:pPr>
        <w:spacing w:before="40"/>
      </w:pPr>
    </w:p>
    <w:p>
      <w:pPr>
        <w:spacing w:before="60"/>
        <w:jc w:val="right"/>
      </w:pPr>
      <w:r>
        <w:rPr>
          <w:rFonts w:ascii="Traditional Arabic" w:cs="Traditional Arabic" w:eastAsia="Traditional Arabic" w:hAnsi="Traditional Arabic"/>
          <w:sz w:val="20"/>
          <w:szCs w:val="20"/>
        </w:rPr>
        <w:t xml:space="preserve">إذا كان الحساب مقفلاً ولكن انتهت مدة القفل، يتم فتحه ذرياً مع زيادة tokenVersion (مما يبطل جميع الجلسات القديمة). يتم إعادة جلب المستخدم للحصول على tokenVersion المحدث.</w:t>
      </w:r>
    </w:p>
    <w:p>
      <w:pPr>
        <w:spacing w:before="40"/>
        <w:ind w:right="500"/>
        <w:jc w:val="right"/>
      </w:pPr>
      <w:r>
        <w:rPr>
          <w:rFonts w:ascii="Consolas" w:cs="Consolas" w:eastAsia="Consolas" w:hAnsi="Consolas"/>
          <w:i/>
          <w:iCs/>
          <w:color w:val="00838f"/>
          <w:sz w:val="18"/>
          <w:szCs w:val="18"/>
        </w:rPr>
        <w:t xml:space="preserve">tokenVersion: { increment: 1 }  // يبطل جميع الجلسات السابقة</w:t>
      </w:r>
    </w:p>
    <w:p>
      <w:pPr>
        <w:spacing w:before="40"/>
        <w:ind w:right="500"/>
        <w:jc w:val="right"/>
      </w:pPr>
      <w:r>
        <w:rPr>
          <w:rFonts w:ascii="Consolas" w:cs="Consolas" w:eastAsia="Consolas" w:hAnsi="Consolas"/>
          <w:i/>
          <w:iCs/>
          <w:color w:val="00838f"/>
          <w:sz w:val="18"/>
          <w:szCs w:val="18"/>
        </w:rPr>
        <w:t xml:space="preserve">const refreshed = await prisma.user.findUniqueOrThrow({ where: { id: user.id } });</w:t>
      </w:r>
    </w:p>
    <w:p>
      <w:pPr>
        <w:spacing w:before="40"/>
        <w:ind w:right="500"/>
        <w:jc w:val="right"/>
      </w:pPr>
      <w:r>
        <w:rPr>
          <w:rFonts w:ascii="Consolas" w:cs="Consolas" w:eastAsia="Consolas" w:hAnsi="Consolas"/>
          <w:i/>
          <w:iCs/>
          <w:color w:val="00838f"/>
          <w:sz w:val="18"/>
          <w:szCs w:val="18"/>
        </w:rPr>
        <w:t xml:space="preserve">Object.assign(user, refreshed);  // تحديث الكائن المحلي</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الخطوة 5: التحقق من 2FA</w:t>
      </w:r>
    </w:p>
    <w:p>
      <w:pPr>
        <w:spacing w:before="40"/>
      </w:pPr>
    </w:p>
    <w:p>
      <w:pPr>
        <w:spacing w:before="60"/>
        <w:jc w:val="right"/>
      </w:pPr>
      <w:r>
        <w:rPr>
          <w:rFonts w:ascii="Traditional Arabic" w:cs="Traditional Arabic" w:eastAsia="Traditional Arabic" w:hAnsi="Traditional Arabic"/>
          <w:sz w:val="20"/>
          <w:szCs w:val="20"/>
        </w:rPr>
        <w:t xml:space="preserve">إذا كان المستخدم مفعّلاً للمصادقة الثنائية (Two-Factor Authentication)، يتم إنشاء تحدي MFA (MfaChallenge) بدلاً من إصدار التوكنات. يعود الـ API بـ requiresTwoFactor: true مع challengeId و challengeToken.</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الخطوة 6: إصدار التوكنات (Token Issuance)</w:t>
      </w:r>
    </w:p>
    <w:p>
      <w:pPr>
        <w:spacing w:before="40"/>
      </w:pPr>
    </w:p>
    <w:p>
      <w:pPr>
        <w:spacing w:before="60"/>
        <w:jc w:val="right"/>
      </w:pPr>
      <w:r>
        <w:rPr>
          <w:rFonts w:ascii="Traditional Arabic" w:cs="Traditional Arabic" w:eastAsia="Traditional Arabic" w:hAnsi="Traditional Arabic"/>
          <w:sz w:val="20"/>
          <w:szCs w:val="20"/>
        </w:rPr>
        <w:t xml:space="preserve">عند نجاح تسجيل الدخول (أو إكمال 2FA / WebAuthn)، يتم:</w:t>
      </w:r>
    </w:p>
    <w:p>
      <w:pPr>
        <w:spacing w:before="60"/>
        <w:ind w:right="300"/>
        <w:jc w:val="right"/>
      </w:pPr>
      <w:r>
        <w:rPr>
          <w:rFonts w:ascii="Traditional Arabic" w:cs="Traditional Arabic" w:eastAsia="Traditional Arabic" w:hAnsi="Traditional Arabic"/>
          <w:sz w:val="20"/>
          <w:szCs w:val="20"/>
        </w:rPr>
        <w:t xml:space="preserve">• إنشاء Access Token عبر jose.SignJWT (HS256) مع tokenVersion في الـ payload</w:t>
      </w:r>
    </w:p>
    <w:p>
      <w:pPr>
        <w:spacing w:before="60"/>
        <w:ind w:right="300"/>
        <w:jc w:val="right"/>
      </w:pPr>
      <w:r>
        <w:rPr>
          <w:rFonts w:ascii="Traditional Arabic" w:cs="Traditional Arabic" w:eastAsia="Traditional Arabic" w:hAnsi="Traditional Arabic"/>
          <w:sz w:val="20"/>
          <w:szCs w:val="20"/>
        </w:rPr>
        <w:t xml:space="preserve">• إنشاء Refresh Token مع إنشاء TokenFamily + TokenGeneration(generation=1)</w:t>
      </w:r>
    </w:p>
    <w:p>
      <w:pPr>
        <w:spacing w:before="60"/>
        <w:ind w:right="300"/>
        <w:jc w:val="right"/>
      </w:pPr>
      <w:r>
        <w:rPr>
          <w:rFonts w:ascii="Traditional Arabic" w:cs="Traditional Arabic" w:eastAsia="Traditional Arabic" w:hAnsi="Traditional Arabic"/>
          <w:sz w:val="20"/>
          <w:szCs w:val="20"/>
        </w:rPr>
        <w:t xml:space="preserve">• تخزين التوكنات في Cookies: httpOnly + secure + sameSite:strict</w:t>
      </w:r>
    </w:p>
    <w:p>
      <w:pPr>
        <w:spacing w:before="40"/>
        <w:ind w:right="500"/>
        <w:jc w:val="right"/>
      </w:pPr>
      <w:r>
        <w:rPr>
          <w:rFonts w:ascii="Consolas" w:cs="Consolas" w:eastAsia="Consolas" w:hAnsi="Consolas"/>
          <w:i/>
          <w:iCs/>
          <w:color w:val="00838f"/>
          <w:sz w:val="18"/>
          <w:szCs w:val="18"/>
        </w:rPr>
        <w:t xml:space="preserve">const accessToken = await generateAccessToken({</w:t>
      </w:r>
    </w:p>
    <w:p>
      <w:pPr>
        <w:spacing w:before="40"/>
        <w:ind w:right="500"/>
        <w:jc w:val="right"/>
      </w:pPr>
      <w:r>
        <w:rPr>
          <w:rFonts w:ascii="Consolas" w:cs="Consolas" w:eastAsia="Consolas" w:hAnsi="Consolas"/>
          <w:i/>
          <w:iCs/>
          <w:color w:val="00838f"/>
          <w:sz w:val="18"/>
          <w:szCs w:val="18"/>
        </w:rPr>
        <w:t xml:space="preserve">  sub: user.id, email: user.email, role: user.role,</w:t>
      </w:r>
    </w:p>
    <w:p>
      <w:pPr>
        <w:spacing w:before="40"/>
        <w:ind w:right="500"/>
        <w:jc w:val="right"/>
      </w:pPr>
      <w:r>
        <w:rPr>
          <w:rFonts w:ascii="Consolas" w:cs="Consolas" w:eastAsia="Consolas" w:hAnsi="Consolas"/>
          <w:i/>
          <w:iCs/>
          <w:color w:val="00838f"/>
          <w:sz w:val="18"/>
          <w:szCs w:val="18"/>
        </w:rPr>
        <w:t xml:space="preserve">  level: user.level, tokenVersion: user.tokenVersion,</w:t>
      </w:r>
    </w:p>
    <w:p>
      <w:pPr>
        <w:spacing w:before="40"/>
        <w:ind w:right="500"/>
        <w:jc w:val="right"/>
      </w:pPr>
      <w:r>
        <w:rPr>
          <w:rFonts w:ascii="Consolas" w:cs="Consolas" w:eastAsia="Consolas" w:hAnsi="Consolas"/>
          <w:i/>
          <w:iCs/>
          <w:color w:val="00838f"/>
          <w:sz w:val="18"/>
          <w:szCs w:val="18"/>
        </w:rPr>
        <w:t xml:space="preserve">});</w:t>
      </w:r>
    </w:p>
    <w:p>
      <w:pPr>
        <w:spacing w:before="40"/>
        <w:ind w:right="500"/>
        <w:jc w:val="right"/>
      </w:pPr>
      <w:r>
        <w:rPr>
          <w:rFonts w:ascii="Consolas" w:cs="Consolas" w:eastAsia="Consolas" w:hAnsi="Consolas"/>
          <w:i/>
          <w:iCs/>
          <w:color w:val="00838f"/>
          <w:sz w:val="18"/>
          <w:szCs w:val="18"/>
        </w:rPr>
        <w:t xml:space="preserve">const refreshToken = await createInitialTokens(user.id, {</w:t>
      </w:r>
    </w:p>
    <w:p>
      <w:pPr>
        <w:spacing w:before="40"/>
        <w:ind w:right="500"/>
        <w:jc w:val="right"/>
      </w:pPr>
      <w:r>
        <w:rPr>
          <w:rFonts w:ascii="Consolas" w:cs="Consolas" w:eastAsia="Consolas" w:hAnsi="Consolas"/>
          <w:i/>
          <w:iCs/>
          <w:color w:val="00838f"/>
          <w:sz w:val="18"/>
          <w:szCs w:val="18"/>
        </w:rPr>
        <w:t xml:space="preserve">  ipAddress: ip, userAgent, tokenVersion: user.tokenVersion,</w:t>
      </w:r>
    </w:p>
    <w:p>
      <w:pPr>
        <w:spacing w:before="40"/>
        <w:ind w:right="500"/>
        <w:jc w:val="right"/>
      </w:pPr>
      <w:r>
        <w:rPr>
          <w:rFonts w:ascii="Consolas" w:cs="Consolas" w:eastAsia="Consolas" w:hAnsi="Consolas"/>
          <w:i/>
          <w:iCs/>
          <w:color w:val="00838f"/>
          <w:sz w:val="18"/>
          <w:szCs w:val="18"/>
        </w:rPr>
        <w:t xml:space="preserve">});</w:t>
      </w:r>
    </w:p>
    <w:p>
      <w:pPr>
        <w:spacing w:before="40"/>
        <w:ind w:right="500"/>
        <w:jc w:val="right"/>
      </w:pPr>
      <w:r>
        <w:rPr>
          <w:rFonts w:ascii="Consolas" w:cs="Consolas" w:eastAsia="Consolas" w:hAnsi="Consolas"/>
          <w:i/>
          <w:iCs/>
          <w:color w:val="00838f"/>
          <w:sz w:val="18"/>
          <w:szCs w:val="18"/>
        </w:rPr>
        <w:t xml:space="preserve">await setAuthCookies(accessToken, refreshToken);</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3.2 هيكل JWT Payload</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الحقل</w:t>
            </w:r>
          </w:p>
        </w:tc>
        <w:tc>
          <w:tcPr>
            <w:shd w:fill="283593"/>
          </w:tcPr>
          <w:p>
            <w:pPr>
              <w:jc w:val="center"/>
            </w:pPr>
            <w:r>
              <w:rPr>
                <w:b/>
                <w:bCs/>
                <w:color w:val="ffffff"/>
                <w:sz w:val="18"/>
                <w:szCs w:val="18"/>
              </w:rPr>
              <w:t xml:space="preserve">القيمة</w:t>
            </w:r>
          </w:p>
        </w:tc>
        <w:tc>
          <w:tcPr>
            <w:shd w:fill="283593"/>
          </w:tcPr>
          <w:p>
            <w:pPr>
              <w:jc w:val="center"/>
            </w:pPr>
            <w:r>
              <w:rPr>
                <w:b/>
                <w:bCs/>
                <w:color w:val="ffffff"/>
                <w:sz w:val="18"/>
                <w:szCs w:val="18"/>
              </w:rPr>
              <w:t xml:space="preserve">المصدر</w:t>
            </w:r>
          </w:p>
        </w:tc>
      </w:tr>
      <w:tr>
        <w:tc>
          <w:p>
            <w:pPr>
              <w:jc w:val="right"/>
            </w:pPr>
            <w:r>
              <w:rPr>
                <w:rFonts w:ascii="Traditional Arabic" w:cs="Traditional Arabic" w:eastAsia="Traditional Arabic" w:hAnsi="Traditional Arabic"/>
                <w:sz w:val="17"/>
                <w:szCs w:val="17"/>
              </w:rPr>
              <w:t xml:space="preserve">sub</w:t>
            </w:r>
          </w:p>
        </w:tc>
        <w:tc>
          <w:p>
            <w:pPr>
              <w:jc w:val="right"/>
            </w:pPr>
            <w:r>
              <w:rPr>
                <w:rFonts w:ascii="Traditional Arabic" w:cs="Traditional Arabic" w:eastAsia="Traditional Arabic" w:hAnsi="Traditional Arabic"/>
                <w:sz w:val="17"/>
                <w:szCs w:val="17"/>
              </w:rPr>
              <w:t xml:space="preserve">معرّف المستخدم (UUID)</w:t>
            </w:r>
          </w:p>
        </w:tc>
        <w:tc>
          <w:p>
            <w:pPr>
              <w:jc w:val="right"/>
            </w:pPr>
            <w:r>
              <w:rPr>
                <w:rFonts w:ascii="Traditional Arabic" w:cs="Traditional Arabic" w:eastAsia="Traditional Arabic" w:hAnsi="Traditional Arabic"/>
                <w:sz w:val="17"/>
                <w:szCs w:val="17"/>
              </w:rPr>
              <w:t xml:space="preserve">User.id</w:t>
            </w:r>
          </w:p>
        </w:tc>
      </w:tr>
      <w:tr>
        <w:tc>
          <w:p>
            <w:pPr>
              <w:jc w:val="right"/>
            </w:pPr>
            <w:r>
              <w:rPr>
                <w:rFonts w:ascii="Traditional Arabic" w:cs="Traditional Arabic" w:eastAsia="Traditional Arabic" w:hAnsi="Traditional Arabic"/>
                <w:sz w:val="17"/>
                <w:szCs w:val="17"/>
              </w:rPr>
              <w:t xml:space="preserve">email</w:t>
            </w:r>
          </w:p>
        </w:tc>
        <w:tc>
          <w:p>
            <w:pPr>
              <w:jc w:val="right"/>
            </w:pPr>
            <w:r>
              <w:rPr>
                <w:rFonts w:ascii="Traditional Arabic" w:cs="Traditional Arabic" w:eastAsia="Traditional Arabic" w:hAnsi="Traditional Arabic"/>
                <w:sz w:val="17"/>
                <w:szCs w:val="17"/>
              </w:rPr>
              <w:t xml:space="preserve">البريد الإلكتروني</w:t>
            </w:r>
          </w:p>
        </w:tc>
        <w:tc>
          <w:p>
            <w:pPr>
              <w:jc w:val="right"/>
            </w:pPr>
            <w:r>
              <w:rPr>
                <w:rFonts w:ascii="Traditional Arabic" w:cs="Traditional Arabic" w:eastAsia="Traditional Arabic" w:hAnsi="Traditional Arabic"/>
                <w:sz w:val="17"/>
                <w:szCs w:val="17"/>
              </w:rPr>
              <w:t xml:space="preserve">User.email</w:t>
            </w:r>
          </w:p>
        </w:tc>
      </w:tr>
      <w:tr>
        <w:tc>
          <w:p>
            <w:pPr>
              <w:jc w:val="right"/>
            </w:pPr>
            <w:r>
              <w:rPr>
                <w:rFonts w:ascii="Traditional Arabic" w:cs="Traditional Arabic" w:eastAsia="Traditional Arabic" w:hAnsi="Traditional Arabic"/>
                <w:sz w:val="17"/>
                <w:szCs w:val="17"/>
              </w:rPr>
              <w:t xml:space="preserve">role</w:t>
            </w:r>
          </w:p>
        </w:tc>
        <w:tc>
          <w:p>
            <w:pPr>
              <w:jc w:val="right"/>
            </w:pPr>
            <w:r>
              <w:rPr>
                <w:rFonts w:ascii="Traditional Arabic" w:cs="Traditional Arabic" w:eastAsia="Traditional Arabic" w:hAnsi="Traditional Arabic"/>
                <w:sz w:val="17"/>
                <w:szCs w:val="17"/>
              </w:rPr>
              <w:t xml:space="preserve">الدور (ADMIN/MANAGEMENT/TEACHER/STUDENT)</w:t>
            </w:r>
          </w:p>
        </w:tc>
        <w:tc>
          <w:p>
            <w:pPr>
              <w:jc w:val="right"/>
            </w:pPr>
            <w:r>
              <w:rPr>
                <w:rFonts w:ascii="Traditional Arabic" w:cs="Traditional Arabic" w:eastAsia="Traditional Arabic" w:hAnsi="Traditional Arabic"/>
                <w:sz w:val="17"/>
                <w:szCs w:val="17"/>
              </w:rPr>
              <w:t xml:space="preserve">User.role</w:t>
            </w:r>
          </w:p>
        </w:tc>
      </w:tr>
      <w:tr>
        <w:tc>
          <w:p>
            <w:pPr>
              <w:jc w:val="right"/>
            </w:pPr>
            <w:r>
              <w:rPr>
                <w:rFonts w:ascii="Traditional Arabic" w:cs="Traditional Arabic" w:eastAsia="Traditional Arabic" w:hAnsi="Traditional Arabic"/>
                <w:sz w:val="17"/>
                <w:szCs w:val="17"/>
              </w:rPr>
              <w:t xml:space="preserve">level</w:t>
            </w:r>
          </w:p>
        </w:tc>
        <w:tc>
          <w:p>
            <w:pPr>
              <w:jc w:val="right"/>
            </w:pPr>
            <w:r>
              <w:rPr>
                <w:rFonts w:ascii="Traditional Arabic" w:cs="Traditional Arabic" w:eastAsia="Traditional Arabic" w:hAnsi="Traditional Arabic"/>
                <w:sz w:val="17"/>
                <w:szCs w:val="17"/>
              </w:rPr>
              <w:t xml:space="preserve">المستوى الأكاديمي</w:t>
            </w:r>
          </w:p>
        </w:tc>
        <w:tc>
          <w:p>
            <w:pPr>
              <w:jc w:val="right"/>
            </w:pPr>
            <w:r>
              <w:rPr>
                <w:rFonts w:ascii="Traditional Arabic" w:cs="Traditional Arabic" w:eastAsia="Traditional Arabic" w:hAnsi="Traditional Arabic"/>
                <w:sz w:val="17"/>
                <w:szCs w:val="17"/>
              </w:rPr>
              <w:t xml:space="preserve">User.level</w:t>
            </w:r>
          </w:p>
        </w:tc>
      </w:tr>
      <w:tr>
        <w:tc>
          <w:p>
            <w:pPr>
              <w:jc w:val="right"/>
            </w:pPr>
            <w:r>
              <w:rPr>
                <w:rFonts w:ascii="Traditional Arabic" w:cs="Traditional Arabic" w:eastAsia="Traditional Arabic" w:hAnsi="Traditional Arabic"/>
                <w:sz w:val="17"/>
                <w:szCs w:val="17"/>
              </w:rPr>
              <w:t xml:space="preserve">type</w:t>
            </w:r>
          </w:p>
        </w:tc>
        <w:tc>
          <w:p>
            <w:pPr>
              <w:jc w:val="right"/>
            </w:pPr>
            <w:r>
              <w:rPr>
                <w:rFonts w:ascii="Traditional Arabic" w:cs="Traditional Arabic" w:eastAsia="Traditional Arabic" w:hAnsi="Traditional Arabic"/>
                <w:sz w:val="17"/>
                <w:szCs w:val="17"/>
              </w:rPr>
              <w:t xml:space="preserve">'access' أو 'refresh'</w:t>
            </w:r>
          </w:p>
        </w:tc>
        <w:tc>
          <w:p>
            <w:pPr>
              <w:jc w:val="right"/>
            </w:pPr>
            <w:r>
              <w:rPr>
                <w:rFonts w:ascii="Traditional Arabic" w:cs="Traditional Arabic" w:eastAsia="Traditional Arabic" w:hAnsi="Traditional Arabic"/>
                <w:sz w:val="17"/>
                <w:szCs w:val="17"/>
              </w:rPr>
              <w:t xml:space="preserve">ثابت</w:t>
            </w:r>
          </w:p>
        </w:tc>
      </w:tr>
      <w:tr>
        <w:tc>
          <w:p>
            <w:pPr>
              <w:jc w:val="right"/>
            </w:pPr>
            <w:r>
              <w:rPr>
                <w:rFonts w:ascii="Traditional Arabic" w:cs="Traditional Arabic" w:eastAsia="Traditional Arabic" w:hAnsi="Traditional Arabic"/>
                <w:sz w:val="17"/>
                <w:szCs w:val="17"/>
              </w:rPr>
              <w:t xml:space="preserve">iat</w:t>
            </w:r>
          </w:p>
        </w:tc>
        <w:tc>
          <w:p>
            <w:pPr>
              <w:jc w:val="right"/>
            </w:pPr>
            <w:r>
              <w:rPr>
                <w:rFonts w:ascii="Traditional Arabic" w:cs="Traditional Arabic" w:eastAsia="Traditional Arabic" w:hAnsi="Traditional Arabic"/>
                <w:sz w:val="17"/>
                <w:szCs w:val="17"/>
              </w:rPr>
              <w:t xml:space="preserve">وقت الإصدار</w:t>
            </w:r>
          </w:p>
        </w:tc>
        <w:tc>
          <w:p>
            <w:pPr>
              <w:jc w:val="right"/>
            </w:pPr>
            <w:r>
              <w:rPr>
                <w:rFonts w:ascii="Traditional Arabic" w:cs="Traditional Arabic" w:eastAsia="Traditional Arabic" w:hAnsi="Traditional Arabic"/>
                <w:sz w:val="17"/>
                <w:szCs w:val="17"/>
              </w:rPr>
              <w:t xml:space="preserve">jose</w:t>
            </w:r>
          </w:p>
        </w:tc>
      </w:tr>
      <w:tr>
        <w:tc>
          <w:p>
            <w:pPr>
              <w:jc w:val="right"/>
            </w:pPr>
            <w:r>
              <w:rPr>
                <w:rFonts w:ascii="Traditional Arabic" w:cs="Traditional Arabic" w:eastAsia="Traditional Arabic" w:hAnsi="Traditional Arabic"/>
                <w:sz w:val="17"/>
                <w:szCs w:val="17"/>
              </w:rPr>
              <w:t xml:space="preserve">exp</w:t>
            </w:r>
          </w:p>
        </w:tc>
        <w:tc>
          <w:p>
            <w:pPr>
              <w:jc w:val="right"/>
            </w:pPr>
            <w:r>
              <w:rPr>
                <w:rFonts w:ascii="Traditional Arabic" w:cs="Traditional Arabic" w:eastAsia="Traditional Arabic" w:hAnsi="Traditional Arabic"/>
                <w:sz w:val="17"/>
                <w:szCs w:val="17"/>
              </w:rPr>
              <w:t xml:space="preserve">وقت الانتهاء</w:t>
            </w:r>
          </w:p>
        </w:tc>
        <w:tc>
          <w:p>
            <w:pPr>
              <w:jc w:val="right"/>
            </w:pPr>
            <w:r>
              <w:rPr>
                <w:rFonts w:ascii="Traditional Arabic" w:cs="Traditional Arabic" w:eastAsia="Traditional Arabic" w:hAnsi="Traditional Arabic"/>
                <w:sz w:val="17"/>
                <w:szCs w:val="17"/>
              </w:rPr>
              <w:t xml:space="preserve">jose</w:t>
            </w:r>
          </w:p>
        </w:tc>
      </w:tr>
      <w:tr>
        <w:tc>
          <w:p>
            <w:pPr>
              <w:jc w:val="right"/>
            </w:pPr>
            <w:r>
              <w:rPr>
                <w:rFonts w:ascii="Traditional Arabic" w:cs="Traditional Arabic" w:eastAsia="Traditional Arabic" w:hAnsi="Traditional Arabic"/>
                <w:sz w:val="17"/>
                <w:szCs w:val="17"/>
              </w:rPr>
              <w:t xml:space="preserve">jti</w:t>
            </w:r>
          </w:p>
        </w:tc>
        <w:tc>
          <w:p>
            <w:pPr>
              <w:jc w:val="right"/>
            </w:pPr>
            <w:r>
              <w:rPr>
                <w:rFonts w:ascii="Traditional Arabic" w:cs="Traditional Arabic" w:eastAsia="Traditional Arabic" w:hAnsi="Traditional Arabic"/>
                <w:sz w:val="17"/>
                <w:szCs w:val="17"/>
              </w:rPr>
              <w:t xml:space="preserve">معرّف فريد (للـ Refresh Token)</w:t>
            </w:r>
          </w:p>
        </w:tc>
        <w:tc>
          <w:p>
            <w:pPr>
              <w:jc w:val="right"/>
            </w:pPr>
            <w:r>
              <w:rPr>
                <w:rFonts w:ascii="Traditional Arabic" w:cs="Traditional Arabic" w:eastAsia="Traditional Arabic" w:hAnsi="Traditional Arabic"/>
                <w:sz w:val="17"/>
                <w:szCs w:val="17"/>
              </w:rPr>
              <w:t xml:space="preserve">توليد عشوائي</w:t>
            </w:r>
          </w:p>
        </w:tc>
      </w:tr>
      <w:tr>
        <w:tc>
          <w:p>
            <w:pPr>
              <w:jc w:val="right"/>
            </w:pPr>
            <w:r>
              <w:rPr>
                <w:rFonts w:ascii="Traditional Arabic" w:cs="Traditional Arabic" w:eastAsia="Traditional Arabic" w:hAnsi="Traditional Arabic"/>
                <w:sz w:val="17"/>
                <w:szCs w:val="17"/>
              </w:rPr>
              <w:t xml:space="preserve">tokenVersion</w:t>
            </w:r>
          </w:p>
        </w:tc>
        <w:tc>
          <w:p>
            <w:pPr>
              <w:jc w:val="right"/>
            </w:pPr>
            <w:r>
              <w:rPr>
                <w:rFonts w:ascii="Traditional Arabic" w:cs="Traditional Arabic" w:eastAsia="Traditional Arabic" w:hAnsi="Traditional Arabic"/>
                <w:sz w:val="17"/>
                <w:szCs w:val="17"/>
              </w:rPr>
              <w:t xml:space="preserve">نسخة التوكن (للكشف عن الإبطال)</w:t>
            </w:r>
          </w:p>
        </w:tc>
        <w:tc>
          <w:p>
            <w:pPr>
              <w:jc w:val="right"/>
            </w:pPr>
            <w:r>
              <w:rPr>
                <w:rFonts w:ascii="Traditional Arabic" w:cs="Traditional Arabic" w:eastAsia="Traditional Arabic" w:hAnsi="Traditional Arabic"/>
                <w:sz w:val="17"/>
                <w:szCs w:val="17"/>
              </w:rPr>
              <w:t xml:space="preserve">User.tokenVersion</w:t>
            </w:r>
          </w:p>
        </w:tc>
      </w:tr>
    </w:tbl>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3.3 آلية التحقق من المصادقة (Middleware &amp; Guards)</w:t>
      </w:r>
    </w:p>
    <w:p>
      <w:pPr>
        <w:spacing w:before="60"/>
      </w:pPr>
    </w:p>
    <w:p>
      <w:pPr>
        <w:pStyle w:val="Heading3"/>
        <w:spacing w:before="200"/>
        <w:jc w:val="right"/>
      </w:pPr>
      <w:r>
        <w:rPr>
          <w:rFonts w:ascii="Traditional Arabic" w:cs="Traditional Arabic" w:eastAsia="Traditional Arabic" w:hAnsi="Traditional Arabic"/>
          <w:b/>
          <w:bCs/>
          <w:color w:val="37474f"/>
          <w:sz w:val="24"/>
          <w:szCs w:val="24"/>
        </w:rPr>
        <w:t xml:space="preserve">3.3.1 Edge Middleware (src/middleware.ts)</w:t>
      </w:r>
    </w:p>
    <w:p>
      <w:pPr>
        <w:spacing w:before="40"/>
      </w:pPr>
    </w:p>
    <w:p>
      <w:pPr>
        <w:spacing w:before="60"/>
        <w:jc w:val="right"/>
      </w:pPr>
      <w:r>
        <w:rPr>
          <w:rFonts w:ascii="Traditional Arabic" w:cs="Traditional Arabic" w:eastAsia="Traditional Arabic" w:hAnsi="Traditional Arabic"/>
          <w:sz w:val="20"/>
          <w:szCs w:val="20"/>
        </w:rPr>
        <w:t xml:space="preserve">الوسيط (Middleware) يعمل على حافة الشبكة (Edge) ويتحقق من صحة Access Token باستخدام jose.jwtVerify. يقوم بـ:</w:t>
      </w:r>
    </w:p>
    <w:p>
      <w:pPr>
        <w:spacing w:before="60"/>
        <w:ind w:right="300"/>
        <w:jc w:val="right"/>
      </w:pPr>
      <w:r>
        <w:rPr>
          <w:rFonts w:ascii="Traditional Arabic" w:cs="Traditional Arabic" w:eastAsia="Traditional Arabic" w:hAnsi="Traditional Arabic"/>
          <w:sz w:val="20"/>
          <w:szCs w:val="20"/>
        </w:rPr>
        <w:t xml:space="preserve">• السماح للمسارات العامة (/login, /api/auth/*, /_next/*) بدون مصادقة</w:t>
      </w:r>
    </w:p>
    <w:p>
      <w:pPr>
        <w:spacing w:before="60"/>
        <w:ind w:right="300"/>
        <w:jc w:val="right"/>
      </w:pPr>
      <w:r>
        <w:rPr>
          <w:rFonts w:ascii="Traditional Arabic" w:cs="Traditional Arabic" w:eastAsia="Traditional Arabic" w:hAnsi="Traditional Arabic"/>
          <w:sz w:val="20"/>
          <w:szCs w:val="20"/>
        </w:rPr>
        <w:t xml:space="preserve">• التحقق من CSRF Token لطلبات POST/PUT/DELETE/PATCH (مقارنة header + cookie)</w:t>
      </w:r>
    </w:p>
    <w:p>
      <w:pPr>
        <w:spacing w:before="60"/>
        <w:ind w:right="300"/>
        <w:jc w:val="right"/>
      </w:pPr>
      <w:r>
        <w:rPr>
          <w:rFonts w:ascii="Traditional Arabic" w:cs="Traditional Arabic" w:eastAsia="Traditional Arabic" w:hAnsi="Traditional Arabic"/>
          <w:sz w:val="20"/>
          <w:szCs w:val="20"/>
        </w:rPr>
        <w:t xml:space="preserve">• التحقق من صحة JWT (HS256)</w:t>
      </w:r>
    </w:p>
    <w:p>
      <w:pPr>
        <w:spacing w:before="60"/>
        <w:ind w:right="300"/>
        <w:jc w:val="right"/>
      </w:pPr>
      <w:r>
        <w:rPr>
          <w:rFonts w:ascii="Traditional Arabic" w:cs="Traditional Arabic" w:eastAsia="Traditional Arabic" w:hAnsi="Traditional Arabic"/>
          <w:sz w:val="20"/>
          <w:szCs w:val="20"/>
        </w:rPr>
        <w:t xml:space="preserve">• التحقق من صلاحية الدور للمسار المطلوب (ADMIN فقط لـ /admin، MANAGEMENT لمسارات محددة)</w:t>
      </w:r>
    </w:p>
    <w:p>
      <w:pPr>
        <w:spacing w:before="60"/>
        <w:ind w:right="300"/>
        <w:jc w:val="right"/>
      </w:pPr>
      <w:r>
        <w:rPr>
          <w:rFonts w:ascii="Traditional Arabic" w:cs="Traditional Arabic" w:eastAsia="Traditional Arabic" w:hAnsi="Traditional Arabic"/>
          <w:sz w:val="20"/>
          <w:szCs w:val="20"/>
        </w:rPr>
        <w:t xml:space="preserve">• لا يقوم الوسيط بالتحقق من tokenVersion — هذا يتم في verify-session API فقط</w:t>
      </w:r>
    </w:p>
    <w:p>
      <w:pPr>
        <w:spacing w:before="60"/>
        <w:ind w:right="300"/>
        <w:jc w:val="right"/>
      </w:pPr>
      <w:r>
        <w:rPr>
          <w:rFonts w:ascii="Traditional Arabic" w:cs="Traditional Arabic" w:eastAsia="Traditional Arabic" w:hAnsi="Traditional Arabic"/>
          <w:sz w:val="20"/>
          <w:szCs w:val="20"/>
        </w:rPr>
        <w:t xml:space="preserve">• إضافة رؤوس أمنية: X-Frame-Options, HSTS, CSP, X-Content-Type-Options</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3.3.2 verify-session API (src/app/api/auth/verify-session/route.ts)</w:t>
      </w:r>
    </w:p>
    <w:p>
      <w:pPr>
        <w:spacing w:before="40"/>
      </w:pPr>
    </w:p>
    <w:p>
      <w:pPr>
        <w:spacing w:before="60"/>
        <w:jc w:val="right"/>
      </w:pPr>
      <w:r>
        <w:rPr>
          <w:rFonts w:ascii="Traditional Arabic" w:cs="Traditional Arabic" w:eastAsia="Traditional Arabic" w:hAnsi="Traditional Arabic"/>
          <w:sz w:val="20"/>
          <w:szCs w:val="20"/>
        </w:rPr>
        <w:t xml:space="preserve">هذه هي نقطة التحقق الفعلية من صلاحية الجلسة. يقوم العميل (Zustand store) باستدعائها عند تحميل الصفحة:</w:t>
      </w:r>
    </w:p>
    <w:p>
      <w:pPr>
        <w:spacing w:before="40"/>
        <w:ind w:right="500"/>
        <w:jc w:val="right"/>
      </w:pPr>
      <w:r>
        <w:rPr>
          <w:rFonts w:ascii="Consolas" w:cs="Consolas" w:eastAsia="Consolas" w:hAnsi="Consolas"/>
          <w:i/>
          <w:iCs/>
          <w:color w:val="00838f"/>
          <w:sz w:val="18"/>
          <w:szCs w:val="18"/>
        </w:rPr>
        <w:t xml:space="preserve">const { payload } = await jwtVerify(accessToken, ACCESS_SECRET);</w:t>
      </w:r>
    </w:p>
    <w:p>
      <w:pPr>
        <w:spacing w:before="40"/>
        <w:ind w:right="500"/>
        <w:jc w:val="right"/>
      </w:pPr>
      <w:r>
        <w:rPr>
          <w:rFonts w:ascii="Consolas" w:cs="Consolas" w:eastAsia="Consolas" w:hAnsi="Consolas"/>
          <w:i/>
          <w:iCs/>
          <w:color w:val="00838f"/>
          <w:sz w:val="18"/>
          <w:szCs w:val="18"/>
        </w:rPr>
        <w:t xml:space="preserve">const user = await prisma.user.findUnique({</w:t>
      </w:r>
    </w:p>
    <w:p>
      <w:pPr>
        <w:spacing w:before="40"/>
        <w:ind w:right="500"/>
        <w:jc w:val="right"/>
      </w:pPr>
      <w:r>
        <w:rPr>
          <w:rFonts w:ascii="Consolas" w:cs="Consolas" w:eastAsia="Consolas" w:hAnsi="Consolas"/>
          <w:i/>
          <w:iCs/>
          <w:color w:val="00838f"/>
          <w:sz w:val="18"/>
          <w:szCs w:val="18"/>
        </w:rPr>
        <w:t xml:space="preserve">  where: { id: payload.sub, deletedAt: null },</w:t>
      </w:r>
    </w:p>
    <w:p>
      <w:pPr>
        <w:spacing w:before="40"/>
        <w:ind w:right="500"/>
        <w:jc w:val="right"/>
      </w:pPr>
      <w:r>
        <w:rPr>
          <w:rFonts w:ascii="Consolas" w:cs="Consolas" w:eastAsia="Consolas" w:hAnsi="Consolas"/>
          <w:i/>
          <w:iCs/>
          <w:color w:val="00838f"/>
          <w:sz w:val="18"/>
          <w:szCs w:val="18"/>
        </w:rPr>
        <w:t xml:space="preserve">  select: { tokenVersion: true, status: true, id: true },</w:t>
      </w:r>
    </w:p>
    <w:p>
      <w:pPr>
        <w:spacing w:before="40"/>
        <w:ind w:right="500"/>
        <w:jc w:val="right"/>
      </w:pPr>
      <w:r>
        <w:rPr>
          <w:rFonts w:ascii="Consolas" w:cs="Consolas" w:eastAsia="Consolas" w:hAnsi="Consolas"/>
          <w:i/>
          <w:iCs/>
          <w:color w:val="00838f"/>
          <w:sz w:val="18"/>
          <w:szCs w:val="18"/>
        </w:rPr>
        <w:t xml:space="preserve">});</w:t>
      </w:r>
    </w:p>
    <w:p>
      <w:pPr>
        <w:spacing w:before="40"/>
        <w:ind w:right="500"/>
        <w:jc w:val="right"/>
      </w:pPr>
      <w:r>
        <w:rPr>
          <w:rFonts w:ascii="Consolas" w:cs="Consolas" w:eastAsia="Consolas" w:hAnsi="Consolas"/>
          <w:i/>
          <w:iCs/>
          <w:color w:val="00838f"/>
          <w:sz w:val="18"/>
          <w:szCs w:val="18"/>
        </w:rPr>
        <w:t xml:space="preserve">if (payload.tokenVersion !== undefined</w:t>
      </w:r>
    </w:p>
    <w:p>
      <w:pPr>
        <w:spacing w:before="40"/>
        <w:ind w:right="500"/>
        <w:jc w:val="right"/>
      </w:pPr>
      <w:r>
        <w:rPr>
          <w:rFonts w:ascii="Consolas" w:cs="Consolas" w:eastAsia="Consolas" w:hAnsi="Consolas"/>
          <w:i/>
          <w:iCs/>
          <w:color w:val="00838f"/>
          <w:sz w:val="18"/>
          <w:szCs w:val="18"/>
        </w:rPr>
        <w:t xml:space="preserve">    &amp;&amp; payload.tokenVersion !== user.tokenVersion) {</w:t>
      </w:r>
    </w:p>
    <w:p>
      <w:pPr>
        <w:spacing w:before="40"/>
        <w:ind w:right="500"/>
        <w:jc w:val="right"/>
      </w:pPr>
      <w:r>
        <w:rPr>
          <w:rFonts w:ascii="Consolas" w:cs="Consolas" w:eastAsia="Consolas" w:hAnsi="Consolas"/>
          <w:i/>
          <w:iCs/>
          <w:color w:val="00838f"/>
          <w:sz w:val="18"/>
          <w:szCs w:val="18"/>
        </w:rPr>
        <w:t xml:space="preserve">  return { valid: false, reason: 'TOKEN_VERSION_MISMATCH' };</w:t>
      </w:r>
    </w:p>
    <w:p>
      <w:pPr>
        <w:spacing w:before="40"/>
        <w:ind w:right="500"/>
        <w:jc w:val="right"/>
      </w:pPr>
      <w:r>
        <w:rPr>
          <w:rFonts w:ascii="Consolas" w:cs="Consolas" w:eastAsia="Consolas" w:hAnsi="Consolas"/>
          <w:i/>
          <w:iCs/>
          <w:color w:val="00838f"/>
          <w:sz w:val="18"/>
          <w:szCs w:val="18"/>
        </w:rPr>
        <w:t xml:space="preserve">}</w:t>
      </w:r>
    </w:p>
    <w:p>
      <w:pPr>
        <w:spacing w:before="60"/>
      </w:pPr>
    </w:p>
    <w:p>
      <w:pPr>
        <w:spacing w:before="60"/>
        <w:jc w:val="right"/>
      </w:pPr>
      <w:r>
        <w:rPr>
          <w:rFonts w:ascii="Traditional Arabic" w:cs="Traditional Arabic" w:eastAsia="Traditional Arabic" w:hAnsi="Traditional Arabic"/>
          <w:sz w:val="20"/>
          <w:szCs w:val="20"/>
        </w:rPr>
        <w:t xml:space="preserve">هذا هو المكان الذي تحدث فيه المقارنة الحاسمة: إذا اختلف tokenVersion في JWT عن tokenVersion في قاعدة البيانات، تُعتبر الجلسة غير صالحة (تم إبطالها).</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3.4 آلية تجديد الجلسة (Token Refresh — Rotation)</w:t>
      </w:r>
    </w:p>
    <w:p>
      <w:pPr>
        <w:spacing w:before="60"/>
      </w:pPr>
    </w:p>
    <w:p>
      <w:pPr>
        <w:spacing w:before="60"/>
        <w:jc w:val="right"/>
      </w:pPr>
      <w:r>
        <w:rPr>
          <w:rFonts w:ascii="Traditional Arabic" w:cs="Traditional Arabic" w:eastAsia="Traditional Arabic" w:hAnsi="Traditional Arabic"/>
          <w:sz w:val="20"/>
          <w:szCs w:val="20"/>
        </w:rPr>
        <w:t xml:space="preserve">SessionService.refreshSession هي قلب آلية تجديد التوكنات:</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المرحلة 1 — التحقق من Refresh Token</w:t>
      </w:r>
    </w:p>
    <w:p>
      <w:pPr>
        <w:spacing w:before="40"/>
      </w:pPr>
    </w:p>
    <w:p>
      <w:pPr>
        <w:spacing w:before="60"/>
        <w:jc w:val="right"/>
      </w:pPr>
      <w:r>
        <w:rPr>
          <w:rFonts w:ascii="Traditional Arabic" w:cs="Traditional Arabic" w:eastAsia="Traditional Arabic" w:hAnsi="Traditional Arabic"/>
          <w:sz w:val="20"/>
          <w:szCs w:val="20"/>
        </w:rPr>
        <w:t xml:space="preserve">يتم التحقق من Refresh Token بنمطين:</w:t>
      </w:r>
    </w:p>
    <w:p>
      <w:pPr>
        <w:spacing w:before="60"/>
        <w:ind w:right="300"/>
        <w:jc w:val="right"/>
      </w:pPr>
      <w:r>
        <w:rPr>
          <w:rFonts w:ascii="Traditional Arabic" w:cs="Traditional Arabic" w:eastAsia="Traditional Arabic" w:hAnsi="Traditional Arabic"/>
          <w:sz w:val="20"/>
          <w:szCs w:val="20"/>
        </w:rPr>
        <w:t xml:space="preserve">• النمط الجديد (TokenGeneration): البحث في جدول token_generations باستخدام refreshTokenHash، مع التحقق من revokeAt و compromisedAt</w:t>
      </w:r>
    </w:p>
    <w:p>
      <w:pPr>
        <w:spacing w:before="60"/>
        <w:ind w:right="300"/>
        <w:jc w:val="right"/>
      </w:pPr>
      <w:r>
        <w:rPr>
          <w:rFonts w:ascii="Traditional Arabic" w:cs="Traditional Arabic" w:eastAsia="Traditional Arabic" w:hAnsi="Traditional Arabic"/>
          <w:sz w:val="20"/>
          <w:szCs w:val="20"/>
        </w:rPr>
        <w:t xml:space="preserve">• النمط القديم (Session): البحث في جدول sessions للتوافق العكسي</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المرحلة 2 — Rate Limiting</w:t>
      </w:r>
    </w:p>
    <w:p>
      <w:pPr>
        <w:spacing w:before="40"/>
      </w:pPr>
    </w:p>
    <w:p>
      <w:pPr>
        <w:spacing w:before="60"/>
        <w:jc w:val="right"/>
      </w:pPr>
      <w:r>
        <w:rPr>
          <w:rFonts w:ascii="Traditional Arabic" w:cs="Traditional Arabic" w:eastAsia="Traditional Arabic" w:hAnsi="Traditional Arabic"/>
          <w:sz w:val="20"/>
          <w:szCs w:val="20"/>
        </w:rPr>
        <w:t xml:space="preserve">10 محاولات لكل IP في الدقيقة (refreshRateLimiter) + 20 محاولة لكل مستخدم في الدقيقة (refreshUserRateLimiter) لمنع rotation spam.</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المرحلة 3 — التحقق من MFA</w:t>
      </w:r>
    </w:p>
    <w:p>
      <w:pPr>
        <w:spacing w:before="40"/>
      </w:pPr>
    </w:p>
    <w:p>
      <w:pPr>
        <w:spacing w:before="60"/>
        <w:jc w:val="right"/>
      </w:pPr>
      <w:r>
        <w:rPr>
          <w:rFonts w:ascii="Traditional Arabic" w:cs="Traditional Arabic" w:eastAsia="Traditional Arabic" w:hAnsi="Traditional Arabic"/>
          <w:sz w:val="20"/>
          <w:szCs w:val="20"/>
        </w:rPr>
        <w:t xml:space="preserve">إذا كان المستخدم مفعّلاً لـ 2FA ولكن mfaVerifiedAt فارغ، يتم رفض التجديد (منع bypass). يُسجل كـ SUSPICIOUS_ACTIVITY.</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المرحلة 4 — التدوير الذري (Atomic Rotation)</w:t>
      </w:r>
    </w:p>
    <w:p>
      <w:pPr>
        <w:spacing w:before="40"/>
      </w:pPr>
    </w:p>
    <w:p>
      <w:pPr>
        <w:spacing w:before="60"/>
        <w:jc w:val="right"/>
      </w:pPr>
      <w:r>
        <w:rPr>
          <w:rFonts w:ascii="Traditional Arabic" w:cs="Traditional Arabic" w:eastAsia="Traditional Arabic" w:hAnsi="Traditional Arabic"/>
          <w:sz w:val="20"/>
          <w:szCs w:val="20"/>
        </w:rPr>
        <w:t xml:space="preserve">يتم استهلاك الـ Generation الحالية (revokedAt = new Date()) وإنشاء Generation جديدة. إذا تم اكتشاف إعادة استخدام (consumed.count === 0)، يتم:</w:t>
      </w:r>
    </w:p>
    <w:p>
      <w:pPr>
        <w:spacing w:before="60"/>
        <w:ind w:right="300"/>
        <w:jc w:val="right"/>
      </w:pPr>
      <w:r>
        <w:rPr>
          <w:rFonts w:ascii="Traditional Arabic" w:cs="Traditional Arabic" w:eastAsia="Traditional Arabic" w:hAnsi="Traditional Arabic"/>
          <w:sz w:val="20"/>
          <w:szCs w:val="20"/>
        </w:rPr>
        <w:t xml:space="preserve">• وسم العائلة بأكملها كـ compromisedAt</w:t>
      </w:r>
    </w:p>
    <w:p>
      <w:pPr>
        <w:spacing w:before="60"/>
        <w:ind w:right="300"/>
        <w:jc w:val="right"/>
      </w:pPr>
      <w:r>
        <w:rPr>
          <w:rFonts w:ascii="Traditional Arabic" w:cs="Traditional Arabic" w:eastAsia="Traditional Arabic" w:hAnsi="Traditional Arabic"/>
          <w:sz w:val="20"/>
          <w:szCs w:val="20"/>
        </w:rPr>
        <w:t xml:space="preserve">• إبطال جميع أجيال العائلة</w:t>
      </w:r>
    </w:p>
    <w:p>
      <w:pPr>
        <w:spacing w:before="60"/>
        <w:ind w:right="300"/>
        <w:jc w:val="right"/>
      </w:pPr>
      <w:r>
        <w:rPr>
          <w:rFonts w:ascii="Traditional Arabic" w:cs="Traditional Arabic" w:eastAsia="Traditional Arabic" w:hAnsi="Traditional Arabic"/>
          <w:sz w:val="20"/>
          <w:szCs w:val="20"/>
        </w:rPr>
        <w:t xml:space="preserve">• تسجيل CRITICAL في سجل التدقيق</w:t>
      </w:r>
    </w:p>
    <w:p>
      <w:pPr>
        <w:spacing w:before="60"/>
        <w:ind w:right="300"/>
        <w:jc w:val="right"/>
      </w:pPr>
      <w:r>
        <w:rPr>
          <w:rFonts w:ascii="Traditional Arabic" w:cs="Traditional Arabic" w:eastAsia="Traditional Arabic" w:hAnsi="Traditional Arabic"/>
          <w:sz w:val="20"/>
          <w:szCs w:val="20"/>
        </w:rPr>
        <w:t xml:space="preserve">• إجبار المستخدم على تسجيل الدخول من جديد</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المرحلة 5 — إصدار Access Token جديد</w:t>
      </w:r>
    </w:p>
    <w:p>
      <w:pPr>
        <w:spacing w:before="40"/>
      </w:pPr>
    </w:p>
    <w:p>
      <w:pPr>
        <w:spacing w:before="60"/>
        <w:jc w:val="right"/>
      </w:pPr>
      <w:r>
        <w:rPr>
          <w:rFonts w:ascii="Traditional Arabic" w:cs="Traditional Arabic" w:eastAsia="Traditional Arabic" w:hAnsi="Traditional Arabic"/>
          <w:sz w:val="20"/>
          <w:szCs w:val="20"/>
        </w:rPr>
        <w:t xml:space="preserve">يتم إنشاء Access Token جديد مع tokenVersion الحالي من قاعدة البيانات، وتعيين الكوكيز.</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3.5 تسجيل الخروج (Logout)</w:t>
      </w:r>
    </w:p>
    <w:p>
      <w:pPr>
        <w:spacing w:before="60"/>
      </w:pPr>
    </w:p>
    <w:p>
      <w:pPr>
        <w:spacing w:before="60"/>
        <w:jc w:val="right"/>
      </w:pPr>
      <w:r>
        <w:rPr>
          <w:rFonts w:ascii="Traditional Arabic" w:cs="Traditional Arabic" w:eastAsia="Traditional Arabic" w:hAnsi="Traditional Arabic"/>
          <w:sz w:val="20"/>
          <w:szCs w:val="20"/>
        </w:rPr>
        <w:t xml:space="preserve">عند تسجيل الخروج:</w:t>
      </w:r>
    </w:p>
    <w:p>
      <w:pPr>
        <w:spacing w:before="40"/>
        <w:ind w:right="500"/>
        <w:jc w:val="right"/>
      </w:pPr>
      <w:r>
        <w:rPr>
          <w:rFonts w:ascii="Consolas" w:cs="Consolas" w:eastAsia="Consolas" w:hAnsi="Consolas"/>
          <w:i/>
          <w:iCs/>
          <w:color w:val="00838f"/>
          <w:sz w:val="18"/>
          <w:szCs w:val="18"/>
        </w:rPr>
        <w:t xml:space="preserve">// SessionService.logout()</w:t>
      </w:r>
    </w:p>
    <w:p>
      <w:pPr>
        <w:spacing w:before="40"/>
        <w:ind w:right="500"/>
        <w:jc w:val="right"/>
      </w:pPr>
      <w:r>
        <w:rPr>
          <w:rFonts w:ascii="Consolas" w:cs="Consolas" w:eastAsia="Consolas" w:hAnsi="Consolas"/>
          <w:i/>
          <w:iCs/>
          <w:color w:val="00838f"/>
          <w:sz w:val="18"/>
          <w:szCs w:val="18"/>
        </w:rPr>
        <w:t xml:space="preserve">await revokeSession(refreshToken);  // إبطال الـ refresh token</w:t>
      </w:r>
    </w:p>
    <w:p>
      <w:pPr>
        <w:spacing w:before="40"/>
        <w:ind w:right="500"/>
        <w:jc w:val="right"/>
      </w:pPr>
      <w:r>
        <w:rPr>
          <w:rFonts w:ascii="Consolas" w:cs="Consolas" w:eastAsia="Consolas" w:hAnsi="Consolas"/>
          <w:i/>
          <w:iCs/>
          <w:color w:val="00838f"/>
          <w:sz w:val="18"/>
          <w:szCs w:val="18"/>
        </w:rPr>
        <w:t xml:space="preserve">await clearAuthCookies();            // مسح الكوكيز</w:t>
      </w:r>
    </w:p>
    <w:p>
      <w:pPr>
        <w:spacing w:before="40"/>
      </w:pPr>
    </w:p>
    <w:p>
      <w:pPr>
        <w:spacing w:before="60"/>
        <w:jc w:val="right"/>
      </w:pPr>
      <w:r>
        <w:rPr>
          <w:rFonts w:ascii="Traditional Arabic" w:cs="Traditional Arabic" w:eastAsia="Traditional Arabic" w:hAnsi="Traditional Arabic"/>
          <w:sz w:val="20"/>
          <w:szCs w:val="20"/>
        </w:rPr>
        <w:t xml:space="preserve">وظيفة revokeSession تتحقق أولاً من نمط TokenGeneration، ثم من نمط Session القديم، وتُبطل التوكن في كلا الحالتين.</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3.6 إبطال جميع الجلسات (Revoke All Sessions)</w:t>
      </w:r>
    </w:p>
    <w:p>
      <w:pPr>
        <w:spacing w:before="60"/>
      </w:pPr>
    </w:p>
    <w:p>
      <w:pPr>
        <w:spacing w:before="60"/>
        <w:jc w:val="right"/>
      </w:pPr>
      <w:r>
        <w:rPr>
          <w:rFonts w:ascii="Traditional Arabic" w:cs="Traditional Arabic" w:eastAsia="Traditional Arabic" w:hAnsi="Traditional Arabic"/>
          <w:sz w:val="20"/>
          <w:szCs w:val="20"/>
        </w:rPr>
        <w:t xml:space="preserve">يتم استدعاء revokeAllSessions في الحالات التالية:</w:t>
      </w:r>
    </w:p>
    <w:p>
      <w:pPr>
        <w:spacing w:before="60"/>
        <w:ind w:right="300"/>
        <w:jc w:val="right"/>
      </w:pPr>
      <w:r>
        <w:rPr>
          <w:rFonts w:ascii="Traditional Arabic" w:cs="Traditional Arabic" w:eastAsia="Traditional Arabic" w:hAnsi="Traditional Arabic"/>
          <w:sz w:val="20"/>
          <w:szCs w:val="20"/>
        </w:rPr>
        <w:t xml:space="preserve">• تغيير كلمة المرور (PasswordService.changePassword)</w:t>
      </w:r>
    </w:p>
    <w:p>
      <w:pPr>
        <w:spacing w:before="60"/>
        <w:ind w:right="300"/>
        <w:jc w:val="right"/>
      </w:pPr>
      <w:r>
        <w:rPr>
          <w:rFonts w:ascii="Traditional Arabic" w:cs="Traditional Arabic" w:eastAsia="Traditional Arabic" w:hAnsi="Traditional Arabic"/>
          <w:sz w:val="20"/>
          <w:szCs w:val="20"/>
        </w:rPr>
        <w:t xml:space="preserve">• تمكين 2FA (TwoFactorService.verify)</w:t>
      </w:r>
    </w:p>
    <w:p>
      <w:pPr>
        <w:spacing w:before="60"/>
        <w:ind w:right="300"/>
        <w:jc w:val="right"/>
      </w:pPr>
      <w:r>
        <w:rPr>
          <w:rFonts w:ascii="Traditional Arabic" w:cs="Traditional Arabic" w:eastAsia="Traditional Arabic" w:hAnsi="Traditional Arabic"/>
          <w:sz w:val="20"/>
          <w:szCs w:val="20"/>
        </w:rPr>
        <w:t xml:space="preserve">• تعطيل 2FA (TwoFactorService.disable)</w:t>
      </w:r>
    </w:p>
    <w:p>
      <w:pPr>
        <w:spacing w:before="60"/>
        <w:ind w:right="300"/>
        <w:jc w:val="right"/>
      </w:pPr>
      <w:r>
        <w:rPr>
          <w:rFonts w:ascii="Traditional Arabic" w:cs="Traditional Arabic" w:eastAsia="Traditional Arabic" w:hAnsi="Traditional Arabic"/>
          <w:sz w:val="20"/>
          <w:szCs w:val="20"/>
        </w:rPr>
        <w:t xml:space="preserve">• فتح الحساب تلقائياً بعد القفل (AuthService.login)</w:t>
      </w:r>
    </w:p>
    <w:p>
      <w:pPr>
        <w:spacing w:before="40"/>
      </w:pPr>
    </w:p>
    <w:p>
      <w:pPr>
        <w:spacing w:before="60"/>
        <w:jc w:val="right"/>
      </w:pPr>
      <w:r>
        <w:rPr>
          <w:rFonts w:ascii="Traditional Arabic" w:cs="Traditional Arabic" w:eastAsia="Traditional Arabic" w:hAnsi="Traditional Arabic"/>
          <w:sz w:val="20"/>
          <w:szCs w:val="20"/>
        </w:rPr>
        <w:t xml:space="preserve">آلية الإبطال الثلاثية:</w:t>
      </w:r>
    </w:p>
    <w:p>
      <w:pPr>
        <w:spacing w:before="40"/>
        <w:ind w:right="500"/>
        <w:jc w:val="right"/>
      </w:pPr>
      <w:r>
        <w:rPr>
          <w:rFonts w:ascii="Consolas" w:cs="Consolas" w:eastAsia="Consolas" w:hAnsi="Consolas"/>
          <w:i/>
          <w:iCs/>
          <w:color w:val="00838f"/>
          <w:sz w:val="18"/>
          <w:szCs w:val="18"/>
        </w:rPr>
        <w:t xml:space="preserve">await prisma.tokenFamily.updateMany({ where: { userId, revokedAt: null }, data: { revokedAt: new Date() } });</w:t>
      </w:r>
    </w:p>
    <w:p>
      <w:pPr>
        <w:spacing w:before="40"/>
        <w:ind w:right="500"/>
        <w:jc w:val="right"/>
      </w:pPr>
      <w:r>
        <w:rPr>
          <w:rFonts w:ascii="Consolas" w:cs="Consolas" w:eastAsia="Consolas" w:hAnsi="Consolas"/>
          <w:i/>
          <w:iCs/>
          <w:color w:val="00838f"/>
          <w:sz w:val="18"/>
          <w:szCs w:val="18"/>
        </w:rPr>
        <w:t xml:space="preserve">await prisma.tokenGeneration.updateMany({ where: { family: { userId }, revokedAt: null }, data: { revokedAt: new Date() } });</w:t>
      </w:r>
    </w:p>
    <w:p>
      <w:pPr>
        <w:spacing w:before="40"/>
        <w:ind w:right="500"/>
        <w:jc w:val="right"/>
      </w:pPr>
      <w:r>
        <w:rPr>
          <w:rFonts w:ascii="Consolas" w:cs="Consolas" w:eastAsia="Consolas" w:hAnsi="Consolas"/>
          <w:i/>
          <w:iCs/>
          <w:color w:val="00838f"/>
          <w:sz w:val="18"/>
          <w:szCs w:val="18"/>
        </w:rPr>
        <w:t xml:space="preserve">await prisma.session.updateMany({ where: { userId, revokedAt: null }, data: { revokedAt: new Date() } });</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4. تحليل معمق لـ tokenVersion</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4.1 قائمة شاملة بجميع مواقع استخدام tokenVersion</w:t>
      </w:r>
    </w:p>
    <w:p>
      <w:pPr>
        <w:spacing w:before="60"/>
      </w:pPr>
    </w:p>
    <w:p>
      <w:pPr>
        <w:spacing w:before="60"/>
        <w:jc w:val="right"/>
      </w:pPr>
      <w:r>
        <w:rPr>
          <w:rFonts w:ascii="Traditional Arabic" w:cs="Traditional Arabic" w:eastAsia="Traditional Arabic" w:hAnsi="Traditional Arabic"/>
          <w:sz w:val="20"/>
          <w:szCs w:val="20"/>
        </w:rPr>
        <w:t xml:space="preserve">تم العثور على 35 موقعاً في 14 ملفاً تستخدم tokenVersion. فيما يلي التحليل الكامل:</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4.1.1 التعريف في Prisma Schema و JWT Types</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الملف</w:t>
            </w:r>
          </w:p>
        </w:tc>
        <w:tc>
          <w:tcPr>
            <w:shd w:fill="283593"/>
          </w:tcPr>
          <w:p>
            <w:pPr>
              <w:jc w:val="center"/>
            </w:pPr>
            <w:r>
              <w:rPr>
                <w:b/>
                <w:bCs/>
                <w:color w:val="ffffff"/>
                <w:sz w:val="18"/>
                <w:szCs w:val="18"/>
              </w:rPr>
              <w:t xml:space="preserve">السطر</w:t>
            </w:r>
          </w:p>
        </w:tc>
        <w:tc>
          <w:tcPr>
            <w:shd w:fill="283593"/>
          </w:tcPr>
          <w:p>
            <w:pPr>
              <w:jc w:val="center"/>
            </w:pPr>
            <w:r>
              <w:rPr>
                <w:b/>
                <w:bCs/>
                <w:color w:val="ffffff"/>
                <w:sz w:val="18"/>
                <w:szCs w:val="18"/>
              </w:rPr>
              <w:t xml:space="preserve">الاستخدام</w:t>
            </w:r>
          </w:p>
        </w:tc>
      </w:tr>
      <w:tr>
        <w:tc>
          <w:p>
            <w:pPr>
              <w:jc w:val="right"/>
            </w:pPr>
            <w:r>
              <w:rPr>
                <w:rFonts w:ascii="Traditional Arabic" w:cs="Traditional Arabic" w:eastAsia="Traditional Arabic" w:hAnsi="Traditional Arabic"/>
                <w:sz w:val="17"/>
                <w:szCs w:val="17"/>
              </w:rPr>
              <w:t xml:space="preserve">prisma/schema.prisma</w:t>
            </w:r>
          </w:p>
        </w:tc>
        <w:tc>
          <w:p>
            <w:pPr>
              <w:jc w:val="right"/>
            </w:pPr>
            <w:r>
              <w:rPr>
                <w:rFonts w:ascii="Traditional Arabic" w:cs="Traditional Arabic" w:eastAsia="Traditional Arabic" w:hAnsi="Traditional Arabic"/>
                <w:sz w:val="17"/>
                <w:szCs w:val="17"/>
              </w:rPr>
              <w:t xml:space="preserve">36</w:t>
            </w:r>
          </w:p>
        </w:tc>
        <w:tc>
          <w:p>
            <w:pPr>
              <w:jc w:val="right"/>
            </w:pPr>
            <w:r>
              <w:rPr>
                <w:rFonts w:ascii="Traditional Arabic" w:cs="Traditional Arabic" w:eastAsia="Traditional Arabic" w:hAnsi="Traditional Arabic"/>
                <w:sz w:val="17"/>
                <w:szCs w:val="17"/>
              </w:rPr>
              <w:t xml:space="preserve">تعريف الحقل في نموذج User</w:t>
            </w:r>
          </w:p>
        </w:tc>
      </w:tr>
      <w:tr>
        <w:tc>
          <w:p>
            <w:pPr>
              <w:jc w:val="right"/>
            </w:pPr>
            <w:r>
              <w:rPr>
                <w:rFonts w:ascii="Traditional Arabic" w:cs="Traditional Arabic" w:eastAsia="Traditional Arabic" w:hAnsi="Traditional Arabic"/>
                <w:sz w:val="17"/>
                <w:szCs w:val="17"/>
              </w:rPr>
              <w:t xml:space="preserve">src/lib/types/index.ts</w:t>
            </w:r>
          </w:p>
        </w:tc>
        <w:tc>
          <w:p>
            <w:pPr>
              <w:jc w:val="right"/>
            </w:pPr>
            <w:r>
              <w:rPr>
                <w:rFonts w:ascii="Traditional Arabic" w:cs="Traditional Arabic" w:eastAsia="Traditional Arabic" w:hAnsi="Traditional Arabic"/>
                <w:sz w:val="17"/>
                <w:szCs w:val="17"/>
              </w:rPr>
              <w:t xml:space="preserve">12</w:t>
            </w:r>
          </w:p>
        </w:tc>
        <w:tc>
          <w:p>
            <w:pPr>
              <w:jc w:val="right"/>
            </w:pPr>
            <w:r>
              <w:rPr>
                <w:rFonts w:ascii="Traditional Arabic" w:cs="Traditional Arabic" w:eastAsia="Traditional Arabic" w:hAnsi="Traditional Arabic"/>
                <w:sz w:val="17"/>
                <w:szCs w:val="17"/>
              </w:rPr>
              <w:t xml:space="preserve">تعريف الحقل في JWTPayload (اختياري optional)</w:t>
            </w:r>
          </w:p>
        </w:tc>
      </w:tr>
    </w:tbl>
    <w:p>
      <w:pPr>
        <w:spacing w:before="60"/>
      </w:pPr>
    </w:p>
    <w:p>
      <w:pPr>
        <w:pStyle w:val="Heading3"/>
        <w:spacing w:before="200"/>
        <w:jc w:val="right"/>
      </w:pPr>
      <w:r>
        <w:rPr>
          <w:rFonts w:ascii="Traditional Arabic" w:cs="Traditional Arabic" w:eastAsia="Traditional Arabic" w:hAnsi="Traditional Arabic"/>
          <w:b/>
          <w:bCs/>
          <w:color w:val="37474f"/>
          <w:sz w:val="24"/>
          <w:szCs w:val="24"/>
        </w:rPr>
        <w:t xml:space="preserve">4.1.2 مكتبة المصادقة الأساسية (src/lib/auth.ts) — 9 استخدامات</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83593"/>
          </w:tcPr>
          <w:p>
            <w:pPr>
              <w:jc w:val="center"/>
            </w:pPr>
            <w:r>
              <w:rPr>
                <w:b/>
                <w:bCs/>
                <w:color w:val="ffffff"/>
                <w:sz w:val="18"/>
                <w:szCs w:val="18"/>
              </w:rPr>
              <w:t xml:space="preserve">الدالة</w:t>
            </w:r>
          </w:p>
        </w:tc>
        <w:tc>
          <w:tcPr>
            <w:shd w:fill="283593"/>
          </w:tcPr>
          <w:p>
            <w:pPr>
              <w:jc w:val="center"/>
            </w:pPr>
            <w:r>
              <w:rPr>
                <w:b/>
                <w:bCs/>
                <w:color w:val="ffffff"/>
                <w:sz w:val="18"/>
                <w:szCs w:val="18"/>
              </w:rPr>
              <w:t xml:space="preserve">الاستخدام</w:t>
            </w:r>
          </w:p>
        </w:tc>
      </w:tr>
      <w:tr>
        <w:tc>
          <w:p>
            <w:pPr>
              <w:jc w:val="right"/>
            </w:pPr>
            <w:r>
              <w:rPr>
                <w:rFonts w:ascii="Traditional Arabic" w:cs="Traditional Arabic" w:eastAsia="Traditional Arabic" w:hAnsi="Traditional Arabic"/>
                <w:sz w:val="17"/>
                <w:szCs w:val="17"/>
              </w:rPr>
              <w:t xml:space="preserve">createInitialTokens() - السطر 72-78</w:t>
            </w:r>
          </w:p>
        </w:tc>
        <w:tc>
          <w:p>
            <w:pPr>
              <w:jc w:val="right"/>
            </w:pPr>
            <w:r>
              <w:rPr>
                <w:rFonts w:ascii="Traditional Arabic" w:cs="Traditional Arabic" w:eastAsia="Traditional Arabic" w:hAnsi="Traditional Arabic"/>
                <w:sz w:val="17"/>
                <w:szCs w:val="17"/>
              </w:rPr>
              <w:t xml:space="preserve">قراءة tokenVersion من DB إذا لم يُمرر كخيار، ثم كتابته في JWT</w:t>
            </w:r>
          </w:p>
        </w:tc>
      </w:tr>
      <w:tr>
        <w:tc>
          <w:p>
            <w:pPr>
              <w:jc w:val="right"/>
            </w:pPr>
            <w:r>
              <w:rPr>
                <w:rFonts w:ascii="Traditional Arabic" w:cs="Traditional Arabic" w:eastAsia="Traditional Arabic" w:hAnsi="Traditional Arabic"/>
                <w:sz w:val="17"/>
                <w:szCs w:val="17"/>
              </w:rPr>
              <w:t xml:space="preserve">createInitialTokens() - السطر 85</w:t>
            </w:r>
          </w:p>
        </w:tc>
        <w:tc>
          <w:p>
            <w:pPr>
              <w:jc w:val="right"/>
            </w:pPr>
            <w:r>
              <w:rPr>
                <w:rFonts w:ascii="Traditional Arabic" w:cs="Traditional Arabic" w:eastAsia="Traditional Arabic" w:hAnsi="Traditional Arabic"/>
                <w:sz w:val="17"/>
                <w:szCs w:val="17"/>
              </w:rPr>
              <w:t xml:space="preserve">كتابة tokenVersion في payload Refresh Token</w:t>
            </w:r>
          </w:p>
        </w:tc>
      </w:tr>
      <w:tr>
        <w:tc>
          <w:p>
            <w:pPr>
              <w:jc w:val="right"/>
            </w:pPr>
            <w:r>
              <w:rPr>
                <w:rFonts w:ascii="Traditional Arabic" w:cs="Traditional Arabic" w:eastAsia="Traditional Arabic" w:hAnsi="Traditional Arabic"/>
                <w:sz w:val="17"/>
                <w:szCs w:val="17"/>
              </w:rPr>
              <w:t xml:space="preserve">rotateRefreshToken() - السطر 127, 135</w:t>
            </w:r>
          </w:p>
        </w:tc>
        <w:tc>
          <w:p>
            <w:pPr>
              <w:jc w:val="right"/>
            </w:pPr>
            <w:r>
              <w:rPr>
                <w:rFonts w:ascii="Traditional Arabic" w:cs="Traditional Arabic" w:eastAsia="Traditional Arabic" w:hAnsi="Traditional Arabic"/>
                <w:sz w:val="17"/>
                <w:szCs w:val="17"/>
              </w:rPr>
              <w:t xml:space="preserve">استقبال tokenVersion كمعامل، كتابته في Refresh Token الجديد</w:t>
            </w:r>
          </w:p>
        </w:tc>
      </w:tr>
      <w:tr>
        <w:tc>
          <w:p>
            <w:pPr>
              <w:jc w:val="right"/>
            </w:pPr>
            <w:r>
              <w:rPr>
                <w:rFonts w:ascii="Traditional Arabic" w:cs="Traditional Arabic" w:eastAsia="Traditional Arabic" w:hAnsi="Traditional Arabic"/>
                <w:sz w:val="17"/>
                <w:szCs w:val="17"/>
              </w:rPr>
              <w:t xml:space="preserve">migrateSessionToFamily() - السطر 213, 222</w:t>
            </w:r>
          </w:p>
        </w:tc>
        <w:tc>
          <w:p>
            <w:pPr>
              <w:jc w:val="right"/>
            </w:pPr>
            <w:r>
              <w:rPr>
                <w:rFonts w:ascii="Traditional Arabic" w:cs="Traditional Arabic" w:eastAsia="Traditional Arabic" w:hAnsi="Traditional Arabic"/>
                <w:sz w:val="17"/>
                <w:szCs w:val="17"/>
              </w:rPr>
              <w:t xml:space="preserve">استقبال tokenVersion كمعامل، كتابته في Refresh Token</w:t>
            </w:r>
          </w:p>
        </w:tc>
      </w:tr>
    </w:tbl>
    <w:p>
      <w:pPr>
        <w:spacing w:before="60"/>
      </w:pPr>
    </w:p>
    <w:p>
      <w:pPr>
        <w:pStyle w:val="Heading3"/>
        <w:spacing w:before="200"/>
        <w:jc w:val="right"/>
      </w:pPr>
      <w:r>
        <w:rPr>
          <w:rFonts w:ascii="Traditional Arabic" w:cs="Traditional Arabic" w:eastAsia="Traditional Arabic" w:hAnsi="Traditional Arabic"/>
          <w:b/>
          <w:bCs/>
          <w:color w:val="37474f"/>
          <w:sz w:val="24"/>
          <w:szCs w:val="24"/>
        </w:rPr>
        <w:t xml:space="preserve">4.1.3 خدمات المصادقة (Auth Services) — 10 استخدامات</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الملف</w:t>
            </w:r>
          </w:p>
        </w:tc>
        <w:tc>
          <w:tcPr>
            <w:shd w:fill="283593"/>
          </w:tcPr>
          <w:p>
            <w:pPr>
              <w:jc w:val="center"/>
            </w:pPr>
            <w:r>
              <w:rPr>
                <w:b/>
                <w:bCs/>
                <w:color w:val="ffffff"/>
                <w:sz w:val="18"/>
                <w:szCs w:val="18"/>
              </w:rPr>
              <w:t xml:space="preserve">السطور</w:t>
            </w:r>
          </w:p>
        </w:tc>
        <w:tc>
          <w:tcPr>
            <w:shd w:fill="283593"/>
          </w:tcPr>
          <w:p>
            <w:pPr>
              <w:jc w:val="center"/>
            </w:pPr>
            <w:r>
              <w:rPr>
                <w:b/>
                <w:bCs/>
                <w:color w:val="ffffff"/>
                <w:sz w:val="18"/>
                <w:szCs w:val="18"/>
              </w:rPr>
              <w:t xml:space="preserve">النوع</w:t>
            </w:r>
          </w:p>
        </w:tc>
      </w:tr>
      <w:tr>
        <w:tc>
          <w:p>
            <w:pPr>
              <w:jc w:val="right"/>
            </w:pPr>
            <w:r>
              <w:rPr>
                <w:rFonts w:ascii="Traditional Arabic" w:cs="Traditional Arabic" w:eastAsia="Traditional Arabic" w:hAnsi="Traditional Arabic"/>
                <w:sz w:val="17"/>
                <w:szCs w:val="17"/>
              </w:rPr>
              <w:t xml:space="preserve">AuthService.ts - 37</w:t>
            </w:r>
          </w:p>
        </w:tc>
        <w:tc>
          <w:p>
            <w:pPr>
              <w:jc w:val="right"/>
            </w:pPr>
            <w:r>
              <w:rPr>
                <w:rFonts w:ascii="Traditional Arabic" w:cs="Traditional Arabic" w:eastAsia="Traditional Arabic" w:hAnsi="Traditional Arabic"/>
                <w:sz w:val="17"/>
                <w:szCs w:val="17"/>
              </w:rPr>
              <w:t xml:space="preserve">زيادة (increment) — فتح الحساب بعد القفل</w:t>
            </w:r>
          </w:p>
        </w:tc>
      </w:tr>
      <w:tr>
        <w:tc>
          <w:p>
            <w:pPr>
              <w:jc w:val="right"/>
            </w:pPr>
            <w:r>
              <w:rPr>
                <w:rFonts w:ascii="Traditional Arabic" w:cs="Traditional Arabic" w:eastAsia="Traditional Arabic" w:hAnsi="Traditional Arabic"/>
                <w:sz w:val="17"/>
                <w:szCs w:val="17"/>
              </w:rPr>
              <w:t xml:space="preserve">AuthService.ts - 124, 129</w:t>
            </w:r>
          </w:p>
        </w:tc>
        <w:tc>
          <w:p>
            <w:pPr>
              <w:jc w:val="right"/>
            </w:pPr>
            <w:r>
              <w:rPr>
                <w:rFonts w:ascii="Traditional Arabic" w:cs="Traditional Arabic" w:eastAsia="Traditional Arabic" w:hAnsi="Traditional Arabic"/>
                <w:sz w:val="17"/>
                <w:szCs w:val="17"/>
              </w:rPr>
              <w:t xml:space="preserve">قراءة — إصدار التوكنات بعد تسجيل الدخول</w:t>
            </w:r>
          </w:p>
        </w:tc>
      </w:tr>
      <w:tr>
        <w:tc>
          <w:p>
            <w:pPr>
              <w:jc w:val="right"/>
            </w:pPr>
            <w:r>
              <w:rPr>
                <w:rFonts w:ascii="Traditional Arabic" w:cs="Traditional Arabic" w:eastAsia="Traditional Arabic" w:hAnsi="Traditional Arabic"/>
                <w:sz w:val="17"/>
                <w:szCs w:val="17"/>
              </w:rPr>
              <w:t xml:space="preserve">SessionService.ts - 45</w:t>
            </w:r>
          </w:p>
        </w:tc>
        <w:tc>
          <w:p>
            <w:pPr>
              <w:jc w:val="right"/>
            </w:pPr>
            <w:r>
              <w:rPr>
                <w:rFonts w:ascii="Traditional Arabic" w:cs="Traditional Arabic" w:eastAsia="Traditional Arabic" w:hAnsi="Traditional Arabic"/>
                <w:sz w:val="17"/>
                <w:szCs w:val="17"/>
              </w:rPr>
              <w:t xml:space="preserve">قراءة — جلب tokenVersion من DB أثناء تجديد الجلسة</w:t>
            </w:r>
          </w:p>
        </w:tc>
      </w:tr>
      <w:tr>
        <w:tc>
          <w:p>
            <w:pPr>
              <w:jc w:val="right"/>
            </w:pPr>
            <w:r>
              <w:rPr>
                <w:rFonts w:ascii="Traditional Arabic" w:cs="Traditional Arabic" w:eastAsia="Traditional Arabic" w:hAnsi="Traditional Arabic"/>
                <w:sz w:val="17"/>
                <w:szCs w:val="17"/>
              </w:rPr>
              <w:t xml:space="preserve">SessionService.ts - 86, 120, 133</w:t>
            </w:r>
          </w:p>
        </w:tc>
        <w:tc>
          <w:p>
            <w:pPr>
              <w:jc w:val="right"/>
            </w:pPr>
            <w:r>
              <w:rPr>
                <w:rFonts w:ascii="Traditional Arabic" w:cs="Traditional Arabic" w:eastAsia="Traditional Arabic" w:hAnsi="Traditional Arabic"/>
                <w:sz w:val="17"/>
                <w:szCs w:val="17"/>
              </w:rPr>
              <w:t xml:space="preserve">قراءة — تمرير tokenVersion للـ rotation والميغرايشن</w:t>
            </w:r>
          </w:p>
        </w:tc>
      </w:tr>
      <w:tr>
        <w:tc>
          <w:p>
            <w:pPr>
              <w:jc w:val="right"/>
            </w:pPr>
            <w:r>
              <w:rPr>
                <w:rFonts w:ascii="Traditional Arabic" w:cs="Traditional Arabic" w:eastAsia="Traditional Arabic" w:hAnsi="Traditional Arabic"/>
                <w:sz w:val="17"/>
                <w:szCs w:val="17"/>
              </w:rPr>
              <w:t xml:space="preserve">WebAuthnService.ts - 51, 60</w:t>
            </w:r>
          </w:p>
        </w:tc>
        <w:tc>
          <w:p>
            <w:pPr>
              <w:jc w:val="right"/>
            </w:pPr>
            <w:r>
              <w:rPr>
                <w:rFonts w:ascii="Traditional Arabic" w:cs="Traditional Arabic" w:eastAsia="Traditional Arabic" w:hAnsi="Traditional Arabic"/>
                <w:sz w:val="17"/>
                <w:szCs w:val="17"/>
              </w:rPr>
              <w:t xml:space="preserve">قراءة — إصدار التوكنات بعد WebAuthn</w:t>
            </w:r>
          </w:p>
        </w:tc>
      </w:tr>
      <w:tr>
        <w:tc>
          <w:p>
            <w:pPr>
              <w:jc w:val="right"/>
            </w:pPr>
            <w:r>
              <w:rPr>
                <w:rFonts w:ascii="Traditional Arabic" w:cs="Traditional Arabic" w:eastAsia="Traditional Arabic" w:hAnsi="Traditional Arabic"/>
                <w:sz w:val="17"/>
                <w:szCs w:val="17"/>
              </w:rPr>
              <w:t xml:space="preserve">TwoFactorService.ts - 44, 98</w:t>
            </w:r>
          </w:p>
        </w:tc>
        <w:tc>
          <w:p>
            <w:pPr>
              <w:jc w:val="right"/>
            </w:pPr>
            <w:r>
              <w:rPr>
                <w:rFonts w:ascii="Traditional Arabic" w:cs="Traditional Arabic" w:eastAsia="Traditional Arabic" w:hAnsi="Traditional Arabic"/>
                <w:sz w:val="17"/>
                <w:szCs w:val="17"/>
              </w:rPr>
              <w:t xml:space="preserve">زيادة (increment) — تمكين/تعطيل 2FA</w:t>
            </w:r>
          </w:p>
        </w:tc>
      </w:tr>
      <w:tr>
        <w:tc>
          <w:p>
            <w:pPr>
              <w:jc w:val="right"/>
            </w:pPr>
            <w:r>
              <w:rPr>
                <w:rFonts w:ascii="Traditional Arabic" w:cs="Traditional Arabic" w:eastAsia="Traditional Arabic" w:hAnsi="Traditional Arabic"/>
                <w:sz w:val="17"/>
                <w:szCs w:val="17"/>
              </w:rPr>
              <w:t xml:space="preserve">PasswordService.ts - 33</w:t>
            </w:r>
          </w:p>
        </w:tc>
        <w:tc>
          <w:p>
            <w:pPr>
              <w:jc w:val="right"/>
            </w:pPr>
            <w:r>
              <w:rPr>
                <w:rFonts w:ascii="Traditional Arabic" w:cs="Traditional Arabic" w:eastAsia="Traditional Arabic" w:hAnsi="Traditional Arabic"/>
                <w:sz w:val="17"/>
                <w:szCs w:val="17"/>
              </w:rPr>
              <w:t xml:space="preserve">زيادة (increment) — تغيير كلمة المرور</w:t>
            </w:r>
          </w:p>
        </w:tc>
      </w:tr>
    </w:tbl>
    <w:p>
      <w:pPr>
        <w:spacing w:before="60"/>
      </w:pPr>
    </w:p>
    <w:p>
      <w:pPr>
        <w:pStyle w:val="Heading3"/>
        <w:spacing w:before="200"/>
        <w:jc w:val="right"/>
      </w:pPr>
      <w:r>
        <w:rPr>
          <w:rFonts w:ascii="Traditional Arabic" w:cs="Traditional Arabic" w:eastAsia="Traditional Arabic" w:hAnsi="Traditional Arabic"/>
          <w:b/>
          <w:bCs/>
          <w:color w:val="37474f"/>
          <w:sz w:val="24"/>
          <w:szCs w:val="24"/>
        </w:rPr>
        <w:t xml:space="preserve">4.1.4 نقاط النهاية API — 9 استخدامات</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الملف</w:t>
            </w:r>
          </w:p>
        </w:tc>
        <w:tc>
          <w:tcPr>
            <w:shd w:fill="283593"/>
          </w:tcPr>
          <w:p>
            <w:pPr>
              <w:jc w:val="center"/>
            </w:pPr>
            <w:r>
              <w:rPr>
                <w:b/>
                <w:bCs/>
                <w:color w:val="ffffff"/>
                <w:sz w:val="18"/>
                <w:szCs w:val="18"/>
              </w:rPr>
              <w:t xml:space="preserve">السطور</w:t>
            </w:r>
          </w:p>
        </w:tc>
        <w:tc>
          <w:tcPr>
            <w:shd w:fill="283593"/>
          </w:tcPr>
          <w:p>
            <w:pPr>
              <w:jc w:val="center"/>
            </w:pPr>
            <w:r>
              <w:rPr>
                <w:b/>
                <w:bCs/>
                <w:color w:val="ffffff"/>
                <w:sz w:val="18"/>
                <w:szCs w:val="18"/>
              </w:rPr>
              <w:t xml:space="preserve">النوع</w:t>
            </w:r>
          </w:p>
        </w:tc>
      </w:tr>
      <w:tr>
        <w:tc>
          <w:p>
            <w:pPr>
              <w:jc w:val="right"/>
            </w:pPr>
            <w:r>
              <w:rPr>
                <w:rFonts w:ascii="Traditional Arabic" w:cs="Traditional Arabic" w:eastAsia="Traditional Arabic" w:hAnsi="Traditional Arabic"/>
                <w:sz w:val="17"/>
                <w:szCs w:val="17"/>
              </w:rPr>
              <w:t xml:space="preserve">api/auth/2fa/complete/route.ts - 139, 144, 160, 166</w:t>
            </w:r>
          </w:p>
        </w:tc>
        <w:tc>
          <w:p>
            <w:pPr>
              <w:jc w:val="right"/>
            </w:pPr>
            <w:r>
              <w:rPr>
                <w:rFonts w:ascii="Traditional Arabic" w:cs="Traditional Arabic" w:eastAsia="Traditional Arabic" w:hAnsi="Traditional Arabic"/>
                <w:sz w:val="17"/>
                <w:szCs w:val="17"/>
              </w:rPr>
              <w:t xml:space="preserve">قراءة — جلب tokenVersion من DB، كتابته في Access + Refresh Tokens</w:t>
            </w:r>
          </w:p>
        </w:tc>
      </w:tr>
      <w:tr>
        <w:tc>
          <w:p>
            <w:pPr>
              <w:jc w:val="right"/>
            </w:pPr>
            <w:r>
              <w:rPr>
                <w:rFonts w:ascii="Traditional Arabic" w:cs="Traditional Arabic" w:eastAsia="Traditional Arabic" w:hAnsi="Traditional Arabic"/>
                <w:sz w:val="17"/>
                <w:szCs w:val="17"/>
              </w:rPr>
              <w:t xml:space="preserve">api/auth/verify-session/route.ts - 18, 29</w:t>
            </w:r>
          </w:p>
        </w:tc>
        <w:tc>
          <w:p>
            <w:pPr>
              <w:jc w:val="right"/>
            </w:pPr>
            <w:r>
              <w:rPr>
                <w:rFonts w:ascii="Traditional Arabic" w:cs="Traditional Arabic" w:eastAsia="Traditional Arabic" w:hAnsi="Traditional Arabic"/>
                <w:sz w:val="17"/>
                <w:szCs w:val="17"/>
              </w:rPr>
              <w:t xml:space="preserve">قراءة + مقارنة — التحقق من mismatch</w:t>
            </w:r>
          </w:p>
        </w:tc>
      </w:tr>
      <w:tr>
        <w:tc>
          <w:p>
            <w:pPr>
              <w:jc w:val="right"/>
            </w:pPr>
            <w:r>
              <w:rPr>
                <w:rFonts w:ascii="Traditional Arabic" w:cs="Traditional Arabic" w:eastAsia="Traditional Arabic" w:hAnsi="Traditional Arabic"/>
                <w:sz w:val="17"/>
                <w:szCs w:val="17"/>
              </w:rPr>
              <w:t xml:space="preserve">api/auth/reset-password/route.ts - 86</w:t>
            </w:r>
          </w:p>
        </w:tc>
        <w:tc>
          <w:p>
            <w:pPr>
              <w:jc w:val="right"/>
            </w:pPr>
            <w:r>
              <w:rPr>
                <w:rFonts w:ascii="Traditional Arabic" w:cs="Traditional Arabic" w:eastAsia="Traditional Arabic" w:hAnsi="Traditional Arabic"/>
                <w:sz w:val="17"/>
                <w:szCs w:val="17"/>
              </w:rPr>
              <w:t xml:space="preserve">زيادة (increment) — إعادة تعيين كلمة المرور</w:t>
            </w:r>
          </w:p>
        </w:tc>
      </w:tr>
      <w:tr>
        <w:tc>
          <w:p>
            <w:pPr>
              <w:jc w:val="right"/>
            </w:pPr>
            <w:r>
              <w:rPr>
                <w:rFonts w:ascii="Traditional Arabic" w:cs="Traditional Arabic" w:eastAsia="Traditional Arabic" w:hAnsi="Traditional Arabic"/>
                <w:sz w:val="17"/>
                <w:szCs w:val="17"/>
              </w:rPr>
              <w:t xml:space="preserve">api/tig/reset-password/route.ts - 43</w:t>
            </w:r>
          </w:p>
        </w:tc>
        <w:tc>
          <w:p>
            <w:pPr>
              <w:jc w:val="right"/>
            </w:pPr>
            <w:r>
              <w:rPr>
                <w:rFonts w:ascii="Traditional Arabic" w:cs="Traditional Arabic" w:eastAsia="Traditional Arabic" w:hAnsi="Traditional Arabic"/>
                <w:sz w:val="17"/>
                <w:szCs w:val="17"/>
              </w:rPr>
              <w:t xml:space="preserve">زيادة (increment) — إعادة تعيين عبر البوت</w:t>
            </w:r>
          </w:p>
        </w:tc>
      </w:tr>
      <w:tr>
        <w:tc>
          <w:p>
            <w:pPr>
              <w:jc w:val="right"/>
            </w:pPr>
            <w:r>
              <w:rPr>
                <w:rFonts w:ascii="Traditional Arabic" w:cs="Traditional Arabic" w:eastAsia="Traditional Arabic" w:hAnsi="Traditional Arabic"/>
                <w:sz w:val="17"/>
                <w:szCs w:val="17"/>
              </w:rPr>
              <w:t xml:space="preserve">services/tig/BotService.ts - 276</w:t>
            </w:r>
          </w:p>
        </w:tc>
        <w:tc>
          <w:p>
            <w:pPr>
              <w:jc w:val="right"/>
            </w:pPr>
            <w:r>
              <w:rPr>
                <w:rFonts w:ascii="Traditional Arabic" w:cs="Traditional Arabic" w:eastAsia="Traditional Arabic" w:hAnsi="Traditional Arabic"/>
                <w:sz w:val="17"/>
                <w:szCs w:val="17"/>
              </w:rPr>
              <w:t xml:space="preserve">زيادة (increment) — إعادة تعيين عبر البوت</w:t>
            </w:r>
          </w:p>
        </w:tc>
      </w:tr>
      <w:tr>
        <w:tc>
          <w:p>
            <w:pPr>
              <w:jc w:val="right"/>
            </w:pPr>
            <w:r>
              <w:rPr>
                <w:rFonts w:ascii="Traditional Arabic" w:cs="Traditional Arabic" w:eastAsia="Traditional Arabic" w:hAnsi="Traditional Arabic"/>
                <w:sz w:val="17"/>
                <w:szCs w:val="17"/>
              </w:rPr>
              <w:t xml:space="preserve">api/promotion/approve/route.ts - 72</w:t>
            </w:r>
          </w:p>
        </w:tc>
        <w:tc>
          <w:p>
            <w:pPr>
              <w:jc w:val="right"/>
            </w:pPr>
            <w:r>
              <w:rPr>
                <w:rFonts w:ascii="Traditional Arabic" w:cs="Traditional Arabic" w:eastAsia="Traditional Arabic" w:hAnsi="Traditional Arabic"/>
                <w:sz w:val="17"/>
                <w:szCs w:val="17"/>
              </w:rPr>
              <w:t xml:space="preserve">زيادة (increment) — الموافقة على الترقية</w:t>
            </w:r>
          </w:p>
        </w:tc>
      </w:tr>
      <w:tr>
        <w:tc>
          <w:p>
            <w:pPr>
              <w:jc w:val="right"/>
            </w:pPr>
            <w:r>
              <w:rPr>
                <w:rFonts w:ascii="Traditional Arabic" w:cs="Traditional Arabic" w:eastAsia="Traditional Arabic" w:hAnsi="Traditional Arabic"/>
                <w:sz w:val="17"/>
                <w:szCs w:val="17"/>
              </w:rPr>
              <w:t xml:space="preserve">api/admin/generation-log/[id]/route.ts - 74</w:t>
            </w:r>
          </w:p>
        </w:tc>
        <w:tc>
          <w:p>
            <w:pPr>
              <w:jc w:val="right"/>
            </w:pPr>
            <w:r>
              <w:rPr>
                <w:rFonts w:ascii="Traditional Arabic" w:cs="Traditional Arabic" w:eastAsia="Traditional Arabic" w:hAnsi="Traditional Arabic"/>
                <w:sz w:val="17"/>
                <w:szCs w:val="17"/>
              </w:rPr>
              <w:t xml:space="preserve">زيادة (increment) — تعليق حساب</w:t>
            </w:r>
          </w:p>
        </w:tc>
      </w:tr>
    </w:tbl>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4.2 أنماط استخدام tokenVersion</w:t>
      </w:r>
    </w:p>
    <w:p>
      <w:pPr>
        <w:spacing w:before="60"/>
      </w:pPr>
    </w:p>
    <w:p>
      <w:pPr>
        <w:spacing w:before="60"/>
        <w:jc w:val="right"/>
      </w:pPr>
      <w:r>
        <w:rPr>
          <w:rFonts w:ascii="Traditional Arabic" w:cs="Traditional Arabic" w:eastAsia="Traditional Arabic" w:hAnsi="Traditional Arabic"/>
          <w:sz w:val="20"/>
          <w:szCs w:val="20"/>
        </w:rPr>
        <w:t xml:space="preserve">ثلاثة أنماط رئيسية:</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النمط 1 — القراءة (Read):</w:t>
      </w:r>
    </w:p>
    <w:p>
      <w:pPr>
        <w:spacing w:before="40"/>
      </w:pPr>
    </w:p>
    <w:p>
      <w:pPr>
        <w:spacing w:before="60"/>
        <w:jc w:val="right"/>
      </w:pPr>
      <w:r>
        <w:rPr>
          <w:rFonts w:ascii="Traditional Arabic" w:cs="Traditional Arabic" w:eastAsia="Traditional Arabic" w:hAnsi="Traditional Arabic"/>
          <w:sz w:val="20"/>
          <w:szCs w:val="20"/>
        </w:rPr>
        <w:t xml:space="preserve">يُستخدم tokenVersion كمكون في JWT payload لإصدار التوكنات. يُقرأ من قاعدة البيانات عند تسجيل الدخول، إكمال 2FA، WebAuthn، وتجديد الجلسة.</w:t>
      </w:r>
    </w:p>
    <w:p>
      <w:pPr>
        <w:spacing w:before="40"/>
        <w:ind w:right="500"/>
        <w:jc w:val="right"/>
      </w:pPr>
      <w:r>
        <w:rPr>
          <w:rFonts w:ascii="Consolas" w:cs="Consolas" w:eastAsia="Consolas" w:hAnsi="Consolas"/>
          <w:i/>
          <w:iCs/>
          <w:color w:val="00838f"/>
          <w:sz w:val="18"/>
          <w:szCs w:val="18"/>
        </w:rPr>
        <w:t xml:space="preserve">const accessToken = await generateAccessToken({</w:t>
      </w:r>
    </w:p>
    <w:p>
      <w:pPr>
        <w:spacing w:before="40"/>
        <w:ind w:right="500"/>
        <w:jc w:val="right"/>
      </w:pPr>
      <w:r>
        <w:rPr>
          <w:rFonts w:ascii="Consolas" w:cs="Consolas" w:eastAsia="Consolas" w:hAnsi="Consolas"/>
          <w:i/>
          <w:iCs/>
          <w:color w:val="00838f"/>
          <w:sz w:val="18"/>
          <w:szCs w:val="18"/>
        </w:rPr>
        <w:t xml:space="preserve">  ..., tokenVersion: user.tokenVersion,</w:t>
      </w:r>
    </w:p>
    <w:p>
      <w:pPr>
        <w:spacing w:before="40"/>
        <w:ind w:right="500"/>
        <w:jc w:val="right"/>
      </w:pPr>
      <w:r>
        <w:rPr>
          <w:rFonts w:ascii="Consolas" w:cs="Consolas" w:eastAsia="Consolas" w:hAnsi="Consolas"/>
          <w:i/>
          <w:iCs/>
          <w:color w:val="00838f"/>
          <w:sz w:val="18"/>
          <w:szCs w:val="18"/>
        </w:rPr>
        <w:t xml:space="preserve">});</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النمط 2 — الزيادة (Increment):</w:t>
      </w:r>
    </w:p>
    <w:p>
      <w:pPr>
        <w:spacing w:before="40"/>
      </w:pPr>
    </w:p>
    <w:p>
      <w:pPr>
        <w:spacing w:before="60"/>
        <w:jc w:val="right"/>
      </w:pPr>
      <w:r>
        <w:rPr>
          <w:rFonts w:ascii="Traditional Arabic" w:cs="Traditional Arabic" w:eastAsia="Traditional Arabic" w:hAnsi="Traditional Arabic"/>
          <w:sz w:val="20"/>
          <w:szCs w:val="20"/>
        </w:rPr>
        <w:t xml:space="preserve">يُستخدم { increment: 1 } في عمليات Prisma update عند حدوث حدث أمني. هذه العملية ذرية على مستوى قاعدة البيانات.</w:t>
      </w:r>
    </w:p>
    <w:p>
      <w:pPr>
        <w:spacing w:before="40"/>
        <w:ind w:right="500"/>
        <w:jc w:val="right"/>
      </w:pPr>
      <w:r>
        <w:rPr>
          <w:rFonts w:ascii="Consolas" w:cs="Consolas" w:eastAsia="Consolas" w:hAnsi="Consolas"/>
          <w:i/>
          <w:iCs/>
          <w:color w:val="00838f"/>
          <w:sz w:val="18"/>
          <w:szCs w:val="18"/>
        </w:rPr>
        <w:t xml:space="preserve">data: { ... , tokenVersion: { increment: 1 } },</w:t>
      </w:r>
    </w:p>
    <w:p>
      <w:pPr>
        <w:spacing w:before="40"/>
        <w:ind w:right="500"/>
        <w:jc w:val="right"/>
      </w:pPr>
      <w:r>
        <w:rPr>
          <w:rFonts w:ascii="Consolas" w:cs="Consolas" w:eastAsia="Consolas" w:hAnsi="Consolas"/>
          <w:i/>
          <w:iCs/>
          <w:color w:val="00838f"/>
          <w:sz w:val="18"/>
          <w:szCs w:val="18"/>
        </w:rPr>
        <w:t xml:space="preserve">await revokeAllSessions(userId);  // إبطال جميع الجلسات</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النمط 3 — المقارنة (Comparison):</w:t>
      </w:r>
    </w:p>
    <w:p>
      <w:pPr>
        <w:spacing w:before="40"/>
      </w:pPr>
    </w:p>
    <w:p>
      <w:pPr>
        <w:spacing w:before="60"/>
        <w:jc w:val="right"/>
      </w:pPr>
      <w:r>
        <w:rPr>
          <w:rFonts w:ascii="Traditional Arabic" w:cs="Traditional Arabic" w:eastAsia="Traditional Arabic" w:hAnsi="Traditional Arabic"/>
          <w:sz w:val="20"/>
          <w:szCs w:val="20"/>
        </w:rPr>
        <w:t xml:space="preserve">يحدث فقط في verify-session endpoint. يُقارن tokenVersion من JWT مع tokenVersion من قاعدة البيانات.</w:t>
      </w:r>
    </w:p>
    <w:p>
      <w:pPr>
        <w:spacing w:before="40"/>
        <w:ind w:right="500"/>
        <w:jc w:val="right"/>
      </w:pPr>
      <w:r>
        <w:rPr>
          <w:rFonts w:ascii="Consolas" w:cs="Consolas" w:eastAsia="Consolas" w:hAnsi="Consolas"/>
          <w:i/>
          <w:iCs/>
          <w:color w:val="00838f"/>
          <w:sz w:val="18"/>
          <w:szCs w:val="18"/>
        </w:rPr>
        <w:t xml:space="preserve">if (payload.tokenVersion !== undefined &amp;&amp;</w:t>
      </w:r>
    </w:p>
    <w:p>
      <w:pPr>
        <w:spacing w:before="40"/>
        <w:ind w:right="500"/>
        <w:jc w:val="right"/>
      </w:pPr>
      <w:r>
        <w:rPr>
          <w:rFonts w:ascii="Consolas" w:cs="Consolas" w:eastAsia="Consolas" w:hAnsi="Consolas"/>
          <w:i/>
          <w:iCs/>
          <w:color w:val="00838f"/>
          <w:sz w:val="18"/>
          <w:szCs w:val="18"/>
        </w:rPr>
        <w:t xml:space="preserve">    payload.tokenVersion !== user.tokenVersion) {</w:t>
      </w:r>
    </w:p>
    <w:p>
      <w:pPr>
        <w:spacing w:before="40"/>
        <w:ind w:right="500"/>
        <w:jc w:val="right"/>
      </w:pPr>
      <w:r>
        <w:rPr>
          <w:rFonts w:ascii="Consolas" w:cs="Consolas" w:eastAsia="Consolas" w:hAnsi="Consolas"/>
          <w:i/>
          <w:iCs/>
          <w:color w:val="00838f"/>
          <w:sz w:val="18"/>
          <w:szCs w:val="18"/>
        </w:rPr>
        <w:t xml:space="preserve">  return { valid: false, reason: 'TOKEN_VERSION_MISMATCH' };</w:t>
      </w:r>
    </w:p>
    <w:p>
      <w:pPr>
        <w:spacing w:before="40"/>
        <w:ind w:right="500"/>
        <w:jc w:val="right"/>
      </w:pPr>
      <w:r>
        <w:rPr>
          <w:rFonts w:ascii="Consolas" w:cs="Consolas" w:eastAsia="Consolas" w:hAnsi="Consolas"/>
          <w:i/>
          <w:iCs/>
          <w:color w:val="00838f"/>
          <w:sz w:val="18"/>
          <w:szCs w:val="18"/>
        </w:rPr>
        <w:t xml:space="preserve">}</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4.3 تدفق tokenVersion عبر دورة حياة الجلسة</w:t>
      </w:r>
    </w:p>
    <w:p>
      <w:pPr>
        <w:spacing w:before="60"/>
      </w:pPr>
    </w:p>
    <w:p>
      <w:pPr>
        <w:spacing w:before="60"/>
        <w:jc w:val="right"/>
      </w:pPr>
      <w:r>
        <w:rPr>
          <w:rFonts w:ascii="Traditional Arabic" w:cs="Traditional Arabic" w:eastAsia="Traditional Arabic" w:hAnsi="Traditional Arabic"/>
          <w:sz w:val="20"/>
          <w:szCs w:val="20"/>
        </w:rPr>
        <w:t xml:space="preserve">لنفترض أن مستخدماً جديداً يسجل دخوله:</w:t>
      </w:r>
    </w:p>
    <w:p>
      <w:pPr>
        <w:spacing w:before="40"/>
      </w:pPr>
    </w:p>
    <w:p>
      <w:pPr>
        <w:spacing w:before="60"/>
        <w:ind w:right="300"/>
        <w:jc w:val="right"/>
      </w:pPr>
      <w:r>
        <w:rPr>
          <w:rFonts w:ascii="Traditional Arabic" w:cs="Traditional Arabic" w:eastAsia="Traditional Arabic" w:hAnsi="Traditional Arabic"/>
          <w:sz w:val="20"/>
          <w:szCs w:val="20"/>
        </w:rPr>
        <w:t xml:space="preserve">• 1. user.tokenVersion = 0 (القيمة الافتراضية في قاعدة البيانات)</w:t>
      </w:r>
    </w:p>
    <w:p>
      <w:pPr>
        <w:spacing w:before="60"/>
        <w:ind w:right="300"/>
        <w:jc w:val="right"/>
      </w:pPr>
      <w:r>
        <w:rPr>
          <w:rFonts w:ascii="Traditional Arabic" w:cs="Traditional Arabic" w:eastAsia="Traditional Arabic" w:hAnsi="Traditional Arabic"/>
          <w:sz w:val="20"/>
          <w:szCs w:val="20"/>
        </w:rPr>
        <w:t xml:space="preserve">• 2. تسجيل الدخول → يصدر Access Token بـ tokenVersion: 0 و Refresh Token بـ tokenVersion: 0</w:t>
      </w:r>
    </w:p>
    <w:p>
      <w:pPr>
        <w:spacing w:before="60"/>
        <w:ind w:right="300"/>
        <w:jc w:val="right"/>
      </w:pPr>
      <w:r>
        <w:rPr>
          <w:rFonts w:ascii="Traditional Arabic" w:cs="Traditional Arabic" w:eastAsia="Traditional Arabic" w:hAnsi="Traditional Arabic"/>
          <w:sz w:val="20"/>
          <w:szCs w:val="20"/>
        </w:rPr>
        <w:t xml:space="preserve">• 3. المستخدم يغير كلمة المرور → tokenVersion يصبح 1 (زيادة) → revokeAllSessions</w:t>
      </w:r>
    </w:p>
    <w:p>
      <w:pPr>
        <w:spacing w:before="60"/>
        <w:ind w:right="300"/>
        <w:jc w:val="right"/>
      </w:pPr>
      <w:r>
        <w:rPr>
          <w:rFonts w:ascii="Traditional Arabic" w:cs="Traditional Arabic" w:eastAsia="Traditional Arabic" w:hAnsi="Traditional Arabic"/>
          <w:sz w:val="20"/>
          <w:szCs w:val="20"/>
        </w:rPr>
        <w:t xml:space="preserve">• 4. جميع جلسات المستخدم السابقة أصبحت غير صالحة</w:t>
      </w:r>
    </w:p>
    <w:p>
      <w:pPr>
        <w:spacing w:before="60"/>
        <w:ind w:right="300"/>
        <w:jc w:val="right"/>
      </w:pPr>
      <w:r>
        <w:rPr>
          <w:rFonts w:ascii="Traditional Arabic" w:cs="Traditional Arabic" w:eastAsia="Traditional Arabic" w:hAnsi="Traditional Arabic"/>
          <w:sz w:val="20"/>
          <w:szCs w:val="20"/>
        </w:rPr>
        <w:t xml:space="preserve">• 5. المستخدم يعيد تسجيل الدخول → يصدر Access Token جديد بـ tokenVersion: 1</w:t>
      </w:r>
    </w:p>
    <w:p>
      <w:pPr>
        <w:spacing w:before="60"/>
        <w:ind w:right="300"/>
        <w:jc w:val="right"/>
      </w:pPr>
      <w:r>
        <w:rPr>
          <w:rFonts w:ascii="Traditional Arabic" w:cs="Traditional Arabic" w:eastAsia="Traditional Arabic" w:hAnsi="Traditional Arabic"/>
          <w:sz w:val="20"/>
          <w:szCs w:val="20"/>
        </w:rPr>
        <w:t xml:space="preserve">• 6. أي محاولة لاستخدام الـ Access Token القديم (tokenVersion: 0) → TOKEN_VERSION_MISMATCH</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5. المشاكل المكتشفة (Critical Issues)</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5.1 مشكلة production: عمود tokenVersion مفقود في قاعدة بيانات Supabase</w:t>
      </w:r>
    </w:p>
    <w:p>
      <w:pPr>
        <w:spacing w:before="60"/>
      </w:pPr>
    </w:p>
    <w:p>
      <w:pPr>
        <w:spacing w:before="60"/>
        <w:ind w:right="300"/>
        <w:jc w:val="right"/>
      </w:pPr>
      <w:r>
        <w:rPr>
          <w:rFonts w:ascii="Traditional Arabic" w:cs="Traditional Arabic" w:eastAsia="Traditional Arabic" w:hAnsi="Traditional Arabic"/>
          <w:b/>
          <w:bCs/>
          <w:color w:val="b71c1c"/>
          <w:sz w:val="20"/>
          <w:szCs w:val="20"/>
        </w:rPr>
        <w:t xml:space="preserve">• [حرجة] </w:t>
      </w:r>
      <w:r>
        <w:rPr>
          <w:rFonts w:ascii="Traditional Arabic" w:cs="Traditional Arabic" w:eastAsia="Traditional Arabic" w:hAnsi="Traditional Arabic"/>
          <w:sz w:val="20"/>
          <w:szCs w:val="20"/>
        </w:rPr>
        <w:t xml:space="preserve">العمود tokenVersion موجود في Prisma Schema وقاعدة البيانات المحلية، لكنه مفقود في قاعدة بيانات Supabase (Production)</w:t>
      </w:r>
    </w:p>
    <w:p>
      <w:pPr>
        <w:spacing w:before="40"/>
      </w:pPr>
    </w:p>
    <w:p>
      <w:pPr>
        <w:spacing w:before="60"/>
        <w:jc w:val="right"/>
      </w:pPr>
      <w:r>
        <w:rPr>
          <w:rFonts w:ascii="Traditional Arabic" w:cs="Traditional Arabic" w:eastAsia="Traditional Arabic" w:hAnsi="Traditional Arabic"/>
          <w:sz w:val="20"/>
          <w:szCs w:val="20"/>
        </w:rPr>
        <w:t xml:space="preserve">السبب: سكربت build (prisma generate &amp;&amp; next build) لا يشمل prisma migrate deploy. الترحيلات لا تُطبق على قاعدة بيانات Supabase.</w:t>
      </w:r>
    </w:p>
    <w:p>
      <w:pPr>
        <w:spacing w:before="60"/>
        <w:jc w:val="right"/>
      </w:pPr>
      <w:r>
        <w:rPr>
          <w:rFonts w:ascii="Traditional Arabic" w:cs="Traditional Arabic" w:eastAsia="Traditional Arabic" w:hAnsi="Traditional Arabic"/>
          <w:sz w:val="20"/>
          <w:szCs w:val="20"/>
        </w:rPr>
        <w:t xml:space="preserve">التأثير: كل استعلام Prisma يقرأ/يكتب tokenVersion يفشل. جميع عمليات المصادقة معطلة.</w:t>
      </w:r>
    </w:p>
    <w:p>
      <w:pPr>
        <w:spacing w:before="60"/>
        <w:jc w:val="right"/>
      </w:pPr>
      <w:r>
        <w:rPr>
          <w:rFonts w:ascii="Traditional Arabic" w:cs="Traditional Arabic" w:eastAsia="Traditional Arabic" w:hAnsi="Traditional Arabic"/>
          <w:sz w:val="20"/>
          <w:szCs w:val="20"/>
        </w:rPr>
        <w:t xml:space="preserve">الحل: ALTER TABLE "users" ADD COLUMN "tokenVersion" INTEGER NOT NULL DEFAULT 0; على Supabase.</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5.2 تدفق tokenVersion في verify-session — مشكلة محتملة</w:t>
      </w:r>
    </w:p>
    <w:p>
      <w:pPr>
        <w:spacing w:before="60"/>
      </w:pPr>
    </w:p>
    <w:p>
      <w:pPr>
        <w:spacing w:before="60"/>
        <w:jc w:val="right"/>
      </w:pPr>
      <w:r>
        <w:rPr>
          <w:rFonts w:ascii="Traditional Arabic" w:cs="Traditional Arabic" w:eastAsia="Traditional Arabic" w:hAnsi="Traditional Arabic"/>
          <w:sz w:val="20"/>
          <w:szCs w:val="20"/>
        </w:rPr>
        <w:t xml:space="preserve">يتم التحقق من tokenVersion فقط إذا كان payload.tokenVersion !== undefined. هذا يعني أن التوكنات القديمة (التي صدرت قبل إضافة tokenVersion إلى الـ payload) لن تخضع لهذا الفحص.</w:t>
      </w:r>
    </w:p>
    <w:p>
      <w:pPr>
        <w:spacing w:before="40"/>
        <w:ind w:right="500"/>
        <w:jc w:val="right"/>
      </w:pPr>
      <w:r>
        <w:rPr>
          <w:rFonts w:ascii="Consolas" w:cs="Consolas" w:eastAsia="Consolas" w:hAnsi="Consolas"/>
          <w:i/>
          <w:iCs/>
          <w:color w:val="00838f"/>
          <w:sz w:val="18"/>
          <w:szCs w:val="18"/>
        </w:rPr>
        <w:t xml:space="preserve">if (payload.tokenVersion !== undefined &amp;&amp; ...) {</w:t>
      </w:r>
    </w:p>
    <w:p>
      <w:pPr>
        <w:spacing w:before="40"/>
        <w:ind w:right="500"/>
        <w:jc w:val="right"/>
      </w:pPr>
      <w:r>
        <w:rPr>
          <w:rFonts w:ascii="Consolas" w:cs="Consolas" w:eastAsia="Consolas" w:hAnsi="Consolas"/>
          <w:i/>
          <w:iCs/>
          <w:color w:val="00838f"/>
          <w:sz w:val="18"/>
          <w:szCs w:val="18"/>
        </w:rPr>
        <w:t xml:space="preserve">  // فقط التوكنات الجديدة تخضع للفحص</w:t>
      </w:r>
    </w:p>
    <w:p>
      <w:pPr>
        <w:spacing w:before="40"/>
        <w:ind w:right="500"/>
        <w:jc w:val="right"/>
      </w:pPr>
      <w:r>
        <w:rPr>
          <w:rFonts w:ascii="Consolas" w:cs="Consolas" w:eastAsia="Consolas" w:hAnsi="Consolas"/>
          <w:i/>
          <w:iCs/>
          <w:color w:val="00838f"/>
          <w:sz w:val="18"/>
          <w:szCs w:val="18"/>
        </w:rPr>
        <w:t xml:space="preserve">}</w:t>
      </w:r>
    </w:p>
    <w:p>
      <w:pPr>
        <w:spacing w:before="40"/>
      </w:pP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هذا مقصود للتوافق العكسي (Backward Compatibility) لكنه يُضعف الأمان للتوكنات القديمة</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5.3 غياب التحقق من tokenVersion في Edge Middleware</w:t>
      </w:r>
    </w:p>
    <w:p>
      <w:pPr>
        <w:spacing w:before="60"/>
      </w:pPr>
    </w:p>
    <w:p>
      <w:pPr>
        <w:spacing w:before="60"/>
        <w:jc w:val="right"/>
      </w:pPr>
      <w:r>
        <w:rPr>
          <w:rFonts w:ascii="Traditional Arabic" w:cs="Traditional Arabic" w:eastAsia="Traditional Arabic" w:hAnsi="Traditional Arabic"/>
          <w:sz w:val="20"/>
          <w:szCs w:val="20"/>
        </w:rPr>
        <w:t xml:space="preserve">الوسيط (middleware.ts) يتحقق فقط من صحة JWT (التوقيع + تاريخ الانتهاء) ولا يتحقق من tokenVersion. التحقق من mismatch يحدث فقط في verify-session API الذي يُستدعى من العميل.</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هذا يعني أن الـ JWT قد يكون صحيحاً (valid signature) لكن ملغياً (revoked) — لن يكتشفه الوسيط حتى يستدعي العميل verify-session</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5.4 مشكلة التوقيت (Race Condition) — إصدار التوكنات بعد increment</w:t>
      </w:r>
    </w:p>
    <w:p>
      <w:pPr>
        <w:spacing w:before="60"/>
      </w:pPr>
    </w:p>
    <w:p>
      <w:pPr>
        <w:spacing w:before="60"/>
        <w:jc w:val="right"/>
      </w:pPr>
      <w:r>
        <w:rPr>
          <w:rFonts w:ascii="Traditional Arabic" w:cs="Traditional Arabic" w:eastAsia="Traditional Arabic" w:hAnsi="Traditional Arabic"/>
          <w:sz w:val="20"/>
          <w:szCs w:val="20"/>
        </w:rPr>
        <w:t xml:space="preserve">عند فتح الحساب تلقائياً في AuthService.login (السطر 37-46)، يتم زيادة tokenVersion ثم إعادة جلب المستخدم. لكن في باقي العمليات (TwoFactorService.verify، PasswordService.changePassword)، يتم increment و revokeAllSessions لكن ليس هناك إعادة جلب.</w:t>
      </w:r>
    </w:p>
    <w:p>
      <w:pPr>
        <w:spacing w:before="60"/>
        <w:ind w:right="300"/>
        <w:jc w:val="right"/>
      </w:pPr>
      <w:r>
        <w:rPr>
          <w:rFonts w:ascii="Traditional Arabic" w:cs="Traditional Arabic" w:eastAsia="Traditional Arabic" w:hAnsi="Traditional Arabic"/>
          <w:b/>
          <w:bCs/>
          <w:color w:val="546e7a"/>
          <w:sz w:val="20"/>
          <w:szCs w:val="20"/>
        </w:rPr>
        <w:t xml:space="preserve">• [منخفضة] </w:t>
      </w:r>
      <w:r>
        <w:rPr>
          <w:rFonts w:ascii="Traditional Arabic" w:cs="Traditional Arabic" w:eastAsia="Traditional Arabic" w:hAnsi="Traditional Arabic"/>
          <w:sz w:val="20"/>
          <w:szCs w:val="20"/>
        </w:rPr>
        <w:t xml:space="preserve">احتمالية منخفضة: إذا تم increment وتم إصدار توكن في نفس النانو ثانية، قد يصدر توكن بالقيمة القديمة. لكن عملياً Prisma update + revokeAllSessions يعالجان هذا.</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5.5 مشكلة التوافق العكسي (Backward Compatibility)</w:t>
      </w:r>
    </w:p>
    <w:p>
      <w:pPr>
        <w:spacing w:before="60"/>
      </w:pPr>
    </w:p>
    <w:p>
      <w:pPr>
        <w:spacing w:before="60"/>
        <w:jc w:val="right"/>
      </w:pPr>
      <w:r>
        <w:rPr>
          <w:rFonts w:ascii="Traditional Arabic" w:cs="Traditional Arabic" w:eastAsia="Traditional Arabic" w:hAnsi="Traditional Arabic"/>
          <w:sz w:val="20"/>
          <w:szCs w:val="20"/>
        </w:rPr>
        <w:t xml:space="preserve">النظام يدعم نمطين (TokenGeneration الجديد + Session القديم). آلية الترحيب (migrateSessionToFamily) تنقل الجلسات القديمة إلى النمط الجديد. لكن هذا يزيد من تعقيد الكود واحتمالية حدوث أخطاء.</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كود التوافق العكسي يضاعف تعقيد SessionService ويحتاج صيانة مستمرة</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5.6 مشكلة إبطال الجلسات (Revoke) — عدم إبطال التوكنات على مستوى العميل</w:t>
      </w:r>
    </w:p>
    <w:p>
      <w:pPr>
        <w:spacing w:before="60"/>
      </w:pPr>
    </w:p>
    <w:p>
      <w:pPr>
        <w:spacing w:before="60"/>
        <w:jc w:val="right"/>
      </w:pPr>
      <w:r>
        <w:rPr>
          <w:rFonts w:ascii="Traditional Arabic" w:cs="Traditional Arabic" w:eastAsia="Traditional Arabic" w:hAnsi="Traditional Arabic"/>
          <w:sz w:val="20"/>
          <w:szCs w:val="20"/>
        </w:rPr>
        <w:t xml:space="preserve">عند إبطال الجلسات (تغيير كلمة المرور، تمكين 2FA)، يتم إبطال Refresh Tokens فقط في قاعدة البيانات. الـ Access Token يبقى صالحاً حتى انتهاء صلاحيته (15 دقيقة) لأن الوسيط لا يتحقق من tokenVersion.</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هذا يعني أن المهاجم الذي يمتلك Access Token مسروقاً يمكنه استخدامه لمدة تصل إلى 15 دقيقة بعد إبطال الجلسة</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6. تقييم الأمان</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6.1 بدون tokenVersion — السيناريو السابق</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نقطة الضعف</w:t>
            </w:r>
          </w:p>
        </w:tc>
        <w:tc>
          <w:tcPr>
            <w:shd w:fill="283593"/>
          </w:tcPr>
          <w:p>
            <w:pPr>
              <w:jc w:val="center"/>
            </w:pPr>
            <w:r>
              <w:rPr>
                <w:b/>
                <w:bCs/>
                <w:color w:val="ffffff"/>
                <w:sz w:val="18"/>
                <w:szCs w:val="18"/>
              </w:rPr>
              <w:t xml:space="preserve">التأثير</w:t>
            </w:r>
          </w:p>
        </w:tc>
        <w:tc>
          <w:tcPr>
            <w:shd w:fill="283593"/>
          </w:tcPr>
          <w:p>
            <w:pPr>
              <w:jc w:val="center"/>
            </w:pPr>
            <w:r>
              <w:rPr>
                <w:b/>
                <w:bCs/>
                <w:color w:val="ffffff"/>
                <w:sz w:val="18"/>
                <w:szCs w:val="18"/>
              </w:rPr>
              <w:t xml:space="preserve">الخطورة</w:t>
            </w:r>
          </w:p>
        </w:tc>
      </w:tr>
      <w:tr>
        <w:tc>
          <w:p>
            <w:pPr>
              <w:jc w:val="right"/>
            </w:pPr>
            <w:r>
              <w:rPr>
                <w:rFonts w:ascii="Traditional Arabic" w:cs="Traditional Arabic" w:eastAsia="Traditional Arabic" w:hAnsi="Traditional Arabic"/>
                <w:sz w:val="17"/>
                <w:szCs w:val="17"/>
              </w:rPr>
              <w:t xml:space="preserve">تغيير كلمة المرور لا يبطل الجلسات القديمة</w:t>
            </w:r>
          </w:p>
        </w:tc>
        <w:tc>
          <w:p>
            <w:pPr>
              <w:jc w:val="right"/>
            </w:pPr>
            <w:r>
              <w:rPr>
                <w:rFonts w:ascii="Traditional Arabic" w:cs="Traditional Arabic" w:eastAsia="Traditional Arabic" w:hAnsi="Traditional Arabic"/>
                <w:sz w:val="17"/>
                <w:szCs w:val="17"/>
              </w:rPr>
              <w:t xml:space="preserve">المهاجم يمكنه الاستمرار باستخدام التوكن المسروق حتى بعد تغيير الضحية لكلمة المرور</w:t>
            </w:r>
          </w:p>
        </w:tc>
        <w:tc>
          <w:p>
            <w:pPr>
              <w:jc w:val="right"/>
            </w:pPr>
            <w:r>
              <w:rPr>
                <w:rFonts w:ascii="Traditional Arabic" w:cs="Traditional Arabic" w:eastAsia="Traditional Arabic" w:hAnsi="Traditional Arabic"/>
                <w:sz w:val="17"/>
                <w:szCs w:val="17"/>
              </w:rPr>
              <w:t xml:space="preserve">حرجة</w:t>
            </w:r>
          </w:p>
        </w:tc>
      </w:tr>
      <w:tr>
        <w:tc>
          <w:p>
            <w:pPr>
              <w:jc w:val="right"/>
            </w:pPr>
            <w:r>
              <w:rPr>
                <w:rFonts w:ascii="Traditional Arabic" w:cs="Traditional Arabic" w:eastAsia="Traditional Arabic" w:hAnsi="Traditional Arabic"/>
                <w:sz w:val="17"/>
                <w:szCs w:val="17"/>
              </w:rPr>
              <w:t xml:space="preserve">تمكين/تعطيل 2FA لا يبطل الجلسات</w:t>
            </w:r>
          </w:p>
        </w:tc>
        <w:tc>
          <w:p>
            <w:pPr>
              <w:jc w:val="right"/>
            </w:pPr>
            <w:r>
              <w:rPr>
                <w:rFonts w:ascii="Traditional Arabic" w:cs="Traditional Arabic" w:eastAsia="Traditional Arabic" w:hAnsi="Traditional Arabic"/>
                <w:sz w:val="17"/>
                <w:szCs w:val="17"/>
              </w:rPr>
              <w:t xml:space="preserve">المهاجم الذي يتجاوز 2FA يمكنه الاستمرار حتى بعد تمكين الضحية لـ 2FA</w:t>
            </w:r>
          </w:p>
        </w:tc>
        <w:tc>
          <w:p>
            <w:pPr>
              <w:jc w:val="right"/>
            </w:pPr>
            <w:r>
              <w:rPr>
                <w:rFonts w:ascii="Traditional Arabic" w:cs="Traditional Arabic" w:eastAsia="Traditional Arabic" w:hAnsi="Traditional Arabic"/>
                <w:sz w:val="17"/>
                <w:szCs w:val="17"/>
              </w:rPr>
              <w:t xml:space="preserve">حرجة</w:t>
            </w:r>
          </w:p>
        </w:tc>
      </w:tr>
      <w:tr>
        <w:tc>
          <w:p>
            <w:pPr>
              <w:jc w:val="right"/>
            </w:pPr>
            <w:r>
              <w:rPr>
                <w:rFonts w:ascii="Traditional Arabic" w:cs="Traditional Arabic" w:eastAsia="Traditional Arabic" w:hAnsi="Traditional Arabic"/>
                <w:sz w:val="17"/>
                <w:szCs w:val="17"/>
              </w:rPr>
              <w:t xml:space="preserve">فتح الحساب بعد القفل لا يبطل الجلسات</w:t>
            </w:r>
          </w:p>
        </w:tc>
        <w:tc>
          <w:p>
            <w:pPr>
              <w:jc w:val="right"/>
            </w:pPr>
            <w:r>
              <w:rPr>
                <w:rFonts w:ascii="Traditional Arabic" w:cs="Traditional Arabic" w:eastAsia="Traditional Arabic" w:hAnsi="Traditional Arabic"/>
                <w:sz w:val="17"/>
                <w:szCs w:val="17"/>
              </w:rPr>
              <w:t xml:space="preserve">الجلسات القديمة (قبل القفل) تبقى صالحة</w:t>
            </w:r>
          </w:p>
        </w:tc>
        <w:tc>
          <w:p>
            <w:pPr>
              <w:jc w:val="right"/>
            </w:pPr>
            <w:r>
              <w:rPr>
                <w:rFonts w:ascii="Traditional Arabic" w:cs="Traditional Arabic" w:eastAsia="Traditional Arabic" w:hAnsi="Traditional Arabic"/>
                <w:sz w:val="17"/>
                <w:szCs w:val="17"/>
              </w:rPr>
              <w:t xml:space="preserve">عالية</w:t>
            </w:r>
          </w:p>
        </w:tc>
      </w:tr>
      <w:tr>
        <w:tc>
          <w:p>
            <w:pPr>
              <w:jc w:val="right"/>
            </w:pPr>
            <w:r>
              <w:rPr>
                <w:rFonts w:ascii="Traditional Arabic" w:cs="Traditional Arabic" w:eastAsia="Traditional Arabic" w:hAnsi="Traditional Arabic"/>
                <w:sz w:val="17"/>
                <w:szCs w:val="17"/>
              </w:rPr>
              <w:t xml:space="preserve">لا يمكن إجبار تسجيل الخروج من جميع الأجهزة</w:t>
            </w:r>
          </w:p>
        </w:tc>
        <w:tc>
          <w:p>
            <w:pPr>
              <w:jc w:val="right"/>
            </w:pPr>
            <w:r>
              <w:rPr>
                <w:rFonts w:ascii="Traditional Arabic" w:cs="Traditional Arabic" w:eastAsia="Traditional Arabic" w:hAnsi="Traditional Arabic"/>
                <w:sz w:val="17"/>
                <w:szCs w:val="17"/>
              </w:rPr>
              <w:t xml:space="preserve">لا توجد آلية مركزية لإبطال الجلسات</w:t>
            </w:r>
          </w:p>
        </w:tc>
        <w:tc>
          <w:p>
            <w:pPr>
              <w:jc w:val="right"/>
            </w:pPr>
            <w:r>
              <w:rPr>
                <w:rFonts w:ascii="Traditional Arabic" w:cs="Traditional Arabic" w:eastAsia="Traditional Arabic" w:hAnsi="Traditional Arabic"/>
                <w:sz w:val="17"/>
                <w:szCs w:val="17"/>
              </w:rPr>
              <w:t xml:space="preserve">عالية</w:t>
            </w:r>
          </w:p>
        </w:tc>
      </w:tr>
      <w:tr>
        <w:tc>
          <w:p>
            <w:pPr>
              <w:jc w:val="right"/>
            </w:pPr>
            <w:r>
              <w:rPr>
                <w:rFonts w:ascii="Traditional Arabic" w:cs="Traditional Arabic" w:eastAsia="Traditional Arabic" w:hAnsi="Traditional Arabic"/>
                <w:sz w:val="17"/>
                <w:szCs w:val="17"/>
              </w:rPr>
              <w:t xml:space="preserve">لا يمكن كشف إعادة استخدام Refresh Token</w:t>
            </w:r>
          </w:p>
        </w:tc>
        <w:tc>
          <w:p>
            <w:pPr>
              <w:jc w:val="right"/>
            </w:pPr>
            <w:r>
              <w:rPr>
                <w:rFonts w:ascii="Traditional Arabic" w:cs="Traditional Arabic" w:eastAsia="Traditional Arabic" w:hAnsi="Traditional Arabic"/>
                <w:sz w:val="17"/>
                <w:szCs w:val="17"/>
              </w:rPr>
              <w:t xml:space="preserve">إذا سرق المهاجم Refresh Token، يمكنه تجديده بدون قيود</w:t>
            </w:r>
          </w:p>
        </w:tc>
        <w:tc>
          <w:p>
            <w:pPr>
              <w:jc w:val="right"/>
            </w:pPr>
            <w:r>
              <w:rPr>
                <w:rFonts w:ascii="Traditional Arabic" w:cs="Traditional Arabic" w:eastAsia="Traditional Arabic" w:hAnsi="Traditional Arabic"/>
                <w:sz w:val="17"/>
                <w:szCs w:val="17"/>
              </w:rPr>
              <w:t xml:space="preserve">حرجة</w:t>
            </w:r>
          </w:p>
        </w:tc>
      </w:tr>
    </w:tbl>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6.2 مع tokenVersion — التحسن الأمني</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السيناريو</w:t>
            </w:r>
          </w:p>
        </w:tc>
        <w:tc>
          <w:tcPr>
            <w:shd w:fill="283593"/>
          </w:tcPr>
          <w:p>
            <w:pPr>
              <w:jc w:val="center"/>
            </w:pPr>
            <w:r>
              <w:rPr>
                <w:b/>
                <w:bCs/>
                <w:color w:val="ffffff"/>
                <w:sz w:val="18"/>
                <w:szCs w:val="18"/>
              </w:rPr>
              <w:t xml:space="preserve">قبل tokenVersion</w:t>
            </w:r>
          </w:p>
        </w:tc>
        <w:tc>
          <w:tcPr>
            <w:shd w:fill="283593"/>
          </w:tcPr>
          <w:p>
            <w:pPr>
              <w:jc w:val="center"/>
            </w:pPr>
            <w:r>
              <w:rPr>
                <w:b/>
                <w:bCs/>
                <w:color w:val="ffffff"/>
                <w:sz w:val="18"/>
                <w:szCs w:val="18"/>
              </w:rPr>
              <w:t xml:space="preserve">بعد tokenVersion</w:t>
            </w:r>
          </w:p>
        </w:tc>
      </w:tr>
      <w:tr>
        <w:tc>
          <w:p>
            <w:pPr>
              <w:jc w:val="right"/>
            </w:pPr>
            <w:r>
              <w:rPr>
                <w:rFonts w:ascii="Traditional Arabic" w:cs="Traditional Arabic" w:eastAsia="Traditional Arabic" w:hAnsi="Traditional Arabic"/>
                <w:sz w:val="17"/>
                <w:szCs w:val="17"/>
              </w:rPr>
              <w:t xml:space="preserve">تغيير كلمة المرور</w:t>
            </w:r>
          </w:p>
        </w:tc>
        <w:tc>
          <w:p>
            <w:pPr>
              <w:jc w:val="right"/>
            </w:pPr>
            <w:r>
              <w:rPr>
                <w:rFonts w:ascii="Traditional Arabic" w:cs="Traditional Arabic" w:eastAsia="Traditional Arabic" w:hAnsi="Traditional Arabic"/>
                <w:sz w:val="17"/>
                <w:szCs w:val="17"/>
              </w:rPr>
              <w:t xml:space="preserve">الجلسات القديمة لا تُبطل</w:t>
            </w:r>
          </w:p>
        </w:tc>
        <w:tc>
          <w:p>
            <w:pPr>
              <w:jc w:val="right"/>
            </w:pPr>
            <w:r>
              <w:rPr>
                <w:rFonts w:ascii="Traditional Arabic" w:cs="Traditional Arabic" w:eastAsia="Traditional Arabic" w:hAnsi="Traditional Arabic"/>
                <w:sz w:val="17"/>
                <w:szCs w:val="17"/>
              </w:rPr>
              <w:t xml:space="preserve">tokenVersion يزيد → mismatch → إبطال فوري</w:t>
            </w:r>
          </w:p>
        </w:tc>
      </w:tr>
      <w:tr>
        <w:tc>
          <w:p>
            <w:pPr>
              <w:jc w:val="right"/>
            </w:pPr>
            <w:r>
              <w:rPr>
                <w:rFonts w:ascii="Traditional Arabic" w:cs="Traditional Arabic" w:eastAsia="Traditional Arabic" w:hAnsi="Traditional Arabic"/>
                <w:sz w:val="17"/>
                <w:szCs w:val="17"/>
              </w:rPr>
              <w:t xml:space="preserve">تمكين 2FA</w:t>
            </w:r>
          </w:p>
        </w:tc>
        <w:tc>
          <w:p>
            <w:pPr>
              <w:jc w:val="right"/>
            </w:pPr>
            <w:r>
              <w:rPr>
                <w:rFonts w:ascii="Traditional Arabic" w:cs="Traditional Arabic" w:eastAsia="Traditional Arabic" w:hAnsi="Traditional Arabic"/>
                <w:sz w:val="17"/>
                <w:szCs w:val="17"/>
              </w:rPr>
              <w:t xml:space="preserve">الجلسات القديمة تبقى</w:t>
            </w:r>
          </w:p>
        </w:tc>
        <w:tc>
          <w:p>
            <w:pPr>
              <w:jc w:val="right"/>
            </w:pPr>
            <w:r>
              <w:rPr>
                <w:rFonts w:ascii="Traditional Arabic" w:cs="Traditional Arabic" w:eastAsia="Traditional Arabic" w:hAnsi="Traditional Arabic"/>
                <w:sz w:val="17"/>
                <w:szCs w:val="17"/>
              </w:rPr>
              <w:t xml:space="preserve">tokenVersion يزيد + revokeAllSessions</w:t>
            </w:r>
          </w:p>
        </w:tc>
      </w:tr>
      <w:tr>
        <w:tc>
          <w:p>
            <w:pPr>
              <w:jc w:val="right"/>
            </w:pPr>
            <w:r>
              <w:rPr>
                <w:rFonts w:ascii="Traditional Arabic" w:cs="Traditional Arabic" w:eastAsia="Traditional Arabic" w:hAnsi="Traditional Arabic"/>
                <w:sz w:val="17"/>
                <w:szCs w:val="17"/>
              </w:rPr>
              <w:t xml:space="preserve">فتح الحساب بعد القفل</w:t>
            </w:r>
          </w:p>
        </w:tc>
        <w:tc>
          <w:p>
            <w:pPr>
              <w:jc w:val="right"/>
            </w:pPr>
            <w:r>
              <w:rPr>
                <w:rFonts w:ascii="Traditional Arabic" w:cs="Traditional Arabic" w:eastAsia="Traditional Arabic" w:hAnsi="Traditional Arabic"/>
                <w:sz w:val="17"/>
                <w:szCs w:val="17"/>
              </w:rPr>
              <w:t xml:space="preserve">الجلسات تبقى صالحة</w:t>
            </w:r>
          </w:p>
        </w:tc>
        <w:tc>
          <w:p>
            <w:pPr>
              <w:jc w:val="right"/>
            </w:pPr>
            <w:r>
              <w:rPr>
                <w:rFonts w:ascii="Traditional Arabic" w:cs="Traditional Arabic" w:eastAsia="Traditional Arabic" w:hAnsi="Traditional Arabic"/>
                <w:sz w:val="17"/>
                <w:szCs w:val="17"/>
              </w:rPr>
              <w:t xml:space="preserve">tokenVersion يزيد + revokeAllSessions</w:t>
            </w:r>
          </w:p>
        </w:tc>
      </w:tr>
      <w:tr>
        <w:tc>
          <w:p>
            <w:pPr>
              <w:jc w:val="right"/>
            </w:pPr>
            <w:r>
              <w:rPr>
                <w:rFonts w:ascii="Traditional Arabic" w:cs="Traditional Arabic" w:eastAsia="Traditional Arabic" w:hAnsi="Traditional Arabic"/>
                <w:sz w:val="17"/>
                <w:szCs w:val="17"/>
              </w:rPr>
              <w:t xml:space="preserve">ترقية المستخدم</w:t>
            </w:r>
          </w:p>
        </w:tc>
        <w:tc>
          <w:p>
            <w:pPr>
              <w:jc w:val="right"/>
            </w:pPr>
            <w:r>
              <w:rPr>
                <w:rFonts w:ascii="Traditional Arabic" w:cs="Traditional Arabic" w:eastAsia="Traditional Arabic" w:hAnsi="Traditional Arabic"/>
                <w:sz w:val="17"/>
                <w:szCs w:val="17"/>
              </w:rPr>
              <w:t xml:space="preserve">الجلسات تبقى صالحة</w:t>
            </w:r>
          </w:p>
        </w:tc>
        <w:tc>
          <w:p>
            <w:pPr>
              <w:jc w:val="right"/>
            </w:pPr>
            <w:r>
              <w:rPr>
                <w:rFonts w:ascii="Traditional Arabic" w:cs="Traditional Arabic" w:eastAsia="Traditional Arabic" w:hAnsi="Traditional Arabic"/>
                <w:sz w:val="17"/>
                <w:szCs w:val="17"/>
              </w:rPr>
              <w:t xml:space="preserve">tokenVersion يزيد → إبطال جلسات</w:t>
            </w:r>
          </w:p>
        </w:tc>
      </w:tr>
      <w:tr>
        <w:tc>
          <w:p>
            <w:pPr>
              <w:jc w:val="right"/>
            </w:pPr>
            <w:r>
              <w:rPr>
                <w:rFonts w:ascii="Traditional Arabic" w:cs="Traditional Arabic" w:eastAsia="Traditional Arabic" w:hAnsi="Traditional Arabic"/>
                <w:sz w:val="17"/>
                <w:szCs w:val="17"/>
              </w:rPr>
              <w:t xml:space="preserve">كشف إعادة استخدام التوكن</w:t>
            </w:r>
          </w:p>
        </w:tc>
        <w:tc>
          <w:p>
            <w:pPr>
              <w:jc w:val="right"/>
            </w:pPr>
            <w:r>
              <w:rPr>
                <w:rFonts w:ascii="Traditional Arabic" w:cs="Traditional Arabic" w:eastAsia="Traditional Arabic" w:hAnsi="Traditional Arabic"/>
                <w:sz w:val="17"/>
                <w:szCs w:val="17"/>
              </w:rPr>
              <w:t xml:space="preserve">غير ممكن</w:t>
            </w:r>
          </w:p>
        </w:tc>
        <w:tc>
          <w:p>
            <w:pPr>
              <w:jc w:val="right"/>
            </w:pPr>
            <w:r>
              <w:rPr>
                <w:rFonts w:ascii="Traditional Arabic" w:cs="Traditional Arabic" w:eastAsia="Traditional Arabic" w:hAnsi="Traditional Arabic"/>
                <w:sz w:val="17"/>
                <w:szCs w:val="17"/>
              </w:rPr>
              <w:t xml:space="preserve">Atomic rotation + compromisedAt → تسجيل</w:t>
            </w:r>
          </w:p>
        </w:tc>
      </w:tr>
      <w:tr>
        <w:tc>
          <w:p>
            <w:pPr>
              <w:jc w:val="right"/>
            </w:pPr>
            <w:r>
              <w:rPr>
                <w:rFonts w:ascii="Traditional Arabic" w:cs="Traditional Arabic" w:eastAsia="Traditional Arabic" w:hAnsi="Traditional Arabic"/>
                <w:sz w:val="17"/>
                <w:szCs w:val="17"/>
              </w:rPr>
              <w:t xml:space="preserve">إجبار خروج من جميع الأجهزة</w:t>
            </w:r>
          </w:p>
        </w:tc>
        <w:tc>
          <w:p>
            <w:pPr>
              <w:jc w:val="right"/>
            </w:pPr>
            <w:r>
              <w:rPr>
                <w:rFonts w:ascii="Traditional Arabic" w:cs="Traditional Arabic" w:eastAsia="Traditional Arabic" w:hAnsi="Traditional Arabic"/>
                <w:sz w:val="17"/>
                <w:szCs w:val="17"/>
              </w:rPr>
              <w:t xml:space="preserve">غير ممكن</w:t>
            </w:r>
          </w:p>
        </w:tc>
        <w:tc>
          <w:p>
            <w:pPr>
              <w:jc w:val="right"/>
            </w:pPr>
            <w:r>
              <w:rPr>
                <w:rFonts w:ascii="Traditional Arabic" w:cs="Traditional Arabic" w:eastAsia="Traditional Arabic" w:hAnsi="Traditional Arabic"/>
                <w:sz w:val="17"/>
                <w:szCs w:val="17"/>
              </w:rPr>
              <w:t xml:space="preserve">increment tokenVersion + revokeAllSessions</w:t>
            </w:r>
          </w:p>
        </w:tc>
      </w:tr>
    </w:tbl>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6.3 تحليل المخاطر المتبقية (Residual Risks)</w:t>
      </w:r>
    </w:p>
    <w:p>
      <w:pPr>
        <w:spacing w:before="60"/>
      </w:pP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Access Token يبقى صالحاً لمدة 15 دقيقة بعد الإبطال — فترة سماح للمهاجم</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الوسيط (Middleware) لا يتحقق من tokenVersion — يعتمد على العميل لاستدعاء verify-session</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التوافق العكسي مع Session القديم يزيد من مساحة الهجوم</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الاعتماد على Upstash Redis في Rate Limiting — إذا تعطل Redis، يعمل Fail-Open</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جميع المفاتيح السرية (JWT Secrets) في ملف .env واحد — لا يوجد تدوير للمفاتيح</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6.4 آليات أمان إضافية موجودة</w:t>
      </w:r>
    </w:p>
    <w:p>
      <w:pPr>
        <w:spacing w:before="60"/>
      </w:pPr>
    </w:p>
    <w:p>
      <w:pPr>
        <w:spacing w:before="60"/>
        <w:ind w:right="300"/>
        <w:jc w:val="right"/>
      </w:pPr>
      <w:r>
        <w:rPr>
          <w:rFonts w:ascii="Traditional Arabic" w:cs="Traditional Arabic" w:eastAsia="Traditional Arabic" w:hAnsi="Traditional Arabic"/>
          <w:sz w:val="20"/>
          <w:szCs w:val="20"/>
        </w:rPr>
        <w:t xml:space="preserve">• CSRF Protection: مقارنة header X-CSRF-Token مع cookie csrf-token</w:t>
      </w:r>
    </w:p>
    <w:p>
      <w:pPr>
        <w:spacing w:before="60"/>
        <w:ind w:right="300"/>
        <w:jc w:val="right"/>
      </w:pPr>
      <w:r>
        <w:rPr>
          <w:rFonts w:ascii="Traditional Arabic" w:cs="Traditional Arabic" w:eastAsia="Traditional Arabic" w:hAnsi="Traditional Arabic"/>
          <w:sz w:val="20"/>
          <w:szCs w:val="20"/>
        </w:rPr>
        <w:t xml:space="preserve">• Rate Limiting متعدد المستويات: IP-level, User-level, Endpoint-level</w:t>
      </w:r>
    </w:p>
    <w:p>
      <w:pPr>
        <w:spacing w:before="60"/>
        <w:ind w:right="300"/>
        <w:jc w:val="right"/>
      </w:pPr>
      <w:r>
        <w:rPr>
          <w:rFonts w:ascii="Traditional Arabic" w:cs="Traditional Arabic" w:eastAsia="Traditional Arabic" w:hAnsi="Traditional Arabic"/>
          <w:sz w:val="20"/>
          <w:szCs w:val="20"/>
        </w:rPr>
        <w:t xml:space="preserve">• Atomic Operations: استخدام updateMany + count لمنع concurrent bypass</w:t>
      </w:r>
    </w:p>
    <w:p>
      <w:pPr>
        <w:spacing w:before="60"/>
        <w:ind w:right="300"/>
        <w:jc w:val="right"/>
      </w:pPr>
      <w:r>
        <w:rPr>
          <w:rFonts w:ascii="Traditional Arabic" w:cs="Traditional Arabic" w:eastAsia="Traditional Arabic" w:hAnsi="Traditional Arabic"/>
          <w:sz w:val="20"/>
          <w:szCs w:val="20"/>
        </w:rPr>
        <w:t xml:space="preserve">• Account Lockout: بعد 5 محاولات فاشلة، يتم قفل الحساب</w:t>
      </w:r>
    </w:p>
    <w:p>
      <w:pPr>
        <w:spacing w:before="60"/>
        <w:ind w:right="300"/>
        <w:jc w:val="right"/>
      </w:pPr>
      <w:r>
        <w:rPr>
          <w:rFonts w:ascii="Traditional Arabic" w:cs="Traditional Arabic" w:eastAsia="Traditional Arabic" w:hAnsi="Traditional Arabic"/>
          <w:sz w:val="20"/>
          <w:szCs w:val="20"/>
        </w:rPr>
        <w:t xml:space="preserve">• Security Headers: HSTS, CSP, X-Frame-Options, X-Content-Type-Options</w:t>
      </w:r>
    </w:p>
    <w:p>
      <w:pPr>
        <w:spacing w:before="60"/>
        <w:ind w:right="300"/>
        <w:jc w:val="right"/>
      </w:pPr>
      <w:r>
        <w:rPr>
          <w:rFonts w:ascii="Traditional Arabic" w:cs="Traditional Arabic" w:eastAsia="Traditional Arabic" w:hAnsi="Traditional Arabic"/>
          <w:sz w:val="20"/>
          <w:szCs w:val="20"/>
        </w:rPr>
        <w:t xml:space="preserve">• Audit Logging: تسجيل جميع الأحداث الأمنية في audit_logs</w:t>
      </w:r>
    </w:p>
    <w:p>
      <w:pPr>
        <w:spacing w:before="60"/>
        <w:ind w:right="300"/>
        <w:jc w:val="right"/>
      </w:pPr>
      <w:r>
        <w:rPr>
          <w:rFonts w:ascii="Traditional Arabic" w:cs="Traditional Arabic" w:eastAsia="Traditional Arabic" w:hAnsi="Traditional Arabic"/>
          <w:sz w:val="20"/>
          <w:szCs w:val="20"/>
        </w:rPr>
        <w:t xml:space="preserve">• Suspicious Activity Detection: كشف إعادة استخدام التحديات، MFA bypass، rotation attacks</w:t>
      </w:r>
    </w:p>
    <w:p>
      <w:pPr>
        <w:spacing w:before="60"/>
        <w:ind w:right="300"/>
        <w:jc w:val="right"/>
      </w:pPr>
      <w:r>
        <w:rPr>
          <w:rFonts w:ascii="Traditional Arabic" w:cs="Traditional Arabic" w:eastAsia="Traditional Arabic" w:hAnsi="Traditional Arabic"/>
          <w:sz w:val="20"/>
          <w:szCs w:val="20"/>
        </w:rPr>
        <w:t xml:space="preserve">• Soft Delete: استخدام deletedAt للحفاظ على سلامة البيانات</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7. التوصيات الاحترافية</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7.1 توصيات فورية (Short-term)</w:t>
      </w:r>
    </w:p>
    <w:p>
      <w:pPr>
        <w:spacing w:before="60"/>
      </w:pPr>
    </w:p>
    <w:p>
      <w:pPr>
        <w:pStyle w:val="Heading3"/>
        <w:spacing w:before="200"/>
        <w:jc w:val="right"/>
      </w:pPr>
      <w:r>
        <w:rPr>
          <w:rFonts w:ascii="Traditional Arabic" w:cs="Traditional Arabic" w:eastAsia="Traditional Arabic" w:hAnsi="Traditional Arabic"/>
          <w:b/>
          <w:bCs/>
          <w:color w:val="37474f"/>
          <w:sz w:val="24"/>
          <w:szCs w:val="24"/>
        </w:rPr>
        <w:t xml:space="preserve">7.1.1 إصلاح مشكلة tokenVersion في Production</w:t>
      </w:r>
    </w:p>
    <w:p>
      <w:pPr>
        <w:spacing w:before="40"/>
      </w:pPr>
    </w:p>
    <w:p>
      <w:pPr>
        <w:spacing w:before="60"/>
        <w:jc w:val="right"/>
      </w:pPr>
      <w:r>
        <w:rPr>
          <w:rFonts w:ascii="Traditional Arabic" w:cs="Traditional Arabic" w:eastAsia="Traditional Arabic" w:hAnsi="Traditional Arabic"/>
          <w:sz w:val="20"/>
          <w:szCs w:val="20"/>
        </w:rPr>
        <w:t xml:space="preserve">تشغيل الأمر التالي على قاعدة بيانات Supabase (يدوياً):</w:t>
      </w:r>
    </w:p>
    <w:p>
      <w:pPr>
        <w:spacing w:before="40"/>
        <w:ind w:right="500"/>
        <w:jc w:val="right"/>
      </w:pPr>
      <w:r>
        <w:rPr>
          <w:rFonts w:ascii="Consolas" w:cs="Consolas" w:eastAsia="Consolas" w:hAnsi="Consolas"/>
          <w:i/>
          <w:iCs/>
          <w:color w:val="00838f"/>
          <w:sz w:val="18"/>
          <w:szCs w:val="18"/>
        </w:rPr>
        <w:t xml:space="preserve">ALTER TABLE "users" ADD COLUMN "tokenVersion" INTEGER NOT NULL DEFAULT 0;</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7.1.2 إضافة prisma migrate deploy إلى Build Script</w:t>
      </w:r>
    </w:p>
    <w:p>
      <w:pPr>
        <w:spacing w:before="40"/>
      </w:pPr>
    </w:p>
    <w:p>
      <w:pPr>
        <w:spacing w:before="60"/>
        <w:jc w:val="right"/>
      </w:pPr>
      <w:r>
        <w:rPr>
          <w:rFonts w:ascii="Traditional Arabic" w:cs="Traditional Arabic" w:eastAsia="Traditional Arabic" w:hAnsi="Traditional Arabic"/>
          <w:sz w:val="20"/>
          <w:szCs w:val="20"/>
        </w:rPr>
        <w:t xml:space="preserve">تحديث package.json لمنع تكرار المشكلة:</w:t>
      </w:r>
    </w:p>
    <w:p>
      <w:pPr>
        <w:spacing w:before="40"/>
        <w:ind w:right="500"/>
        <w:jc w:val="right"/>
      </w:pPr>
      <w:r>
        <w:rPr>
          <w:rFonts w:ascii="Consolas" w:cs="Consolas" w:eastAsia="Consolas" w:hAnsi="Consolas"/>
          <w:i/>
          <w:iCs/>
          <w:color w:val="00838f"/>
          <w:sz w:val="18"/>
          <w:szCs w:val="18"/>
        </w:rPr>
        <w:t xml:space="preserve">"build": "prisma generate &amp;&amp; prisma migrate deploy &amp;&amp; next build"</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7.2 توصيات متوسطة المدى (Medium-term)</w:t>
      </w:r>
    </w:p>
    <w:p>
      <w:pPr>
        <w:spacing w:before="60"/>
      </w:pPr>
    </w:p>
    <w:p>
      <w:pPr>
        <w:pStyle w:val="Heading3"/>
        <w:spacing w:before="200"/>
        <w:jc w:val="right"/>
      </w:pPr>
      <w:r>
        <w:rPr>
          <w:rFonts w:ascii="Traditional Arabic" w:cs="Traditional Arabic" w:eastAsia="Traditional Arabic" w:hAnsi="Traditional Arabic"/>
          <w:b/>
          <w:bCs/>
          <w:color w:val="37474f"/>
          <w:sz w:val="24"/>
          <w:szCs w:val="24"/>
        </w:rPr>
        <w:t xml:space="preserve">7.2.1 إضافة التحقق من tokenVersion إلى Edge Middleware</w:t>
      </w:r>
    </w:p>
    <w:p>
      <w:pPr>
        <w:spacing w:before="40"/>
      </w:pPr>
    </w:p>
    <w:p>
      <w:pPr>
        <w:spacing w:before="60"/>
        <w:jc w:val="right"/>
      </w:pPr>
      <w:r>
        <w:rPr>
          <w:rFonts w:ascii="Traditional Arabic" w:cs="Traditional Arabic" w:eastAsia="Traditional Arabic" w:hAnsi="Traditional Arabic"/>
          <w:sz w:val="20"/>
          <w:szCs w:val="20"/>
        </w:rPr>
        <w:t xml:space="preserve">بما أن الوسيط (middleware.ts) يتحقق من JWT، يمكن إضافة فحص tokenVersion مباشرة فيه. لكن الوسيط يعمل على Edge ولا يمكنه الوصول إلى قاعدة البيانات مباشرة.</w:t>
      </w:r>
    </w:p>
    <w:p>
      <w:pPr>
        <w:spacing w:before="60"/>
        <w:jc w:val="right"/>
      </w:pPr>
      <w:r>
        <w:rPr>
          <w:rFonts w:ascii="Traditional Arabic" w:cs="Traditional Arabic" w:eastAsia="Traditional Arabic" w:hAnsi="Traditional Arabic"/>
          <w:sz w:val="20"/>
          <w:szCs w:val="20"/>
        </w:rPr>
        <w:t xml:space="preserve">الحل: إضافة حقل short-lived cache (Redis/Vercel KV) يخزّن revoked tokenVersions لكل مستخدم ليتمكن الوسيط من التحقق منها.</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7.2.2 تقليل مدة صلاحية Access Token</w:t>
      </w:r>
    </w:p>
    <w:p>
      <w:pPr>
        <w:spacing w:before="40"/>
      </w:pPr>
    </w:p>
    <w:p>
      <w:pPr>
        <w:spacing w:before="60"/>
        <w:jc w:val="right"/>
      </w:pPr>
      <w:r>
        <w:rPr>
          <w:rFonts w:ascii="Traditional Arabic" w:cs="Traditional Arabic" w:eastAsia="Traditional Arabic" w:hAnsi="Traditional Arabic"/>
          <w:sz w:val="20"/>
          <w:szCs w:val="20"/>
        </w:rPr>
        <w:t xml:space="preserve">تقليل مدة صلاحية Access Token من 15 دقيقة إلى 5 دقائق لتقليل فترة السماح بعد الإبطال.</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7.2.3 إضافة تدوير (Rotation) لمفاتيح JWT</w:t>
      </w:r>
    </w:p>
    <w:p>
      <w:pPr>
        <w:spacing w:before="40"/>
      </w:pPr>
    </w:p>
    <w:p>
      <w:pPr>
        <w:spacing w:before="60"/>
        <w:jc w:val="right"/>
      </w:pPr>
      <w:r>
        <w:rPr>
          <w:rFonts w:ascii="Traditional Arabic" w:cs="Traditional Arabic" w:eastAsia="Traditional Arabic" w:hAnsi="Traditional Arabic"/>
          <w:sz w:val="20"/>
          <w:szCs w:val="20"/>
        </w:rPr>
        <w:t xml:space="preserve">إضافة آلية تدوير دورية لمفاتيح JWT_ACCESS_SECRET و JWT_REFRESH_SECRET.</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7.3 توصيات طويلة المدى (Long-term)</w:t>
      </w:r>
    </w:p>
    <w:p>
      <w:pPr>
        <w:spacing w:before="60"/>
      </w:pPr>
    </w:p>
    <w:p>
      <w:pPr>
        <w:pStyle w:val="Heading3"/>
        <w:spacing w:before="200"/>
        <w:jc w:val="right"/>
      </w:pPr>
      <w:r>
        <w:rPr>
          <w:rFonts w:ascii="Traditional Arabic" w:cs="Traditional Arabic" w:eastAsia="Traditional Arabic" w:hAnsi="Traditional Arabic"/>
          <w:b/>
          <w:bCs/>
          <w:color w:val="37474f"/>
          <w:sz w:val="24"/>
          <w:szCs w:val="24"/>
        </w:rPr>
        <w:t xml:space="preserve">7.3.1 إزالة التوافق العكسي مع Session القديم</w:t>
      </w:r>
    </w:p>
    <w:p>
      <w:pPr>
        <w:spacing w:before="40"/>
      </w:pPr>
    </w:p>
    <w:p>
      <w:pPr>
        <w:spacing w:before="60"/>
        <w:jc w:val="right"/>
      </w:pPr>
      <w:r>
        <w:rPr>
          <w:rFonts w:ascii="Traditional Arabic" w:cs="Traditional Arabic" w:eastAsia="Traditional Arabic" w:hAnsi="Traditional Arabic"/>
          <w:sz w:val="20"/>
          <w:szCs w:val="20"/>
        </w:rPr>
        <w:t xml:space="preserve">بعد التأكد من ترحيل جميع الجلسات القديمة، يمكن إزالة كود التوافق العكسي لتقليل التعقيد.</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7.3.2 إضافة Refresh Token Rotation مع WebAuthn</w:t>
      </w:r>
    </w:p>
    <w:p>
      <w:pPr>
        <w:spacing w:before="40"/>
      </w:pPr>
    </w:p>
    <w:p>
      <w:pPr>
        <w:spacing w:before="60"/>
        <w:jc w:val="right"/>
      </w:pPr>
      <w:r>
        <w:rPr>
          <w:rFonts w:ascii="Traditional Arabic" w:cs="Traditional Arabic" w:eastAsia="Traditional Arabic" w:hAnsi="Traditional Arabic"/>
          <w:sz w:val="20"/>
          <w:szCs w:val="20"/>
        </w:rPr>
        <w:t xml:space="preserve">توسيع آلية Rotation لتشمل WebAuthn بالكامل.</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7.3.3 إضافة Fingerprinting للجهاز</w:t>
      </w:r>
    </w:p>
    <w:p>
      <w:pPr>
        <w:spacing w:before="40"/>
      </w:pPr>
    </w:p>
    <w:p>
      <w:pPr>
        <w:spacing w:before="60"/>
        <w:jc w:val="right"/>
      </w:pPr>
      <w:r>
        <w:rPr>
          <w:rFonts w:ascii="Traditional Arabic" w:cs="Traditional Arabic" w:eastAsia="Traditional Arabic" w:hAnsi="Traditional Arabic"/>
          <w:sz w:val="20"/>
          <w:szCs w:val="20"/>
        </w:rPr>
        <w:t xml:space="preserve">إضافة بصمة جهاز (Device Fingerprinting) لتعزيز كشف محاولات سرقة الجلسة.</w:t>
      </w:r>
    </w:p>
    <w:p>
      <w:pPr>
        <w:spacing w:before="40"/>
      </w:pPr>
    </w:p>
    <w:p>
      <w:pPr>
        <w:pStyle w:val="Heading3"/>
        <w:spacing w:before="200"/>
        <w:jc w:val="right"/>
      </w:pPr>
      <w:r>
        <w:rPr>
          <w:rFonts w:ascii="Traditional Arabic" w:cs="Traditional Arabic" w:eastAsia="Traditional Arabic" w:hAnsi="Traditional Arabic"/>
          <w:b/>
          <w:bCs/>
          <w:color w:val="37474f"/>
          <w:sz w:val="24"/>
          <w:szCs w:val="24"/>
        </w:rPr>
        <w:t xml:space="preserve">7.3.4 تحسين Fail-Open في Rate Limiting</w:t>
      </w:r>
    </w:p>
    <w:p>
      <w:pPr>
        <w:spacing w:before="40"/>
      </w:pPr>
    </w:p>
    <w:p>
      <w:pPr>
        <w:spacing w:before="60"/>
        <w:jc w:val="right"/>
      </w:pPr>
      <w:r>
        <w:rPr>
          <w:rFonts w:ascii="Traditional Arabic" w:cs="Traditional Arabic" w:eastAsia="Traditional Arabic" w:hAnsi="Traditional Arabic"/>
          <w:sz w:val="20"/>
          <w:szCs w:val="20"/>
        </w:rPr>
        <w:t xml:space="preserve">عند تعطل Redis، يجب أن يكون السلوك Fail-Close (رفض الطلب) بدلاً من Fail-Open (السماح).</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7.4 هل يجب استخدام tokenVersion؟</w:t>
      </w:r>
    </w:p>
    <w:p>
      <w:pPr>
        <w:spacing w:before="60"/>
      </w:pPr>
    </w:p>
    <w:p>
      <w:pPr>
        <w:spacing w:before="60"/>
        <w:jc w:val="right"/>
      </w:pPr>
      <w:r>
        <w:rPr>
          <w:rFonts w:ascii="Traditional Arabic" w:cs="Traditional Arabic" w:eastAsia="Traditional Arabic" w:hAnsi="Traditional Arabic"/>
          <w:sz w:val="20"/>
          <w:szCs w:val="20"/>
        </w:rPr>
        <w:t xml:space="preserve">نعم، وبشدة. tokenVersion هو آلية أمان أساسية توفر:</w:t>
      </w:r>
    </w:p>
    <w:p>
      <w:pPr>
        <w:spacing w:before="40"/>
      </w:pPr>
    </w:p>
    <w:p>
      <w:pPr>
        <w:spacing w:before="60"/>
        <w:ind w:right="300"/>
        <w:jc w:val="right"/>
      </w:pPr>
      <w:r>
        <w:rPr>
          <w:rFonts w:ascii="Traditional Arabic" w:cs="Traditional Arabic" w:eastAsia="Traditional Arabic" w:hAnsi="Traditional Arabic"/>
          <w:sz w:val="20"/>
          <w:szCs w:val="20"/>
        </w:rPr>
        <w:t xml:space="preserve">• قدرة على إبطال جميع الجلسات فورياً (Force Logout All Devices)</w:t>
      </w:r>
    </w:p>
    <w:p>
      <w:pPr>
        <w:spacing w:before="60"/>
        <w:ind w:right="300"/>
        <w:jc w:val="right"/>
      </w:pPr>
      <w:r>
        <w:rPr>
          <w:rFonts w:ascii="Traditional Arabic" w:cs="Traditional Arabic" w:eastAsia="Traditional Arabic" w:hAnsi="Traditional Arabic"/>
          <w:sz w:val="20"/>
          <w:szCs w:val="20"/>
        </w:rPr>
        <w:t xml:space="preserve">• قدرة على كشف الجلسات المسروقة بعد تغيير كلمة المرور</w:t>
      </w:r>
    </w:p>
    <w:p>
      <w:pPr>
        <w:spacing w:before="60"/>
        <w:ind w:right="300"/>
        <w:jc w:val="right"/>
      </w:pPr>
      <w:r>
        <w:rPr>
          <w:rFonts w:ascii="Traditional Arabic" w:cs="Traditional Arabic" w:eastAsia="Traditional Arabic" w:hAnsi="Traditional Arabic"/>
          <w:sz w:val="20"/>
          <w:szCs w:val="20"/>
        </w:rPr>
        <w:t xml:space="preserve">• آلية بسيطة وفعالة (عدد صحيح يتم زيادته) لا تؤثر على أداء قاعدة البيانات</w:t>
      </w:r>
    </w:p>
    <w:p>
      <w:pPr>
        <w:spacing w:before="60"/>
        <w:ind w:right="300"/>
        <w:jc w:val="right"/>
      </w:pPr>
      <w:r>
        <w:rPr>
          <w:rFonts w:ascii="Traditional Arabic" w:cs="Traditional Arabic" w:eastAsia="Traditional Arabic" w:hAnsi="Traditional Arabic"/>
          <w:sz w:val="20"/>
          <w:szCs w:val="20"/>
        </w:rPr>
        <w:t xml:space="preserve">• مقاومة عالية للـ Race Conditions (بفضل Prisma atomic increment)</w:t>
      </w:r>
    </w:p>
    <w:p>
      <w:pPr>
        <w:spacing w:before="60"/>
      </w:pPr>
    </w:p>
    <w:p>
      <w:pPr>
        <w:spacing w:before="60"/>
        <w:jc w:val="right"/>
      </w:pPr>
      <w:r>
        <w:rPr>
          <w:rFonts w:ascii="Traditional Arabic" w:cs="Traditional Arabic" w:eastAsia="Traditional Arabic" w:hAnsi="Traditional Arabic"/>
          <w:sz w:val="20"/>
          <w:szCs w:val="20"/>
        </w:rPr>
        <w:t xml:space="preserve">هذه الآلية موجودة في أنظمة عملاقة مثل Google و Facebook (تسمى force reauthentication أو session version).</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7.5 التحسينات المقترحة على JWT</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التحسين</w:t>
            </w:r>
          </w:p>
        </w:tc>
        <w:tc>
          <w:tcPr>
            <w:shd w:fill="283593"/>
          </w:tcPr>
          <w:p>
            <w:pPr>
              <w:jc w:val="center"/>
            </w:pPr>
            <w:r>
              <w:rPr>
                <w:b/>
                <w:bCs/>
                <w:color w:val="ffffff"/>
                <w:sz w:val="18"/>
                <w:szCs w:val="18"/>
              </w:rPr>
              <w:t xml:space="preserve">الأهمية</w:t>
            </w:r>
          </w:p>
        </w:tc>
        <w:tc>
          <w:tcPr>
            <w:shd w:fill="283593"/>
          </w:tcPr>
          <w:p>
            <w:pPr>
              <w:jc w:val="center"/>
            </w:pPr>
            <w:r>
              <w:rPr>
                <w:b/>
                <w:bCs/>
                <w:color w:val="ffffff"/>
                <w:sz w:val="18"/>
                <w:szCs w:val="18"/>
              </w:rPr>
              <w:t xml:space="preserve">التعقيد</w:t>
            </w:r>
          </w:p>
        </w:tc>
      </w:tr>
      <w:tr>
        <w:tc>
          <w:p>
            <w:pPr>
              <w:jc w:val="right"/>
            </w:pPr>
            <w:r>
              <w:rPr>
                <w:rFonts w:ascii="Traditional Arabic" w:cs="Traditional Arabic" w:eastAsia="Traditional Arabic" w:hAnsi="Traditional Arabic"/>
                <w:sz w:val="17"/>
                <w:szCs w:val="17"/>
              </w:rPr>
              <w:t xml:space="preserve">التحقق من tokenVersion في Edge Middleware</w:t>
            </w:r>
          </w:p>
        </w:tc>
        <w:tc>
          <w:p>
            <w:pPr>
              <w:jc w:val="right"/>
            </w:pPr>
            <w:r>
              <w:rPr>
                <w:rFonts w:ascii="Traditional Arabic" w:cs="Traditional Arabic" w:eastAsia="Traditional Arabic" w:hAnsi="Traditional Arabic"/>
                <w:sz w:val="17"/>
                <w:szCs w:val="17"/>
              </w:rPr>
              <w:t xml:space="preserve">حرجة</w:t>
            </w:r>
          </w:p>
        </w:tc>
        <w:tc>
          <w:p>
            <w:pPr>
              <w:jc w:val="right"/>
            </w:pPr>
            <w:r>
              <w:rPr>
                <w:rFonts w:ascii="Traditional Arabic" w:cs="Traditional Arabic" w:eastAsia="Traditional Arabic" w:hAnsi="Traditional Arabic"/>
                <w:sz w:val="17"/>
                <w:szCs w:val="17"/>
              </w:rPr>
              <w:t xml:space="preserve">متوسط</w:t>
            </w:r>
          </w:p>
        </w:tc>
      </w:tr>
      <w:tr>
        <w:tc>
          <w:p>
            <w:pPr>
              <w:jc w:val="right"/>
            </w:pPr>
            <w:r>
              <w:rPr>
                <w:rFonts w:ascii="Traditional Arabic" w:cs="Traditional Arabic" w:eastAsia="Traditional Arabic" w:hAnsi="Traditional Arabic"/>
                <w:sz w:val="17"/>
                <w:szCs w:val="17"/>
              </w:rPr>
              <w:t xml:space="preserve">تقليل صلاحية Access Token (5 دقائق)</w:t>
            </w:r>
          </w:p>
        </w:tc>
        <w:tc>
          <w:p>
            <w:pPr>
              <w:jc w:val="right"/>
            </w:pPr>
            <w:r>
              <w:rPr>
                <w:rFonts w:ascii="Traditional Arabic" w:cs="Traditional Arabic" w:eastAsia="Traditional Arabic" w:hAnsi="Traditional Arabic"/>
                <w:sz w:val="17"/>
                <w:szCs w:val="17"/>
              </w:rPr>
              <w:t xml:space="preserve">عالية</w:t>
            </w:r>
          </w:p>
        </w:tc>
        <w:tc>
          <w:p>
            <w:pPr>
              <w:jc w:val="right"/>
            </w:pPr>
            <w:r>
              <w:rPr>
                <w:rFonts w:ascii="Traditional Arabic" w:cs="Traditional Arabic" w:eastAsia="Traditional Arabic" w:hAnsi="Traditional Arabic"/>
                <w:sz w:val="17"/>
                <w:szCs w:val="17"/>
              </w:rPr>
              <w:t xml:space="preserve">بسيط</w:t>
            </w:r>
          </w:p>
        </w:tc>
      </w:tr>
      <w:tr>
        <w:tc>
          <w:p>
            <w:pPr>
              <w:jc w:val="right"/>
            </w:pPr>
            <w:r>
              <w:rPr>
                <w:rFonts w:ascii="Traditional Arabic" w:cs="Traditional Arabic" w:eastAsia="Traditional Arabic" w:hAnsi="Traditional Arabic"/>
                <w:sz w:val="17"/>
                <w:szCs w:val="17"/>
              </w:rPr>
              <w:t xml:space="preserve">تدوير مفاتيح JWT دورياً</w:t>
            </w:r>
          </w:p>
        </w:tc>
        <w:tc>
          <w:p>
            <w:pPr>
              <w:jc w:val="right"/>
            </w:pPr>
            <w:r>
              <w:rPr>
                <w:rFonts w:ascii="Traditional Arabic" w:cs="Traditional Arabic" w:eastAsia="Traditional Arabic" w:hAnsi="Traditional Arabic"/>
                <w:sz w:val="17"/>
                <w:szCs w:val="17"/>
              </w:rPr>
              <w:t xml:space="preserve">عالية</w:t>
            </w:r>
          </w:p>
        </w:tc>
        <w:tc>
          <w:p>
            <w:pPr>
              <w:jc w:val="right"/>
            </w:pPr>
            <w:r>
              <w:rPr>
                <w:rFonts w:ascii="Traditional Arabic" w:cs="Traditional Arabic" w:eastAsia="Traditional Arabic" w:hAnsi="Traditional Arabic"/>
                <w:sz w:val="17"/>
                <w:szCs w:val="17"/>
              </w:rPr>
              <w:t xml:space="preserve">متوسط</w:t>
            </w:r>
          </w:p>
        </w:tc>
      </w:tr>
      <w:tr>
        <w:tc>
          <w:p>
            <w:pPr>
              <w:jc w:val="right"/>
            </w:pPr>
            <w:r>
              <w:rPr>
                <w:rFonts w:ascii="Traditional Arabic" w:cs="Traditional Arabic" w:eastAsia="Traditional Arabic" w:hAnsi="Traditional Arabic"/>
                <w:sz w:val="17"/>
                <w:szCs w:val="17"/>
              </w:rPr>
              <w:t xml:space="preserve">إضافة RS256 بدلاً من HS256 (غير متماثل)</w:t>
            </w:r>
          </w:p>
        </w:tc>
        <w:tc>
          <w:p>
            <w:pPr>
              <w:jc w:val="right"/>
            </w:pPr>
            <w:r>
              <w:rPr>
                <w:rFonts w:ascii="Traditional Arabic" w:cs="Traditional Arabic" w:eastAsia="Traditional Arabic" w:hAnsi="Traditional Arabic"/>
                <w:sz w:val="17"/>
                <w:szCs w:val="17"/>
              </w:rPr>
              <w:t xml:space="preserve">متوسطة</w:t>
            </w:r>
          </w:p>
        </w:tc>
        <w:tc>
          <w:p>
            <w:pPr>
              <w:jc w:val="right"/>
            </w:pPr>
            <w:r>
              <w:rPr>
                <w:rFonts w:ascii="Traditional Arabic" w:cs="Traditional Arabic" w:eastAsia="Traditional Arabic" w:hAnsi="Traditional Arabic"/>
                <w:sz w:val="17"/>
                <w:szCs w:val="17"/>
              </w:rPr>
              <w:t xml:space="preserve">متوسط</w:t>
            </w:r>
          </w:p>
        </w:tc>
      </w:tr>
      <w:tr>
        <w:tc>
          <w:p>
            <w:pPr>
              <w:jc w:val="right"/>
            </w:pPr>
            <w:r>
              <w:rPr>
                <w:rFonts w:ascii="Traditional Arabic" w:cs="Traditional Arabic" w:eastAsia="Traditional Arabic" w:hAnsi="Traditional Arabic"/>
                <w:sz w:val="17"/>
                <w:szCs w:val="17"/>
              </w:rPr>
              <w:t xml:space="preserve">إضافة Device Fingerprint إلى Payload</w:t>
            </w:r>
          </w:p>
        </w:tc>
        <w:tc>
          <w:p>
            <w:pPr>
              <w:jc w:val="right"/>
            </w:pPr>
            <w:r>
              <w:rPr>
                <w:rFonts w:ascii="Traditional Arabic" w:cs="Traditional Arabic" w:eastAsia="Traditional Arabic" w:hAnsi="Traditional Arabic"/>
                <w:sz w:val="17"/>
                <w:szCs w:val="17"/>
              </w:rPr>
              <w:t xml:space="preserve">متوسطة</w:t>
            </w:r>
          </w:p>
        </w:tc>
        <w:tc>
          <w:p>
            <w:pPr>
              <w:jc w:val="right"/>
            </w:pPr>
            <w:r>
              <w:rPr>
                <w:rFonts w:ascii="Traditional Arabic" w:cs="Traditional Arabic" w:eastAsia="Traditional Arabic" w:hAnsi="Traditional Arabic"/>
                <w:sz w:val="17"/>
                <w:szCs w:val="17"/>
              </w:rPr>
              <w:t xml:space="preserve">متوسط</w:t>
            </w:r>
          </w:p>
        </w:tc>
      </w:tr>
      <w:tr>
        <w:tc>
          <w:p>
            <w:pPr>
              <w:jc w:val="right"/>
            </w:pPr>
            <w:r>
              <w:rPr>
                <w:rFonts w:ascii="Traditional Arabic" w:cs="Traditional Arabic" w:eastAsia="Traditional Arabic" w:hAnsi="Traditional Arabic"/>
                <w:sz w:val="17"/>
                <w:szCs w:val="17"/>
              </w:rPr>
              <w:t xml:space="preserve">رفع مستوى bcrypt من 12 إلى 14</w:t>
            </w:r>
          </w:p>
        </w:tc>
        <w:tc>
          <w:p>
            <w:pPr>
              <w:jc w:val="right"/>
            </w:pPr>
            <w:r>
              <w:rPr>
                <w:rFonts w:ascii="Traditional Arabic" w:cs="Traditional Arabic" w:eastAsia="Traditional Arabic" w:hAnsi="Traditional Arabic"/>
                <w:sz w:val="17"/>
                <w:szCs w:val="17"/>
              </w:rPr>
              <w:t xml:space="preserve">منخفضة</w:t>
            </w:r>
          </w:p>
        </w:tc>
        <w:tc>
          <w:p>
            <w:pPr>
              <w:jc w:val="right"/>
            </w:pPr>
            <w:r>
              <w:rPr>
                <w:rFonts w:ascii="Traditional Arabic" w:cs="Traditional Arabic" w:eastAsia="Traditional Arabic" w:hAnsi="Traditional Arabic"/>
                <w:sz w:val="17"/>
                <w:szCs w:val="17"/>
              </w:rPr>
              <w:t xml:space="preserve">بسيط</w:t>
            </w:r>
          </w:p>
        </w:tc>
      </w:tr>
    </w:tbl>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8. الخلاصة</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8.1 نقاط القوة في النظام</w:t>
      </w:r>
    </w:p>
    <w:p>
      <w:pPr>
        <w:spacing w:before="60"/>
      </w:pPr>
    </w:p>
    <w:p>
      <w:pPr>
        <w:spacing w:before="60"/>
        <w:ind w:right="300"/>
        <w:jc w:val="right"/>
      </w:pPr>
      <w:r>
        <w:rPr>
          <w:rFonts w:ascii="Traditional Arabic" w:cs="Traditional Arabic" w:eastAsia="Traditional Arabic" w:hAnsi="Traditional Arabic"/>
          <w:sz w:val="20"/>
          <w:szCs w:val="20"/>
        </w:rPr>
        <w:t xml:space="preserve">• نظام مصادقة هجين متطور (JWT + Session + Token Family + MFA + WebAuthn)</w:t>
      </w:r>
    </w:p>
    <w:p>
      <w:pPr>
        <w:spacing w:before="60"/>
        <w:ind w:right="300"/>
        <w:jc w:val="right"/>
      </w:pPr>
      <w:r>
        <w:rPr>
          <w:rFonts w:ascii="Traditional Arabic" w:cs="Traditional Arabic" w:eastAsia="Traditional Arabic" w:hAnsi="Traditional Arabic"/>
          <w:sz w:val="20"/>
          <w:szCs w:val="20"/>
        </w:rPr>
        <w:t xml:space="preserve">• Atomic Token Rotation يكتشف إعادة استخدام التوكنات</w:t>
      </w:r>
    </w:p>
    <w:p>
      <w:pPr>
        <w:spacing w:before="60"/>
        <w:ind w:right="300"/>
        <w:jc w:val="right"/>
      </w:pPr>
      <w:r>
        <w:rPr>
          <w:rFonts w:ascii="Traditional Arabic" w:cs="Traditional Arabic" w:eastAsia="Traditional Arabic" w:hAnsi="Traditional Arabic"/>
          <w:sz w:val="20"/>
          <w:szCs w:val="20"/>
        </w:rPr>
        <w:t xml:space="preserve">• Rate Limiting متعدد المستويات عبر Upstash Redis</w:t>
      </w:r>
    </w:p>
    <w:p>
      <w:pPr>
        <w:spacing w:before="60"/>
        <w:ind w:right="300"/>
        <w:jc w:val="right"/>
      </w:pPr>
      <w:r>
        <w:rPr>
          <w:rFonts w:ascii="Traditional Arabic" w:cs="Traditional Arabic" w:eastAsia="Traditional Arabic" w:hAnsi="Traditional Arabic"/>
          <w:sz w:val="20"/>
          <w:szCs w:val="20"/>
        </w:rPr>
        <w:t xml:space="preserve">• CSRF Protection صارم (استثناء فقط للمسارات العامة)</w:t>
      </w:r>
    </w:p>
    <w:p>
      <w:pPr>
        <w:spacing w:before="60"/>
        <w:ind w:right="300"/>
        <w:jc w:val="right"/>
      </w:pPr>
      <w:r>
        <w:rPr>
          <w:rFonts w:ascii="Traditional Arabic" w:cs="Traditional Arabic" w:eastAsia="Traditional Arabic" w:hAnsi="Traditional Arabic"/>
          <w:sz w:val="20"/>
          <w:szCs w:val="20"/>
        </w:rPr>
        <w:t xml:space="preserve">• Account Lockout التدريجي (5 → 7 → 15 دقيقة → أسبوع)</w:t>
      </w:r>
    </w:p>
    <w:p>
      <w:pPr>
        <w:spacing w:before="60"/>
        <w:ind w:right="300"/>
        <w:jc w:val="right"/>
      </w:pPr>
      <w:r>
        <w:rPr>
          <w:rFonts w:ascii="Traditional Arabic" w:cs="Traditional Arabic" w:eastAsia="Traditional Arabic" w:hAnsi="Traditional Arabic"/>
          <w:sz w:val="20"/>
          <w:szCs w:val="20"/>
        </w:rPr>
        <w:t xml:space="preserve">• التسجيل الكامل في Audit Log لكل حدث أمني</w:t>
      </w:r>
    </w:p>
    <w:p>
      <w:pPr>
        <w:spacing w:before="60"/>
        <w:ind w:right="300"/>
        <w:jc w:val="right"/>
      </w:pPr>
      <w:r>
        <w:rPr>
          <w:rFonts w:ascii="Traditional Arabic" w:cs="Traditional Arabic" w:eastAsia="Traditional Arabic" w:hAnsi="Traditional Arabic"/>
          <w:sz w:val="20"/>
          <w:szCs w:val="20"/>
        </w:rPr>
        <w:t xml:space="preserve">• دعم 2FA (TOTP + Backup Codes) و WebAuthn (Passkeys)</w:t>
      </w:r>
    </w:p>
    <w:p>
      <w:pPr>
        <w:spacing w:before="60"/>
        <w:ind w:right="300"/>
        <w:jc w:val="right"/>
      </w:pPr>
      <w:r>
        <w:rPr>
          <w:rFonts w:ascii="Traditional Arabic" w:cs="Traditional Arabic" w:eastAsia="Traditional Arabic" w:hAnsi="Traditional Arabic"/>
          <w:sz w:val="20"/>
          <w:szCs w:val="20"/>
        </w:rPr>
        <w:t xml:space="preserve">• Soft Delete للحفاظ على البيانات</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8.2 نقاط الضعف الحرجة (Critical)</w:t>
      </w:r>
    </w:p>
    <w:p>
      <w:pPr>
        <w:spacing w:before="60"/>
      </w:pPr>
    </w:p>
    <w:p>
      <w:pPr>
        <w:spacing w:before="60"/>
        <w:ind w:right="300"/>
        <w:jc w:val="right"/>
      </w:pPr>
      <w:r>
        <w:rPr>
          <w:rFonts w:ascii="Traditional Arabic" w:cs="Traditional Arabic" w:eastAsia="Traditional Arabic" w:hAnsi="Traditional Arabic"/>
          <w:b/>
          <w:bCs/>
          <w:color w:val="b71c1c"/>
          <w:sz w:val="20"/>
          <w:szCs w:val="20"/>
        </w:rPr>
        <w:t xml:space="preserve">• [حرجة] </w:t>
      </w:r>
      <w:r>
        <w:rPr>
          <w:rFonts w:ascii="Traditional Arabic" w:cs="Traditional Arabic" w:eastAsia="Traditional Arabic" w:hAnsi="Traditional Arabic"/>
          <w:sz w:val="20"/>
          <w:szCs w:val="20"/>
        </w:rPr>
        <w:t xml:space="preserve">عمود tokenVersion مفقود في قاعدة بيانات Production — كل شيء معطل</w:t>
      </w:r>
    </w:p>
    <w:p>
      <w:pPr>
        <w:spacing w:before="60"/>
        <w:ind w:right="300"/>
        <w:jc w:val="right"/>
      </w:pPr>
      <w:r>
        <w:rPr>
          <w:rFonts w:ascii="Traditional Arabic" w:cs="Traditional Arabic" w:eastAsia="Traditional Arabic" w:hAnsi="Traditional Arabic"/>
          <w:b/>
          <w:bCs/>
          <w:color w:val="b71c1c"/>
          <w:sz w:val="20"/>
          <w:szCs w:val="20"/>
        </w:rPr>
        <w:t xml:space="preserve">• [حرجة] </w:t>
      </w:r>
      <w:r>
        <w:rPr>
          <w:rFonts w:ascii="Traditional Arabic" w:cs="Traditional Arabic" w:eastAsia="Traditional Arabic" w:hAnsi="Traditional Arabic"/>
          <w:sz w:val="20"/>
          <w:szCs w:val="20"/>
        </w:rPr>
        <w:t xml:space="preserve">الوسيط (Middleware) لا يتحقق من tokenVersion — فترة سماح 15 دقيقة</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8.3 التوصية النهائية</w:t>
      </w:r>
    </w:p>
    <w:p>
      <w:pPr>
        <w:spacing w:before="60"/>
      </w:pPr>
    </w:p>
    <w:p>
      <w:pPr>
        <w:spacing w:before="200"/>
        <w:jc w:val="center"/>
      </w:pPr>
      <w:r>
        <w:rPr>
          <w:rFonts w:ascii="Traditional Arabic" w:cs="Traditional Arabic" w:eastAsia="Traditional Arabic" w:hAnsi="Traditional Arabic"/>
          <w:b/>
          <w:bCs/>
          <w:color w:val="2e7d32"/>
          <w:sz w:val="28"/>
          <w:szCs w:val="28"/>
        </w:rPr>
        <w:t xml:space="preserve">النظام من الناحية المعمارية مصمم بشكل ممتاز وآمن</w:t>
      </w:r>
    </w:p>
    <w:p>
      <w:pPr>
        <w:spacing w:before="40"/>
      </w:pPr>
    </w:p>
    <w:p>
      <w:pPr>
        <w:spacing w:before="60"/>
        <w:jc w:val="center"/>
      </w:pPr>
      <w:r>
        <w:rPr>
          <w:rFonts w:ascii="Traditional Arabic" w:cs="Traditional Arabic" w:eastAsia="Traditional Arabic" w:hAnsi="Traditional Arabic"/>
          <w:color w:val="e65100"/>
          <w:sz w:val="24"/>
          <w:szCs w:val="24"/>
        </w:rPr>
        <w:t xml:space="preserve">المشكلة ليست في التصميم — بل في عدم تطبيق الترحيلات على قاعدة بيانات الإنتاج</w:t>
      </w:r>
    </w:p>
    <w:p>
      <w:pPr>
        <w:spacing w:before="100"/>
      </w:pPr>
    </w:p>
    <w:p>
      <w:pPr>
        <w:spacing w:before="60"/>
        <w:jc w:val="right"/>
      </w:pPr>
      <w:r>
        <w:rPr>
          <w:rFonts w:ascii="Traditional Arabic" w:cs="Traditional Arabic" w:eastAsia="Traditional Arabic" w:hAnsi="Traditional Arabic"/>
          <w:sz w:val="20"/>
          <w:szCs w:val="20"/>
        </w:rPr>
        <w:t xml:space="preserve">آلية tokenVersion فعالة وتُطبق أفضل الممارسات الأمنية. التحسينات المطلوبة هي:</w:t>
      </w:r>
    </w:p>
    <w:p>
      <w:pPr>
        <w:spacing w:before="40"/>
      </w:pPr>
    </w:p>
    <w:p>
      <w:pPr>
        <w:spacing w:before="60"/>
        <w:ind w:right="300"/>
        <w:jc w:val="right"/>
      </w:pPr>
      <w:r>
        <w:rPr>
          <w:rFonts w:ascii="Traditional Arabic" w:cs="Traditional Arabic" w:eastAsia="Traditional Arabic" w:hAnsi="Traditional Arabic"/>
          <w:sz w:val="20"/>
          <w:szCs w:val="20"/>
        </w:rPr>
        <w:t xml:space="preserve">• 1. فوراً: تطبيق ALTER TABLE على Supabase لإصلاح المشكلة الحالية</w:t>
      </w:r>
    </w:p>
    <w:p>
      <w:pPr>
        <w:spacing w:before="60"/>
        <w:ind w:right="300"/>
        <w:jc w:val="right"/>
      </w:pPr>
      <w:r>
        <w:rPr>
          <w:rFonts w:ascii="Traditional Arabic" w:cs="Traditional Arabic" w:eastAsia="Traditional Arabic" w:hAnsi="Traditional Arabic"/>
          <w:sz w:val="20"/>
          <w:szCs w:val="20"/>
        </w:rPr>
        <w:t xml:space="preserve">• 2. قريباً: إضافة prisma migrate deploy إلى build script</w:t>
      </w:r>
    </w:p>
    <w:p>
      <w:pPr>
        <w:spacing w:before="60"/>
        <w:ind w:right="300"/>
        <w:jc w:val="right"/>
      </w:pPr>
      <w:r>
        <w:rPr>
          <w:rFonts w:ascii="Traditional Arabic" w:cs="Traditional Arabic" w:eastAsia="Traditional Arabic" w:hAnsi="Traditional Arabic"/>
          <w:sz w:val="20"/>
          <w:szCs w:val="20"/>
        </w:rPr>
        <w:t xml:space="preserve">• 3. مستقبلاً: إضافة التحقق من tokenVersion إلى Edge Middleware عبر Redis cache</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8.4 إحصاءات التقرير</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83593"/>
          </w:tcPr>
          <w:p>
            <w:pPr>
              <w:jc w:val="center"/>
            </w:pPr>
            <w:r>
              <w:rPr>
                <w:b/>
                <w:bCs/>
                <w:color w:val="ffffff"/>
                <w:sz w:val="18"/>
                <w:szCs w:val="18"/>
              </w:rPr>
              <w:t xml:space="preserve">المؤشر</w:t>
            </w:r>
          </w:p>
        </w:tc>
        <w:tc>
          <w:tcPr>
            <w:shd w:fill="283593"/>
          </w:tcPr>
          <w:p>
            <w:pPr>
              <w:jc w:val="center"/>
            </w:pPr>
            <w:r>
              <w:rPr>
                <w:b/>
                <w:bCs/>
                <w:color w:val="ffffff"/>
                <w:sz w:val="18"/>
                <w:szCs w:val="18"/>
              </w:rPr>
              <w:t xml:space="preserve">القيمة</w:t>
            </w:r>
          </w:p>
        </w:tc>
      </w:tr>
      <w:tr>
        <w:tc>
          <w:p>
            <w:pPr>
              <w:jc w:val="right"/>
            </w:pPr>
            <w:r>
              <w:rPr>
                <w:rFonts w:ascii="Traditional Arabic" w:cs="Traditional Arabic" w:eastAsia="Traditional Arabic" w:hAnsi="Traditional Arabic"/>
                <w:sz w:val="17"/>
                <w:szCs w:val="17"/>
              </w:rPr>
              <w:t xml:space="preserve">الملفات التي تم تحليلها</w:t>
            </w:r>
          </w:p>
        </w:tc>
        <w:tc>
          <w:p>
            <w:pPr>
              <w:jc w:val="right"/>
            </w:pPr>
            <w:r>
              <w:rPr>
                <w:rFonts w:ascii="Traditional Arabic" w:cs="Traditional Arabic" w:eastAsia="Traditional Arabic" w:hAnsi="Traditional Arabic"/>
                <w:sz w:val="17"/>
                <w:szCs w:val="17"/>
              </w:rPr>
              <w:t xml:space="preserve">54 ملفاً</w:t>
            </w:r>
          </w:p>
        </w:tc>
      </w:tr>
      <w:tr>
        <w:tc>
          <w:p>
            <w:pPr>
              <w:jc w:val="right"/>
            </w:pPr>
            <w:r>
              <w:rPr>
                <w:rFonts w:ascii="Traditional Arabic" w:cs="Traditional Arabic" w:eastAsia="Traditional Arabic" w:hAnsi="Traditional Arabic"/>
                <w:sz w:val="17"/>
                <w:szCs w:val="17"/>
              </w:rPr>
              <w:t xml:space="preserve">مواقع استخدام tokenVersion</w:t>
            </w:r>
          </w:p>
        </w:tc>
        <w:tc>
          <w:p>
            <w:pPr>
              <w:jc w:val="right"/>
            </w:pPr>
            <w:r>
              <w:rPr>
                <w:rFonts w:ascii="Traditional Arabic" w:cs="Traditional Arabic" w:eastAsia="Traditional Arabic" w:hAnsi="Traditional Arabic"/>
                <w:sz w:val="17"/>
                <w:szCs w:val="17"/>
              </w:rPr>
              <w:t xml:space="preserve">35 موقعاً في 14 ملفاً</w:t>
            </w:r>
          </w:p>
        </w:tc>
      </w:tr>
      <w:tr>
        <w:tc>
          <w:p>
            <w:pPr>
              <w:jc w:val="right"/>
            </w:pPr>
            <w:r>
              <w:rPr>
                <w:rFonts w:ascii="Traditional Arabic" w:cs="Traditional Arabic" w:eastAsia="Traditional Arabic" w:hAnsi="Traditional Arabic"/>
                <w:sz w:val="17"/>
                <w:szCs w:val="17"/>
              </w:rPr>
              <w:t xml:space="preserve">المشاكل الحرجة المكتشفة</w:t>
            </w:r>
          </w:p>
        </w:tc>
        <w:tc>
          <w:p>
            <w:pPr>
              <w:jc w:val="right"/>
            </w:pPr>
            <w:r>
              <w:rPr>
                <w:rFonts w:ascii="Traditional Arabic" w:cs="Traditional Arabic" w:eastAsia="Traditional Arabic" w:hAnsi="Traditional Arabic"/>
                <w:sz w:val="17"/>
                <w:szCs w:val="17"/>
              </w:rPr>
              <w:t xml:space="preserve">2</w:t>
            </w:r>
          </w:p>
        </w:tc>
      </w:tr>
      <w:tr>
        <w:tc>
          <w:p>
            <w:pPr>
              <w:jc w:val="right"/>
            </w:pPr>
            <w:r>
              <w:rPr>
                <w:rFonts w:ascii="Traditional Arabic" w:cs="Traditional Arabic" w:eastAsia="Traditional Arabic" w:hAnsi="Traditional Arabic"/>
                <w:sz w:val="17"/>
                <w:szCs w:val="17"/>
              </w:rPr>
              <w:t xml:space="preserve">المشاكل عالية الخطورة</w:t>
            </w:r>
          </w:p>
        </w:tc>
        <w:tc>
          <w:p>
            <w:pPr>
              <w:jc w:val="right"/>
            </w:pPr>
            <w:r>
              <w:rPr>
                <w:rFonts w:ascii="Traditional Arabic" w:cs="Traditional Arabic" w:eastAsia="Traditional Arabic" w:hAnsi="Traditional Arabic"/>
                <w:sz w:val="17"/>
                <w:szCs w:val="17"/>
              </w:rPr>
              <w:t xml:space="preserve">3</w:t>
            </w:r>
          </w:p>
        </w:tc>
      </w:tr>
      <w:tr>
        <w:tc>
          <w:p>
            <w:pPr>
              <w:jc w:val="right"/>
            </w:pPr>
            <w:r>
              <w:rPr>
                <w:rFonts w:ascii="Traditional Arabic" w:cs="Traditional Arabic" w:eastAsia="Traditional Arabic" w:hAnsi="Traditional Arabic"/>
                <w:sz w:val="17"/>
                <w:szCs w:val="17"/>
              </w:rPr>
              <w:t xml:space="preserve">المشاكل متوسطة الخطورة</w:t>
            </w:r>
          </w:p>
        </w:tc>
        <w:tc>
          <w:p>
            <w:pPr>
              <w:jc w:val="right"/>
            </w:pPr>
            <w:r>
              <w:rPr>
                <w:rFonts w:ascii="Traditional Arabic" w:cs="Traditional Arabic" w:eastAsia="Traditional Arabic" w:hAnsi="Traditional Arabic"/>
                <w:sz w:val="17"/>
                <w:szCs w:val="17"/>
              </w:rPr>
              <w:t xml:space="preserve">4</w:t>
            </w:r>
          </w:p>
        </w:tc>
      </w:tr>
      <w:tr>
        <w:tc>
          <w:p>
            <w:pPr>
              <w:jc w:val="right"/>
            </w:pPr>
            <w:r>
              <w:rPr>
                <w:rFonts w:ascii="Traditional Arabic" w:cs="Traditional Arabic" w:eastAsia="Traditional Arabic" w:hAnsi="Traditional Arabic"/>
                <w:sz w:val="17"/>
                <w:szCs w:val="17"/>
              </w:rPr>
              <w:t xml:space="preserve">نقاط القوة</w:t>
            </w:r>
          </w:p>
        </w:tc>
        <w:tc>
          <w:p>
            <w:pPr>
              <w:jc w:val="right"/>
            </w:pPr>
            <w:r>
              <w:rPr>
                <w:rFonts w:ascii="Traditional Arabic" w:cs="Traditional Arabic" w:eastAsia="Traditional Arabic" w:hAnsi="Traditional Arabic"/>
                <w:sz w:val="17"/>
                <w:szCs w:val="17"/>
              </w:rPr>
              <w:t xml:space="preserve">9</w:t>
            </w:r>
          </w:p>
        </w:tc>
      </w:tr>
      <w:tr>
        <w:tc>
          <w:p>
            <w:pPr>
              <w:jc w:val="right"/>
            </w:pPr>
            <w:r>
              <w:rPr>
                <w:rFonts w:ascii="Traditional Arabic" w:cs="Traditional Arabic" w:eastAsia="Traditional Arabic" w:hAnsi="Traditional Arabic"/>
                <w:sz w:val="17"/>
                <w:szCs w:val="17"/>
              </w:rPr>
              <w:t xml:space="preserve">التوصيات المقترحة</w:t>
            </w:r>
          </w:p>
        </w:tc>
        <w:tc>
          <w:p>
            <w:pPr>
              <w:jc w:val="right"/>
            </w:pPr>
            <w:r>
              <w:rPr>
                <w:rFonts w:ascii="Traditional Arabic" w:cs="Traditional Arabic" w:eastAsia="Traditional Arabic" w:hAnsi="Traditional Arabic"/>
                <w:sz w:val="17"/>
                <w:szCs w:val="17"/>
              </w:rPr>
              <w:t xml:space="preserve">10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التقرير الأمني لنظام المصادقة — tokenVersion</dc:title>
  <dc:creator>Un-named</dc:creator>
  <cp:lastModifiedBy>Un-named</cp:lastModifiedBy>
  <cp:revision>1</cp:revision>
  <dcterms:created xsi:type="dcterms:W3CDTF">2026-06-14T18:20:48.986Z</dcterms:created>
  <dcterms:modified xsi:type="dcterms:W3CDTF">2026-06-14T18:20:48.987Z</dcterms:modified>
</cp:coreProperties>
</file>

<file path=docProps/custom.xml><?xml version="1.0" encoding="utf-8"?>
<Properties xmlns="http://schemas.openxmlformats.org/officeDocument/2006/custom-properties" xmlns:vt="http://schemas.openxmlformats.org/officeDocument/2006/docPropsVTypes"/>
</file>