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43aacd" w14:textId="243aacd">
      <w:pPr>
        <w:pStyle w:val="Normal"/>
        <w15:collapsed w:val="false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backgr_degree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Area of Highest Degree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Communication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Economics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Sociology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46.0%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Political Science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Psychology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Other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On (im)migration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10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once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more than one publication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On statistics/methods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55.9%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once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more than one publication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v_19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On public policy / welfare state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67.1%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once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more than one publication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v_20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On social policy preferences / public opinion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58.7%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once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more than one publication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v_21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Used multilevel regression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10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once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Yes, more than one publication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36.6%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backgr_exp_teach_stat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Teaching Statistics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v_23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10+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backgr_exp_famil_mlm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Familiarity with multilevel modelling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v_24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belief_H1_1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Personal Belief about H1, general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belief_agecare_1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Old age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75.6%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belief_unempl_1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Unemployment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54.0%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belief_income_1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Income redistribution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belief_housing_1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Housing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10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belief_labour_1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Active labor market programs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belief_health_1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Health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belief_certainty_1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Certainty in belief about immigration hypothesis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attitude_immigration_1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Personal opinion on immigration laws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attitude_importance_1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Attitude Importance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v_30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important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very important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moderately important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important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very important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awareness_study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Awareness of Original Study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v_29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117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do not know about this study.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may have heard of this study.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know this study but I cannot remember many details.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know this study and I am aware of its methods and of its findings.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54.9%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participant_continent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IP address continent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participant_continent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Europe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75.6%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Asia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North America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Africa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South America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u_delibtreatmentgroup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u_expgroup2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delibtreatment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%15.0g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0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 Delib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Delib treatment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49.2%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double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Perceived individual time spent on replication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%16.4f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29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0.0000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1.5000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6.5000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9.5000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18.0000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All other values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Difficulty of Replication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one of the most difficult research tasks I ever completed.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difficult.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neither  too easy nor too difficult.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easy.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one of the easiest research tasks I ever completed.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Except for the replication work I just performed, I am not at all familiar with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have read some of the works in this literature.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42.9%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v_37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have read many of the works in this literature.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88.9%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have published articles or books in this literature.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v_39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have taught courses on this subject.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93.1%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v_40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often discuss this topic with colleagues informally.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v_35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not quoted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84.1%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quoted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v_41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Enjoyment of Replication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v_41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extremely fun.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somewhat enjoyable.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56.1%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mostly not enjoyable.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This replication was not fun at all.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v_43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Belief in Original Study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v_43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10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The study provided a convincing test of this hypothesis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The study provided a decent test of this hypothesis.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The study provided no convincing test of this hypothesis.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56.6%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belief_H1_2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Personal Belief about H1, general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9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52.4%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36.5%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belief_agecare_2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Old age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belief_unempl_2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Unemployment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belief_income_2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Income redistribution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belief_housing_2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Housing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42.9%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belief_labour_2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Active labor market programs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41.8%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belief_health_2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Health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belief_certainty_2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very uncertain - very certain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7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10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Logging into Kialo (Treatment Reception, Complier Status)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112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No, I never logged into Kialo.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1-2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3-5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logged into Kialo more than 5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59.3%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Participation in Deliberation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119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did not post anything in Kialo.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posted once.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posted a few times.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was a regular contributor to the discussions.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63.0%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Participation in Voting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v_53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119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did not vote.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 few of the Theses in one of the Kialos (e.g., measurement of the DV).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 few of the Theses in more than one of the four Kialos.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all of the Theses in each of the four Kialos, but did not use the ^Guided Voting"" function in Kialo.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 voted on all of the Theses in each of the four Kialos, with the help of the ^Guided Voting"" function in Kialo.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63.0%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did not expect Kialo to help me much with my tasks in the CRI.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124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had too many other responsibilities at the time.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124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thought that discussion and debate is not an appropriate element of crowdsourc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124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v_57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just do not enjoy engaging in online discussions and debate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124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v_58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found the Kialo process too burdensome.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v_54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124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Not helpful for exchanging ideas and knowledge - Very helpful for exchanging ide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118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Poorly implemented - Carefully implemented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118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The arguments of the other participants were useful in forming my own position.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118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Hostile atmosphere - Respectful atmosphere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118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v_66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Did not change my mind on the research - Changed my mind on the research substan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118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delib_success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very unsuccessful - very successful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delib_changemind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Changing minds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v_72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37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Never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Once or twice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Three to five times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More than five times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delib_learn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did not learn anything - I learned a great deal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37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delib_gooddifficulty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Too difficult - Good match with my capabilities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delib_enjoy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 fun at all - Enjoyable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38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20.1%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delib_notcontrolling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Instructions were too controlling - Instructions were not controlling at all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v_62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39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20.6%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belief_H1_3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Personal Belief about H1, general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belief_agecare_3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Old age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45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59.8%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23.8%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belief_unempl_3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Unemployment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belief_income_3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Income redistribution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22.8%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belief_housing_3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Housing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9.0%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belief_labour_3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Active labor market programs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22.8%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belief_health_3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Health care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v_31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strongly reduces support of social policies.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reduces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has no effect on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55.6%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Immigration somewhat increases support of social policies.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23.3%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belief_certainty_3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very uncertain - very certain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v_67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8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45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23.8%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was very interested in the substantive topic.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31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16.4%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v_89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Colleagues asked me to join their team.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63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v_90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The prospect of a scientific publication was appealing.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12.7%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20.1%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expected the project to be an enjoyable experience.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v_93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was very interested in the replication aspect of the project.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1.6%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45.5%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v_94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expected to learn and to develop as a researcher.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34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39.2%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24.3%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18.0%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v_95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The CRI seemed like a valuable addition to my CV.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v_96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 joined because I know one or more of the organizers.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v_88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6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does not apply to me apply at all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57.1%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Neither nor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somewhat applies to me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Reason applies to me a lot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Not enough time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Did not constrain me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8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only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13.8%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somewhat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considerably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71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37.6%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v_99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Inadequate materials (e.g., software or computing power)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Did not constrain me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58.2%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only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14.3%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somewhat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considerably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3.7%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v_100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Not enough methods skills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Did not constrain me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65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34.4%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only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28.0%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somewhat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considerably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4.8%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v_101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Not enough software programming skills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4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Did not constrain me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110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58.2%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only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35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18.5%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somewhat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6.3%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v_102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Having strict deadlines was a problem for me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v_98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5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32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Did not constrain me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40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21.2%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only a little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49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25.9%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somewhat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48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25.4%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Constrained me considerably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10.6%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16.9%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Name: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v_110</w:t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tcPr>
            <w:tcBorders>
              <w:top w:val="single" w:color="000000" w:sz="16"/>
            </w:tcBorders>
          </w:tcPr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Type: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byte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Gender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Value label: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v_110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Variable format: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%16.0f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Unique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 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 xml:space="preserve">Missing values: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 xml:space="preserve">33             </w:t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  <w:tc>
          <w:p>
            <w:pPr>
              <w:pStyle w:val="Normal-TableGrid-BR2"/>
              <w:spacing w:after="0"/>
            </w:pPr>
            <w:r>
              <w:rPr/>
              <w:t/>
            </w:r>
          </w:p>
        </w:tc>
      </w:tr>
      <w:tr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Value</w:t>
              <w:br w:type="textWrapping"/>
            </w:r>
            <w:r>
              <w:rPr/>
              <w:t xml:space="preserve">(sorted by values)</w:t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Label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Freq.</w:t>
              <w:br w:type="textWrapping"/>
            </w:r>
          </w:p>
        </w:tc>
        <w:tc>
          <w:tcPr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Percent</w:t>
              <w:br w:type="textWrapping"/>
            </w:r>
          </w:p>
        </w:tc>
      </w:tr>
      <w:tr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male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106</w:t>
            </w:r>
          </w:p>
        </w:tc>
        <w:tc>
          <w:tcPr>
            <w:tcW w:w="2340" w:type="dxa"/>
            <w:tcBorders>
              <w:top w:val="single" w:color="000000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56.1%</w:t>
            </w:r>
          </w:p>
        </w:tc>
      </w:tr>
      <w:tr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>female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</w:t>
            </w:r>
          </w:p>
        </w:tc>
        <w:tc>
          <w:tcPr>
            <w:tcW w:w="2340" w:type="dxa"/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26.5%</w:t>
            </w:r>
          </w:p>
        </w:tc>
      </w:tr>
      <w:tr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.a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33</w:t>
            </w:r>
          </w:p>
        </w:tc>
        <w:tc>
          <w:tcPr>
            <w:tcW w:w="2340" w:type="dxa"/>
            <w:tcBorders>
              <w:bottom w:val="single" w:color="000000" w:sz="16"/>
            </w:tcBorders>
            <w:vAlign w:val="center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17.5%</w:t>
            </w:r>
          </w:p>
        </w:tc>
      </w:tr>
    </w:tbl>
    <w:p>
      <w:pPr>
        <w:pStyle w:val="Normal"/>
      </w:pPr>
      <w:r>
        <w:rPr/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