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6468"/>
        <w:gridCol w:w="1748"/>
      </w:tblGrid>
      <w:tr>
        <w:trPr>
          <w:trHeight w:val="625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1</w:t>
            </w:r>
          </w:p>
        </w:tc>
      </w:tr>
      <w:tr>
        <w:trPr>
          <w:trHeight w:val="67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150.08 *  </w:t>
            </w:r>
          </w:p>
        </w:tc>
      </w:tr>
      <w:tr>
        <w:trPr>
          <w:trHeight w:val="67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(61.28)   </w:t>
            </w:r>
          </w:p>
        </w:tc>
      </w:tr>
      <w:tr>
        <w:trPr>
          <w:trHeight w:val="67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14.83 ***</w:t>
            </w:r>
          </w:p>
        </w:tc>
      </w:tr>
      <w:tr>
        <w:trPr>
          <w:trHeight w:val="67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(0.41)   </w:t>
            </w:r>
          </w:p>
        </w:tc>
      </w:tr>
      <w:tr>
        <w:trPr>
          <w:trHeight w:val="67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(between)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9.38 *  </w:t>
            </w:r>
          </w:p>
        </w:tc>
      </w:tr>
      <w:tr>
        <w:trPr>
          <w:trHeight w:val="67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(3.75)   </w:t>
            </w:r>
          </w:p>
        </w:tc>
      </w:tr>
      <w:tr>
        <w:trPr>
          <w:trHeight w:val="67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-2.55 ***</w:t>
            </w:r>
          </w:p>
        </w:tc>
      </w:tr>
      <w:tr>
        <w:trPr>
          <w:trHeight w:val="67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(0.40)   </w:t>
            </w:r>
          </w:p>
        </w:tc>
      </w:tr>
      <w:tr>
        <w:trPr>
          <w:trHeight w:val="67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(between)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-2.80    </w:t>
            </w:r>
          </w:p>
        </w:tc>
      </w:tr>
      <w:tr>
        <w:trPr>
          <w:trHeight w:val="67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(4.38)   </w:t>
            </w:r>
          </w:p>
        </w:tc>
      </w:tr>
      <w:tr>
        <w:trPr>
          <w:trHeight w:val="67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-8.89 ***</w:t>
            </w:r>
          </w:p>
        </w:tc>
      </w:tr>
      <w:tr>
        <w:trPr>
          <w:trHeight w:val="67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(0.42)   </w:t>
            </w:r>
          </w:p>
        </w:tc>
      </w:tr>
      <w:tr>
        <w:trPr>
          <w:trHeight w:val="67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 (between)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    </w:t>
            </w:r>
          </w:p>
        </w:tc>
      </w:tr>
      <w:tr>
        <w:trPr>
          <w:trHeight w:val="67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(3.64)   </w:t>
            </w:r>
          </w:p>
        </w:tc>
      </w:tr>
      <w:tr>
        <w:trPr>
          <w:trHeight w:val="67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Non-native speaker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-14.37 ***</w:t>
            </w:r>
          </w:p>
        </w:tc>
      </w:tr>
      <w:tr>
        <w:trPr>
          <w:trHeight w:val="67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(0.83)   </w:t>
            </w:r>
          </w:p>
        </w:tc>
      </w:tr>
      <w:tr>
        <w:trPr>
          <w:trHeight w:val="67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Non-native speaker (between)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-4.01    </w:t>
            </w:r>
          </w:p>
        </w:tc>
      </w:tr>
      <w:tr>
        <w:trPr>
          <w:trHeight w:val="67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(5.33)   </w:t>
            </w:r>
          </w:p>
        </w:tc>
      </w:tr>
      <w:tr>
        <w:trPr>
          <w:trHeight w:val="67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-18.09 ***</w:t>
            </w:r>
          </w:p>
        </w:tc>
      </w:tr>
      <w:tr>
        <w:trPr>
          <w:trHeight w:val="67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(0.63)   </w:t>
            </w:r>
          </w:p>
        </w:tc>
      </w:tr>
      <w:tr>
        <w:trPr>
          <w:trHeight w:val="67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Foreign-born (between)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-4.75    </w:t>
            </w:r>
          </w:p>
        </w:tc>
      </w:tr>
      <w:tr>
        <w:trPr>
          <w:trHeight w:val="67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(5.34)   </w:t>
            </w:r>
          </w:p>
        </w:tc>
      </w:tr>
      <w:tr>
        <w:trPr>
          <w:trHeight w:val="67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GDP per capita (log 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36.58 *  </w:t>
            </w:r>
          </w:p>
        </w:tc>
      </w:tr>
      <w:tr>
        <w:trPr>
          <w:trHeight w:val="67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(16.93)   </w:t>
            </w:r>
          </w:p>
        </w:tc>
      </w:tr>
      <w:tr>
        <w:trPr>
          <w:trHeight w:val="67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-0.51    </w:t>
            </w:r>
          </w:p>
        </w:tc>
      </w:tr>
      <w:tr>
        <w:trPr>
          <w:trHeight w:val="67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(1.27)   </w:t>
            </w:r>
          </w:p>
        </w:tc>
      </w:tr>
      <w:tr>
        <w:trPr>
          <w:trHeight w:val="67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x Children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-2.43 ** </w:t>
            </w:r>
          </w:p>
        </w:tc>
      </w:tr>
      <w:tr>
        <w:trPr>
          <w:trHeight w:val="67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(0.84)   </w:t>
            </w:r>
          </w:p>
        </w:tc>
      </w:tr>
      <w:tr>
        <w:trPr>
          <w:trHeight w:val="67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-2.35    </w:t>
            </w:r>
          </w:p>
        </w:tc>
      </w:tr>
      <w:tr>
        <w:trPr>
          <w:trHeight w:val="67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(1.34)   </w:t>
            </w:r>
          </w:p>
        </w:tc>
      </w:tr>
      <w:tr>
        <w:trPr>
          <w:trHeight w:val="67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x Foreign-language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3.33 *  </w:t>
            </w:r>
          </w:p>
        </w:tc>
      </w:tr>
      <w:tr>
        <w:trPr>
          <w:trHeight w:val="67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(1.62)   </w:t>
            </w:r>
          </w:p>
        </w:tc>
      </w:tr>
      <w:tr>
        <w:trPr>
          <w:trHeight w:val="67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Foreign-language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-3.24 *  </w:t>
            </w:r>
          </w:p>
        </w:tc>
      </w:tr>
      <w:tr>
        <w:trPr>
          <w:trHeight w:val="67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(1.43)   </w:t>
            </w:r>
          </w:p>
        </w:tc>
      </w:tr>
      <w:tr>
        <w:trPr>
          <w:trHeight w:val="67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 x Foreign-language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-0.81    </w:t>
            </w:r>
          </w:p>
        </w:tc>
      </w:tr>
      <w:tr>
        <w:trPr>
          <w:trHeight w:val="67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(1.67)   </w:t>
            </w:r>
          </w:p>
        </w:tc>
      </w:tr>
      <w:tr>
        <w:trPr>
          <w:trHeight w:val="67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-2.57 ** </w:t>
            </w:r>
          </w:p>
        </w:tc>
      </w:tr>
      <w:tr>
        <w:trPr>
          <w:trHeight w:val="67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(0.83)   </w:t>
            </w:r>
          </w:p>
        </w:tc>
      </w:tr>
      <w:tr>
        <w:trPr>
          <w:trHeight w:val="67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4.58 ***</w:t>
            </w:r>
          </w:p>
        </w:tc>
      </w:tr>
      <w:tr>
        <w:trPr>
          <w:trHeight w:val="67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(1.28)   </w:t>
            </w:r>
          </w:p>
        </w:tc>
      </w:tr>
      <w:tr>
        <w:trPr>
          <w:trHeight w:val="67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Children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-1.39    </w:t>
            </w:r>
          </w:p>
        </w:tc>
      </w:tr>
      <w:tr>
        <w:trPr>
          <w:trHeight w:val="67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(0.87)   </w:t>
            </w:r>
          </w:p>
        </w:tc>
      </w:tr>
      <w:tr>
        <w:trPr>
          <w:trHeight w:val="67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Foreign-language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3.17    </w:t>
            </w:r>
          </w:p>
        </w:tc>
      </w:tr>
      <w:tr>
        <w:trPr>
          <w:trHeight w:val="67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(1.64)   </w:t>
            </w:r>
          </w:p>
        </w:tc>
      </w:tr>
      <w:tr>
        <w:trPr>
          <w:trHeight w:val="670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x Children x Foreign-born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    </w:t>
            </w:r>
          </w:p>
        </w:tc>
      </w:tr>
      <w:tr>
        <w:trPr>
          <w:trHeight w:val="67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(2.70)   </w:t>
            </w:r>
          </w:p>
        </w:tc>
      </w:tr>
      <w:tr>
        <w:trPr>
          <w:trHeight w:val="67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x Foreign-language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    </w:t>
            </w:r>
          </w:p>
        </w:tc>
      </w:tr>
      <w:tr>
        <w:trPr>
          <w:trHeight w:val="67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(2.63)   </w:t>
            </w:r>
          </w:p>
        </w:tc>
      </w:tr>
      <w:tr>
        <w:trPr>
          <w:trHeight w:val="67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x Children x Foreign-language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    </w:t>
            </w:r>
          </w:p>
        </w:tc>
      </w:tr>
      <w:tr>
        <w:trPr>
          <w:trHeight w:val="670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(3.36)   </w:t>
            </w:r>
          </w:p>
        </w:tc>
      </w:tr>
      <w:tr>
        <w:trPr>
          <w:trHeight w:val="670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 x Foreign-language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    </w:t>
            </w:r>
          </w:p>
        </w:tc>
      </w:tr>
      <w:tr>
        <w:trPr>
          <w:trHeight w:val="67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(2.73)   </w:t>
            </w:r>
          </w:p>
        </w:tc>
      </w:tr>
      <w:tr>
        <w:trPr>
          <w:trHeight w:val="670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2.73    </w:t>
            </w:r>
          </w:p>
        </w:tc>
      </w:tr>
      <w:tr>
        <w:trPr>
          <w:trHeight w:val="670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(2.59)   </w:t>
            </w:r>
          </w:p>
        </w:tc>
      </w:tr>
      <w:tr>
        <w:trPr>
          <w:trHeight w:val="67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x Children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-4.17 *  </w:t>
            </w:r>
          </w:p>
        </w:tc>
      </w:tr>
      <w:tr>
        <w:trPr>
          <w:trHeight w:val="670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(1.76)   </w:t>
            </w:r>
          </w:p>
        </w:tc>
      </w:tr>
      <w:tr>
        <w:trPr>
          <w:trHeight w:val="670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Children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5.88 *  </w:t>
            </w:r>
          </w:p>
        </w:tc>
      </w:tr>
      <w:tr>
        <w:trPr>
          <w:trHeight w:val="67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(2.76)   </w:t>
            </w:r>
          </w:p>
        </w:tc>
      </w:tr>
      <w:tr>
        <w:trPr>
          <w:trHeight w:val="670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x Foreign-language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-3.73    </w:t>
            </w:r>
          </w:p>
        </w:tc>
      </w:tr>
      <w:tr>
        <w:trPr>
          <w:trHeight w:val="670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(3.31)   </w:t>
            </w:r>
          </w:p>
        </w:tc>
      </w:tr>
      <w:tr>
        <w:trPr>
          <w:trHeight w:val="67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Foreign-language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6.34 *  </w:t>
            </w:r>
          </w:p>
        </w:tc>
      </w:tr>
      <w:tr>
        <w:trPr>
          <w:trHeight w:val="670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(2.68)   </w:t>
            </w:r>
          </w:p>
        </w:tc>
      </w:tr>
      <w:tr>
        <w:trPr>
          <w:trHeight w:val="670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Children x Foreign-language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-2.38    </w:t>
            </w:r>
          </w:p>
        </w:tc>
      </w:tr>
      <w:tr>
        <w:trPr>
          <w:trHeight w:val="67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(3.43)   </w:t>
            </w:r>
          </w:p>
        </w:tc>
      </w:tr>
      <w:tr>
        <w:trPr>
          <w:trHeight w:val="670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x Children x Foreign-language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    </w:t>
            </w:r>
          </w:p>
        </w:tc>
      </w:tr>
      <w:tr>
        <w:trPr>
          <w:trHeight w:val="670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(5.49)   </w:t>
            </w:r>
          </w:p>
        </w:tc>
      </w:tr>
      <w:tr>
        <w:trPr>
          <w:trHeight w:val="67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x Children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-6.02    </w:t>
            </w:r>
          </w:p>
        </w:tc>
      </w:tr>
      <w:tr>
        <w:trPr>
          <w:trHeight w:val="670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(5.56)   </w:t>
            </w:r>
          </w:p>
        </w:tc>
      </w:tr>
      <w:tr>
        <w:trPr>
          <w:trHeight w:val="670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x Foreign-language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6.87    </w:t>
            </w:r>
          </w:p>
        </w:tc>
      </w:tr>
      <w:tr>
        <w:trPr>
          <w:trHeight w:val="67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(5.41)   </w:t>
            </w:r>
          </w:p>
        </w:tc>
      </w:tr>
      <w:tr>
        <w:trPr>
          <w:trHeight w:val="670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x Children x Foreign-language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-10.80    </w:t>
            </w:r>
          </w:p>
        </w:tc>
      </w:tr>
      <w:tr>
        <w:trPr>
          <w:trHeight w:val="670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(6.91)   </w:t>
            </w:r>
          </w:p>
        </w:tc>
      </w:tr>
      <w:tr>
        <w:trPr>
          <w:trHeight w:val="67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Children x Foreign-language x Foreign-born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4.82    </w:t>
            </w:r>
          </w:p>
        </w:tc>
      </w:tr>
      <w:tr>
        <w:trPr>
          <w:trHeight w:val="670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(5.65)   </w:t>
            </w:r>
          </w:p>
        </w:tc>
      </w:tr>
      <w:tr>
        <w:trPr>
          <w:trHeight w:val="670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x Children x Foreign-language x Foreign-born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14.49    </w:t>
            </w:r>
          </w:p>
        </w:tc>
      </w:tr>
      <w:tr>
        <w:trPr>
          <w:trHeight w:val="67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(11.38)   </w:t>
            </w:r>
          </w:p>
        </w:tc>
      </w:tr>
      <w:tr>
        <w:trPr>
          <w:trHeight w:val="625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53705       </w:t>
            </w:r>
          </w:p>
        </w:tc>
      </w:tr>
      <w:tr>
        <w:trPr>
          <w:trHeight w:val="670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(iso3c)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28       </w:t>
            </w:r>
          </w:p>
        </w:tc>
      </w:tr>
      <w:tr>
        <w:trPr>
          <w:trHeight w:val="62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550216.14    </w:t>
            </w:r>
          </w:p>
        </w:tc>
      </w:tr>
      <w:tr>
        <w:trPr>
          <w:trHeight w:val="62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550571.79    </w:t>
            </w:r>
          </w:p>
        </w:tc>
      </w:tr>
      <w:tr>
        <w:trPr>
          <w:trHeight w:val="670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 (fixed)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    </w:t>
            </w:r>
          </w:p>
        </w:tc>
      </w:tr>
      <w:tr>
        <w:trPr>
          <w:trHeight w:val="670" w:hRule="auto"/>
        </w:trPr>
        body83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 (total)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    </w:t>
            </w:r>
          </w:p>
        </w:tc>
      </w:tr>
      <w:tr>
        <w:trPr>
          <w:trHeight w:val="668" w:hRule="auto"/>
        </w:trPr>
        body84
        <w:tc>
          <w:tcPr>
            <w:gridSpan w:val="2"/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*** p &lt; 0.001;  ** p &lt; 0.01;  * p &lt; 0.05.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2026-03-30T12:59:22Z</dcterms:modified>
  <cp:category/>
</cp:coreProperties>
</file>