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吸尘器电机测试方案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第一阶段（整机对比测试）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本阶段测试旨在评判电机整体设计优劣，为电机设计方案选择提供数据依据。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第一阶段方案：</w:t>
      </w:r>
      <w:r>
        <w:rPr>
          <w:rFonts w:hint="eastAsia"/>
          <w:b/>
          <w:bCs/>
          <w:lang w:val="en-US" w:eastAsia="zh-CN"/>
        </w:rPr>
        <w:t>晨光电机vs冉工电机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戈雷姆电机vs冉工电机</w:t>
      </w:r>
      <w:r>
        <w:rPr>
          <w:rFonts w:hint="eastAsia"/>
          <w:lang w:val="en-US" w:eastAsia="zh-CN"/>
        </w:rPr>
        <w:t>，分别使用相同的ABS材料进行3D打印，</w:t>
      </w:r>
      <w:r>
        <w:rPr>
          <w:rFonts w:hint="eastAsia"/>
          <w:b/>
          <w:bCs/>
          <w:lang w:val="en-US" w:eastAsia="zh-CN"/>
        </w:rPr>
        <w:t>目的在于比较风道及定转子设计的整体优劣</w:t>
      </w:r>
      <w:r>
        <w:rPr>
          <w:rFonts w:hint="eastAsia"/>
          <w:b w:val="0"/>
          <w:bCs w:val="0"/>
          <w:lang w:val="en-US" w:eastAsia="zh-CN"/>
        </w:rPr>
        <w:t>，为第二阶段测试方案设计提供基础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此阶段只宏观比较三种电机性能优劣，故重点关注</w:t>
      </w:r>
      <w:r>
        <w:rPr>
          <w:rFonts w:hint="eastAsia"/>
          <w:b/>
          <w:bCs/>
          <w:lang w:val="en-US" w:eastAsia="zh-CN"/>
        </w:rPr>
        <w:t>吸入功率、效率、噪音</w:t>
      </w:r>
      <w:r>
        <w:rPr>
          <w:rFonts w:hint="eastAsia"/>
          <w:b w:val="0"/>
          <w:bCs w:val="0"/>
          <w:lang w:val="en-US" w:eastAsia="zh-CN"/>
        </w:rPr>
        <w:t>这三</w:t>
      </w:r>
      <w:r>
        <w:rPr>
          <w:rFonts w:hint="eastAsia"/>
          <w:lang w:val="en-US" w:eastAsia="zh-CN"/>
        </w:rPr>
        <w:t>个指标，详细测试会在后续阶段进行。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电压：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气压：标准大气压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温度：统一室温下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测试一：戈雷姆vs冉工</w:t>
      </w:r>
    </w:p>
    <w:p>
      <w:pPr>
        <w:pStyle w:val="9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戈雷姆电机与冉工电机同时采用ABS材料风道，定转子使用各自原有零部件。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其中，戈雷姆电机测试两组数据：1. 采用原有定子铁芯（厚度0.35mm）；2. 采用冉工电机定子铁芯（厚度0.2mm）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主要差别如下：</w:t>
      </w:r>
    </w:p>
    <w:tbl>
      <w:tblPr>
        <w:tblStyle w:val="11"/>
        <w:tblW w:w="9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173"/>
        <w:gridCol w:w="1890"/>
        <w:gridCol w:w="945"/>
        <w:gridCol w:w="1788"/>
        <w:gridCol w:w="846"/>
        <w:gridCol w:w="710"/>
        <w:gridCol w:w="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风罩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前端盖（流道）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叶轮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定子铁芯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漆包线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垫圈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戈雷姆电机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9风道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8叶片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偏心；φ28；厚度0.35/0.2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Φ0.7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冉工电机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10风道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8叶片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偏心；φ28厚度0.2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φ0.71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pStyle w:val="9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tbl>
      <w:tblPr>
        <w:tblStyle w:val="11"/>
        <w:tblW w:w="9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8"/>
        <w:gridCol w:w="1173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责任人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计划完成时间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零部件采购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张斯睿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风罩、前端盖等部件图纸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杨毅容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样品装配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高斌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备注：每种电机分别测试两组数据，取平均值</w:t>
      </w:r>
    </w:p>
    <w:tbl>
      <w:tblPr>
        <w:tblStyle w:val="11"/>
        <w:tblW w:w="9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12"/>
        <w:gridCol w:w="1117"/>
        <w:gridCol w:w="1128"/>
        <w:gridCol w:w="1206"/>
        <w:gridCol w:w="1263"/>
        <w:gridCol w:w="937"/>
        <w:gridCol w:w="1060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01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电压（V）</w:t>
            </w:r>
          </w:p>
        </w:tc>
        <w:tc>
          <w:tcPr>
            <w:tcW w:w="11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输入功率（W）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转速（r/min）</w:t>
            </w:r>
          </w:p>
        </w:tc>
        <w:tc>
          <w:tcPr>
            <w:tcW w:w="12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风量（m</w:t>
            </w:r>
            <w:r>
              <w:rPr>
                <w:rFonts w:hint="eastAsia"/>
                <w:vertAlign w:val="super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/min）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真空度（kPa）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噪音（dB）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吸入功率（AW）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戈雷姆电机（原有定子）</w:t>
            </w: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戈雷姆电机（冉工定子）</w:t>
            </w: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冉工电机</w:t>
            </w: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测试二：晨光电机vs冉工电机</w:t>
      </w:r>
    </w:p>
    <w:p>
      <w:pPr>
        <w:pStyle w:val="9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晨光电机与冉工电机同时采用ABS材料风道，定转子使用各自原有零部件。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其中，晨光电机测试两组数据：1、采用原有定子；2、采用自制定子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主要差别如下：</w:t>
      </w:r>
    </w:p>
    <w:tbl>
      <w:tblPr>
        <w:tblStyle w:val="11"/>
        <w:tblW w:w="9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173"/>
        <w:gridCol w:w="1890"/>
        <w:gridCol w:w="945"/>
        <w:gridCol w:w="1788"/>
        <w:gridCol w:w="846"/>
        <w:gridCol w:w="710"/>
        <w:gridCol w:w="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风罩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前端盖（流道）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叶轮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定子铁芯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漆包线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垫圈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晨光电机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8风道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7叶片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同心；φ26.5；厚度0.2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Φ0.65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冉工电机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ABS材料3D打印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10风道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8叶片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偏心；φ28厚度0.2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φ0.71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7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tbl>
      <w:tblPr>
        <w:tblStyle w:val="11"/>
        <w:tblW w:w="9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8"/>
        <w:gridCol w:w="1173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责任人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计划完成时间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零部件采购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张斯睿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风罩、前端盖等部件图纸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杨毅容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样品装配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高斌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备注：每种电机分别测试两组数据，取平均值</w:t>
      </w:r>
    </w:p>
    <w:tbl>
      <w:tblPr>
        <w:tblStyle w:val="11"/>
        <w:tblW w:w="9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12"/>
        <w:gridCol w:w="1117"/>
        <w:gridCol w:w="1128"/>
        <w:gridCol w:w="1206"/>
        <w:gridCol w:w="1263"/>
        <w:gridCol w:w="937"/>
        <w:gridCol w:w="1060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01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电压（V）</w:t>
            </w:r>
          </w:p>
        </w:tc>
        <w:tc>
          <w:tcPr>
            <w:tcW w:w="11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输入功率（W）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转速（r/min）</w:t>
            </w:r>
          </w:p>
        </w:tc>
        <w:tc>
          <w:tcPr>
            <w:tcW w:w="12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风量（m</w:t>
            </w:r>
            <w:r>
              <w:rPr>
                <w:rFonts w:hint="eastAsia"/>
                <w:vertAlign w:val="super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/min）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真空度（kPa）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噪音（dB）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吸入功率（AW）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晨光电机（原定子）</w:t>
            </w: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晨光电机（自制定子）</w:t>
            </w: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冉工电机</w:t>
            </w: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第二阶段（单项对比测试）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CE438"/>
    <w:multiLevelType w:val="singleLevel"/>
    <w:tmpl w:val="8A8CE43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F2CD9"/>
    <w:rsid w:val="018034E7"/>
    <w:rsid w:val="02236319"/>
    <w:rsid w:val="03A41F7C"/>
    <w:rsid w:val="0A9570F7"/>
    <w:rsid w:val="0B243F0F"/>
    <w:rsid w:val="0C6B335E"/>
    <w:rsid w:val="0CC85786"/>
    <w:rsid w:val="0CF5158E"/>
    <w:rsid w:val="10FB39A1"/>
    <w:rsid w:val="11497859"/>
    <w:rsid w:val="123C5F28"/>
    <w:rsid w:val="13144A4E"/>
    <w:rsid w:val="14753125"/>
    <w:rsid w:val="14F8759A"/>
    <w:rsid w:val="17485DCE"/>
    <w:rsid w:val="17754678"/>
    <w:rsid w:val="17933522"/>
    <w:rsid w:val="1B9036DD"/>
    <w:rsid w:val="1C067B2C"/>
    <w:rsid w:val="1EB13E8D"/>
    <w:rsid w:val="1F016317"/>
    <w:rsid w:val="21933700"/>
    <w:rsid w:val="220B7014"/>
    <w:rsid w:val="222E287A"/>
    <w:rsid w:val="23ED5AC9"/>
    <w:rsid w:val="24723CA9"/>
    <w:rsid w:val="27A154DD"/>
    <w:rsid w:val="2BD769AE"/>
    <w:rsid w:val="2C6F3764"/>
    <w:rsid w:val="2CAC12FA"/>
    <w:rsid w:val="2CEF319C"/>
    <w:rsid w:val="2E93403B"/>
    <w:rsid w:val="2FE16E0F"/>
    <w:rsid w:val="31B47937"/>
    <w:rsid w:val="390F2CD9"/>
    <w:rsid w:val="3A4F1DEA"/>
    <w:rsid w:val="3B2C5EA4"/>
    <w:rsid w:val="3C030440"/>
    <w:rsid w:val="3CED240F"/>
    <w:rsid w:val="3D691C62"/>
    <w:rsid w:val="422B12BB"/>
    <w:rsid w:val="42571AAC"/>
    <w:rsid w:val="42DE7FAC"/>
    <w:rsid w:val="44C0306A"/>
    <w:rsid w:val="44EC3629"/>
    <w:rsid w:val="45290595"/>
    <w:rsid w:val="4A241F4C"/>
    <w:rsid w:val="4D7C0FA3"/>
    <w:rsid w:val="4D9C34BA"/>
    <w:rsid w:val="4E390287"/>
    <w:rsid w:val="4FFA7B37"/>
    <w:rsid w:val="505E3F0D"/>
    <w:rsid w:val="538A0D8D"/>
    <w:rsid w:val="55AD38B4"/>
    <w:rsid w:val="57B62295"/>
    <w:rsid w:val="5D6D7F9E"/>
    <w:rsid w:val="5E2238DD"/>
    <w:rsid w:val="60B84EFD"/>
    <w:rsid w:val="62B35EC6"/>
    <w:rsid w:val="63216BC0"/>
    <w:rsid w:val="64B26E68"/>
    <w:rsid w:val="66672B4E"/>
    <w:rsid w:val="66CF6BEE"/>
    <w:rsid w:val="67370FD2"/>
    <w:rsid w:val="692E278E"/>
    <w:rsid w:val="6A622622"/>
    <w:rsid w:val="6C595EA8"/>
    <w:rsid w:val="6CAD0F6D"/>
    <w:rsid w:val="6EC06455"/>
    <w:rsid w:val="6EE82D50"/>
    <w:rsid w:val="705D0277"/>
    <w:rsid w:val="706A4B3F"/>
    <w:rsid w:val="708E5DFB"/>
    <w:rsid w:val="70CF7BF1"/>
    <w:rsid w:val="71413A12"/>
    <w:rsid w:val="731922EE"/>
    <w:rsid w:val="737A03BA"/>
    <w:rsid w:val="7A0B7AF4"/>
    <w:rsid w:val="7DE27B67"/>
    <w:rsid w:val="7EF26EF6"/>
    <w:rsid w:val="7F25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2021-03-26T00:11:00Z</dcterms:created>
  <dc:creator>阿睿</dc:creator>
  <cp:lastModifiedBy>阿睿</cp:lastModifiedBy>
  <cp:lastPrinted>2021-03-26T09:25:00Z</cp:lastPrinted>
  <dcterms:modified xsi:type="dcterms:W3CDTF">2021-03-29T03:00:22Z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839CDCE117AA4ABABE649DF13D0B7B3C</vt:lpwstr>
  </property>
</Properties>
</file>