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6CB03" w14:textId="519DD2DB" w:rsidR="00225C52" w:rsidRDefault="00773876">
      <w:r>
        <w:t>Blake Springman</w:t>
      </w:r>
    </w:p>
    <w:p w14:paraId="0ABB2834" w14:textId="57D37BE3" w:rsidR="00773876" w:rsidRDefault="00773876">
      <w:r>
        <w:t>CS-250</w:t>
      </w:r>
    </w:p>
    <w:p w14:paraId="4E9CBC19" w14:textId="06372274" w:rsidR="00773876" w:rsidRDefault="00773876">
      <w:r>
        <w:t>4/16/2025</w:t>
      </w:r>
    </w:p>
    <w:p w14:paraId="623FF34A" w14:textId="77777777" w:rsidR="00773876" w:rsidRDefault="00773876"/>
    <w:p w14:paraId="2A8469F2" w14:textId="317C9B33" w:rsidR="00773876" w:rsidRDefault="009A0329" w:rsidP="001F6EA7">
      <w:pPr>
        <w:rPr>
          <w:b/>
          <w:bCs/>
          <w:u w:val="single"/>
        </w:rPr>
      </w:pPr>
      <w:r w:rsidRPr="009A0329">
        <w:rPr>
          <w:b/>
          <w:bCs/>
          <w:u w:val="single"/>
        </w:rPr>
        <w:t>Applying Roles:</w:t>
      </w:r>
    </w:p>
    <w:p w14:paraId="7677AF81" w14:textId="3B14F3AA" w:rsidR="009A0329" w:rsidRDefault="001F6EA7">
      <w:r>
        <w:t xml:space="preserve">In the SNHU Travel project, the roles within the scrum agile team significantly contributed to the </w:t>
      </w:r>
      <w:r w:rsidR="0008764E">
        <w:t>project’s</w:t>
      </w:r>
      <w:r>
        <w:t xml:space="preserve"> success. For example, the Product Owner played a critical role in defining user stories </w:t>
      </w:r>
      <w:r w:rsidR="00151F57">
        <w:t xml:space="preserve">based on stakeholder requirements and prioritizing them in the product backlog. This ensured alignment with the </w:t>
      </w:r>
      <w:r w:rsidR="0008764E">
        <w:t>project’s</w:t>
      </w:r>
      <w:r w:rsidR="00151F57">
        <w:t xml:space="preserve"> </w:t>
      </w:r>
      <w:r w:rsidR="00305FFB">
        <w:t>particular goals. The Development Team excelled in collaborating on the tasks</w:t>
      </w:r>
      <w:r w:rsidR="0008764E">
        <w:t xml:space="preserve"> and demonstrating innovation and adaptability through sprints. </w:t>
      </w:r>
      <w:r w:rsidR="00894A36">
        <w:t xml:space="preserve">For instance, during the development of the </w:t>
      </w:r>
      <w:r w:rsidR="00BA3306">
        <w:t xml:space="preserve">booking module, </w:t>
      </w:r>
      <w:r w:rsidR="004F4B58">
        <w:t>the team collaborated cohesively on designing the code and test the feature. Now, as the Scrum Master</w:t>
      </w:r>
      <w:r w:rsidR="00B8284E">
        <w:t xml:space="preserve">, I facilitated stand-ups to monitor progress and make sure that the workflow was efficient and seamless. </w:t>
      </w:r>
    </w:p>
    <w:p w14:paraId="4E1989D3" w14:textId="77777777" w:rsidR="00B8284E" w:rsidRDefault="00B8284E"/>
    <w:p w14:paraId="7993420F" w14:textId="67D06633" w:rsidR="00B8284E" w:rsidRDefault="00BB5C8A">
      <w:pPr>
        <w:rPr>
          <w:b/>
          <w:bCs/>
          <w:u w:val="single"/>
        </w:rPr>
      </w:pPr>
      <w:r>
        <w:rPr>
          <w:b/>
          <w:bCs/>
          <w:u w:val="single"/>
        </w:rPr>
        <w:t>Completing User Stories:</w:t>
      </w:r>
    </w:p>
    <w:p w14:paraId="776D7E71" w14:textId="12AADA64" w:rsidR="00BB5C8A" w:rsidRDefault="00BB5C8A">
      <w:r>
        <w:t xml:space="preserve">The scrum-agile approach </w:t>
      </w:r>
      <w:r w:rsidR="001C2185">
        <w:t xml:space="preserve">to the SDLC enabled effective completion of user stories by breaking down </w:t>
      </w:r>
      <w:r w:rsidR="001630D5">
        <w:t>tasks into manageable increments. Each sprint focused on delivering functional components. For example, the user sto</w:t>
      </w:r>
      <w:r w:rsidR="00A90B0C">
        <w:t xml:space="preserve">ry </w:t>
      </w:r>
      <w:r w:rsidR="0073548B">
        <w:t xml:space="preserve">concerning </w:t>
      </w:r>
      <w:r w:rsidR="00684656">
        <w:t>using a type of vacation as a profile setting</w:t>
      </w:r>
      <w:r w:rsidR="00C00C4E">
        <w:t xml:space="preserve">, it began with breaking the story down into bits to focus on the design and development </w:t>
      </w:r>
      <w:r w:rsidR="00F727F9">
        <w:t>phase and</w:t>
      </w:r>
      <w:r w:rsidR="00C00C4E">
        <w:t xml:space="preserve"> then continue to rigorously test it as it was being developed looking for signs of error and improvement. </w:t>
      </w:r>
      <w:r w:rsidR="00FD0C07">
        <w:t>Feedback loops and collaboration helped define the feature</w:t>
      </w:r>
      <w:r w:rsidR="00F727F9">
        <w:t xml:space="preserve">, which made it robust and of course user-friendly. </w:t>
      </w:r>
    </w:p>
    <w:p w14:paraId="5B5314FC" w14:textId="77777777" w:rsidR="003A7D73" w:rsidRDefault="003A7D73"/>
    <w:p w14:paraId="79605B61" w14:textId="021A37AB" w:rsidR="003A7D73" w:rsidRDefault="003A7D73">
      <w:pPr>
        <w:rPr>
          <w:b/>
          <w:bCs/>
          <w:u w:val="single"/>
        </w:rPr>
      </w:pPr>
      <w:r>
        <w:rPr>
          <w:b/>
          <w:bCs/>
          <w:u w:val="single"/>
        </w:rPr>
        <w:t>Handling Interruptions:</w:t>
      </w:r>
    </w:p>
    <w:p w14:paraId="32ABF418" w14:textId="0E70BC88" w:rsidR="003A7D73" w:rsidRDefault="003B17C8">
      <w:r>
        <w:t>Interruptions</w:t>
      </w:r>
      <w:r w:rsidR="00B63B74">
        <w:t xml:space="preserve"> are unavoidable when it comes to any project. </w:t>
      </w:r>
      <w:r w:rsidR="00BD255E">
        <w:t xml:space="preserve">For example, if the stakeholders </w:t>
      </w:r>
      <w:r w:rsidR="00E318F8">
        <w:t xml:space="preserve">introduce a new requirement midway through the development phase, Scum principles like backlog refinement and sprint planning saved the team and </w:t>
      </w:r>
      <w:r>
        <w:t>helped</w:t>
      </w:r>
      <w:r w:rsidR="00E318F8">
        <w:t xml:space="preserve"> them pivot </w:t>
      </w:r>
      <w:r>
        <w:t xml:space="preserve">effectively. </w:t>
      </w:r>
    </w:p>
    <w:p w14:paraId="3413146E" w14:textId="77777777" w:rsidR="003B17C8" w:rsidRDefault="003B17C8"/>
    <w:p w14:paraId="335B68B7" w14:textId="0FD08E83" w:rsidR="003B17C8" w:rsidRDefault="003B17C8">
      <w:pPr>
        <w:rPr>
          <w:b/>
          <w:bCs/>
          <w:u w:val="single"/>
        </w:rPr>
      </w:pPr>
      <w:r>
        <w:rPr>
          <w:b/>
          <w:bCs/>
          <w:u w:val="single"/>
        </w:rPr>
        <w:t>Communication:</w:t>
      </w:r>
    </w:p>
    <w:p w14:paraId="166C6F16" w14:textId="58F5938E" w:rsidR="003B17C8" w:rsidRDefault="006D3FAD">
      <w:r>
        <w:lastRenderedPageBreak/>
        <w:t xml:space="preserve">Effective communication is pivotal in maintaining transparency and effective collaboration. </w:t>
      </w:r>
      <w:r w:rsidR="00857D7B">
        <w:t xml:space="preserve">In this case as the Scrum Master, I prioritized clear, consistent communication. </w:t>
      </w:r>
      <w:r w:rsidR="00D03461">
        <w:t xml:space="preserve">For example, during sprint retrospectives, I utilized detailed reports that outlined accomplishments, challenges, and solutions, </w:t>
      </w:r>
      <w:r w:rsidR="00E764F2">
        <w:t>which enabled the team to align on next steps. Collaborative tools like Slack and Jira facilitated continuous dialog</w:t>
      </w:r>
      <w:r w:rsidR="00111E7D">
        <w:t xml:space="preserve">, ensuring that the team was informed and engaged. </w:t>
      </w:r>
    </w:p>
    <w:p w14:paraId="5AE8CD75" w14:textId="77777777" w:rsidR="00111E7D" w:rsidRDefault="00111E7D"/>
    <w:p w14:paraId="2D9A7092" w14:textId="52522B29" w:rsidR="00111E7D" w:rsidRDefault="00111E7D">
      <w:pPr>
        <w:rPr>
          <w:b/>
          <w:bCs/>
          <w:u w:val="single"/>
        </w:rPr>
      </w:pPr>
      <w:r>
        <w:rPr>
          <w:b/>
          <w:bCs/>
          <w:u w:val="single"/>
        </w:rPr>
        <w:t>Organizational Tools:</w:t>
      </w:r>
    </w:p>
    <w:p w14:paraId="639A290B" w14:textId="29C63F6F" w:rsidR="00111E7D" w:rsidRDefault="009C4830">
      <w:r>
        <w:t xml:space="preserve">Organizational tools like Jira proved invaluable in tracking progress </w:t>
      </w:r>
      <w:r w:rsidR="00212008">
        <w:t>and visualizing tasks. Scrum events like sprint planning</w:t>
      </w:r>
      <w:r w:rsidR="00CC7E5E">
        <w:t xml:space="preserve">, daily stand-ups, and sprint reviews, enhanced team efficiency and maintained momentum. For instance, during the sprint planning, </w:t>
      </w:r>
      <w:r w:rsidR="00484EAF">
        <w:t xml:space="preserve">the team used Jira to estimate story points and prioritize tasks, ensuring that realistic goals were set for the sprint. </w:t>
      </w:r>
    </w:p>
    <w:p w14:paraId="7E5EAB4F" w14:textId="77777777" w:rsidR="00484EAF" w:rsidRDefault="00484EAF"/>
    <w:p w14:paraId="515655A7" w14:textId="751041C0" w:rsidR="00484EAF" w:rsidRDefault="00E51F7A">
      <w:pPr>
        <w:rPr>
          <w:b/>
          <w:bCs/>
          <w:u w:val="single"/>
        </w:rPr>
      </w:pPr>
      <w:r>
        <w:rPr>
          <w:b/>
          <w:bCs/>
          <w:u w:val="single"/>
        </w:rPr>
        <w:t>Evaluating Agile Process:</w:t>
      </w:r>
    </w:p>
    <w:p w14:paraId="1FDA113E" w14:textId="3C655B7B" w:rsidR="00E51F7A" w:rsidRPr="00566912" w:rsidRDefault="00E51F7A">
      <w:r>
        <w:rPr>
          <w:b/>
          <w:bCs/>
        </w:rPr>
        <w:t xml:space="preserve">Pros: </w:t>
      </w:r>
      <w:r w:rsidR="00566912">
        <w:t xml:space="preserve">Flexibility in adapting to changes, improved collaboration, and regular stakeholder feedback </w:t>
      </w:r>
      <w:r w:rsidR="00162CCD">
        <w:t>ensured high quality deliverables.</w:t>
      </w:r>
    </w:p>
    <w:p w14:paraId="47893202" w14:textId="2CBA5AFC" w:rsidR="00E51F7A" w:rsidRPr="00162CCD" w:rsidRDefault="00E51F7A">
      <w:r>
        <w:rPr>
          <w:b/>
          <w:bCs/>
        </w:rPr>
        <w:t xml:space="preserve">Cons: </w:t>
      </w:r>
      <w:r w:rsidR="00162CCD">
        <w:t xml:space="preserve">The team sometimes had to reevaluate priorities based on </w:t>
      </w:r>
      <w:r w:rsidR="006C3F98">
        <w:t>whether</w:t>
      </w:r>
      <w:r w:rsidR="00162CCD">
        <w:t xml:space="preserve"> any requirements were added or not</w:t>
      </w:r>
      <w:r w:rsidR="00DD1F11">
        <w:t xml:space="preserve">. For the SNHU Travel project, the scrum-agile approach was </w:t>
      </w:r>
      <w:r w:rsidR="006C3F98">
        <w:t>effective</w:t>
      </w:r>
      <w:r w:rsidR="00DD1F11">
        <w:t xml:space="preserve">. </w:t>
      </w:r>
      <w:r w:rsidR="00086AA7">
        <w:t xml:space="preserve">Its iterative nature facilitated continuous and constant improvement </w:t>
      </w:r>
      <w:r w:rsidR="006C3F98">
        <w:t xml:space="preserve">as well as stakeholder engagement. Therefore, making it the ideal methodology for a project that is dynamic and evolving. </w:t>
      </w:r>
    </w:p>
    <w:p w14:paraId="46116709" w14:textId="77777777" w:rsidR="003A7D73" w:rsidRPr="003A7D73" w:rsidRDefault="003A7D73"/>
    <w:p w14:paraId="75CB8326" w14:textId="77777777" w:rsidR="009A0329" w:rsidRPr="009A0329" w:rsidRDefault="009A0329">
      <w:pPr>
        <w:rPr>
          <w:b/>
          <w:bCs/>
        </w:rPr>
      </w:pPr>
    </w:p>
    <w:sectPr w:rsidR="009A0329" w:rsidRPr="009A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95"/>
    <w:rsid w:val="00086AA7"/>
    <w:rsid w:val="0008764E"/>
    <w:rsid w:val="00111E7D"/>
    <w:rsid w:val="00151F57"/>
    <w:rsid w:val="00162CCD"/>
    <w:rsid w:val="001630D5"/>
    <w:rsid w:val="001C2185"/>
    <w:rsid w:val="001F6EA7"/>
    <w:rsid w:val="00212008"/>
    <w:rsid w:val="00225C52"/>
    <w:rsid w:val="00305FFB"/>
    <w:rsid w:val="003A7D73"/>
    <w:rsid w:val="003B17C8"/>
    <w:rsid w:val="00484EAF"/>
    <w:rsid w:val="004F4B58"/>
    <w:rsid w:val="00566912"/>
    <w:rsid w:val="005D4FB7"/>
    <w:rsid w:val="00684656"/>
    <w:rsid w:val="006C3F98"/>
    <w:rsid w:val="006D3FAD"/>
    <w:rsid w:val="0073548B"/>
    <w:rsid w:val="00743142"/>
    <w:rsid w:val="00773876"/>
    <w:rsid w:val="00857D7B"/>
    <w:rsid w:val="00894A36"/>
    <w:rsid w:val="009A0329"/>
    <w:rsid w:val="009C4830"/>
    <w:rsid w:val="009F37A6"/>
    <w:rsid w:val="00A90B0C"/>
    <w:rsid w:val="00AE0163"/>
    <w:rsid w:val="00B21EC9"/>
    <w:rsid w:val="00B63B74"/>
    <w:rsid w:val="00B8284E"/>
    <w:rsid w:val="00BA3306"/>
    <w:rsid w:val="00BB5C8A"/>
    <w:rsid w:val="00BD255E"/>
    <w:rsid w:val="00C00C4E"/>
    <w:rsid w:val="00CC69A9"/>
    <w:rsid w:val="00CC7E5E"/>
    <w:rsid w:val="00D03461"/>
    <w:rsid w:val="00DD1F11"/>
    <w:rsid w:val="00E318F8"/>
    <w:rsid w:val="00E51F7A"/>
    <w:rsid w:val="00E764F2"/>
    <w:rsid w:val="00F727F9"/>
    <w:rsid w:val="00FC6495"/>
    <w:rsid w:val="00FD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0EFA"/>
  <w15:chartTrackingRefBased/>
  <w15:docId w15:val="{80DDD69E-114F-49CC-9D9C-588A466A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Springman</dc:creator>
  <cp:keywords/>
  <dc:description/>
  <cp:lastModifiedBy>Nicholas Springman</cp:lastModifiedBy>
  <cp:revision>40</cp:revision>
  <dcterms:created xsi:type="dcterms:W3CDTF">2025-04-17T22:48:00Z</dcterms:created>
  <dcterms:modified xsi:type="dcterms:W3CDTF">2025-04-17T23:16:00Z</dcterms:modified>
</cp:coreProperties>
</file>