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1E3" w:rsidRDefault="00FC70F5" w:rsidP="00FC70F5">
      <w:pPr>
        <w:pStyle w:val="Rubrik1"/>
      </w:pPr>
      <w:r>
        <w:t>Ord</w:t>
      </w:r>
    </w:p>
    <w:p w:rsidR="009A2883" w:rsidRDefault="00F76425" w:rsidP="00F76425">
      <w:pPr>
        <w:pStyle w:val="Ingetavstnd"/>
      </w:pPr>
      <w:r w:rsidRPr="009A2883">
        <w:rPr>
          <w:b/>
        </w:rPr>
        <w:t>Sid 1</w:t>
      </w:r>
      <w:r>
        <w:t xml:space="preserve"> – </w:t>
      </w:r>
      <w:r w:rsidR="006A6E0B">
        <w:t>förslag: liten bokstav</w:t>
      </w:r>
      <w:r w:rsidR="006502D8">
        <w:t xml:space="preserve"> </w:t>
      </w:r>
      <w:r w:rsidR="006A6E0B">
        <w:t xml:space="preserve">på </w:t>
      </w:r>
      <w:r>
        <w:t>Internetinfrasstruktur</w:t>
      </w:r>
    </w:p>
    <w:p w:rsidR="009C5203" w:rsidRDefault="00E32366" w:rsidP="00F76425">
      <w:pPr>
        <w:pStyle w:val="Ingetavstnd"/>
      </w:pPr>
      <w:r w:rsidRPr="00E32366">
        <w:rPr>
          <w:b/>
        </w:rPr>
        <w:t>Sid 2</w:t>
      </w:r>
      <w:r>
        <w:t xml:space="preserve">: </w:t>
      </w:r>
      <w:r w:rsidR="006A6E0B">
        <w:t>förslag: e-postadresser</w:t>
      </w:r>
    </w:p>
    <w:p w:rsidR="00732150" w:rsidRDefault="009C5203" w:rsidP="00F76425">
      <w:pPr>
        <w:pStyle w:val="Ingetavstnd"/>
      </w:pPr>
      <w:r w:rsidRPr="00335A74">
        <w:rPr>
          <w:b/>
        </w:rPr>
        <w:t>Sid 5</w:t>
      </w:r>
      <w:r>
        <w:t xml:space="preserve"> –</w:t>
      </w:r>
      <w:r w:rsidR="006A6E0B">
        <w:t xml:space="preserve"> </w:t>
      </w:r>
      <w:r w:rsidRPr="006A6E0B">
        <w:t>Fö</w:t>
      </w:r>
      <w:r w:rsidR="00335A74" w:rsidRPr="006A6E0B">
        <w:t>r</w:t>
      </w:r>
      <w:r w:rsidRPr="006A6E0B">
        <w:t>slag:</w:t>
      </w:r>
      <w:r>
        <w:t xml:space="preserve"> </w:t>
      </w:r>
      <w:r w:rsidR="00335A74">
        <w:t>”</w:t>
      </w:r>
      <w:r>
        <w:t>vilket</w:t>
      </w:r>
      <w:r w:rsidR="00335A74">
        <w:t>”</w:t>
      </w:r>
      <w:r>
        <w:t xml:space="preserve"> alternativt ta bort komma-tecknet och skriv ”</w:t>
      </w:r>
      <w:proofErr w:type="gramStart"/>
      <w:r>
        <w:t>..</w:t>
      </w:r>
      <w:proofErr w:type="gramEnd"/>
      <w:r>
        <w:t xml:space="preserve">från </w:t>
      </w:r>
      <w:proofErr w:type="spellStart"/>
      <w:r>
        <w:t>root</w:t>
      </w:r>
      <w:proofErr w:type="spellEnd"/>
      <w:r>
        <w:t>-zonen som ansvarar för..”</w:t>
      </w:r>
    </w:p>
    <w:p w:rsidR="00732150" w:rsidRDefault="00732150" w:rsidP="00F76425">
      <w:pPr>
        <w:pStyle w:val="Ingetavstnd"/>
      </w:pPr>
      <w:r w:rsidRPr="00503A12">
        <w:rPr>
          <w:b/>
        </w:rPr>
        <w:t>Sid 6</w:t>
      </w:r>
      <w:r>
        <w:t xml:space="preserve"> – Förslag: skriv DIG för att</w:t>
      </w:r>
      <w:r w:rsidR="00AF12C5">
        <w:t xml:space="preserve"> inte förvirra en att tro att man menar sig som i ”du”. Det är även ett namn lika som exempelvis DNS. </w:t>
      </w:r>
    </w:p>
    <w:p w:rsidR="006253C1" w:rsidRDefault="006253C1" w:rsidP="00F76425">
      <w:pPr>
        <w:pStyle w:val="Ingetavstnd"/>
      </w:pPr>
      <w:r w:rsidRPr="006253C1">
        <w:rPr>
          <w:b/>
        </w:rPr>
        <w:t>Sid 14</w:t>
      </w:r>
      <w:r>
        <w:t>- förslag: e-posthantering</w:t>
      </w:r>
    </w:p>
    <w:p w:rsidR="001314FC" w:rsidRDefault="001314FC" w:rsidP="00F76425">
      <w:pPr>
        <w:pStyle w:val="Ingetavstnd"/>
      </w:pPr>
      <w:r w:rsidRPr="001314FC">
        <w:rPr>
          <w:b/>
        </w:rPr>
        <w:t>Sid 17</w:t>
      </w:r>
      <w:r>
        <w:t xml:space="preserve"> - förslag: visade</w:t>
      </w:r>
      <w:r w:rsidR="0007357D">
        <w:t xml:space="preserve">, skriv </w:t>
      </w:r>
      <w:proofErr w:type="gramStart"/>
      <w:r w:rsidR="0007357D">
        <w:t>ej</w:t>
      </w:r>
      <w:proofErr w:type="gramEnd"/>
      <w:r w:rsidR="0007357D">
        <w:t xml:space="preserve"> i futurum. </w:t>
      </w:r>
    </w:p>
    <w:p w:rsidR="00CF6134" w:rsidRDefault="00CF6134" w:rsidP="00F76425">
      <w:pPr>
        <w:pStyle w:val="Ingetavstnd"/>
      </w:pPr>
      <w:r w:rsidRPr="00177E50">
        <w:rPr>
          <w:b/>
        </w:rPr>
        <w:t>Sid 17</w:t>
      </w:r>
      <w:r>
        <w:t xml:space="preserve"> – förslag. Inget mellanslag i </w:t>
      </w:r>
      <w:proofErr w:type="gramStart"/>
      <w:r>
        <w:t>DNS:er</w:t>
      </w:r>
      <w:proofErr w:type="gramEnd"/>
      <w:r>
        <w:t xml:space="preserve">. alt skriva ”DNS-servrar” kanske. </w:t>
      </w:r>
    </w:p>
    <w:p w:rsidR="00177E50" w:rsidRDefault="00177E50" w:rsidP="00F76425">
      <w:pPr>
        <w:pStyle w:val="Ingetavstnd"/>
      </w:pPr>
      <w:r w:rsidRPr="00030275">
        <w:rPr>
          <w:b/>
        </w:rPr>
        <w:t>Sid 18</w:t>
      </w:r>
      <w:r>
        <w:t xml:space="preserve"> – konstigt ord: ”Ponera att”, kanske borde skriva ”anta att” eller ”föreställ att”</w:t>
      </w:r>
    </w:p>
    <w:p w:rsidR="00177E50" w:rsidRDefault="00177E50" w:rsidP="00F76425">
      <w:pPr>
        <w:pStyle w:val="Ingetavstnd"/>
      </w:pPr>
      <w:r w:rsidRPr="00177E50">
        <w:rPr>
          <w:b/>
        </w:rPr>
        <w:t>Sid 18</w:t>
      </w:r>
      <w:r>
        <w:t xml:space="preserve"> – konstigt ord: ”adekvat”, kanske borde skriva ”lämpligt” eller ”passande”</w:t>
      </w:r>
    </w:p>
    <w:p w:rsidR="00FC70F5" w:rsidRDefault="00FC70F5" w:rsidP="00FC70F5">
      <w:pPr>
        <w:pStyle w:val="Rubrik1"/>
      </w:pPr>
      <w:r>
        <w:t>Meningar</w:t>
      </w:r>
    </w:p>
    <w:p w:rsidR="00FC70F5" w:rsidRDefault="00FC70F5" w:rsidP="00F76425">
      <w:pPr>
        <w:pStyle w:val="Ingetavstnd"/>
      </w:pPr>
      <w:r w:rsidRPr="00F76425">
        <w:rPr>
          <w:b/>
        </w:rPr>
        <w:t>Abstraktet</w:t>
      </w:r>
      <w:r>
        <w:t xml:space="preserve"> – </w:t>
      </w:r>
      <w:proofErr w:type="gramStart"/>
      <w:r>
        <w:t>detta data</w:t>
      </w:r>
      <w:proofErr w:type="gramEnd"/>
      <w:r>
        <w:t xml:space="preserve"> har sedan har analyserats</w:t>
      </w:r>
    </w:p>
    <w:p w:rsidR="00FC70F5" w:rsidRDefault="00FC70F5" w:rsidP="00F76425">
      <w:pPr>
        <w:pStyle w:val="Ingetavstnd"/>
      </w:pPr>
      <w:r w:rsidRPr="00F76425">
        <w:rPr>
          <w:b/>
        </w:rPr>
        <w:t>Förslag</w:t>
      </w:r>
      <w:r>
        <w:t>: Datat har sedan analyserats(kort mening dock, kanske slå ihop med föregående mening)</w:t>
      </w:r>
    </w:p>
    <w:p w:rsidR="000066BD" w:rsidRDefault="000066BD" w:rsidP="00F76425">
      <w:pPr>
        <w:pStyle w:val="Ingetavstnd"/>
      </w:pPr>
    </w:p>
    <w:p w:rsidR="00A520DB" w:rsidRDefault="000066BD" w:rsidP="00F76425">
      <w:pPr>
        <w:pStyle w:val="Ingetavstnd"/>
      </w:pPr>
      <w:r w:rsidRPr="000066BD">
        <w:rPr>
          <w:b/>
        </w:rPr>
        <w:t>Sid 4</w:t>
      </w:r>
      <w:r>
        <w:t xml:space="preserve"> – Lång mening, skriv </w:t>
      </w:r>
      <w:proofErr w:type="gramStart"/>
      <w:r>
        <w:t>ej</w:t>
      </w:r>
      <w:proofErr w:type="gramEnd"/>
      <w:r>
        <w:t xml:space="preserve"> ”denne”.</w:t>
      </w:r>
    </w:p>
    <w:p w:rsidR="00322165" w:rsidRDefault="00DA6309" w:rsidP="00F76425">
      <w:pPr>
        <w:pStyle w:val="Ingetavstnd"/>
      </w:pPr>
      <w:r>
        <w:rPr>
          <w:b/>
        </w:rPr>
        <w:t>Sid 5</w:t>
      </w:r>
      <w:r w:rsidR="00A520DB">
        <w:t xml:space="preserve">: </w:t>
      </w:r>
      <w:r w:rsidR="00C5752E">
        <w:t xml:space="preserve">förslag: </w:t>
      </w:r>
      <w:r w:rsidR="00A520DB">
        <w:t>DNS-rot zonen</w:t>
      </w:r>
    </w:p>
    <w:p w:rsidR="00322165" w:rsidRDefault="00322165" w:rsidP="00F76425">
      <w:pPr>
        <w:pStyle w:val="Ingetavstnd"/>
      </w:pPr>
      <w:r w:rsidRPr="00B61D27">
        <w:rPr>
          <w:b/>
        </w:rPr>
        <w:t>Sid 8</w:t>
      </w:r>
      <w:r>
        <w:t xml:space="preserve"> – ”Skript i figur 7 tar, precis som det ovan”. Figur 7 är ju det som är ovan.</w:t>
      </w:r>
    </w:p>
    <w:p w:rsidR="00322165" w:rsidRDefault="00322165" w:rsidP="00F76425">
      <w:pPr>
        <w:pStyle w:val="Ingetavstnd"/>
      </w:pPr>
      <w:r w:rsidRPr="00B61D27">
        <w:rPr>
          <w:b/>
        </w:rPr>
        <w:t>Förslag</w:t>
      </w:r>
      <w:r>
        <w:t>: ”</w:t>
      </w:r>
      <w:r w:rsidRPr="00322165">
        <w:t xml:space="preserve"> </w:t>
      </w:r>
      <w:r>
        <w:t>Skriptet i figur 7 tar, precis som skriptet i figur XXX”</w:t>
      </w:r>
    </w:p>
    <w:p w:rsidR="00B61D27" w:rsidRDefault="00B61D27" w:rsidP="00F76425">
      <w:pPr>
        <w:pStyle w:val="Ingetavstnd"/>
      </w:pPr>
    </w:p>
    <w:p w:rsidR="00B61D27" w:rsidRDefault="00B61D27" w:rsidP="00F76425">
      <w:pPr>
        <w:pStyle w:val="Ingetavstnd"/>
      </w:pPr>
      <w:r w:rsidRPr="00B61D27">
        <w:rPr>
          <w:b/>
        </w:rPr>
        <w:t>Sid 8</w:t>
      </w:r>
      <w:r>
        <w:t xml:space="preserve"> – </w:t>
      </w:r>
      <w:r w:rsidR="00DD65A7">
        <w:t xml:space="preserve">förslag: </w:t>
      </w:r>
      <w:r>
        <w:t>”</w:t>
      </w:r>
      <w:r w:rsidR="00DA6309">
        <w:t>erhålls det</w:t>
      </w:r>
      <w:r>
        <w:t xml:space="preserve"> en fil”</w:t>
      </w:r>
    </w:p>
    <w:p w:rsidR="00DA6309" w:rsidRDefault="00DA6309" w:rsidP="00F76425">
      <w:pPr>
        <w:pStyle w:val="Ingetavstnd"/>
      </w:pPr>
      <w:r w:rsidRPr="00DA6309">
        <w:rPr>
          <w:b/>
        </w:rPr>
        <w:t>Sid 8</w:t>
      </w:r>
      <w:r>
        <w:t xml:space="preserve"> – </w:t>
      </w:r>
      <w:r w:rsidR="00DD65A7">
        <w:t xml:space="preserve">förslag: </w:t>
      </w:r>
      <w:r>
        <w:t>”Skriptet i figur 9”</w:t>
      </w:r>
    </w:p>
    <w:p w:rsidR="005E4C96" w:rsidRDefault="005E4C96" w:rsidP="00F76425">
      <w:pPr>
        <w:pStyle w:val="Ingetavstnd"/>
      </w:pPr>
      <w:r w:rsidRPr="00332FA9">
        <w:rPr>
          <w:b/>
        </w:rPr>
        <w:t>S</w:t>
      </w:r>
      <w:r w:rsidR="00332FA9" w:rsidRPr="00332FA9">
        <w:rPr>
          <w:b/>
        </w:rPr>
        <w:t>id</w:t>
      </w:r>
      <w:r w:rsidRPr="00332FA9">
        <w:rPr>
          <w:b/>
        </w:rPr>
        <w:t xml:space="preserve"> 9</w:t>
      </w:r>
      <w:r>
        <w:t xml:space="preserve"> – konstig mening: ”fastslagna ordningen med mapp att lösa från</w:t>
      </w:r>
      <w:proofErr w:type="gramStart"/>
      <w:r>
        <w:t>..</w:t>
      </w:r>
      <w:proofErr w:type="gramEnd"/>
      <w:r>
        <w:t>” vadå med mapp?</w:t>
      </w:r>
    </w:p>
    <w:p w:rsidR="00332FA9" w:rsidRDefault="00332FA9" w:rsidP="00F76425">
      <w:pPr>
        <w:pStyle w:val="Ingetavstnd"/>
      </w:pPr>
      <w:r w:rsidRPr="00332FA9">
        <w:rPr>
          <w:b/>
        </w:rPr>
        <w:t>Sid 11</w:t>
      </w:r>
      <w:r>
        <w:t xml:space="preserve"> – </w:t>
      </w:r>
      <w:r w:rsidR="008A1EF6">
        <w:t xml:space="preserve">förslag: </w:t>
      </w:r>
      <w:r>
        <w:t>Skriv om mening för att få bort minst ett(1) ”som”</w:t>
      </w:r>
    </w:p>
    <w:p w:rsidR="008A1EF6" w:rsidRDefault="008A1EF6" w:rsidP="008A1EF6">
      <w:pPr>
        <w:pStyle w:val="Ingetavstnd"/>
      </w:pPr>
      <w:r w:rsidRPr="008A1EF6">
        <w:rPr>
          <w:b/>
        </w:rPr>
        <w:t>Sid 12</w:t>
      </w:r>
      <w:r>
        <w:t xml:space="preserve"> – förslag: ”</w:t>
      </w:r>
      <w:proofErr w:type="gramStart"/>
      <w:r>
        <w:t>…som</w:t>
      </w:r>
      <w:proofErr w:type="gramEnd"/>
      <w:r>
        <w:t xml:space="preserve"> finns för olika e-postservrar”, ” man skriver  inte e-post-servrarna” </w:t>
      </w:r>
    </w:p>
    <w:p w:rsidR="00D91313" w:rsidRDefault="00D91313" w:rsidP="008A1EF6">
      <w:pPr>
        <w:pStyle w:val="Ingetavstnd"/>
      </w:pPr>
      <w:r w:rsidRPr="00D91313">
        <w:rPr>
          <w:b/>
        </w:rPr>
        <w:t>Sid 12</w:t>
      </w:r>
      <w:r>
        <w:t xml:space="preserve"> – förslag: ”för att få en någorlunda hanterlig mängd”</w:t>
      </w:r>
    </w:p>
    <w:p w:rsidR="008A1EF6" w:rsidRDefault="006253C1" w:rsidP="00F76425">
      <w:pPr>
        <w:pStyle w:val="Ingetavstnd"/>
      </w:pPr>
      <w:r w:rsidRPr="006253C1">
        <w:rPr>
          <w:b/>
        </w:rPr>
        <w:t>Sid 14</w:t>
      </w:r>
      <w:r>
        <w:t xml:space="preserve"> – förslag: ”av de IP-adresser till de e-postservrar som gått”</w:t>
      </w:r>
    </w:p>
    <w:p w:rsidR="00771A29" w:rsidRDefault="00771A29" w:rsidP="00F76425">
      <w:pPr>
        <w:pStyle w:val="Ingetavstnd"/>
      </w:pPr>
      <w:r w:rsidRPr="00ED20BD">
        <w:rPr>
          <w:b/>
        </w:rPr>
        <w:t>Sid 14</w:t>
      </w:r>
      <w:r>
        <w:t xml:space="preserve"> – förslag: ni skriver först Internet Service Provider och i samma stycke ISP. Detta får en att tro att det är olika saker. Skriv isåfall ISP(Internet Service Provider) första gången alt endast ISP eftersom det finns med i ordlistan</w:t>
      </w:r>
    </w:p>
    <w:p w:rsidR="00ED20BD" w:rsidRDefault="00ED20BD" w:rsidP="00F76425">
      <w:pPr>
        <w:pStyle w:val="Ingetavstnd"/>
      </w:pPr>
      <w:r w:rsidRPr="00ED20BD">
        <w:rPr>
          <w:b/>
        </w:rPr>
        <w:t>Sid 14</w:t>
      </w:r>
      <w:r>
        <w:t xml:space="preserve"> – konstig mening: ”De fält där som inte”</w:t>
      </w:r>
    </w:p>
    <w:p w:rsidR="002E7252" w:rsidRDefault="002E7252" w:rsidP="00F76425">
      <w:pPr>
        <w:pStyle w:val="Ingetavstnd"/>
      </w:pPr>
      <w:r w:rsidRPr="00195ABD">
        <w:rPr>
          <w:b/>
        </w:rPr>
        <w:t>Sid 17</w:t>
      </w:r>
      <w:r>
        <w:t xml:space="preserve"> – förslag: ”</w:t>
      </w:r>
      <w:proofErr w:type="gramStart"/>
      <w:r w:rsidR="00195ABD">
        <w:t>sin</w:t>
      </w:r>
      <w:proofErr w:type="gramEnd"/>
      <w:r w:rsidR="00195ABD">
        <w:t xml:space="preserve"> datas</w:t>
      </w:r>
      <w:r>
        <w:t xml:space="preserve"> säkerhet”</w:t>
      </w:r>
    </w:p>
    <w:p w:rsidR="00265980" w:rsidRDefault="00265980" w:rsidP="00F76425">
      <w:pPr>
        <w:pStyle w:val="Ingetavstnd"/>
      </w:pPr>
      <w:r w:rsidRPr="00265980">
        <w:rPr>
          <w:b/>
        </w:rPr>
        <w:t>Sid 18</w:t>
      </w:r>
      <w:r>
        <w:t xml:space="preserve"> – oseriöst: ”är att bädda för problem”.</w:t>
      </w:r>
    </w:p>
    <w:p w:rsidR="00265980" w:rsidRPr="00265980" w:rsidRDefault="00265980" w:rsidP="00F76425">
      <w:pPr>
        <w:pStyle w:val="Ingetavstnd"/>
        <w:rPr>
          <w:b/>
        </w:rPr>
      </w:pPr>
      <w:r w:rsidRPr="00265980">
        <w:rPr>
          <w:b/>
        </w:rPr>
        <w:t xml:space="preserve">Förslag: </w:t>
      </w:r>
      <w:r w:rsidRPr="00265980">
        <w:t>”</w:t>
      </w:r>
      <w:r>
        <w:t>skapar till stor sannolikhet problem”</w:t>
      </w:r>
    </w:p>
    <w:p w:rsidR="000066BD" w:rsidRDefault="000066BD" w:rsidP="000066BD">
      <w:pPr>
        <w:pStyle w:val="Rubrik1"/>
      </w:pPr>
      <w:r>
        <w:t>Övrigt</w:t>
      </w:r>
    </w:p>
    <w:p w:rsidR="000066BD" w:rsidRDefault="000066BD" w:rsidP="009C5203">
      <w:pPr>
        <w:pStyle w:val="Ingetavstnd"/>
        <w:numPr>
          <w:ilvl w:val="0"/>
          <w:numId w:val="1"/>
        </w:numPr>
      </w:pPr>
      <w:r>
        <w:t>Inga enterslag mellan stycken</w:t>
      </w:r>
    </w:p>
    <w:p w:rsidR="00760D3D" w:rsidRDefault="00760D3D" w:rsidP="009C5203">
      <w:pPr>
        <w:pStyle w:val="Ingetavstnd"/>
        <w:numPr>
          <w:ilvl w:val="0"/>
          <w:numId w:val="1"/>
        </w:numPr>
      </w:pPr>
      <w:r>
        <w:t>När nytt stycke börjar ska det endast vara radinskjutning i början på stycket(finns färdigt format för detta i mallen Åke gav oss)</w:t>
      </w:r>
    </w:p>
    <w:p w:rsidR="00AB1E11" w:rsidRDefault="00AB1E11" w:rsidP="009C5203">
      <w:pPr>
        <w:pStyle w:val="Ingetavstnd"/>
        <w:numPr>
          <w:ilvl w:val="0"/>
          <w:numId w:val="1"/>
        </w:numPr>
      </w:pPr>
      <w:r>
        <w:t>Två tomma sidor i slutet på rapporten</w:t>
      </w:r>
    </w:p>
    <w:p w:rsidR="00847734" w:rsidRDefault="00847734" w:rsidP="009C5203">
      <w:pPr>
        <w:pStyle w:val="Ingetavstnd"/>
        <w:numPr>
          <w:ilvl w:val="0"/>
          <w:numId w:val="1"/>
        </w:numPr>
      </w:pPr>
      <w:r>
        <w:t>Nämner aldrig namnet på författarna. ”XXX et al. skriver i deras artikel om …”</w:t>
      </w:r>
    </w:p>
    <w:p w:rsidR="00ED20BD" w:rsidRDefault="00ED20BD" w:rsidP="009C5203">
      <w:pPr>
        <w:pStyle w:val="Ingetavstnd"/>
        <w:numPr>
          <w:ilvl w:val="0"/>
          <w:numId w:val="1"/>
        </w:numPr>
      </w:pPr>
      <w:r>
        <w:t>Blandar med förklaring av förkortning. Ibland görs det och ibland inte. Första gången ordet används borde hela namnet stå också. Annars får man bläddra fram och tillbaka till ordlistan.</w:t>
      </w:r>
    </w:p>
    <w:p w:rsidR="00ED20BD" w:rsidRDefault="0002310D" w:rsidP="00ED20BD">
      <w:pPr>
        <w:pStyle w:val="Ingetavstnd"/>
        <w:numPr>
          <w:ilvl w:val="0"/>
          <w:numId w:val="1"/>
        </w:numPr>
      </w:pPr>
      <w:r w:rsidRPr="0002310D">
        <w:rPr>
          <w:b/>
        </w:rPr>
        <w:t>Diskussion:</w:t>
      </w:r>
      <w:r>
        <w:t xml:space="preserve"> </w:t>
      </w:r>
      <w:r w:rsidR="00ED20BD">
        <w:t>Drar slutsatser baserat på en ny referens</w:t>
      </w:r>
      <w:r w:rsidR="001314FC">
        <w:t>[17][18][19]</w:t>
      </w:r>
      <w:r w:rsidR="00ED20BD">
        <w:t>. Denna borde ha presenterats i bakgrunden. Även rekommendationerna sk</w:t>
      </w:r>
      <w:bookmarkStart w:id="0" w:name="_GoBack"/>
      <w:bookmarkEnd w:id="0"/>
      <w:r w:rsidR="00ED20BD">
        <w:t>ulle ha presenterats i bakgrunden</w:t>
      </w:r>
    </w:p>
    <w:p w:rsidR="00ED20BD" w:rsidRDefault="0002310D" w:rsidP="00ED20BD">
      <w:pPr>
        <w:pStyle w:val="Ingetavstnd"/>
        <w:numPr>
          <w:ilvl w:val="0"/>
          <w:numId w:val="1"/>
        </w:numPr>
      </w:pPr>
      <w:r w:rsidRPr="0002310D">
        <w:rPr>
          <w:b/>
        </w:rPr>
        <w:lastRenderedPageBreak/>
        <w:t>Diskussion:</w:t>
      </w:r>
      <w:r>
        <w:t xml:space="preserve"> </w:t>
      </w:r>
      <w:r w:rsidR="00ED20BD">
        <w:t>Tar upp</w:t>
      </w:r>
      <w:r>
        <w:t xml:space="preserve"> konsekvensen för fel/varningar i diskussion men pratar inte om det i resultat eller bakgrund. </w:t>
      </w:r>
    </w:p>
    <w:p w:rsidR="0002310D" w:rsidRDefault="0002310D" w:rsidP="00ED20BD">
      <w:pPr>
        <w:pStyle w:val="Ingetavstnd"/>
        <w:numPr>
          <w:ilvl w:val="0"/>
          <w:numId w:val="1"/>
        </w:numPr>
      </w:pPr>
      <w:r w:rsidRPr="0002310D">
        <w:rPr>
          <w:b/>
        </w:rPr>
        <w:t>Diskussion:</w:t>
      </w:r>
      <w:r>
        <w:t xml:space="preserve"> Skriver att det inte går att kommunicera med servrarna via UDP/TCP för första gången i diskussion.</w:t>
      </w:r>
    </w:p>
    <w:p w:rsidR="00CF6134" w:rsidRDefault="00CF6134" w:rsidP="00ED20BD">
      <w:pPr>
        <w:pStyle w:val="Ingetavstnd"/>
        <w:numPr>
          <w:ilvl w:val="0"/>
          <w:numId w:val="1"/>
        </w:numPr>
      </w:pPr>
      <w:r w:rsidRPr="0002310D">
        <w:rPr>
          <w:b/>
        </w:rPr>
        <w:t>Diskussion:</w:t>
      </w:r>
      <w:r>
        <w:rPr>
          <w:b/>
        </w:rPr>
        <w:t xml:space="preserve"> </w:t>
      </w:r>
      <w:r w:rsidRPr="00CF6134">
        <w:t>anycast-cluster borde förklaras i bakgrund</w:t>
      </w:r>
      <w:r>
        <w:rPr>
          <w:b/>
        </w:rPr>
        <w:t xml:space="preserve"> </w:t>
      </w:r>
      <w:r w:rsidRPr="00CF6134">
        <w:t>för det är påverkande för resultatet</w:t>
      </w:r>
    </w:p>
    <w:p w:rsidR="001314FC" w:rsidRDefault="001314FC" w:rsidP="00ED20BD">
      <w:pPr>
        <w:pStyle w:val="Ingetavstnd"/>
        <w:numPr>
          <w:ilvl w:val="0"/>
          <w:numId w:val="1"/>
        </w:numPr>
      </w:pPr>
      <w:r w:rsidRPr="0002310D">
        <w:rPr>
          <w:b/>
        </w:rPr>
        <w:t>Diskussion:</w:t>
      </w:r>
      <w:r>
        <w:t xml:space="preserve"> vart kan man se att det visat sig att regeringen och msb.se är de kanske mest betydande myndigheterna?</w:t>
      </w:r>
    </w:p>
    <w:p w:rsidR="00AF45D7" w:rsidRDefault="00AF45D7" w:rsidP="00ED20BD">
      <w:pPr>
        <w:pStyle w:val="Ingetavstnd"/>
        <w:numPr>
          <w:ilvl w:val="0"/>
          <w:numId w:val="1"/>
        </w:numPr>
      </w:pPr>
      <w:r w:rsidRPr="0002310D">
        <w:rPr>
          <w:b/>
        </w:rPr>
        <w:t>Diskussion:</w:t>
      </w:r>
      <w:r>
        <w:rPr>
          <w:b/>
        </w:rPr>
        <w:t xml:space="preserve"> </w:t>
      </w:r>
      <w:r>
        <w:t>vart bevisar ni ert antagande om att det framkommit en del avslö</w:t>
      </w:r>
      <w:r w:rsidR="009C11B6">
        <w:t xml:space="preserve">janden om säkerhetstjänster de </w:t>
      </w:r>
      <w:r>
        <w:t>senaste åren?</w:t>
      </w:r>
    </w:p>
    <w:p w:rsidR="00926856" w:rsidRDefault="00926856" w:rsidP="00ED20BD">
      <w:pPr>
        <w:pStyle w:val="Ingetavstnd"/>
        <w:numPr>
          <w:ilvl w:val="0"/>
          <w:numId w:val="1"/>
        </w:numPr>
      </w:pPr>
      <w:r w:rsidRPr="0002310D">
        <w:rPr>
          <w:b/>
        </w:rPr>
        <w:t>Diskussion:</w:t>
      </w:r>
      <w:r>
        <w:rPr>
          <w:b/>
        </w:rPr>
        <w:t xml:space="preserve"> </w:t>
      </w:r>
      <w:r>
        <w:t>varför är externa leverantörer potentiell säkerhetsrisk?</w:t>
      </w:r>
    </w:p>
    <w:p w:rsidR="00195ABD" w:rsidRDefault="00195ABD" w:rsidP="00ED20BD">
      <w:pPr>
        <w:pStyle w:val="Ingetavstnd"/>
        <w:numPr>
          <w:ilvl w:val="0"/>
          <w:numId w:val="1"/>
        </w:numPr>
      </w:pPr>
      <w:r w:rsidRPr="0002310D">
        <w:rPr>
          <w:b/>
        </w:rPr>
        <w:t>Diskussion</w:t>
      </w:r>
      <w:r>
        <w:rPr>
          <w:b/>
        </w:rPr>
        <w:t xml:space="preserve">: </w:t>
      </w:r>
      <w:r>
        <w:t xml:space="preserve">historian om Skånet borde tagits upp i bakgrund. Detta är en anledning till varför detta exmensarbete görs. Sedan kan man diskutera den parallella relationen till det egna arbetet i diskussion. </w:t>
      </w:r>
    </w:p>
    <w:p w:rsidR="00195ABD" w:rsidRDefault="00195ABD" w:rsidP="00ED20BD">
      <w:pPr>
        <w:pStyle w:val="Ingetavstnd"/>
        <w:numPr>
          <w:ilvl w:val="0"/>
          <w:numId w:val="1"/>
        </w:numPr>
      </w:pPr>
      <w:r w:rsidRPr="0002310D">
        <w:rPr>
          <w:b/>
        </w:rPr>
        <w:t>Diskussion</w:t>
      </w:r>
      <w:r>
        <w:rPr>
          <w:b/>
        </w:rPr>
        <w:t xml:space="preserve">: </w:t>
      </w:r>
      <w:r>
        <w:t>vad är RRSIG? Tas inte upp i rapporten.</w:t>
      </w:r>
    </w:p>
    <w:p w:rsidR="00016D0A" w:rsidRDefault="00016D0A" w:rsidP="00016D0A">
      <w:pPr>
        <w:pStyle w:val="Ingetavstnd"/>
        <w:numPr>
          <w:ilvl w:val="0"/>
          <w:numId w:val="1"/>
        </w:numPr>
      </w:pPr>
      <w:r>
        <w:t>Inga figurnummer eller figurbeskrivningar i bilagorna.</w:t>
      </w:r>
    </w:p>
    <w:p w:rsidR="00ED20BD" w:rsidRDefault="000236AA" w:rsidP="000236AA">
      <w:pPr>
        <w:pStyle w:val="Ingetavstnd"/>
        <w:numPr>
          <w:ilvl w:val="0"/>
          <w:numId w:val="1"/>
        </w:numPr>
      </w:pPr>
      <w:r>
        <w:t>Er andra frågeställnings tas aldrig upp i resultatet. Vad är det för följder organisationernas kan få?</w:t>
      </w:r>
    </w:p>
    <w:p w:rsidR="00097E9C" w:rsidRDefault="00097E9C" w:rsidP="000236AA">
      <w:pPr>
        <w:pStyle w:val="Ingetavstnd"/>
        <w:numPr>
          <w:ilvl w:val="0"/>
          <w:numId w:val="1"/>
        </w:numPr>
      </w:pPr>
      <w:r>
        <w:t xml:space="preserve">Har bara 5 vetenskapliga artiklar. Var det svårt att hitta fler? </w:t>
      </w:r>
    </w:p>
    <w:p w:rsidR="00097E9C" w:rsidRDefault="00097E9C" w:rsidP="000236AA">
      <w:pPr>
        <w:pStyle w:val="Ingetavstnd"/>
        <w:numPr>
          <w:ilvl w:val="0"/>
          <w:numId w:val="1"/>
        </w:numPr>
      </w:pPr>
      <w:r>
        <w:t>Finns det andra sätt som ni hade kunnat implementera DNSSEC? Möjligtvis en artikel om olika tillvägagångsmetoder hade varit bra att ha. Hittade en artikel som tog upp ett ”nytt” tillvägagångssätt</w:t>
      </w:r>
      <w:r w:rsidR="00403B56">
        <w:t xml:space="preserve"> som baseras på symmetrisk nyckel kryptografi</w:t>
      </w:r>
      <w:r>
        <w:t xml:space="preserve">. Det borde med andra ord finnas flera olika. </w:t>
      </w:r>
    </w:p>
    <w:p w:rsidR="00FC70F5" w:rsidRDefault="00FC70F5" w:rsidP="00FC70F5">
      <w:pPr>
        <w:pStyle w:val="Rubrik1"/>
      </w:pPr>
      <w:r>
        <w:t>Frågor</w:t>
      </w:r>
    </w:p>
    <w:p w:rsidR="00F32365" w:rsidRDefault="009229F3" w:rsidP="00F32365">
      <w:pPr>
        <w:pStyle w:val="Ingetavstnd"/>
      </w:pPr>
      <w:r w:rsidRPr="009229F3">
        <w:rPr>
          <w:b/>
        </w:rPr>
        <w:t>Sid 2</w:t>
      </w:r>
      <w:r>
        <w:t xml:space="preserve"> - </w:t>
      </w:r>
      <w:r w:rsidR="00E32366">
        <w:t>Ni säger att medelhastigheten är O(log n) men ger inget ”bevis” för detta.</w:t>
      </w:r>
    </w:p>
    <w:p w:rsidR="009229F3" w:rsidRDefault="009229F3" w:rsidP="00F32365">
      <w:pPr>
        <w:pStyle w:val="Ingetavstnd"/>
      </w:pPr>
      <w:r w:rsidRPr="009229F3">
        <w:rPr>
          <w:b/>
        </w:rPr>
        <w:t>Sid 3</w:t>
      </w:r>
      <w:r>
        <w:t xml:space="preserve"> - Ger ingen förklaring till varför en iterativ är bättre än rekursiv </w:t>
      </w:r>
    </w:p>
    <w:p w:rsidR="00E32366" w:rsidRDefault="009229F3" w:rsidP="00F32365">
      <w:pPr>
        <w:pStyle w:val="Ingetavstnd"/>
      </w:pPr>
      <w:r w:rsidRPr="009229F3">
        <w:rPr>
          <w:b/>
        </w:rPr>
        <w:t>Sid 3</w:t>
      </w:r>
      <w:r>
        <w:t xml:space="preserve"> - </w:t>
      </w:r>
      <w:r w:rsidR="00E32366">
        <w:t>Vad är en stubb-resolver?</w:t>
      </w:r>
    </w:p>
    <w:p w:rsidR="00F32365" w:rsidRDefault="00F32365" w:rsidP="00F32365">
      <w:pPr>
        <w:pStyle w:val="Ingetavstnd"/>
        <w:rPr>
          <w:b/>
        </w:rPr>
      </w:pPr>
    </w:p>
    <w:p w:rsidR="009229F3" w:rsidRDefault="009229F3" w:rsidP="00F32365">
      <w:pPr>
        <w:pStyle w:val="Ingetavstnd"/>
      </w:pPr>
      <w:r w:rsidRPr="009229F3">
        <w:rPr>
          <w:b/>
        </w:rPr>
        <w:t>Sid 4</w:t>
      </w:r>
      <w:r>
        <w:t xml:space="preserve"> – Ni säger att det finns allvarliga säkerhetsbrister som är förhållandevis lätta att utnyttja och att de inte har önskvärd motståndskraft.</w:t>
      </w:r>
    </w:p>
    <w:p w:rsidR="009229F3" w:rsidRDefault="009229F3" w:rsidP="00F32365">
      <w:pPr>
        <w:pStyle w:val="Ingetavstnd"/>
      </w:pPr>
      <w:r w:rsidRPr="009229F3">
        <w:rPr>
          <w:b/>
        </w:rPr>
        <w:t>Fråga:</w:t>
      </w:r>
      <w:r>
        <w:t xml:space="preserve"> Vilka är de allvarliga</w:t>
      </w:r>
      <w:r w:rsidR="00F32365">
        <w:t xml:space="preserve"> bristerna, på vilket sätt är de</w:t>
      </w:r>
      <w:r>
        <w:t xml:space="preserve"> lätta att utnyttja och hur skulle en önskad motståndskraft se ut?</w:t>
      </w:r>
    </w:p>
    <w:p w:rsidR="009229F3" w:rsidRDefault="009229F3" w:rsidP="009229F3">
      <w:pPr>
        <w:pStyle w:val="Ingetavstnd"/>
      </w:pPr>
    </w:p>
    <w:p w:rsidR="00771A29" w:rsidRDefault="000066BD" w:rsidP="009229F3">
      <w:pPr>
        <w:pStyle w:val="Ingetavstnd"/>
      </w:pPr>
      <w:r w:rsidRPr="000066BD">
        <w:rPr>
          <w:b/>
        </w:rPr>
        <w:t>Sid 4</w:t>
      </w:r>
      <w:r>
        <w:t xml:space="preserve"> - Ni förklarar vad cache poisoning är men har ingen referens till det. Eget antagande eller har ni läst det någonstans?</w:t>
      </w:r>
    </w:p>
    <w:p w:rsidR="00A520DB" w:rsidRDefault="00A520DB" w:rsidP="00771A29">
      <w:pPr>
        <w:pStyle w:val="Ingetavstnd"/>
      </w:pPr>
      <w:r w:rsidRPr="00847734">
        <w:rPr>
          <w:b/>
        </w:rPr>
        <w:t>Sid 5</w:t>
      </w:r>
      <w:r>
        <w:t xml:space="preserve"> </w:t>
      </w:r>
      <w:r w:rsidR="00D8215B">
        <w:t>–</w:t>
      </w:r>
      <w:r>
        <w:t xml:space="preserve"> </w:t>
      </w:r>
      <w:r w:rsidR="00D8215B">
        <w:t>varför är det inte tillräckligt säkert. Ingen referens som stödjer ert antagande?</w:t>
      </w:r>
    </w:p>
    <w:p w:rsidR="008A1EF6" w:rsidRDefault="00322165" w:rsidP="009229F3">
      <w:pPr>
        <w:pStyle w:val="Ingetavstnd"/>
      </w:pPr>
      <w:r w:rsidRPr="00322165">
        <w:rPr>
          <w:b/>
        </w:rPr>
        <w:t>Sid 6</w:t>
      </w:r>
      <w:r>
        <w:t xml:space="preserve"> - Varför har ni denna </w:t>
      </w:r>
      <w:r w:rsidR="002F64E7">
        <w:t>körordning</w:t>
      </w:r>
      <w:r>
        <w:t>?</w:t>
      </w:r>
    </w:p>
    <w:p w:rsidR="0024571A" w:rsidRDefault="008A1EF6" w:rsidP="009229F3">
      <w:pPr>
        <w:pStyle w:val="Ingetavstnd"/>
      </w:pPr>
      <w:r w:rsidRPr="0024571A">
        <w:rPr>
          <w:b/>
        </w:rPr>
        <w:t>Sid 11</w:t>
      </w:r>
      <w:r w:rsidR="0024571A">
        <w:t xml:space="preserve"> -</w:t>
      </w:r>
      <w:r>
        <w:t xml:space="preserve"> Vad är en </w:t>
      </w:r>
      <w:proofErr w:type="spellStart"/>
      <w:r>
        <w:t>whois</w:t>
      </w:r>
      <w:proofErr w:type="spellEnd"/>
      <w:r>
        <w:t>-tjänst?</w:t>
      </w:r>
    </w:p>
    <w:p w:rsidR="0024571A" w:rsidRDefault="0024571A" w:rsidP="0024571A">
      <w:pPr>
        <w:pStyle w:val="Rubrik1"/>
      </w:pPr>
      <w:r>
        <w:t>Övriga påpekanden:</w:t>
      </w:r>
    </w:p>
    <w:p w:rsidR="0024571A" w:rsidRDefault="0024571A" w:rsidP="009229F3">
      <w:pPr>
        <w:pStyle w:val="Ingetavstnd"/>
      </w:pPr>
      <w:r w:rsidRPr="00092CFA">
        <w:rPr>
          <w:b/>
        </w:rPr>
        <w:t>Sid 13</w:t>
      </w:r>
      <w:r>
        <w:t>- på 3.2, det visar på flera fel/varningar. Varför visar ni inte dessa?</w:t>
      </w:r>
    </w:p>
    <w:p w:rsidR="0024571A" w:rsidRDefault="0024571A" w:rsidP="009229F3">
      <w:pPr>
        <w:pStyle w:val="Ingetavstnd"/>
      </w:pPr>
      <w:r w:rsidRPr="00092CFA">
        <w:rPr>
          <w:b/>
        </w:rPr>
        <w:t>Sid 13</w:t>
      </w:r>
      <w:r>
        <w:t xml:space="preserve"> – på 3.3, hur ska jag kunna se att det är väl fungerande implementation när ni inte visar resultat för detta?</w:t>
      </w:r>
    </w:p>
    <w:p w:rsidR="0024571A" w:rsidRDefault="0024571A" w:rsidP="009229F3">
      <w:pPr>
        <w:pStyle w:val="Ingetavstnd"/>
      </w:pPr>
      <w:r w:rsidRPr="00092CFA">
        <w:rPr>
          <w:b/>
        </w:rPr>
        <w:t>Sid 13</w:t>
      </w:r>
      <w:r>
        <w:t xml:space="preserve"> – </w:t>
      </w:r>
      <w:r w:rsidR="00CF7B77">
        <w:t>vad den rekommenderade signaturslivslängden är borde framkommit under bakgrund. Inte i resultatet.</w:t>
      </w:r>
    </w:p>
    <w:sectPr w:rsidR="00245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0152"/>
    <w:multiLevelType w:val="hybridMultilevel"/>
    <w:tmpl w:val="CBAE50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F180C"/>
    <w:multiLevelType w:val="hybridMultilevel"/>
    <w:tmpl w:val="2C5417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75DC7"/>
    <w:multiLevelType w:val="hybridMultilevel"/>
    <w:tmpl w:val="C13E18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F5"/>
    <w:rsid w:val="000066BD"/>
    <w:rsid w:val="00016D0A"/>
    <w:rsid w:val="0002310D"/>
    <w:rsid w:val="000236AA"/>
    <w:rsid w:val="00030275"/>
    <w:rsid w:val="0007357D"/>
    <w:rsid w:val="00092CFA"/>
    <w:rsid w:val="00097E9C"/>
    <w:rsid w:val="000B121A"/>
    <w:rsid w:val="001047E4"/>
    <w:rsid w:val="001314FC"/>
    <w:rsid w:val="0017202E"/>
    <w:rsid w:val="00177E50"/>
    <w:rsid w:val="001876D6"/>
    <w:rsid w:val="00195ABD"/>
    <w:rsid w:val="001F0057"/>
    <w:rsid w:val="0024571A"/>
    <w:rsid w:val="00265980"/>
    <w:rsid w:val="00275CE8"/>
    <w:rsid w:val="002778E8"/>
    <w:rsid w:val="002D5751"/>
    <w:rsid w:val="002E7252"/>
    <w:rsid w:val="002F64E7"/>
    <w:rsid w:val="002F7FFB"/>
    <w:rsid w:val="00322165"/>
    <w:rsid w:val="00332FA9"/>
    <w:rsid w:val="00335A74"/>
    <w:rsid w:val="00337C70"/>
    <w:rsid w:val="00383A6B"/>
    <w:rsid w:val="003C0D40"/>
    <w:rsid w:val="00403B56"/>
    <w:rsid w:val="00412DDA"/>
    <w:rsid w:val="004A46EF"/>
    <w:rsid w:val="00503A12"/>
    <w:rsid w:val="005053BF"/>
    <w:rsid w:val="00564263"/>
    <w:rsid w:val="005B0EA4"/>
    <w:rsid w:val="005E494A"/>
    <w:rsid w:val="005E4C96"/>
    <w:rsid w:val="006253C1"/>
    <w:rsid w:val="006502D8"/>
    <w:rsid w:val="00653A52"/>
    <w:rsid w:val="006A6E0B"/>
    <w:rsid w:val="00732150"/>
    <w:rsid w:val="00760D3D"/>
    <w:rsid w:val="00771A29"/>
    <w:rsid w:val="007C50C9"/>
    <w:rsid w:val="007D461F"/>
    <w:rsid w:val="007D7AF3"/>
    <w:rsid w:val="00846BF7"/>
    <w:rsid w:val="00847734"/>
    <w:rsid w:val="008A1EF6"/>
    <w:rsid w:val="008E42CC"/>
    <w:rsid w:val="009229F3"/>
    <w:rsid w:val="00926856"/>
    <w:rsid w:val="00966AD8"/>
    <w:rsid w:val="009A2883"/>
    <w:rsid w:val="009C11B6"/>
    <w:rsid w:val="009C5203"/>
    <w:rsid w:val="009E3AF5"/>
    <w:rsid w:val="00A519E0"/>
    <w:rsid w:val="00A520DB"/>
    <w:rsid w:val="00A62922"/>
    <w:rsid w:val="00AB1E11"/>
    <w:rsid w:val="00AB5D89"/>
    <w:rsid w:val="00AF12C5"/>
    <w:rsid w:val="00AF45D7"/>
    <w:rsid w:val="00B61D27"/>
    <w:rsid w:val="00C5752E"/>
    <w:rsid w:val="00C64290"/>
    <w:rsid w:val="00C92C00"/>
    <w:rsid w:val="00CA1457"/>
    <w:rsid w:val="00CF6134"/>
    <w:rsid w:val="00CF6EE7"/>
    <w:rsid w:val="00CF7B77"/>
    <w:rsid w:val="00D371E3"/>
    <w:rsid w:val="00D43FCF"/>
    <w:rsid w:val="00D472FE"/>
    <w:rsid w:val="00D8215B"/>
    <w:rsid w:val="00D91313"/>
    <w:rsid w:val="00DA6309"/>
    <w:rsid w:val="00DB2965"/>
    <w:rsid w:val="00DB7754"/>
    <w:rsid w:val="00DC7D09"/>
    <w:rsid w:val="00DD65A7"/>
    <w:rsid w:val="00E05976"/>
    <w:rsid w:val="00E07641"/>
    <w:rsid w:val="00E251B4"/>
    <w:rsid w:val="00E32366"/>
    <w:rsid w:val="00E80C2E"/>
    <w:rsid w:val="00E80E0E"/>
    <w:rsid w:val="00ED20BD"/>
    <w:rsid w:val="00F32365"/>
    <w:rsid w:val="00F42B7A"/>
    <w:rsid w:val="00F4768F"/>
    <w:rsid w:val="00F76425"/>
    <w:rsid w:val="00FC70F5"/>
    <w:rsid w:val="00FD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C7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C7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getavstnd">
    <w:name w:val="No Spacing"/>
    <w:uiPriority w:val="1"/>
    <w:qFormat/>
    <w:rsid w:val="00F764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C7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C7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getavstnd">
    <w:name w:val="No Spacing"/>
    <w:uiPriority w:val="1"/>
    <w:qFormat/>
    <w:rsid w:val="00F764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800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Sjögren</dc:creator>
  <cp:lastModifiedBy>Niklas Sjögren</cp:lastModifiedBy>
  <cp:revision>50</cp:revision>
  <dcterms:created xsi:type="dcterms:W3CDTF">2015-06-01T08:17:00Z</dcterms:created>
  <dcterms:modified xsi:type="dcterms:W3CDTF">2015-06-01T12:00:00Z</dcterms:modified>
</cp:coreProperties>
</file>