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325E6" w14:textId="7AC73143" w:rsidR="00DB3E7E" w:rsidRDefault="00BC04E5" w:rsidP="00DB3E7E">
      <w:pPr>
        <w:jc w:val="center"/>
        <w:rPr>
          <w:b/>
          <w:bCs/>
          <w:u w:val="single"/>
        </w:rPr>
      </w:pPr>
      <w:r w:rsidRPr="00BC04E5">
        <w:rPr>
          <w:b/>
          <w:bCs/>
          <w:u w:val="single"/>
        </w:rPr>
        <w:t>Tutorial de Uso de la Aplicación</w:t>
      </w:r>
      <w:r>
        <w:rPr>
          <w:b/>
          <w:bCs/>
          <w:u w:val="single"/>
        </w:rPr>
        <w:t xml:space="preserve"> AMD</w:t>
      </w:r>
      <w:r w:rsidRPr="00BC04E5">
        <w:rPr>
          <w:b/>
          <w:bCs/>
          <w:u w:val="single"/>
        </w:rPr>
        <w:t>: Configuración y Labrado de Actas</w:t>
      </w:r>
    </w:p>
    <w:p w14:paraId="0CA5FBB3" w14:textId="77777777" w:rsidR="003E6396" w:rsidRDefault="003E6396" w:rsidP="003E6396">
      <w:pPr>
        <w:jc w:val="center"/>
      </w:pPr>
    </w:p>
    <w:p w14:paraId="3511646D" w14:textId="77777777" w:rsidR="003E6396" w:rsidRDefault="003E6396" w:rsidP="003E6396">
      <w:r>
        <w:t>Para acceder a la aplicación, ingrese su dirección de correo electrónico, contraseña y luego presione el botón "INGRESAR"</w:t>
      </w:r>
    </w:p>
    <w:p w14:paraId="5159C224" w14:textId="59AF4C5D" w:rsidR="00DB3E7E" w:rsidRDefault="003E6396" w:rsidP="003E6396">
      <w:pPr>
        <w:jc w:val="center"/>
      </w:pPr>
      <w:r>
        <w:t>.</w:t>
      </w:r>
      <w:r w:rsidR="00E15D21">
        <w:rPr>
          <w:noProof/>
        </w:rPr>
        <w:drawing>
          <wp:inline distT="0" distB="0" distL="0" distR="0" wp14:anchorId="124330F3" wp14:editId="1622D510">
            <wp:extent cx="1722798" cy="3554016"/>
            <wp:effectExtent l="0" t="0" r="0" b="8890"/>
            <wp:docPr id="2053652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44565" cy="3598920"/>
                    </a:xfrm>
                    <a:prstGeom prst="rect">
                      <a:avLst/>
                    </a:prstGeom>
                    <a:noFill/>
                    <a:ln>
                      <a:noFill/>
                    </a:ln>
                  </pic:spPr>
                </pic:pic>
              </a:graphicData>
            </a:graphic>
          </wp:inline>
        </w:drawing>
      </w:r>
    </w:p>
    <w:p w14:paraId="4FD64B0C" w14:textId="04539DB1" w:rsidR="00DB3E7E" w:rsidRDefault="003E6396" w:rsidP="00DB3E7E">
      <w:r w:rsidRPr="003E6396">
        <w:t>Al abrir la aplicación, será dirigido a la pantalla de inicio. En su primera sesión, encontrará dos avisos importantes: "Actualización Pendiente" y "Calibración de Cámara".</w:t>
      </w:r>
    </w:p>
    <w:p w14:paraId="6CDBF8D9" w14:textId="6EC50628" w:rsidR="003E6396" w:rsidRDefault="00E15D21" w:rsidP="003E6396">
      <w:pPr>
        <w:jc w:val="center"/>
      </w:pPr>
      <w:r>
        <w:rPr>
          <w:noProof/>
        </w:rPr>
        <w:drawing>
          <wp:inline distT="0" distB="0" distL="0" distR="0" wp14:anchorId="38079AE8" wp14:editId="2596D284">
            <wp:extent cx="1806855" cy="3643673"/>
            <wp:effectExtent l="0" t="0" r="3175" b="0"/>
            <wp:docPr id="15536081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8910" cy="3667983"/>
                    </a:xfrm>
                    <a:prstGeom prst="rect">
                      <a:avLst/>
                    </a:prstGeom>
                    <a:noFill/>
                    <a:ln>
                      <a:noFill/>
                    </a:ln>
                  </pic:spPr>
                </pic:pic>
              </a:graphicData>
            </a:graphic>
          </wp:inline>
        </w:drawing>
      </w:r>
    </w:p>
    <w:p w14:paraId="559CCB42" w14:textId="0D040874" w:rsidR="00A310EF" w:rsidRDefault="003E6396" w:rsidP="003E6396">
      <w:r>
        <w:lastRenderedPageBreak/>
        <w:t>El siguiente paso es seleccionar el cartel "Actualización pendiente". La aplicación lo llevará a la pantalla de configuración, donde debe elegir la opción "ACTUALIZAR".</w:t>
      </w:r>
    </w:p>
    <w:p w14:paraId="4382580F" w14:textId="77777777" w:rsidR="00A310EF" w:rsidRDefault="00A310EF" w:rsidP="00DB3E7E">
      <w:pPr>
        <w:jc w:val="center"/>
      </w:pPr>
    </w:p>
    <w:p w14:paraId="138A5939" w14:textId="7E3FA21E" w:rsidR="003E6396" w:rsidRDefault="00E15D21" w:rsidP="003E6396">
      <w:pPr>
        <w:jc w:val="center"/>
      </w:pPr>
      <w:r>
        <w:rPr>
          <w:noProof/>
        </w:rPr>
        <w:drawing>
          <wp:inline distT="0" distB="0" distL="0" distR="0" wp14:anchorId="7FA44502" wp14:editId="73CD49D8">
            <wp:extent cx="1659435" cy="3371621"/>
            <wp:effectExtent l="0" t="0" r="0" b="635"/>
            <wp:docPr id="18770405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2286" cy="3397732"/>
                    </a:xfrm>
                    <a:prstGeom prst="rect">
                      <a:avLst/>
                    </a:prstGeom>
                    <a:noFill/>
                    <a:ln>
                      <a:noFill/>
                    </a:ln>
                  </pic:spPr>
                </pic:pic>
              </a:graphicData>
            </a:graphic>
          </wp:inline>
        </w:drawing>
      </w:r>
      <w:r>
        <w:rPr>
          <w:noProof/>
        </w:rPr>
        <w:drawing>
          <wp:inline distT="0" distB="0" distL="0" distR="0" wp14:anchorId="2B1BE1B1" wp14:editId="2CF5FBE5">
            <wp:extent cx="1660474" cy="3379621"/>
            <wp:effectExtent l="0" t="0" r="0" b="0"/>
            <wp:docPr id="28016136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8934" cy="3417194"/>
                    </a:xfrm>
                    <a:prstGeom prst="rect">
                      <a:avLst/>
                    </a:prstGeom>
                    <a:noFill/>
                    <a:ln>
                      <a:noFill/>
                    </a:ln>
                  </pic:spPr>
                </pic:pic>
              </a:graphicData>
            </a:graphic>
          </wp:inline>
        </w:drawing>
      </w:r>
    </w:p>
    <w:p w14:paraId="0BB27E5C" w14:textId="022C4851" w:rsidR="00A310EF" w:rsidRDefault="003E6396" w:rsidP="003E6396">
      <w:r>
        <w:t>Una vez que haya finalizado la actualización, verá el siguiente aviso. Debe presionar "Continuar" para proceder.</w:t>
      </w:r>
    </w:p>
    <w:p w14:paraId="5097DC12" w14:textId="6F0276B0" w:rsidR="00DB3E7E" w:rsidRDefault="00E15D21" w:rsidP="00DB3E7E">
      <w:pPr>
        <w:jc w:val="center"/>
      </w:pPr>
      <w:r>
        <w:rPr>
          <w:noProof/>
        </w:rPr>
        <w:drawing>
          <wp:inline distT="0" distB="0" distL="0" distR="0" wp14:anchorId="4CCCA9B6" wp14:editId="2C49F984">
            <wp:extent cx="1951465" cy="3964966"/>
            <wp:effectExtent l="0" t="0" r="0" b="0"/>
            <wp:docPr id="28511520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7800" cy="3998155"/>
                    </a:xfrm>
                    <a:prstGeom prst="rect">
                      <a:avLst/>
                    </a:prstGeom>
                    <a:noFill/>
                    <a:ln>
                      <a:noFill/>
                    </a:ln>
                  </pic:spPr>
                </pic:pic>
              </a:graphicData>
            </a:graphic>
          </wp:inline>
        </w:drawing>
      </w:r>
    </w:p>
    <w:p w14:paraId="6B4610F0" w14:textId="7A04A85E" w:rsidR="00A310EF" w:rsidRDefault="00A310EF" w:rsidP="00DB3E7E">
      <w:pPr>
        <w:jc w:val="center"/>
      </w:pPr>
    </w:p>
    <w:p w14:paraId="1FBC0E9E" w14:textId="3072F042" w:rsidR="00A310EF" w:rsidRDefault="003E6396" w:rsidP="00A310EF">
      <w:r w:rsidRPr="003E6396">
        <w:t>Después, desplácese hacia abajo en la pantalla de configuración y seleccione el botón "Tomar foto" para calibrar la cámara del dispositivo.</w:t>
      </w:r>
    </w:p>
    <w:p w14:paraId="4941DB1D" w14:textId="191512E6" w:rsidR="00DB3E7E" w:rsidRDefault="00E15D21" w:rsidP="00DB3E7E">
      <w:pPr>
        <w:jc w:val="center"/>
      </w:pPr>
      <w:r>
        <w:rPr>
          <w:noProof/>
        </w:rPr>
        <w:drawing>
          <wp:inline distT="0" distB="0" distL="0" distR="0" wp14:anchorId="20A602BA" wp14:editId="5AEF6030">
            <wp:extent cx="1677934" cy="3383693"/>
            <wp:effectExtent l="0" t="0" r="0" b="7620"/>
            <wp:docPr id="187361836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7890" cy="3423936"/>
                    </a:xfrm>
                    <a:prstGeom prst="rect">
                      <a:avLst/>
                    </a:prstGeom>
                    <a:noFill/>
                    <a:ln>
                      <a:noFill/>
                    </a:ln>
                  </pic:spPr>
                </pic:pic>
              </a:graphicData>
            </a:graphic>
          </wp:inline>
        </w:drawing>
      </w:r>
    </w:p>
    <w:p w14:paraId="3D5BD814" w14:textId="7E7CD1C9" w:rsidR="00A310EF" w:rsidRDefault="003E6396" w:rsidP="00A310EF">
      <w:r w:rsidRPr="003E6396">
        <w:t>La aplicación solicitará tomar una o dos fotos (dependiendo del dispositivo). Una vez que la cámara se haya calibrado exitosamente, verá el mensaje "Índice de calidad excelente"</w:t>
      </w:r>
      <w:r>
        <w:t>.</w:t>
      </w:r>
    </w:p>
    <w:p w14:paraId="0777C28D" w14:textId="1E5C03BF" w:rsidR="00DB3E7E" w:rsidRDefault="00E15D21" w:rsidP="00DB3E7E">
      <w:pPr>
        <w:jc w:val="center"/>
      </w:pPr>
      <w:r>
        <w:rPr>
          <w:noProof/>
        </w:rPr>
        <w:drawing>
          <wp:inline distT="0" distB="0" distL="0" distR="0" wp14:anchorId="43BFD879" wp14:editId="32FACF4C">
            <wp:extent cx="1679411" cy="3423641"/>
            <wp:effectExtent l="0" t="0" r="0" b="5715"/>
            <wp:docPr id="78124506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94638" cy="3454683"/>
                    </a:xfrm>
                    <a:prstGeom prst="rect">
                      <a:avLst/>
                    </a:prstGeom>
                    <a:noFill/>
                    <a:ln>
                      <a:noFill/>
                    </a:ln>
                  </pic:spPr>
                </pic:pic>
              </a:graphicData>
            </a:graphic>
          </wp:inline>
        </w:drawing>
      </w:r>
      <w:r>
        <w:rPr>
          <w:noProof/>
        </w:rPr>
        <w:drawing>
          <wp:inline distT="0" distB="0" distL="0" distR="0" wp14:anchorId="5BB330A6" wp14:editId="28C54528">
            <wp:extent cx="1688808" cy="3437289"/>
            <wp:effectExtent l="0" t="0" r="6985" b="0"/>
            <wp:docPr id="78225377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04940" cy="3470124"/>
                    </a:xfrm>
                    <a:prstGeom prst="rect">
                      <a:avLst/>
                    </a:prstGeom>
                    <a:noFill/>
                    <a:ln>
                      <a:noFill/>
                    </a:ln>
                  </pic:spPr>
                </pic:pic>
              </a:graphicData>
            </a:graphic>
          </wp:inline>
        </w:drawing>
      </w:r>
    </w:p>
    <w:p w14:paraId="491A6FE1" w14:textId="77777777" w:rsidR="003E6396" w:rsidRDefault="003E6396" w:rsidP="003E6396"/>
    <w:p w14:paraId="07977472" w14:textId="5656B415" w:rsidR="00A310EF" w:rsidRDefault="003E6396" w:rsidP="003E6396">
      <w:r>
        <w:lastRenderedPageBreak/>
        <w:t>En este punto, el dispositivo está configurado y listo para funcionar con normalidad. Para comenzar a redactar actas, es necesario tener actas disponibles. Para hacerlo, diríjase a la pantalla de inicio y seleccione "Solicitar actas".</w:t>
      </w:r>
    </w:p>
    <w:p w14:paraId="6FD36C81" w14:textId="2E3AD39B" w:rsidR="00DB3E7E" w:rsidRDefault="00A310EF" w:rsidP="00A310EF">
      <w:pPr>
        <w:jc w:val="center"/>
      </w:pPr>
      <w:r>
        <w:t xml:space="preserve">          </w:t>
      </w:r>
      <w:r w:rsidR="00E15D21">
        <w:rPr>
          <w:noProof/>
        </w:rPr>
        <w:drawing>
          <wp:inline distT="0" distB="0" distL="0" distR="0" wp14:anchorId="4EA84F6A" wp14:editId="172CB26A">
            <wp:extent cx="1616525" cy="3298381"/>
            <wp:effectExtent l="0" t="0" r="3175" b="0"/>
            <wp:docPr id="96661759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47706" cy="3362003"/>
                    </a:xfrm>
                    <a:prstGeom prst="rect">
                      <a:avLst/>
                    </a:prstGeom>
                    <a:noFill/>
                    <a:ln>
                      <a:noFill/>
                    </a:ln>
                  </pic:spPr>
                </pic:pic>
              </a:graphicData>
            </a:graphic>
          </wp:inline>
        </w:drawing>
      </w:r>
      <w:r w:rsidR="00E15D21">
        <w:rPr>
          <w:noProof/>
        </w:rPr>
        <w:drawing>
          <wp:inline distT="0" distB="0" distL="0" distR="0" wp14:anchorId="00437F2C" wp14:editId="69EBD3E4">
            <wp:extent cx="1631290" cy="3306319"/>
            <wp:effectExtent l="0" t="0" r="7620" b="0"/>
            <wp:docPr id="58040570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6262" cy="3377201"/>
                    </a:xfrm>
                    <a:prstGeom prst="rect">
                      <a:avLst/>
                    </a:prstGeom>
                    <a:noFill/>
                    <a:ln>
                      <a:noFill/>
                    </a:ln>
                  </pic:spPr>
                </pic:pic>
              </a:graphicData>
            </a:graphic>
          </wp:inline>
        </w:drawing>
      </w:r>
      <w:r w:rsidR="00E15D21">
        <w:rPr>
          <w:noProof/>
        </w:rPr>
        <w:drawing>
          <wp:inline distT="0" distB="0" distL="0" distR="0" wp14:anchorId="3C88F409" wp14:editId="4B49D136">
            <wp:extent cx="1623974" cy="3291492"/>
            <wp:effectExtent l="0" t="0" r="0" b="4445"/>
            <wp:docPr id="156900499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3872" cy="3372357"/>
                    </a:xfrm>
                    <a:prstGeom prst="rect">
                      <a:avLst/>
                    </a:prstGeom>
                    <a:noFill/>
                    <a:ln>
                      <a:noFill/>
                    </a:ln>
                  </pic:spPr>
                </pic:pic>
              </a:graphicData>
            </a:graphic>
          </wp:inline>
        </w:drawing>
      </w:r>
    </w:p>
    <w:p w14:paraId="0D2CD857" w14:textId="77777777" w:rsidR="00B71C08" w:rsidRDefault="00B71C08" w:rsidP="00A310EF">
      <w:pPr>
        <w:jc w:val="center"/>
      </w:pPr>
    </w:p>
    <w:p w14:paraId="4024503F" w14:textId="7A138A4D" w:rsidR="00B71C08" w:rsidRDefault="003E6396" w:rsidP="00B71C08">
      <w:r w:rsidRPr="003E6396">
        <w:t xml:space="preserve">¡Excelente! Ahora el dispositivo está configurado y listo para utilizar, con actas disponibles para </w:t>
      </w:r>
      <w:r>
        <w:t>utilizar</w:t>
      </w:r>
      <w:r w:rsidRPr="003E6396">
        <w:t>. Puede verificar la cantidad de actas disponibles directamente en la pantalla de inicio.</w:t>
      </w:r>
    </w:p>
    <w:p w14:paraId="259CD7AA" w14:textId="77777777" w:rsidR="00453246" w:rsidRDefault="00453246" w:rsidP="00B71C08"/>
    <w:p w14:paraId="3944F511" w14:textId="373B39B6" w:rsidR="00DB3E7E" w:rsidRDefault="00B71C08" w:rsidP="00DB3E7E">
      <w:pPr>
        <w:jc w:val="center"/>
      </w:pPr>
      <w:r>
        <w:rPr>
          <w:noProof/>
        </w:rPr>
        <w:drawing>
          <wp:inline distT="0" distB="0" distL="0" distR="0" wp14:anchorId="1076BE9A" wp14:editId="65840E3B">
            <wp:extent cx="1734272" cy="3518059"/>
            <wp:effectExtent l="0" t="0" r="0" b="6350"/>
            <wp:docPr id="95782333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53517" cy="3557098"/>
                    </a:xfrm>
                    <a:prstGeom prst="rect">
                      <a:avLst/>
                    </a:prstGeom>
                    <a:noFill/>
                    <a:ln>
                      <a:noFill/>
                    </a:ln>
                  </pic:spPr>
                </pic:pic>
              </a:graphicData>
            </a:graphic>
          </wp:inline>
        </w:drawing>
      </w:r>
    </w:p>
    <w:p w14:paraId="443D148F" w14:textId="77777777" w:rsidR="003E6396" w:rsidRDefault="003E6396" w:rsidP="003E6396"/>
    <w:p w14:paraId="45C7F8BA" w14:textId="61A5F72E" w:rsidR="00453246" w:rsidRDefault="003E6396" w:rsidP="003E6396">
      <w:r>
        <w:t xml:space="preserve">Para iniciar a labrar actas, simplemente seleccione "Labrar acta" en el </w:t>
      </w:r>
      <w:r w:rsidR="00BC04E5">
        <w:t>menú.</w:t>
      </w:r>
    </w:p>
    <w:p w14:paraId="3419E625" w14:textId="7ECA0CBD" w:rsidR="002F08B1" w:rsidRDefault="00453246" w:rsidP="00453246">
      <w:pPr>
        <w:jc w:val="center"/>
      </w:pPr>
      <w:r>
        <w:t xml:space="preserve">         </w:t>
      </w:r>
      <w:r w:rsidR="00B71C08">
        <w:rPr>
          <w:noProof/>
        </w:rPr>
        <w:drawing>
          <wp:inline distT="0" distB="0" distL="0" distR="0" wp14:anchorId="2211CA80" wp14:editId="6D6962FC">
            <wp:extent cx="1746197" cy="3524372"/>
            <wp:effectExtent l="0" t="0" r="6985" b="0"/>
            <wp:docPr id="201343818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7092" cy="3566545"/>
                    </a:xfrm>
                    <a:prstGeom prst="rect">
                      <a:avLst/>
                    </a:prstGeom>
                    <a:noFill/>
                    <a:ln>
                      <a:noFill/>
                    </a:ln>
                  </pic:spPr>
                </pic:pic>
              </a:graphicData>
            </a:graphic>
          </wp:inline>
        </w:drawing>
      </w:r>
    </w:p>
    <w:p w14:paraId="2F50C64C" w14:textId="77777777" w:rsidR="00B71C08" w:rsidRDefault="00B71C08" w:rsidP="00453246">
      <w:pPr>
        <w:jc w:val="center"/>
      </w:pPr>
    </w:p>
    <w:p w14:paraId="5EEDAAD7" w14:textId="0E16BF49" w:rsidR="003E6396" w:rsidRDefault="003E6396" w:rsidP="003E6396">
      <w:r>
        <w:t>Al presionar el botón "Labrar acta", el sistema le llevará al formulario correspondiente. En esta sección, debe completar los campos necesarios para labrar el acta. Puede usar datos de prueba para agilizar el proceso, como ingresar "1111" en los campos de texto o seleccionar ítems al azar donde sea necesario.</w:t>
      </w:r>
    </w:p>
    <w:p w14:paraId="5EBFD571" w14:textId="77777777" w:rsidR="003E6396" w:rsidRDefault="003E6396" w:rsidP="003E6396"/>
    <w:p w14:paraId="006C3A01" w14:textId="77777777" w:rsidR="003E6396" w:rsidRDefault="003E6396" w:rsidP="003E6396">
      <w:r>
        <w:t>Es fundamental cargar las siete fotos requeridas para cada acta:</w:t>
      </w:r>
    </w:p>
    <w:p w14:paraId="52F9E5B2" w14:textId="77777777" w:rsidR="003E6396" w:rsidRDefault="003E6396" w:rsidP="003E6396"/>
    <w:p w14:paraId="57EDB362" w14:textId="77777777" w:rsidR="003E6396" w:rsidRDefault="003E6396" w:rsidP="003E6396">
      <w:pPr>
        <w:pStyle w:val="Prrafodelista"/>
        <w:numPr>
          <w:ilvl w:val="0"/>
          <w:numId w:val="2"/>
        </w:numPr>
      </w:pPr>
      <w:r>
        <w:t>Foto del dominio.</w:t>
      </w:r>
    </w:p>
    <w:p w14:paraId="5507941C" w14:textId="77777777" w:rsidR="003E6396" w:rsidRDefault="003E6396" w:rsidP="003E6396">
      <w:pPr>
        <w:pStyle w:val="Prrafodelista"/>
        <w:numPr>
          <w:ilvl w:val="0"/>
          <w:numId w:val="2"/>
        </w:numPr>
      </w:pPr>
      <w:r>
        <w:t>Foto del frente de la licencia de conducir.</w:t>
      </w:r>
    </w:p>
    <w:p w14:paraId="1EC9EA63" w14:textId="77777777" w:rsidR="003E6396" w:rsidRDefault="003E6396" w:rsidP="003E6396">
      <w:pPr>
        <w:pStyle w:val="Prrafodelista"/>
        <w:numPr>
          <w:ilvl w:val="0"/>
          <w:numId w:val="2"/>
        </w:numPr>
      </w:pPr>
      <w:r>
        <w:t>Foto del dorso de la licencia de conducir.</w:t>
      </w:r>
    </w:p>
    <w:p w14:paraId="4331A73D" w14:textId="77777777" w:rsidR="003E6396" w:rsidRDefault="003E6396" w:rsidP="003E6396">
      <w:pPr>
        <w:pStyle w:val="Prrafodelista"/>
        <w:numPr>
          <w:ilvl w:val="0"/>
          <w:numId w:val="2"/>
        </w:numPr>
      </w:pPr>
      <w:r>
        <w:t>Foto del alcoholímetro.</w:t>
      </w:r>
    </w:p>
    <w:p w14:paraId="62E9AFBE" w14:textId="77777777" w:rsidR="003E6396" w:rsidRDefault="003E6396" w:rsidP="003E6396">
      <w:pPr>
        <w:pStyle w:val="Prrafodelista"/>
        <w:numPr>
          <w:ilvl w:val="0"/>
          <w:numId w:val="2"/>
        </w:numPr>
      </w:pPr>
      <w:r>
        <w:t>Foto de la retención del vehículo.</w:t>
      </w:r>
    </w:p>
    <w:p w14:paraId="3A07EB08" w14:textId="77777777" w:rsidR="003E6396" w:rsidRDefault="003E6396" w:rsidP="003E6396">
      <w:pPr>
        <w:pStyle w:val="Prrafodelista"/>
        <w:numPr>
          <w:ilvl w:val="0"/>
          <w:numId w:val="2"/>
        </w:numPr>
      </w:pPr>
      <w:r>
        <w:t>Foto opcional 1.</w:t>
      </w:r>
    </w:p>
    <w:p w14:paraId="5CD07808" w14:textId="77777777" w:rsidR="003E6396" w:rsidRDefault="003E6396" w:rsidP="003E6396">
      <w:pPr>
        <w:pStyle w:val="Prrafodelista"/>
        <w:numPr>
          <w:ilvl w:val="0"/>
          <w:numId w:val="2"/>
        </w:numPr>
      </w:pPr>
      <w:r>
        <w:t>Foto opcional 2.</w:t>
      </w:r>
    </w:p>
    <w:p w14:paraId="4499BAD9" w14:textId="77777777" w:rsidR="003E6396" w:rsidRDefault="003E6396" w:rsidP="003E6396">
      <w:r>
        <w:t>No es necesario cargar fotos con datos reales. Por ejemplo, en el campo "Foto del frente de la licencia de conducir", puede tomar cualquier fotografía.</w:t>
      </w:r>
    </w:p>
    <w:p w14:paraId="58A1FEE8" w14:textId="77777777" w:rsidR="003E6396" w:rsidRDefault="003E6396" w:rsidP="003E6396"/>
    <w:p w14:paraId="50745758" w14:textId="59BCEF95" w:rsidR="002B751B" w:rsidRDefault="003E6396" w:rsidP="003E6396">
      <w:r>
        <w:t>Una vez que haya completado los campos, presione el botón "GUARDAR INFRACCIÓN".</w:t>
      </w:r>
      <w:r w:rsidR="002B751B">
        <w:t>”</w:t>
      </w:r>
    </w:p>
    <w:p w14:paraId="4733E235" w14:textId="5646C524" w:rsidR="00B71C08" w:rsidRDefault="00B71C08" w:rsidP="00B71C08">
      <w:r>
        <w:rPr>
          <w:noProof/>
        </w:rPr>
        <w:lastRenderedPageBreak/>
        <w:drawing>
          <wp:inline distT="0" distB="0" distL="0" distR="0" wp14:anchorId="77BB0A89" wp14:editId="62FBB55C">
            <wp:extent cx="1704441" cy="3434151"/>
            <wp:effectExtent l="0" t="0" r="0" b="0"/>
            <wp:docPr id="99471879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6806" cy="3479213"/>
                    </a:xfrm>
                    <a:prstGeom prst="rect">
                      <a:avLst/>
                    </a:prstGeom>
                    <a:noFill/>
                    <a:ln>
                      <a:noFill/>
                    </a:ln>
                  </pic:spPr>
                </pic:pic>
              </a:graphicData>
            </a:graphic>
          </wp:inline>
        </w:drawing>
      </w:r>
      <w:r>
        <w:rPr>
          <w:noProof/>
        </w:rPr>
        <w:drawing>
          <wp:inline distT="0" distB="0" distL="0" distR="0" wp14:anchorId="73DBDC0B" wp14:editId="3D117D2B">
            <wp:extent cx="1691334" cy="3430956"/>
            <wp:effectExtent l="0" t="0" r="4445" b="0"/>
            <wp:docPr id="20219096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0763" cy="3490654"/>
                    </a:xfrm>
                    <a:prstGeom prst="rect">
                      <a:avLst/>
                    </a:prstGeom>
                    <a:noFill/>
                    <a:ln>
                      <a:noFill/>
                    </a:ln>
                  </pic:spPr>
                </pic:pic>
              </a:graphicData>
            </a:graphic>
          </wp:inline>
        </w:drawing>
      </w:r>
      <w:r>
        <w:rPr>
          <w:noProof/>
        </w:rPr>
        <w:drawing>
          <wp:inline distT="0" distB="0" distL="0" distR="0" wp14:anchorId="03BF32B2" wp14:editId="7716B458">
            <wp:extent cx="1687910" cy="3421077"/>
            <wp:effectExtent l="0" t="0" r="7620" b="8255"/>
            <wp:docPr id="164371340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06494" cy="3458744"/>
                    </a:xfrm>
                    <a:prstGeom prst="rect">
                      <a:avLst/>
                    </a:prstGeom>
                    <a:noFill/>
                    <a:ln>
                      <a:noFill/>
                    </a:ln>
                  </pic:spPr>
                </pic:pic>
              </a:graphicData>
            </a:graphic>
          </wp:inline>
        </w:drawing>
      </w:r>
    </w:p>
    <w:p w14:paraId="16E1FF95" w14:textId="605016B5" w:rsidR="00B71C08" w:rsidRDefault="002B751B" w:rsidP="00B71C08">
      <w:r>
        <w:rPr>
          <w:noProof/>
        </w:rPr>
        <w:drawing>
          <wp:inline distT="0" distB="0" distL="0" distR="0" wp14:anchorId="49881019" wp14:editId="502A1FE5">
            <wp:extent cx="2469354" cy="5046604"/>
            <wp:effectExtent l="0" t="0" r="7620" b="1905"/>
            <wp:docPr id="91159486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82116" cy="5072687"/>
                    </a:xfrm>
                    <a:prstGeom prst="rect">
                      <a:avLst/>
                    </a:prstGeom>
                    <a:noFill/>
                    <a:ln>
                      <a:noFill/>
                    </a:ln>
                  </pic:spPr>
                </pic:pic>
              </a:graphicData>
            </a:graphic>
          </wp:inline>
        </w:drawing>
      </w:r>
      <w:r>
        <w:rPr>
          <w:noProof/>
        </w:rPr>
        <w:drawing>
          <wp:inline distT="0" distB="0" distL="0" distR="0" wp14:anchorId="3BED17C2" wp14:editId="4496FE02">
            <wp:extent cx="2443604" cy="5053801"/>
            <wp:effectExtent l="0" t="0" r="0" b="0"/>
            <wp:docPr id="173634589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51845" cy="5070845"/>
                    </a:xfrm>
                    <a:prstGeom prst="rect">
                      <a:avLst/>
                    </a:prstGeom>
                    <a:noFill/>
                    <a:ln>
                      <a:noFill/>
                    </a:ln>
                  </pic:spPr>
                </pic:pic>
              </a:graphicData>
            </a:graphic>
          </wp:inline>
        </w:drawing>
      </w:r>
    </w:p>
    <w:p w14:paraId="3E1186E9" w14:textId="7363C1DA" w:rsidR="00B71C08" w:rsidRDefault="00B71C08" w:rsidP="00B71C08"/>
    <w:p w14:paraId="739F0812" w14:textId="6FC07009" w:rsidR="002B751B" w:rsidRDefault="003E6396" w:rsidP="002B751B">
      <w:r w:rsidRPr="003E6396">
        <w:lastRenderedPageBreak/>
        <w:t xml:space="preserve">Si existen campos obligatorios incompletos, la aplicación le indicará cuáles son los campos que debe completar antes de poder guardar el acta en el sistema. Una vez que todos los campos obligatorios estén completos, el acta será cargada correctamente. </w:t>
      </w:r>
      <w:r w:rsidR="00BC04E5" w:rsidRPr="003E6396">
        <w:t>Luego, presio</w:t>
      </w:r>
      <w:r w:rsidR="00BC04E5">
        <w:t>ne</w:t>
      </w:r>
      <w:r w:rsidRPr="003E6396">
        <w:t xml:space="preserve"> el botón "Labrar otra" para repetir el proceso </w:t>
      </w:r>
      <w:r w:rsidR="002B751B">
        <w:t xml:space="preserve">hasta obtener el resultado </w:t>
      </w:r>
      <w:r w:rsidR="00A22B72">
        <w:t>requerido</w:t>
      </w:r>
      <w:r w:rsidR="002B751B">
        <w:t xml:space="preserve">. </w:t>
      </w:r>
    </w:p>
    <w:p w14:paraId="29EFF5AF" w14:textId="77777777" w:rsidR="002B751B" w:rsidRDefault="002B751B" w:rsidP="002B751B"/>
    <w:p w14:paraId="6897F5E0" w14:textId="3BC33727" w:rsidR="00DB3E7E" w:rsidRDefault="002B751B" w:rsidP="002B751B">
      <w:pPr>
        <w:jc w:val="center"/>
      </w:pPr>
      <w:r>
        <w:rPr>
          <w:noProof/>
        </w:rPr>
        <w:drawing>
          <wp:inline distT="0" distB="0" distL="0" distR="0" wp14:anchorId="3E4BB2E1" wp14:editId="647C82CF">
            <wp:extent cx="2090727" cy="4233782"/>
            <wp:effectExtent l="0" t="0" r="5080" b="0"/>
            <wp:docPr id="108239986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00220" cy="4253006"/>
                    </a:xfrm>
                    <a:prstGeom prst="rect">
                      <a:avLst/>
                    </a:prstGeom>
                    <a:noFill/>
                    <a:ln>
                      <a:noFill/>
                    </a:ln>
                  </pic:spPr>
                </pic:pic>
              </a:graphicData>
            </a:graphic>
          </wp:inline>
        </w:drawing>
      </w:r>
    </w:p>
    <w:sectPr w:rsidR="00DB3E7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6EB82" w14:textId="77777777" w:rsidR="00F959D8" w:rsidRDefault="00F959D8" w:rsidP="00DB3E7E">
      <w:pPr>
        <w:spacing w:after="0" w:line="240" w:lineRule="auto"/>
      </w:pPr>
      <w:r>
        <w:separator/>
      </w:r>
    </w:p>
  </w:endnote>
  <w:endnote w:type="continuationSeparator" w:id="0">
    <w:p w14:paraId="1CB0A5DC" w14:textId="77777777" w:rsidR="00F959D8" w:rsidRDefault="00F959D8" w:rsidP="00DB3E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E911B" w14:textId="77777777" w:rsidR="00F959D8" w:rsidRDefault="00F959D8" w:rsidP="00DB3E7E">
      <w:pPr>
        <w:spacing w:after="0" w:line="240" w:lineRule="auto"/>
      </w:pPr>
      <w:r>
        <w:separator/>
      </w:r>
    </w:p>
  </w:footnote>
  <w:footnote w:type="continuationSeparator" w:id="0">
    <w:p w14:paraId="316897D7" w14:textId="77777777" w:rsidR="00F959D8" w:rsidRDefault="00F959D8" w:rsidP="00DB3E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56704"/>
    <w:multiLevelType w:val="hybridMultilevel"/>
    <w:tmpl w:val="615A579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29247BD2"/>
    <w:multiLevelType w:val="hybridMultilevel"/>
    <w:tmpl w:val="E2F8FB72"/>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573586486">
    <w:abstractNumId w:val="0"/>
  </w:num>
  <w:num w:numId="2" w16cid:durableId="17279478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CDB"/>
    <w:rsid w:val="002B751B"/>
    <w:rsid w:val="002F08B1"/>
    <w:rsid w:val="003D5C97"/>
    <w:rsid w:val="003E6396"/>
    <w:rsid w:val="00453246"/>
    <w:rsid w:val="009E4CDB"/>
    <w:rsid w:val="00A22B72"/>
    <w:rsid w:val="00A310EF"/>
    <w:rsid w:val="00B71C08"/>
    <w:rsid w:val="00BC04E5"/>
    <w:rsid w:val="00DB3E7E"/>
    <w:rsid w:val="00E15D21"/>
    <w:rsid w:val="00EF2362"/>
    <w:rsid w:val="00F959D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6E5D2"/>
  <w15:chartTrackingRefBased/>
  <w15:docId w15:val="{F2A63908-18CA-415E-8632-A69D224F8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B3E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B3E7E"/>
  </w:style>
  <w:style w:type="paragraph" w:styleId="Piedepgina">
    <w:name w:val="footer"/>
    <w:basedOn w:val="Normal"/>
    <w:link w:val="PiedepginaCar"/>
    <w:uiPriority w:val="99"/>
    <w:unhideWhenUsed/>
    <w:rsid w:val="00DB3E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B3E7E"/>
  </w:style>
  <w:style w:type="paragraph" w:styleId="Prrafodelista">
    <w:name w:val="List Paragraph"/>
    <w:basedOn w:val="Normal"/>
    <w:uiPriority w:val="34"/>
    <w:qFormat/>
    <w:rsid w:val="00B71C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7</Pages>
  <Words>415</Words>
  <Characters>2288</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Caracoch</dc:creator>
  <cp:keywords/>
  <dc:description/>
  <cp:lastModifiedBy>Joaquin Caracoch</cp:lastModifiedBy>
  <cp:revision>3</cp:revision>
  <dcterms:created xsi:type="dcterms:W3CDTF">2024-03-01T14:28:00Z</dcterms:created>
  <dcterms:modified xsi:type="dcterms:W3CDTF">2024-03-01T18:50:00Z</dcterms:modified>
</cp:coreProperties>
</file>