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EB" w:rsidRPr="00FC5EBC" w:rsidRDefault="002524EB" w:rsidP="002524EB">
      <w:pPr>
        <w:rPr>
          <w:rFonts w:cs="Arial"/>
        </w:rPr>
      </w:pPr>
      <w:r w:rsidRPr="00FC5EBC">
        <w:rPr>
          <w:rFonts w:cs="Arial"/>
          <w:noProof/>
        </w:rPr>
        <w:drawing>
          <wp:inline distT="0" distB="0" distL="0" distR="0" wp14:anchorId="0CEEBB77" wp14:editId="3D9A7443">
            <wp:extent cx="2110105" cy="1055370"/>
            <wp:effectExtent l="0" t="0" r="4445" b="0"/>
            <wp:docPr id="4" name="Picture 4" descr="New logo"/>
            <wp:cNvGraphicFramePr/>
            <a:graphic xmlns:a="http://schemas.openxmlformats.org/drawingml/2006/main">
              <a:graphicData uri="http://schemas.openxmlformats.org/drawingml/2006/picture">
                <pic:pic xmlns:pic="http://schemas.openxmlformats.org/drawingml/2006/picture">
                  <pic:nvPicPr>
                    <pic:cNvPr id="4" name="Picture 4" descr="New logo"/>
                    <pic:cNvPicPr/>
                  </pic:nvPicPr>
                  <pic:blipFill>
                    <a:blip r:embed="rId8"/>
                    <a:srcRect/>
                    <a:stretch>
                      <a:fillRect/>
                    </a:stretch>
                  </pic:blipFill>
                  <pic:spPr bwMode="auto">
                    <a:xfrm>
                      <a:off x="0" y="0"/>
                      <a:ext cx="2110105" cy="1055370"/>
                    </a:xfrm>
                    <a:prstGeom prst="rect">
                      <a:avLst/>
                    </a:prstGeom>
                    <a:noFill/>
                    <a:ln w="9525">
                      <a:noFill/>
                      <a:miter lim="800000"/>
                      <a:headEnd/>
                      <a:tailEnd/>
                    </a:ln>
                  </pic:spPr>
                </pic:pic>
              </a:graphicData>
            </a:graphic>
          </wp:inline>
        </w:drawing>
      </w:r>
    </w:p>
    <w:p w:rsidR="002524EB" w:rsidRPr="00FC5EBC" w:rsidRDefault="004D50DD" w:rsidP="002524EB">
      <w:pPr>
        <w:rPr>
          <w:rFonts w:cs="Arial"/>
        </w:rPr>
      </w:pPr>
      <w:r>
        <w:rPr>
          <w:rFonts w:cs="Arial"/>
          <w:noProof/>
        </w:rPr>
        <mc:AlternateContent>
          <mc:Choice Requires="wps">
            <w:drawing>
              <wp:anchor distT="4294967295" distB="4294967295" distL="114300" distR="114300" simplePos="0" relativeHeight="251659264" behindDoc="0" locked="0" layoutInCell="1" allowOverlap="1">
                <wp:simplePos x="0" y="0"/>
                <wp:positionH relativeFrom="column">
                  <wp:posOffset>0</wp:posOffset>
                </wp:positionH>
                <wp:positionV relativeFrom="paragraph">
                  <wp:posOffset>32384</wp:posOffset>
                </wp:positionV>
                <wp:extent cx="6181725" cy="0"/>
                <wp:effectExtent l="0" t="0" r="9525" b="19050"/>
                <wp:wrapNone/>
                <wp:docPr id="2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181725" cy="0"/>
                        </a:xfrm>
                        <a:prstGeom prst="line">
                          <a:avLst/>
                        </a:prstGeom>
                        <a:ln w="22225"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4AF91669" id="Straight Connector 1"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0,2.55pt" to="486.7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" strokecolor="#666 [3213]" strokeweight="1.75pt">
                <o:lock v:ext="edit" shapetype="f"/>
              </v:line>
            </w:pict>
          </mc:Fallback>
        </mc:AlternateContent>
      </w:r>
    </w:p>
    <w:p w:rsidR="002524EB" w:rsidRPr="00FC5EBC" w:rsidRDefault="002524EB" w:rsidP="002524EB">
      <w:pPr>
        <w:rPr>
          <w:rFonts w:cs="Arial"/>
        </w:rPr>
      </w:pPr>
    </w:p>
    <w:p w:rsidR="002524EB" w:rsidRPr="00FC5EBC" w:rsidRDefault="002524EB" w:rsidP="002524EB">
      <w:pPr>
        <w:rPr>
          <w:rFonts w:cs="Arial"/>
        </w:rPr>
      </w:pPr>
    </w:p>
    <w:p w:rsidR="002524EB" w:rsidRPr="00FC5EBC" w:rsidRDefault="002524EB" w:rsidP="002524EB">
      <w:pPr>
        <w:jc w:val="center"/>
        <w:rPr>
          <w:rFonts w:cs="Arial"/>
          <w:sz w:val="40"/>
          <w:szCs w:val="40"/>
        </w:rPr>
      </w:pPr>
    </w:p>
    <w:p w:rsidR="002524EB" w:rsidRPr="00FC5EBC" w:rsidRDefault="002524EB" w:rsidP="002524EB">
      <w:pPr>
        <w:jc w:val="center"/>
        <w:rPr>
          <w:rFonts w:cs="Arial"/>
          <w:sz w:val="40"/>
          <w:szCs w:val="40"/>
        </w:rPr>
      </w:pPr>
    </w:p>
    <w:p w:rsidR="002524EB" w:rsidRPr="00FC5EBC" w:rsidRDefault="002524EB" w:rsidP="002524EB">
      <w:pPr>
        <w:jc w:val="center"/>
        <w:rPr>
          <w:rFonts w:cs="Arial"/>
          <w:sz w:val="48"/>
          <w:szCs w:val="48"/>
        </w:rPr>
      </w:pPr>
      <w:r w:rsidRPr="00FC5EBC">
        <w:rPr>
          <w:rFonts w:cs="Arial"/>
          <w:sz w:val="48"/>
          <w:szCs w:val="48"/>
        </w:rPr>
        <w:t>MLib Yield Curves in a Nutshell</w:t>
      </w:r>
    </w:p>
    <w:p w:rsidR="002524EB" w:rsidRPr="00FC5EBC" w:rsidRDefault="002524EB" w:rsidP="002524EB">
      <w:pPr>
        <w:jc w:val="center"/>
        <w:rPr>
          <w:rFonts w:cs="Arial"/>
          <w:sz w:val="48"/>
          <w:szCs w:val="48"/>
        </w:rPr>
      </w:pPr>
    </w:p>
    <w:p w:rsidR="002524EB" w:rsidRPr="00FC5EBC" w:rsidRDefault="002524EB" w:rsidP="002524EB">
      <w:pPr>
        <w:jc w:val="center"/>
        <w:rPr>
          <w:rFonts w:cs="Arial"/>
          <w:sz w:val="48"/>
          <w:szCs w:val="48"/>
        </w:rPr>
      </w:pPr>
    </w:p>
    <w:p w:rsidR="002524EB" w:rsidRPr="00FC5EBC" w:rsidRDefault="002524EB" w:rsidP="002524EB">
      <w:pPr>
        <w:rPr>
          <w:rFonts w:cs="Arial"/>
        </w:rPr>
      </w:pPr>
    </w:p>
    <w:p w:rsidR="002524EB" w:rsidRPr="00FC5EBC" w:rsidRDefault="002524EB" w:rsidP="002524EB">
      <w:pPr>
        <w:rPr>
          <w:rFonts w:cs="Arial"/>
        </w:rPr>
      </w:pPr>
    </w:p>
    <w:p w:rsidR="002524EB" w:rsidRPr="00FC5EBC" w:rsidRDefault="002524EB" w:rsidP="002524EB">
      <w:pPr>
        <w:rPr>
          <w:rFonts w:cs="Arial"/>
        </w:rPr>
      </w:pPr>
    </w:p>
    <w:p w:rsidR="00F2111E" w:rsidRPr="00FC5EBC" w:rsidRDefault="00F2111E" w:rsidP="002524EB">
      <w:pPr>
        <w:rPr>
          <w:rFonts w:cs="Arial"/>
        </w:rPr>
      </w:pPr>
    </w:p>
    <w:p w:rsidR="00F2111E" w:rsidRPr="00FC5EBC" w:rsidRDefault="00F2111E" w:rsidP="002524EB">
      <w:pPr>
        <w:rPr>
          <w:rFonts w:cs="Arial"/>
        </w:rPr>
      </w:pPr>
    </w:p>
    <w:p w:rsidR="00F2111E" w:rsidRPr="00FC5EBC" w:rsidRDefault="00F2111E" w:rsidP="002524EB">
      <w:pPr>
        <w:rPr>
          <w:rFonts w:cs="Arial"/>
        </w:rPr>
      </w:pPr>
    </w:p>
    <w:p w:rsidR="002524EB" w:rsidRPr="00FC5EBC" w:rsidRDefault="002524EB" w:rsidP="002524EB">
      <w:pPr>
        <w:rPr>
          <w:rFonts w:cs="Arial"/>
        </w:rPr>
      </w:pPr>
    </w:p>
    <w:p w:rsidR="002524EB" w:rsidRPr="00FC5EBC" w:rsidRDefault="002524EB" w:rsidP="002524EB">
      <w:pPr>
        <w:rPr>
          <w:rFonts w:cs="Arial"/>
        </w:rPr>
      </w:pPr>
    </w:p>
    <w:p w:rsidR="002524EB" w:rsidRPr="00FC5EBC" w:rsidRDefault="002524EB" w:rsidP="002524EB">
      <w:pPr>
        <w:rPr>
          <w:rFonts w:cs="Arial"/>
        </w:rPr>
      </w:pPr>
    </w:p>
    <w:p w:rsidR="002524EB" w:rsidRPr="00FC5EBC" w:rsidRDefault="002524EB" w:rsidP="002524EB">
      <w:pPr>
        <w:rPr>
          <w:rFonts w:cs="Arial"/>
        </w:rPr>
      </w:pPr>
    </w:p>
    <w:tbl>
      <w:tblPr>
        <w:tblStyle w:val="TableGrid"/>
        <w:tblW w:w="0" w:type="auto"/>
        <w:tblLook w:val="04A0" w:firstRow="1" w:lastRow="0" w:firstColumn="1" w:lastColumn="0" w:noHBand="0" w:noVBand="1"/>
      </w:tblPr>
      <w:tblGrid>
        <w:gridCol w:w="3080"/>
        <w:gridCol w:w="3081"/>
        <w:gridCol w:w="3081"/>
      </w:tblGrid>
      <w:tr w:rsidR="002524EB" w:rsidRPr="00FC5EBC" w:rsidTr="00AE1FE0">
        <w:tc>
          <w:tcPr>
            <w:tcW w:w="3080" w:type="dxa"/>
          </w:tcPr>
          <w:p w:rsidR="002524EB" w:rsidRPr="00FC5EBC" w:rsidRDefault="002524EB" w:rsidP="00AE1FE0">
            <w:pPr>
              <w:rPr>
                <w:rFonts w:cs="Arial"/>
              </w:rPr>
            </w:pPr>
            <w:r w:rsidRPr="00FC5EBC">
              <w:rPr>
                <w:rFonts w:cs="Arial"/>
              </w:rPr>
              <w:t>Version</w:t>
            </w:r>
          </w:p>
        </w:tc>
        <w:tc>
          <w:tcPr>
            <w:tcW w:w="3081" w:type="dxa"/>
          </w:tcPr>
          <w:p w:rsidR="002524EB" w:rsidRPr="00FC5EBC" w:rsidRDefault="002524EB" w:rsidP="00AE1FE0">
            <w:pPr>
              <w:rPr>
                <w:rFonts w:cs="Arial"/>
              </w:rPr>
            </w:pPr>
            <w:r w:rsidRPr="00FC5EBC">
              <w:rPr>
                <w:rFonts w:cs="Arial"/>
              </w:rPr>
              <w:t>Date</w:t>
            </w:r>
          </w:p>
        </w:tc>
        <w:tc>
          <w:tcPr>
            <w:tcW w:w="3081" w:type="dxa"/>
          </w:tcPr>
          <w:p w:rsidR="002524EB" w:rsidRPr="00FC5EBC" w:rsidRDefault="002524EB" w:rsidP="00AE1FE0">
            <w:pPr>
              <w:rPr>
                <w:rFonts w:cs="Arial"/>
              </w:rPr>
            </w:pPr>
            <w:r w:rsidRPr="00FC5EBC">
              <w:rPr>
                <w:rFonts w:cs="Arial"/>
              </w:rPr>
              <w:t>Author</w:t>
            </w:r>
          </w:p>
        </w:tc>
      </w:tr>
      <w:tr w:rsidR="002524EB" w:rsidRPr="00FC5EBC" w:rsidTr="00AE1FE0">
        <w:tc>
          <w:tcPr>
            <w:tcW w:w="3080" w:type="dxa"/>
          </w:tcPr>
          <w:p w:rsidR="002524EB" w:rsidRDefault="002524EB" w:rsidP="00AE1FE0">
            <w:pPr>
              <w:rPr>
                <w:rFonts w:cs="Arial"/>
              </w:rPr>
            </w:pPr>
            <w:r w:rsidRPr="00FC5EBC">
              <w:rPr>
                <w:rFonts w:cs="Arial"/>
              </w:rPr>
              <w:t>1.0</w:t>
            </w:r>
          </w:p>
          <w:p w:rsidR="00444D40" w:rsidRPr="00FC5EBC" w:rsidRDefault="00444D40" w:rsidP="00AE1FE0">
            <w:pPr>
              <w:rPr>
                <w:rFonts w:cs="Arial"/>
              </w:rPr>
            </w:pPr>
            <w:r>
              <w:rPr>
                <w:rFonts w:cs="Arial"/>
              </w:rPr>
              <w:t>2.0</w:t>
            </w:r>
          </w:p>
        </w:tc>
        <w:tc>
          <w:tcPr>
            <w:tcW w:w="3081" w:type="dxa"/>
          </w:tcPr>
          <w:p w:rsidR="002524EB" w:rsidRDefault="002524EB" w:rsidP="00AE1FE0">
            <w:pPr>
              <w:rPr>
                <w:rFonts w:cs="Arial"/>
              </w:rPr>
            </w:pPr>
            <w:r w:rsidRPr="00FC5EBC">
              <w:rPr>
                <w:rFonts w:cs="Arial"/>
              </w:rPr>
              <w:t>01 Dec 2016</w:t>
            </w:r>
          </w:p>
          <w:p w:rsidR="00444D40" w:rsidRPr="00FC5EBC" w:rsidRDefault="00444D40" w:rsidP="00AE1FE0">
            <w:pPr>
              <w:rPr>
                <w:rFonts w:cs="Arial"/>
              </w:rPr>
            </w:pPr>
            <w:r>
              <w:rPr>
                <w:rFonts w:cs="Arial"/>
              </w:rPr>
              <w:t>20 Sep 2017</w:t>
            </w:r>
          </w:p>
        </w:tc>
        <w:tc>
          <w:tcPr>
            <w:tcW w:w="3081" w:type="dxa"/>
          </w:tcPr>
          <w:p w:rsidR="002524EB" w:rsidRDefault="002524EB" w:rsidP="00AE1FE0">
            <w:pPr>
              <w:rPr>
                <w:rFonts w:cs="Arial"/>
              </w:rPr>
            </w:pPr>
            <w:r w:rsidRPr="00FC5EBC">
              <w:rPr>
                <w:rFonts w:cs="Arial"/>
              </w:rPr>
              <w:t>Joseph Ye</w:t>
            </w:r>
          </w:p>
          <w:p w:rsidR="00444D40" w:rsidRPr="00FC5EBC" w:rsidRDefault="00444D40" w:rsidP="00AE1FE0">
            <w:pPr>
              <w:rPr>
                <w:rFonts w:cs="Arial"/>
              </w:rPr>
            </w:pPr>
            <w:r>
              <w:rPr>
                <w:rFonts w:cs="Arial"/>
              </w:rPr>
              <w:t>Nicholas Burgess</w:t>
            </w:r>
          </w:p>
        </w:tc>
      </w:tr>
    </w:tbl>
    <w:p w:rsidR="002524EB" w:rsidRPr="00FC5EBC" w:rsidRDefault="002524EB" w:rsidP="002524EB">
      <w:pPr>
        <w:rPr>
          <w:rFonts w:cs="Arial"/>
        </w:rPr>
      </w:pPr>
    </w:p>
    <w:p w:rsidR="002524EB" w:rsidRPr="00FC5EBC" w:rsidRDefault="002524EB" w:rsidP="002524EB">
      <w:pPr>
        <w:rPr>
          <w:rFonts w:cs="Arial"/>
        </w:rPr>
      </w:pPr>
    </w:p>
    <w:p w:rsidR="001B1EF9" w:rsidRPr="00FC5EBC" w:rsidRDefault="004D6BA5" w:rsidP="004D6BA5">
      <w:pPr>
        <w:spacing w:after="165"/>
        <w:rPr>
          <w:rFonts w:cs="Arial"/>
        </w:rPr>
      </w:pPr>
      <w:r>
        <w:rPr>
          <w:rFonts w:cs="Arial"/>
        </w:rPr>
        <w:lastRenderedPageBreak/>
        <w:br w:type="page"/>
      </w:r>
    </w:p>
    <w:sdt>
      <w:sdtPr>
        <w:rPr>
          <w:rFonts w:ascii="Arial" w:eastAsiaTheme="minorEastAsia" w:hAnsi="Arial" w:cs="Times New Roman"/>
          <w:b w:val="0"/>
          <w:bCs w:val="0"/>
          <w:color w:val="auto"/>
          <w:sz w:val="26"/>
          <w:szCs w:val="26"/>
          <w:lang w:val="en-GB"/>
        </w:rPr>
        <w:id w:val="-119156387"/>
        <w:docPartObj>
          <w:docPartGallery w:val="Table of Contents"/>
          <w:docPartUnique/>
        </w:docPartObj>
      </w:sdtPr>
      <w:sdtEndPr>
        <w:rPr>
          <w:noProof/>
          <w:sz w:val="22"/>
          <w:szCs w:val="22"/>
        </w:rPr>
      </w:sdtEndPr>
      <w:sdtContent>
        <w:p w:rsidR="004D6BA5" w:rsidRPr="00A45827" w:rsidRDefault="004D6BA5">
          <w:pPr>
            <w:pStyle w:val="TOCHeading"/>
            <w:rPr>
              <w:sz w:val="40"/>
              <w:szCs w:val="40"/>
            </w:rPr>
          </w:pPr>
          <w:r w:rsidRPr="00A45827">
            <w:rPr>
              <w:sz w:val="40"/>
              <w:szCs w:val="40"/>
            </w:rPr>
            <w:t>Contents</w:t>
          </w:r>
        </w:p>
        <w:p w:rsidR="00EE41E0" w:rsidRDefault="004D6BA5">
          <w:pPr>
            <w:pStyle w:val="TOC1"/>
            <w:tabs>
              <w:tab w:val="right" w:leader="dot" w:pos="9016"/>
            </w:tabs>
            <w:rPr>
              <w:rFonts w:asciiTheme="minorHAnsi" w:hAnsiTheme="minorHAnsi" w:cstheme="minorBidi"/>
              <w:noProof/>
            </w:rPr>
          </w:pPr>
          <w:r w:rsidRPr="00A45827">
            <w:rPr>
              <w:sz w:val="24"/>
              <w:szCs w:val="24"/>
            </w:rPr>
            <w:fldChar w:fldCharType="begin"/>
          </w:r>
          <w:r w:rsidRPr="00A45827">
            <w:rPr>
              <w:sz w:val="24"/>
              <w:szCs w:val="24"/>
            </w:rPr>
            <w:instrText xml:space="preserve"> TOC \o "1-3" \h \z \u </w:instrText>
          </w:r>
          <w:r w:rsidRPr="00A45827">
            <w:rPr>
              <w:sz w:val="24"/>
              <w:szCs w:val="24"/>
            </w:rPr>
            <w:fldChar w:fldCharType="separate"/>
          </w:r>
          <w:hyperlink w:anchor="_Toc493680214" w:history="1">
            <w:r w:rsidR="00EE41E0" w:rsidRPr="007B2942">
              <w:rPr>
                <w:rStyle w:val="Hyperlink"/>
                <w:rFonts w:cs="Arial"/>
                <w:noProof/>
              </w:rPr>
              <w:t>Disclaimer</w:t>
            </w:r>
            <w:r w:rsidR="00EE41E0">
              <w:rPr>
                <w:noProof/>
                <w:webHidden/>
              </w:rPr>
              <w:tab/>
            </w:r>
            <w:r w:rsidR="00EE41E0">
              <w:rPr>
                <w:noProof/>
                <w:webHidden/>
              </w:rPr>
              <w:fldChar w:fldCharType="begin"/>
            </w:r>
            <w:r w:rsidR="00EE41E0">
              <w:rPr>
                <w:noProof/>
                <w:webHidden/>
              </w:rPr>
              <w:instrText xml:space="preserve"> PAGEREF _Toc493680214 \h </w:instrText>
            </w:r>
            <w:r w:rsidR="00EE41E0">
              <w:rPr>
                <w:noProof/>
                <w:webHidden/>
              </w:rPr>
            </w:r>
            <w:r w:rsidR="00EE41E0">
              <w:rPr>
                <w:noProof/>
                <w:webHidden/>
              </w:rPr>
              <w:fldChar w:fldCharType="separate"/>
            </w:r>
            <w:r w:rsidR="00701877">
              <w:rPr>
                <w:noProof/>
                <w:webHidden/>
              </w:rPr>
              <w:t>4</w:t>
            </w:r>
            <w:r w:rsidR="00EE41E0">
              <w:rPr>
                <w:noProof/>
                <w:webHidden/>
              </w:rPr>
              <w:fldChar w:fldCharType="end"/>
            </w:r>
          </w:hyperlink>
        </w:p>
        <w:p w:rsidR="00EE41E0" w:rsidRDefault="00D3695B">
          <w:pPr>
            <w:pStyle w:val="TOC1"/>
            <w:tabs>
              <w:tab w:val="right" w:leader="dot" w:pos="9016"/>
            </w:tabs>
            <w:rPr>
              <w:rFonts w:asciiTheme="minorHAnsi" w:hAnsiTheme="minorHAnsi" w:cstheme="minorBidi"/>
              <w:noProof/>
            </w:rPr>
          </w:pPr>
          <w:hyperlink w:anchor="_Toc493680215" w:history="1">
            <w:r w:rsidR="00EE41E0" w:rsidRPr="007B2942">
              <w:rPr>
                <w:rStyle w:val="Hyperlink"/>
                <w:rFonts w:cs="Arial"/>
                <w:noProof/>
              </w:rPr>
              <w:t>Yield Curves in MLib</w:t>
            </w:r>
            <w:r w:rsidR="00EE41E0">
              <w:rPr>
                <w:noProof/>
                <w:webHidden/>
              </w:rPr>
              <w:tab/>
            </w:r>
            <w:r w:rsidR="00EE41E0">
              <w:rPr>
                <w:noProof/>
                <w:webHidden/>
              </w:rPr>
              <w:fldChar w:fldCharType="begin"/>
            </w:r>
            <w:r w:rsidR="00EE41E0">
              <w:rPr>
                <w:noProof/>
                <w:webHidden/>
              </w:rPr>
              <w:instrText xml:space="preserve"> PAGEREF _Toc493680215 \h </w:instrText>
            </w:r>
            <w:r w:rsidR="00EE41E0">
              <w:rPr>
                <w:noProof/>
                <w:webHidden/>
              </w:rPr>
            </w:r>
            <w:r w:rsidR="00EE41E0">
              <w:rPr>
                <w:noProof/>
                <w:webHidden/>
              </w:rPr>
              <w:fldChar w:fldCharType="separate"/>
            </w:r>
            <w:r w:rsidR="00701877">
              <w:rPr>
                <w:noProof/>
                <w:webHidden/>
              </w:rPr>
              <w:t>5</w:t>
            </w:r>
            <w:r w:rsidR="00EE41E0">
              <w:rPr>
                <w:noProof/>
                <w:webHidden/>
              </w:rPr>
              <w:fldChar w:fldCharType="end"/>
            </w:r>
          </w:hyperlink>
        </w:p>
        <w:p w:rsidR="00EE41E0" w:rsidRDefault="00D3695B">
          <w:pPr>
            <w:pStyle w:val="TOC1"/>
            <w:tabs>
              <w:tab w:val="right" w:leader="dot" w:pos="9016"/>
            </w:tabs>
            <w:rPr>
              <w:rFonts w:asciiTheme="minorHAnsi" w:hAnsiTheme="minorHAnsi" w:cstheme="minorBidi"/>
              <w:noProof/>
            </w:rPr>
          </w:pPr>
          <w:hyperlink w:anchor="_Toc493680216" w:history="1">
            <w:r w:rsidR="00EE41E0" w:rsidRPr="007B2942">
              <w:rPr>
                <w:rStyle w:val="Hyperlink"/>
                <w:rFonts w:cs="Arial"/>
                <w:noProof/>
              </w:rPr>
              <w:t>OIS Curve</w:t>
            </w:r>
            <w:r w:rsidR="00EE41E0">
              <w:rPr>
                <w:noProof/>
                <w:webHidden/>
              </w:rPr>
              <w:tab/>
            </w:r>
            <w:r w:rsidR="00EE41E0">
              <w:rPr>
                <w:noProof/>
                <w:webHidden/>
              </w:rPr>
              <w:fldChar w:fldCharType="begin"/>
            </w:r>
            <w:r w:rsidR="00EE41E0">
              <w:rPr>
                <w:noProof/>
                <w:webHidden/>
              </w:rPr>
              <w:instrText xml:space="preserve"> PAGEREF _Toc493680216 \h </w:instrText>
            </w:r>
            <w:r w:rsidR="00EE41E0">
              <w:rPr>
                <w:noProof/>
                <w:webHidden/>
              </w:rPr>
            </w:r>
            <w:r w:rsidR="00EE41E0">
              <w:rPr>
                <w:noProof/>
                <w:webHidden/>
              </w:rPr>
              <w:fldChar w:fldCharType="separate"/>
            </w:r>
            <w:r w:rsidR="00701877">
              <w:rPr>
                <w:noProof/>
                <w:webHidden/>
              </w:rPr>
              <w:t>7</w:t>
            </w:r>
            <w:r w:rsidR="00EE41E0">
              <w:rPr>
                <w:noProof/>
                <w:webHidden/>
              </w:rPr>
              <w:fldChar w:fldCharType="end"/>
            </w:r>
          </w:hyperlink>
        </w:p>
        <w:p w:rsidR="00EE41E0" w:rsidRDefault="00D3695B">
          <w:pPr>
            <w:pStyle w:val="TOC2"/>
            <w:tabs>
              <w:tab w:val="right" w:leader="dot" w:pos="9016"/>
            </w:tabs>
            <w:rPr>
              <w:rFonts w:asciiTheme="minorHAnsi" w:hAnsiTheme="minorHAnsi" w:cstheme="minorBidi"/>
              <w:noProof/>
            </w:rPr>
          </w:pPr>
          <w:hyperlink w:anchor="_Toc493680217" w:history="1">
            <w:r w:rsidR="00EE41E0" w:rsidRPr="007B2942">
              <w:rPr>
                <w:rStyle w:val="Hyperlink"/>
                <w:rFonts w:cs="Arial"/>
                <w:noProof/>
              </w:rPr>
              <w:t>Short end</w:t>
            </w:r>
            <w:r w:rsidR="00EE41E0">
              <w:rPr>
                <w:noProof/>
                <w:webHidden/>
              </w:rPr>
              <w:tab/>
            </w:r>
            <w:r w:rsidR="00EE41E0">
              <w:rPr>
                <w:noProof/>
                <w:webHidden/>
              </w:rPr>
              <w:fldChar w:fldCharType="begin"/>
            </w:r>
            <w:r w:rsidR="00EE41E0">
              <w:rPr>
                <w:noProof/>
                <w:webHidden/>
              </w:rPr>
              <w:instrText xml:space="preserve"> PAGEREF _Toc493680217 \h </w:instrText>
            </w:r>
            <w:r w:rsidR="00EE41E0">
              <w:rPr>
                <w:noProof/>
                <w:webHidden/>
              </w:rPr>
            </w:r>
            <w:r w:rsidR="00EE41E0">
              <w:rPr>
                <w:noProof/>
                <w:webHidden/>
              </w:rPr>
              <w:fldChar w:fldCharType="separate"/>
            </w:r>
            <w:r w:rsidR="00701877">
              <w:rPr>
                <w:noProof/>
                <w:webHidden/>
              </w:rPr>
              <w:t>7</w:t>
            </w:r>
            <w:r w:rsidR="00EE41E0">
              <w:rPr>
                <w:noProof/>
                <w:webHidden/>
              </w:rPr>
              <w:fldChar w:fldCharType="end"/>
            </w:r>
          </w:hyperlink>
        </w:p>
        <w:p w:rsidR="00EE41E0" w:rsidRDefault="00D3695B">
          <w:pPr>
            <w:pStyle w:val="TOC2"/>
            <w:tabs>
              <w:tab w:val="right" w:leader="dot" w:pos="9016"/>
            </w:tabs>
            <w:rPr>
              <w:rFonts w:asciiTheme="minorHAnsi" w:hAnsiTheme="minorHAnsi" w:cstheme="minorBidi"/>
              <w:noProof/>
            </w:rPr>
          </w:pPr>
          <w:hyperlink w:anchor="_Toc493680218" w:history="1">
            <w:r w:rsidR="00EE41E0" w:rsidRPr="007B2942">
              <w:rPr>
                <w:rStyle w:val="Hyperlink"/>
                <w:rFonts w:cs="Arial"/>
                <w:noProof/>
              </w:rPr>
              <w:t>Central Bank Swaps</w:t>
            </w:r>
            <w:r w:rsidR="00EE41E0">
              <w:rPr>
                <w:noProof/>
                <w:webHidden/>
              </w:rPr>
              <w:tab/>
            </w:r>
            <w:r w:rsidR="00EE41E0">
              <w:rPr>
                <w:noProof/>
                <w:webHidden/>
              </w:rPr>
              <w:fldChar w:fldCharType="begin"/>
            </w:r>
            <w:r w:rsidR="00EE41E0">
              <w:rPr>
                <w:noProof/>
                <w:webHidden/>
              </w:rPr>
              <w:instrText xml:space="preserve"> PAGEREF _Toc493680218 \h </w:instrText>
            </w:r>
            <w:r w:rsidR="00EE41E0">
              <w:rPr>
                <w:noProof/>
                <w:webHidden/>
              </w:rPr>
            </w:r>
            <w:r w:rsidR="00EE41E0">
              <w:rPr>
                <w:noProof/>
                <w:webHidden/>
              </w:rPr>
              <w:fldChar w:fldCharType="separate"/>
            </w:r>
            <w:r w:rsidR="00701877">
              <w:rPr>
                <w:noProof/>
                <w:webHidden/>
              </w:rPr>
              <w:t>8</w:t>
            </w:r>
            <w:r w:rsidR="00EE41E0">
              <w:rPr>
                <w:noProof/>
                <w:webHidden/>
              </w:rPr>
              <w:fldChar w:fldCharType="end"/>
            </w:r>
          </w:hyperlink>
        </w:p>
        <w:p w:rsidR="00EE41E0" w:rsidRDefault="00D3695B">
          <w:pPr>
            <w:pStyle w:val="TOC2"/>
            <w:tabs>
              <w:tab w:val="right" w:leader="dot" w:pos="9016"/>
            </w:tabs>
            <w:rPr>
              <w:rFonts w:asciiTheme="minorHAnsi" w:hAnsiTheme="minorHAnsi" w:cstheme="minorBidi"/>
              <w:noProof/>
            </w:rPr>
          </w:pPr>
          <w:hyperlink w:anchor="_Toc493680219" w:history="1">
            <w:r w:rsidR="00EE41E0" w:rsidRPr="007B2942">
              <w:rPr>
                <w:rStyle w:val="Hyperlink"/>
                <w:rFonts w:cs="Arial"/>
                <w:noProof/>
              </w:rPr>
              <w:t>Long End</w:t>
            </w:r>
            <w:r w:rsidR="00EE41E0">
              <w:rPr>
                <w:noProof/>
                <w:webHidden/>
              </w:rPr>
              <w:tab/>
            </w:r>
            <w:r w:rsidR="00EE41E0">
              <w:rPr>
                <w:noProof/>
                <w:webHidden/>
              </w:rPr>
              <w:fldChar w:fldCharType="begin"/>
            </w:r>
            <w:r w:rsidR="00EE41E0">
              <w:rPr>
                <w:noProof/>
                <w:webHidden/>
              </w:rPr>
              <w:instrText xml:space="preserve"> PAGEREF _Toc493680219 \h </w:instrText>
            </w:r>
            <w:r w:rsidR="00EE41E0">
              <w:rPr>
                <w:noProof/>
                <w:webHidden/>
              </w:rPr>
            </w:r>
            <w:r w:rsidR="00EE41E0">
              <w:rPr>
                <w:noProof/>
                <w:webHidden/>
              </w:rPr>
              <w:fldChar w:fldCharType="separate"/>
            </w:r>
            <w:r w:rsidR="00701877">
              <w:rPr>
                <w:noProof/>
                <w:webHidden/>
              </w:rPr>
              <w:t>10</w:t>
            </w:r>
            <w:r w:rsidR="00EE41E0">
              <w:rPr>
                <w:noProof/>
                <w:webHidden/>
              </w:rPr>
              <w:fldChar w:fldCharType="end"/>
            </w:r>
          </w:hyperlink>
        </w:p>
        <w:p w:rsidR="00EE41E0" w:rsidRDefault="00D3695B">
          <w:pPr>
            <w:pStyle w:val="TOC1"/>
            <w:tabs>
              <w:tab w:val="right" w:leader="dot" w:pos="9016"/>
            </w:tabs>
            <w:rPr>
              <w:rFonts w:asciiTheme="minorHAnsi" w:hAnsiTheme="minorHAnsi" w:cstheme="minorBidi"/>
              <w:noProof/>
            </w:rPr>
          </w:pPr>
          <w:hyperlink w:anchor="_Toc493680220" w:history="1">
            <w:r w:rsidR="00EE41E0" w:rsidRPr="007B2942">
              <w:rPr>
                <w:rStyle w:val="Hyperlink"/>
                <w:rFonts w:cs="Arial"/>
                <w:noProof/>
              </w:rPr>
              <w:t>Swap (STD) Curve</w:t>
            </w:r>
            <w:r w:rsidR="00EE41E0">
              <w:rPr>
                <w:noProof/>
                <w:webHidden/>
              </w:rPr>
              <w:tab/>
            </w:r>
            <w:r w:rsidR="00EE41E0">
              <w:rPr>
                <w:noProof/>
                <w:webHidden/>
              </w:rPr>
              <w:fldChar w:fldCharType="begin"/>
            </w:r>
            <w:r w:rsidR="00EE41E0">
              <w:rPr>
                <w:noProof/>
                <w:webHidden/>
              </w:rPr>
              <w:instrText xml:space="preserve"> PAGEREF _Toc493680220 \h </w:instrText>
            </w:r>
            <w:r w:rsidR="00EE41E0">
              <w:rPr>
                <w:noProof/>
                <w:webHidden/>
              </w:rPr>
            </w:r>
            <w:r w:rsidR="00EE41E0">
              <w:rPr>
                <w:noProof/>
                <w:webHidden/>
              </w:rPr>
              <w:fldChar w:fldCharType="separate"/>
            </w:r>
            <w:r w:rsidR="00701877">
              <w:rPr>
                <w:noProof/>
                <w:webHidden/>
              </w:rPr>
              <w:t>12</w:t>
            </w:r>
            <w:r w:rsidR="00EE41E0">
              <w:rPr>
                <w:noProof/>
                <w:webHidden/>
              </w:rPr>
              <w:fldChar w:fldCharType="end"/>
            </w:r>
          </w:hyperlink>
        </w:p>
        <w:p w:rsidR="00EE41E0" w:rsidRDefault="00D3695B">
          <w:pPr>
            <w:pStyle w:val="TOC2"/>
            <w:tabs>
              <w:tab w:val="right" w:leader="dot" w:pos="9016"/>
            </w:tabs>
            <w:rPr>
              <w:rFonts w:asciiTheme="minorHAnsi" w:hAnsiTheme="minorHAnsi" w:cstheme="minorBidi"/>
              <w:noProof/>
            </w:rPr>
          </w:pPr>
          <w:hyperlink w:anchor="_Toc493680221" w:history="1">
            <w:r w:rsidR="00EE41E0" w:rsidRPr="007B2942">
              <w:rPr>
                <w:rStyle w:val="Hyperlink"/>
                <w:rFonts w:cs="Arial"/>
                <w:noProof/>
              </w:rPr>
              <w:t>Spot Interest Rate Deposits</w:t>
            </w:r>
            <w:r w:rsidR="00EE41E0">
              <w:rPr>
                <w:noProof/>
                <w:webHidden/>
              </w:rPr>
              <w:tab/>
            </w:r>
            <w:r w:rsidR="00EE41E0">
              <w:rPr>
                <w:noProof/>
                <w:webHidden/>
              </w:rPr>
              <w:fldChar w:fldCharType="begin"/>
            </w:r>
            <w:r w:rsidR="00EE41E0">
              <w:rPr>
                <w:noProof/>
                <w:webHidden/>
              </w:rPr>
              <w:instrText xml:space="preserve"> PAGEREF _Toc493680221 \h </w:instrText>
            </w:r>
            <w:r w:rsidR="00EE41E0">
              <w:rPr>
                <w:noProof/>
                <w:webHidden/>
              </w:rPr>
            </w:r>
            <w:r w:rsidR="00EE41E0">
              <w:rPr>
                <w:noProof/>
                <w:webHidden/>
              </w:rPr>
              <w:fldChar w:fldCharType="separate"/>
            </w:r>
            <w:r w:rsidR="00701877">
              <w:rPr>
                <w:noProof/>
                <w:webHidden/>
              </w:rPr>
              <w:t>12</w:t>
            </w:r>
            <w:r w:rsidR="00EE41E0">
              <w:rPr>
                <w:noProof/>
                <w:webHidden/>
              </w:rPr>
              <w:fldChar w:fldCharType="end"/>
            </w:r>
          </w:hyperlink>
        </w:p>
        <w:p w:rsidR="00EE41E0" w:rsidRDefault="00D3695B">
          <w:pPr>
            <w:pStyle w:val="TOC2"/>
            <w:tabs>
              <w:tab w:val="right" w:leader="dot" w:pos="9016"/>
            </w:tabs>
            <w:rPr>
              <w:rFonts w:asciiTheme="minorHAnsi" w:hAnsiTheme="minorHAnsi" w:cstheme="minorBidi"/>
              <w:noProof/>
            </w:rPr>
          </w:pPr>
          <w:hyperlink w:anchor="_Toc493680222" w:history="1">
            <w:r w:rsidR="00EE41E0" w:rsidRPr="007B2942">
              <w:rPr>
                <w:rStyle w:val="Hyperlink"/>
                <w:rFonts w:cs="Arial"/>
                <w:noProof/>
              </w:rPr>
              <w:t>FRAs</w:t>
            </w:r>
            <w:r w:rsidR="00EE41E0">
              <w:rPr>
                <w:noProof/>
                <w:webHidden/>
              </w:rPr>
              <w:tab/>
            </w:r>
            <w:r w:rsidR="00EE41E0">
              <w:rPr>
                <w:noProof/>
                <w:webHidden/>
              </w:rPr>
              <w:fldChar w:fldCharType="begin"/>
            </w:r>
            <w:r w:rsidR="00EE41E0">
              <w:rPr>
                <w:noProof/>
                <w:webHidden/>
              </w:rPr>
              <w:instrText xml:space="preserve"> PAGEREF _Toc493680222 \h </w:instrText>
            </w:r>
            <w:r w:rsidR="00EE41E0">
              <w:rPr>
                <w:noProof/>
                <w:webHidden/>
              </w:rPr>
            </w:r>
            <w:r w:rsidR="00EE41E0">
              <w:rPr>
                <w:noProof/>
                <w:webHidden/>
              </w:rPr>
              <w:fldChar w:fldCharType="separate"/>
            </w:r>
            <w:r w:rsidR="00701877">
              <w:rPr>
                <w:noProof/>
                <w:webHidden/>
              </w:rPr>
              <w:t>12</w:t>
            </w:r>
            <w:r w:rsidR="00EE41E0">
              <w:rPr>
                <w:noProof/>
                <w:webHidden/>
              </w:rPr>
              <w:fldChar w:fldCharType="end"/>
            </w:r>
          </w:hyperlink>
        </w:p>
        <w:p w:rsidR="00EE41E0" w:rsidRDefault="00D3695B">
          <w:pPr>
            <w:pStyle w:val="TOC2"/>
            <w:tabs>
              <w:tab w:val="right" w:leader="dot" w:pos="9016"/>
            </w:tabs>
            <w:rPr>
              <w:rFonts w:asciiTheme="minorHAnsi" w:hAnsiTheme="minorHAnsi" w:cstheme="minorBidi"/>
              <w:noProof/>
            </w:rPr>
          </w:pPr>
          <w:hyperlink w:anchor="_Toc493680223" w:history="1">
            <w:r w:rsidR="00EE41E0" w:rsidRPr="007B2942">
              <w:rPr>
                <w:rStyle w:val="Hyperlink"/>
                <w:rFonts w:cs="Arial"/>
                <w:noProof/>
              </w:rPr>
              <w:t>Futures</w:t>
            </w:r>
            <w:r w:rsidR="00EE41E0">
              <w:rPr>
                <w:noProof/>
                <w:webHidden/>
              </w:rPr>
              <w:tab/>
            </w:r>
            <w:r w:rsidR="00EE41E0">
              <w:rPr>
                <w:noProof/>
                <w:webHidden/>
              </w:rPr>
              <w:fldChar w:fldCharType="begin"/>
            </w:r>
            <w:r w:rsidR="00EE41E0">
              <w:rPr>
                <w:noProof/>
                <w:webHidden/>
              </w:rPr>
              <w:instrText xml:space="preserve"> PAGEREF _Toc493680223 \h </w:instrText>
            </w:r>
            <w:r w:rsidR="00EE41E0">
              <w:rPr>
                <w:noProof/>
                <w:webHidden/>
              </w:rPr>
            </w:r>
            <w:r w:rsidR="00EE41E0">
              <w:rPr>
                <w:noProof/>
                <w:webHidden/>
              </w:rPr>
              <w:fldChar w:fldCharType="separate"/>
            </w:r>
            <w:r w:rsidR="00701877">
              <w:rPr>
                <w:noProof/>
                <w:webHidden/>
              </w:rPr>
              <w:t>13</w:t>
            </w:r>
            <w:r w:rsidR="00EE41E0">
              <w:rPr>
                <w:noProof/>
                <w:webHidden/>
              </w:rPr>
              <w:fldChar w:fldCharType="end"/>
            </w:r>
          </w:hyperlink>
        </w:p>
        <w:p w:rsidR="00EE41E0" w:rsidRDefault="00D3695B">
          <w:pPr>
            <w:pStyle w:val="TOC2"/>
            <w:tabs>
              <w:tab w:val="right" w:leader="dot" w:pos="9016"/>
            </w:tabs>
            <w:rPr>
              <w:rFonts w:asciiTheme="minorHAnsi" w:hAnsiTheme="minorHAnsi" w:cstheme="minorBidi"/>
              <w:noProof/>
            </w:rPr>
          </w:pPr>
          <w:hyperlink w:anchor="_Toc493680224" w:history="1">
            <w:r w:rsidR="00EE41E0" w:rsidRPr="007B2942">
              <w:rPr>
                <w:rStyle w:val="Hyperlink"/>
                <w:rFonts w:cs="Arial"/>
                <w:noProof/>
              </w:rPr>
              <w:t>Tension in FRAs/Futures</w:t>
            </w:r>
            <w:r w:rsidR="00EE41E0">
              <w:rPr>
                <w:noProof/>
                <w:webHidden/>
              </w:rPr>
              <w:tab/>
            </w:r>
            <w:r w:rsidR="00EE41E0">
              <w:rPr>
                <w:noProof/>
                <w:webHidden/>
              </w:rPr>
              <w:fldChar w:fldCharType="begin"/>
            </w:r>
            <w:r w:rsidR="00EE41E0">
              <w:rPr>
                <w:noProof/>
                <w:webHidden/>
              </w:rPr>
              <w:instrText xml:space="preserve"> PAGEREF _Toc493680224 \h </w:instrText>
            </w:r>
            <w:r w:rsidR="00EE41E0">
              <w:rPr>
                <w:noProof/>
                <w:webHidden/>
              </w:rPr>
            </w:r>
            <w:r w:rsidR="00EE41E0">
              <w:rPr>
                <w:noProof/>
                <w:webHidden/>
              </w:rPr>
              <w:fldChar w:fldCharType="separate"/>
            </w:r>
            <w:r w:rsidR="00701877">
              <w:rPr>
                <w:noProof/>
                <w:webHidden/>
              </w:rPr>
              <w:t>13</w:t>
            </w:r>
            <w:r w:rsidR="00EE41E0">
              <w:rPr>
                <w:noProof/>
                <w:webHidden/>
              </w:rPr>
              <w:fldChar w:fldCharType="end"/>
            </w:r>
          </w:hyperlink>
        </w:p>
        <w:p w:rsidR="00EE41E0" w:rsidRDefault="00D3695B">
          <w:pPr>
            <w:pStyle w:val="TOC2"/>
            <w:tabs>
              <w:tab w:val="right" w:leader="dot" w:pos="9016"/>
            </w:tabs>
            <w:rPr>
              <w:rFonts w:asciiTheme="minorHAnsi" w:hAnsiTheme="minorHAnsi" w:cstheme="minorBidi"/>
              <w:noProof/>
            </w:rPr>
          </w:pPr>
          <w:hyperlink w:anchor="_Toc493680225" w:history="1">
            <w:r w:rsidR="00EE41E0" w:rsidRPr="007B2942">
              <w:rPr>
                <w:rStyle w:val="Hyperlink"/>
                <w:rFonts w:cs="Arial"/>
                <w:noProof/>
              </w:rPr>
              <w:t>Vanilla Interest Rate Swaps</w:t>
            </w:r>
            <w:r w:rsidR="00EE41E0">
              <w:rPr>
                <w:noProof/>
                <w:webHidden/>
              </w:rPr>
              <w:tab/>
            </w:r>
            <w:r w:rsidR="00EE41E0">
              <w:rPr>
                <w:noProof/>
                <w:webHidden/>
              </w:rPr>
              <w:fldChar w:fldCharType="begin"/>
            </w:r>
            <w:r w:rsidR="00EE41E0">
              <w:rPr>
                <w:noProof/>
                <w:webHidden/>
              </w:rPr>
              <w:instrText xml:space="preserve"> PAGEREF _Toc493680225 \h </w:instrText>
            </w:r>
            <w:r w:rsidR="00EE41E0">
              <w:rPr>
                <w:noProof/>
                <w:webHidden/>
              </w:rPr>
            </w:r>
            <w:r w:rsidR="00EE41E0">
              <w:rPr>
                <w:noProof/>
                <w:webHidden/>
              </w:rPr>
              <w:fldChar w:fldCharType="separate"/>
            </w:r>
            <w:r w:rsidR="00701877">
              <w:rPr>
                <w:noProof/>
                <w:webHidden/>
              </w:rPr>
              <w:t>14</w:t>
            </w:r>
            <w:r w:rsidR="00EE41E0">
              <w:rPr>
                <w:noProof/>
                <w:webHidden/>
              </w:rPr>
              <w:fldChar w:fldCharType="end"/>
            </w:r>
          </w:hyperlink>
        </w:p>
        <w:p w:rsidR="00EE41E0" w:rsidRDefault="00D3695B">
          <w:pPr>
            <w:pStyle w:val="TOC2"/>
            <w:tabs>
              <w:tab w:val="right" w:leader="dot" w:pos="9016"/>
            </w:tabs>
            <w:rPr>
              <w:rFonts w:asciiTheme="minorHAnsi" w:hAnsiTheme="minorHAnsi" w:cstheme="minorBidi"/>
              <w:noProof/>
            </w:rPr>
          </w:pPr>
          <w:hyperlink w:anchor="_Toc493680226" w:history="1">
            <w:r w:rsidR="00EE41E0" w:rsidRPr="007B2942">
              <w:rPr>
                <w:rStyle w:val="Hyperlink"/>
                <w:rFonts w:cs="Arial"/>
                <w:noProof/>
              </w:rPr>
              <w:t>Tenor Basis Swaps</w:t>
            </w:r>
            <w:r w:rsidR="00EE41E0">
              <w:rPr>
                <w:noProof/>
                <w:webHidden/>
              </w:rPr>
              <w:tab/>
            </w:r>
            <w:r w:rsidR="00EE41E0">
              <w:rPr>
                <w:noProof/>
                <w:webHidden/>
              </w:rPr>
              <w:fldChar w:fldCharType="begin"/>
            </w:r>
            <w:r w:rsidR="00EE41E0">
              <w:rPr>
                <w:noProof/>
                <w:webHidden/>
              </w:rPr>
              <w:instrText xml:space="preserve"> PAGEREF _Toc493680226 \h </w:instrText>
            </w:r>
            <w:r w:rsidR="00EE41E0">
              <w:rPr>
                <w:noProof/>
                <w:webHidden/>
              </w:rPr>
            </w:r>
            <w:r w:rsidR="00EE41E0">
              <w:rPr>
                <w:noProof/>
                <w:webHidden/>
              </w:rPr>
              <w:fldChar w:fldCharType="separate"/>
            </w:r>
            <w:r w:rsidR="00701877">
              <w:rPr>
                <w:noProof/>
                <w:webHidden/>
              </w:rPr>
              <w:t>15</w:t>
            </w:r>
            <w:r w:rsidR="00EE41E0">
              <w:rPr>
                <w:noProof/>
                <w:webHidden/>
              </w:rPr>
              <w:fldChar w:fldCharType="end"/>
            </w:r>
          </w:hyperlink>
        </w:p>
        <w:p w:rsidR="00EE41E0" w:rsidRDefault="00D3695B">
          <w:pPr>
            <w:pStyle w:val="TOC1"/>
            <w:tabs>
              <w:tab w:val="right" w:leader="dot" w:pos="9016"/>
            </w:tabs>
            <w:rPr>
              <w:rFonts w:asciiTheme="minorHAnsi" w:hAnsiTheme="minorHAnsi" w:cstheme="minorBidi"/>
              <w:noProof/>
            </w:rPr>
          </w:pPr>
          <w:hyperlink w:anchor="_Toc493680227" w:history="1">
            <w:r w:rsidR="00EE41E0" w:rsidRPr="007B2942">
              <w:rPr>
                <w:rStyle w:val="Hyperlink"/>
                <w:rFonts w:cs="Arial"/>
                <w:noProof/>
              </w:rPr>
              <w:t>Tenor/Xccy Basis Curve</w:t>
            </w:r>
            <w:r w:rsidR="00EE41E0">
              <w:rPr>
                <w:noProof/>
                <w:webHidden/>
              </w:rPr>
              <w:tab/>
            </w:r>
            <w:r w:rsidR="00EE41E0">
              <w:rPr>
                <w:noProof/>
                <w:webHidden/>
              </w:rPr>
              <w:fldChar w:fldCharType="begin"/>
            </w:r>
            <w:r w:rsidR="00EE41E0">
              <w:rPr>
                <w:noProof/>
                <w:webHidden/>
              </w:rPr>
              <w:instrText xml:space="preserve"> PAGEREF _Toc493680227 \h </w:instrText>
            </w:r>
            <w:r w:rsidR="00EE41E0">
              <w:rPr>
                <w:noProof/>
                <w:webHidden/>
              </w:rPr>
            </w:r>
            <w:r w:rsidR="00EE41E0">
              <w:rPr>
                <w:noProof/>
                <w:webHidden/>
              </w:rPr>
              <w:fldChar w:fldCharType="separate"/>
            </w:r>
            <w:r w:rsidR="00701877">
              <w:rPr>
                <w:noProof/>
                <w:webHidden/>
              </w:rPr>
              <w:t>17</w:t>
            </w:r>
            <w:r w:rsidR="00EE41E0">
              <w:rPr>
                <w:noProof/>
                <w:webHidden/>
              </w:rPr>
              <w:fldChar w:fldCharType="end"/>
            </w:r>
          </w:hyperlink>
        </w:p>
        <w:p w:rsidR="00EE41E0" w:rsidRDefault="00D3695B">
          <w:pPr>
            <w:pStyle w:val="TOC2"/>
            <w:tabs>
              <w:tab w:val="right" w:leader="dot" w:pos="9016"/>
            </w:tabs>
            <w:rPr>
              <w:rFonts w:asciiTheme="minorHAnsi" w:hAnsiTheme="minorHAnsi" w:cstheme="minorBidi"/>
              <w:noProof/>
            </w:rPr>
          </w:pPr>
          <w:hyperlink w:anchor="_Toc493680228" w:history="1">
            <w:r w:rsidR="00EE41E0" w:rsidRPr="007B2942">
              <w:rPr>
                <w:rStyle w:val="Hyperlink"/>
                <w:rFonts w:cs="Arial"/>
                <w:noProof/>
              </w:rPr>
              <w:t>Spot Libor Instrument</w:t>
            </w:r>
            <w:r w:rsidR="00EE41E0">
              <w:rPr>
                <w:noProof/>
                <w:webHidden/>
              </w:rPr>
              <w:tab/>
            </w:r>
            <w:r w:rsidR="00EE41E0">
              <w:rPr>
                <w:noProof/>
                <w:webHidden/>
              </w:rPr>
              <w:fldChar w:fldCharType="begin"/>
            </w:r>
            <w:r w:rsidR="00EE41E0">
              <w:rPr>
                <w:noProof/>
                <w:webHidden/>
              </w:rPr>
              <w:instrText xml:space="preserve"> PAGEREF _Toc493680228 \h </w:instrText>
            </w:r>
            <w:r w:rsidR="00EE41E0">
              <w:rPr>
                <w:noProof/>
                <w:webHidden/>
              </w:rPr>
            </w:r>
            <w:r w:rsidR="00EE41E0">
              <w:rPr>
                <w:noProof/>
                <w:webHidden/>
              </w:rPr>
              <w:fldChar w:fldCharType="separate"/>
            </w:r>
            <w:r w:rsidR="00701877">
              <w:rPr>
                <w:noProof/>
                <w:webHidden/>
              </w:rPr>
              <w:t>17</w:t>
            </w:r>
            <w:r w:rsidR="00EE41E0">
              <w:rPr>
                <w:noProof/>
                <w:webHidden/>
              </w:rPr>
              <w:fldChar w:fldCharType="end"/>
            </w:r>
          </w:hyperlink>
        </w:p>
        <w:p w:rsidR="00EE41E0" w:rsidRDefault="00D3695B">
          <w:pPr>
            <w:pStyle w:val="TOC2"/>
            <w:tabs>
              <w:tab w:val="right" w:leader="dot" w:pos="9016"/>
            </w:tabs>
            <w:rPr>
              <w:rFonts w:asciiTheme="minorHAnsi" w:hAnsiTheme="minorHAnsi" w:cstheme="minorBidi"/>
              <w:noProof/>
            </w:rPr>
          </w:pPr>
          <w:hyperlink w:anchor="_Toc493680229" w:history="1">
            <w:r w:rsidR="00EE41E0" w:rsidRPr="007B2942">
              <w:rPr>
                <w:rStyle w:val="Hyperlink"/>
                <w:rFonts w:cs="Arial"/>
                <w:noProof/>
              </w:rPr>
              <w:t>FX Forwards</w:t>
            </w:r>
            <w:r w:rsidR="00EE41E0">
              <w:rPr>
                <w:noProof/>
                <w:webHidden/>
              </w:rPr>
              <w:tab/>
            </w:r>
            <w:r w:rsidR="00EE41E0">
              <w:rPr>
                <w:noProof/>
                <w:webHidden/>
              </w:rPr>
              <w:fldChar w:fldCharType="begin"/>
            </w:r>
            <w:r w:rsidR="00EE41E0">
              <w:rPr>
                <w:noProof/>
                <w:webHidden/>
              </w:rPr>
              <w:instrText xml:space="preserve"> PAGEREF _Toc493680229 \h </w:instrText>
            </w:r>
            <w:r w:rsidR="00EE41E0">
              <w:rPr>
                <w:noProof/>
                <w:webHidden/>
              </w:rPr>
            </w:r>
            <w:r w:rsidR="00EE41E0">
              <w:rPr>
                <w:noProof/>
                <w:webHidden/>
              </w:rPr>
              <w:fldChar w:fldCharType="separate"/>
            </w:r>
            <w:r w:rsidR="00701877">
              <w:rPr>
                <w:noProof/>
                <w:webHidden/>
              </w:rPr>
              <w:t>17</w:t>
            </w:r>
            <w:r w:rsidR="00EE41E0">
              <w:rPr>
                <w:noProof/>
                <w:webHidden/>
              </w:rPr>
              <w:fldChar w:fldCharType="end"/>
            </w:r>
          </w:hyperlink>
        </w:p>
        <w:p w:rsidR="00EE41E0" w:rsidRDefault="00D3695B">
          <w:pPr>
            <w:pStyle w:val="TOC2"/>
            <w:tabs>
              <w:tab w:val="right" w:leader="dot" w:pos="9016"/>
            </w:tabs>
            <w:rPr>
              <w:rFonts w:asciiTheme="minorHAnsi" w:hAnsiTheme="minorHAnsi" w:cstheme="minorBidi"/>
              <w:noProof/>
            </w:rPr>
          </w:pPr>
          <w:hyperlink w:anchor="_Toc493680230" w:history="1">
            <w:r w:rsidR="00EE41E0" w:rsidRPr="007B2942">
              <w:rPr>
                <w:rStyle w:val="Hyperlink"/>
                <w:rFonts w:cs="Arial"/>
                <w:noProof/>
              </w:rPr>
              <w:t>Tenor Basis Swaps</w:t>
            </w:r>
            <w:r w:rsidR="00EE41E0">
              <w:rPr>
                <w:noProof/>
                <w:webHidden/>
              </w:rPr>
              <w:tab/>
            </w:r>
            <w:r w:rsidR="00EE41E0">
              <w:rPr>
                <w:noProof/>
                <w:webHidden/>
              </w:rPr>
              <w:fldChar w:fldCharType="begin"/>
            </w:r>
            <w:r w:rsidR="00EE41E0">
              <w:rPr>
                <w:noProof/>
                <w:webHidden/>
              </w:rPr>
              <w:instrText xml:space="preserve"> PAGEREF _Toc493680230 \h </w:instrText>
            </w:r>
            <w:r w:rsidR="00EE41E0">
              <w:rPr>
                <w:noProof/>
                <w:webHidden/>
              </w:rPr>
            </w:r>
            <w:r w:rsidR="00EE41E0">
              <w:rPr>
                <w:noProof/>
                <w:webHidden/>
              </w:rPr>
              <w:fldChar w:fldCharType="separate"/>
            </w:r>
            <w:r w:rsidR="00701877">
              <w:rPr>
                <w:noProof/>
                <w:webHidden/>
              </w:rPr>
              <w:t>18</w:t>
            </w:r>
            <w:r w:rsidR="00EE41E0">
              <w:rPr>
                <w:noProof/>
                <w:webHidden/>
              </w:rPr>
              <w:fldChar w:fldCharType="end"/>
            </w:r>
          </w:hyperlink>
        </w:p>
        <w:p w:rsidR="00EE41E0" w:rsidRDefault="00D3695B">
          <w:pPr>
            <w:pStyle w:val="TOC2"/>
            <w:tabs>
              <w:tab w:val="right" w:leader="dot" w:pos="9016"/>
            </w:tabs>
            <w:rPr>
              <w:rFonts w:asciiTheme="minorHAnsi" w:hAnsiTheme="minorHAnsi" w:cstheme="minorBidi"/>
              <w:noProof/>
            </w:rPr>
          </w:pPr>
          <w:hyperlink w:anchor="_Toc493680231" w:history="1">
            <w:r w:rsidR="00EE41E0" w:rsidRPr="007B2942">
              <w:rPr>
                <w:rStyle w:val="Hyperlink"/>
                <w:rFonts w:cs="Arial"/>
                <w:noProof/>
              </w:rPr>
              <w:t>Xccy Basis Swaps</w:t>
            </w:r>
            <w:r w:rsidR="00EE41E0">
              <w:rPr>
                <w:noProof/>
                <w:webHidden/>
              </w:rPr>
              <w:tab/>
            </w:r>
            <w:r w:rsidR="00EE41E0">
              <w:rPr>
                <w:noProof/>
                <w:webHidden/>
              </w:rPr>
              <w:fldChar w:fldCharType="begin"/>
            </w:r>
            <w:r w:rsidR="00EE41E0">
              <w:rPr>
                <w:noProof/>
                <w:webHidden/>
              </w:rPr>
              <w:instrText xml:space="preserve"> PAGEREF _Toc493680231 \h </w:instrText>
            </w:r>
            <w:r w:rsidR="00EE41E0">
              <w:rPr>
                <w:noProof/>
                <w:webHidden/>
              </w:rPr>
            </w:r>
            <w:r w:rsidR="00EE41E0">
              <w:rPr>
                <w:noProof/>
                <w:webHidden/>
              </w:rPr>
              <w:fldChar w:fldCharType="separate"/>
            </w:r>
            <w:r w:rsidR="00701877">
              <w:rPr>
                <w:noProof/>
                <w:webHidden/>
              </w:rPr>
              <w:t>20</w:t>
            </w:r>
            <w:r w:rsidR="00EE41E0">
              <w:rPr>
                <w:noProof/>
                <w:webHidden/>
              </w:rPr>
              <w:fldChar w:fldCharType="end"/>
            </w:r>
          </w:hyperlink>
        </w:p>
        <w:p w:rsidR="00EE41E0" w:rsidRDefault="00D3695B">
          <w:pPr>
            <w:pStyle w:val="TOC2"/>
            <w:tabs>
              <w:tab w:val="right" w:leader="dot" w:pos="9016"/>
            </w:tabs>
            <w:rPr>
              <w:rFonts w:asciiTheme="minorHAnsi" w:hAnsiTheme="minorHAnsi" w:cstheme="minorBidi"/>
              <w:noProof/>
            </w:rPr>
          </w:pPr>
          <w:hyperlink w:anchor="_Toc493680232" w:history="1">
            <w:r w:rsidR="00EE41E0" w:rsidRPr="007B2942">
              <w:rPr>
                <w:rStyle w:val="Hyperlink"/>
                <w:rFonts w:cs="Arial"/>
                <w:noProof/>
              </w:rPr>
              <w:t>Xccy Swaps</w:t>
            </w:r>
            <w:r w:rsidR="00EE41E0">
              <w:rPr>
                <w:noProof/>
                <w:webHidden/>
              </w:rPr>
              <w:tab/>
            </w:r>
            <w:r w:rsidR="00EE41E0">
              <w:rPr>
                <w:noProof/>
                <w:webHidden/>
              </w:rPr>
              <w:fldChar w:fldCharType="begin"/>
            </w:r>
            <w:r w:rsidR="00EE41E0">
              <w:rPr>
                <w:noProof/>
                <w:webHidden/>
              </w:rPr>
              <w:instrText xml:space="preserve"> PAGEREF _Toc493680232 \h </w:instrText>
            </w:r>
            <w:r w:rsidR="00EE41E0">
              <w:rPr>
                <w:noProof/>
                <w:webHidden/>
              </w:rPr>
            </w:r>
            <w:r w:rsidR="00EE41E0">
              <w:rPr>
                <w:noProof/>
                <w:webHidden/>
              </w:rPr>
              <w:fldChar w:fldCharType="separate"/>
            </w:r>
            <w:r w:rsidR="00701877">
              <w:rPr>
                <w:noProof/>
                <w:webHidden/>
              </w:rPr>
              <w:t>21</w:t>
            </w:r>
            <w:r w:rsidR="00EE41E0">
              <w:rPr>
                <w:noProof/>
                <w:webHidden/>
              </w:rPr>
              <w:fldChar w:fldCharType="end"/>
            </w:r>
          </w:hyperlink>
        </w:p>
        <w:p w:rsidR="00EE41E0" w:rsidRDefault="00D3695B">
          <w:pPr>
            <w:pStyle w:val="TOC1"/>
            <w:tabs>
              <w:tab w:val="right" w:leader="dot" w:pos="9016"/>
            </w:tabs>
            <w:rPr>
              <w:rFonts w:asciiTheme="minorHAnsi" w:hAnsiTheme="minorHAnsi" w:cstheme="minorBidi"/>
              <w:noProof/>
            </w:rPr>
          </w:pPr>
          <w:hyperlink w:anchor="_Toc493680233" w:history="1">
            <w:r w:rsidR="00EE41E0" w:rsidRPr="007B2942">
              <w:rPr>
                <w:rStyle w:val="Hyperlink"/>
                <w:rFonts w:cs="Arial"/>
                <w:noProof/>
              </w:rPr>
              <w:t>FX Forward Constant Curve</w:t>
            </w:r>
            <w:r w:rsidR="00EE41E0">
              <w:rPr>
                <w:noProof/>
                <w:webHidden/>
              </w:rPr>
              <w:tab/>
            </w:r>
            <w:r w:rsidR="00EE41E0">
              <w:rPr>
                <w:noProof/>
                <w:webHidden/>
              </w:rPr>
              <w:fldChar w:fldCharType="begin"/>
            </w:r>
            <w:r w:rsidR="00EE41E0">
              <w:rPr>
                <w:noProof/>
                <w:webHidden/>
              </w:rPr>
              <w:instrText xml:space="preserve"> PAGEREF _Toc493680233 \h </w:instrText>
            </w:r>
            <w:r w:rsidR="00EE41E0">
              <w:rPr>
                <w:noProof/>
                <w:webHidden/>
              </w:rPr>
            </w:r>
            <w:r w:rsidR="00EE41E0">
              <w:rPr>
                <w:noProof/>
                <w:webHidden/>
              </w:rPr>
              <w:fldChar w:fldCharType="separate"/>
            </w:r>
            <w:r w:rsidR="00701877">
              <w:rPr>
                <w:noProof/>
                <w:webHidden/>
              </w:rPr>
              <w:t>22</w:t>
            </w:r>
            <w:r w:rsidR="00EE41E0">
              <w:rPr>
                <w:noProof/>
                <w:webHidden/>
              </w:rPr>
              <w:fldChar w:fldCharType="end"/>
            </w:r>
          </w:hyperlink>
        </w:p>
        <w:p w:rsidR="00EE41E0" w:rsidRDefault="00D3695B">
          <w:pPr>
            <w:pStyle w:val="TOC1"/>
            <w:tabs>
              <w:tab w:val="right" w:leader="dot" w:pos="9016"/>
            </w:tabs>
            <w:rPr>
              <w:rFonts w:asciiTheme="minorHAnsi" w:hAnsiTheme="minorHAnsi" w:cstheme="minorBidi"/>
              <w:noProof/>
            </w:rPr>
          </w:pPr>
          <w:hyperlink w:anchor="_Toc493680234" w:history="1">
            <w:r w:rsidR="00EE41E0" w:rsidRPr="007B2942">
              <w:rPr>
                <w:rStyle w:val="Hyperlink"/>
                <w:rFonts w:cs="Arial"/>
                <w:noProof/>
              </w:rPr>
              <w:t>Appendix 1: Yield Curve State Variables</w:t>
            </w:r>
            <w:r w:rsidR="00EE41E0">
              <w:rPr>
                <w:noProof/>
                <w:webHidden/>
              </w:rPr>
              <w:tab/>
            </w:r>
            <w:r w:rsidR="00EE41E0">
              <w:rPr>
                <w:noProof/>
                <w:webHidden/>
              </w:rPr>
              <w:fldChar w:fldCharType="begin"/>
            </w:r>
            <w:r w:rsidR="00EE41E0">
              <w:rPr>
                <w:noProof/>
                <w:webHidden/>
              </w:rPr>
              <w:instrText xml:space="preserve"> PAGEREF _Toc493680234 \h </w:instrText>
            </w:r>
            <w:r w:rsidR="00EE41E0">
              <w:rPr>
                <w:noProof/>
                <w:webHidden/>
              </w:rPr>
            </w:r>
            <w:r w:rsidR="00EE41E0">
              <w:rPr>
                <w:noProof/>
                <w:webHidden/>
              </w:rPr>
              <w:fldChar w:fldCharType="separate"/>
            </w:r>
            <w:r w:rsidR="00701877">
              <w:rPr>
                <w:noProof/>
                <w:webHidden/>
              </w:rPr>
              <w:t>22</w:t>
            </w:r>
            <w:r w:rsidR="00EE41E0">
              <w:rPr>
                <w:noProof/>
                <w:webHidden/>
              </w:rPr>
              <w:fldChar w:fldCharType="end"/>
            </w:r>
          </w:hyperlink>
        </w:p>
        <w:p w:rsidR="00EE41E0" w:rsidRDefault="00D3695B">
          <w:pPr>
            <w:pStyle w:val="TOC1"/>
            <w:tabs>
              <w:tab w:val="right" w:leader="dot" w:pos="9016"/>
            </w:tabs>
            <w:rPr>
              <w:rFonts w:asciiTheme="minorHAnsi" w:hAnsiTheme="minorHAnsi" w:cstheme="minorBidi"/>
              <w:noProof/>
            </w:rPr>
          </w:pPr>
          <w:hyperlink w:anchor="_Toc493680235" w:history="1">
            <w:r w:rsidR="00EE41E0" w:rsidRPr="007B2942">
              <w:rPr>
                <w:rStyle w:val="Hyperlink"/>
                <w:rFonts w:cs="Arial"/>
                <w:noProof/>
              </w:rPr>
              <w:t>Appendix 2: Yield Curve Key Parameter Settings</w:t>
            </w:r>
            <w:r w:rsidR="00EE41E0">
              <w:rPr>
                <w:noProof/>
                <w:webHidden/>
              </w:rPr>
              <w:tab/>
            </w:r>
            <w:r w:rsidR="00EE41E0">
              <w:rPr>
                <w:noProof/>
                <w:webHidden/>
              </w:rPr>
              <w:fldChar w:fldCharType="begin"/>
            </w:r>
            <w:r w:rsidR="00EE41E0">
              <w:rPr>
                <w:noProof/>
                <w:webHidden/>
              </w:rPr>
              <w:instrText xml:space="preserve"> PAGEREF _Toc493680235 \h </w:instrText>
            </w:r>
            <w:r w:rsidR="00EE41E0">
              <w:rPr>
                <w:noProof/>
                <w:webHidden/>
              </w:rPr>
            </w:r>
            <w:r w:rsidR="00EE41E0">
              <w:rPr>
                <w:noProof/>
                <w:webHidden/>
              </w:rPr>
              <w:fldChar w:fldCharType="separate"/>
            </w:r>
            <w:r w:rsidR="00701877">
              <w:rPr>
                <w:noProof/>
                <w:webHidden/>
              </w:rPr>
              <w:t>23</w:t>
            </w:r>
            <w:r w:rsidR="00EE41E0">
              <w:rPr>
                <w:noProof/>
                <w:webHidden/>
              </w:rPr>
              <w:fldChar w:fldCharType="end"/>
            </w:r>
          </w:hyperlink>
        </w:p>
        <w:p w:rsidR="00EE41E0" w:rsidRDefault="00D3695B">
          <w:pPr>
            <w:pStyle w:val="TOC1"/>
            <w:tabs>
              <w:tab w:val="right" w:leader="dot" w:pos="9016"/>
            </w:tabs>
            <w:rPr>
              <w:rFonts w:asciiTheme="minorHAnsi" w:hAnsiTheme="minorHAnsi" w:cstheme="minorBidi"/>
              <w:noProof/>
            </w:rPr>
          </w:pPr>
          <w:hyperlink w:anchor="_Toc493680236" w:history="1">
            <w:r w:rsidR="00EE41E0" w:rsidRPr="007B2942">
              <w:rPr>
                <w:rStyle w:val="Hyperlink"/>
                <w:rFonts w:cs="Arial"/>
                <w:noProof/>
              </w:rPr>
              <w:t>2A: OIS Curve Settings</w:t>
            </w:r>
            <w:r w:rsidR="00EE41E0">
              <w:rPr>
                <w:noProof/>
                <w:webHidden/>
              </w:rPr>
              <w:tab/>
            </w:r>
            <w:r w:rsidR="00EE41E0">
              <w:rPr>
                <w:noProof/>
                <w:webHidden/>
              </w:rPr>
              <w:fldChar w:fldCharType="begin"/>
            </w:r>
            <w:r w:rsidR="00EE41E0">
              <w:rPr>
                <w:noProof/>
                <w:webHidden/>
              </w:rPr>
              <w:instrText xml:space="preserve"> PAGEREF _Toc493680236 \h </w:instrText>
            </w:r>
            <w:r w:rsidR="00EE41E0">
              <w:rPr>
                <w:noProof/>
                <w:webHidden/>
              </w:rPr>
            </w:r>
            <w:r w:rsidR="00EE41E0">
              <w:rPr>
                <w:noProof/>
                <w:webHidden/>
              </w:rPr>
              <w:fldChar w:fldCharType="separate"/>
            </w:r>
            <w:r w:rsidR="00701877">
              <w:rPr>
                <w:noProof/>
                <w:webHidden/>
              </w:rPr>
              <w:t>23</w:t>
            </w:r>
            <w:r w:rsidR="00EE41E0">
              <w:rPr>
                <w:noProof/>
                <w:webHidden/>
              </w:rPr>
              <w:fldChar w:fldCharType="end"/>
            </w:r>
          </w:hyperlink>
        </w:p>
        <w:p w:rsidR="00EE41E0" w:rsidRDefault="00D3695B">
          <w:pPr>
            <w:pStyle w:val="TOC1"/>
            <w:tabs>
              <w:tab w:val="right" w:leader="dot" w:pos="9016"/>
            </w:tabs>
            <w:rPr>
              <w:rFonts w:asciiTheme="minorHAnsi" w:hAnsiTheme="minorHAnsi" w:cstheme="minorBidi"/>
              <w:noProof/>
            </w:rPr>
          </w:pPr>
          <w:hyperlink w:anchor="_Toc493680237" w:history="1">
            <w:r w:rsidR="00EE41E0" w:rsidRPr="007B2942">
              <w:rPr>
                <w:rStyle w:val="Hyperlink"/>
                <w:rFonts w:cs="Arial"/>
                <w:noProof/>
              </w:rPr>
              <w:t>2B: STD Swap Curve Settings</w:t>
            </w:r>
            <w:r w:rsidR="00EE41E0">
              <w:rPr>
                <w:noProof/>
                <w:webHidden/>
              </w:rPr>
              <w:tab/>
            </w:r>
            <w:r w:rsidR="00EE41E0">
              <w:rPr>
                <w:noProof/>
                <w:webHidden/>
              </w:rPr>
              <w:fldChar w:fldCharType="begin"/>
            </w:r>
            <w:r w:rsidR="00EE41E0">
              <w:rPr>
                <w:noProof/>
                <w:webHidden/>
              </w:rPr>
              <w:instrText xml:space="preserve"> PAGEREF _Toc493680237 \h </w:instrText>
            </w:r>
            <w:r w:rsidR="00EE41E0">
              <w:rPr>
                <w:noProof/>
                <w:webHidden/>
              </w:rPr>
            </w:r>
            <w:r w:rsidR="00EE41E0">
              <w:rPr>
                <w:noProof/>
                <w:webHidden/>
              </w:rPr>
              <w:fldChar w:fldCharType="separate"/>
            </w:r>
            <w:r w:rsidR="00701877">
              <w:rPr>
                <w:noProof/>
                <w:webHidden/>
              </w:rPr>
              <w:t>24</w:t>
            </w:r>
            <w:r w:rsidR="00EE41E0">
              <w:rPr>
                <w:noProof/>
                <w:webHidden/>
              </w:rPr>
              <w:fldChar w:fldCharType="end"/>
            </w:r>
          </w:hyperlink>
        </w:p>
        <w:p w:rsidR="00EE41E0" w:rsidRDefault="00D3695B">
          <w:pPr>
            <w:pStyle w:val="TOC1"/>
            <w:tabs>
              <w:tab w:val="right" w:leader="dot" w:pos="9016"/>
            </w:tabs>
            <w:rPr>
              <w:rFonts w:asciiTheme="minorHAnsi" w:hAnsiTheme="minorHAnsi" w:cstheme="minorBidi"/>
              <w:noProof/>
            </w:rPr>
          </w:pPr>
          <w:hyperlink w:anchor="_Toc493680238" w:history="1">
            <w:r w:rsidR="00EE41E0" w:rsidRPr="007B2942">
              <w:rPr>
                <w:rStyle w:val="Hyperlink"/>
                <w:rFonts w:cs="Arial"/>
                <w:noProof/>
              </w:rPr>
              <w:t>2C: Tenor- &amp; Xccy Basis Curve Settings</w:t>
            </w:r>
            <w:r w:rsidR="00EE41E0">
              <w:rPr>
                <w:noProof/>
                <w:webHidden/>
              </w:rPr>
              <w:tab/>
            </w:r>
            <w:r w:rsidR="00EE41E0">
              <w:rPr>
                <w:noProof/>
                <w:webHidden/>
              </w:rPr>
              <w:fldChar w:fldCharType="begin"/>
            </w:r>
            <w:r w:rsidR="00EE41E0">
              <w:rPr>
                <w:noProof/>
                <w:webHidden/>
              </w:rPr>
              <w:instrText xml:space="preserve"> PAGEREF _Toc493680238 \h </w:instrText>
            </w:r>
            <w:r w:rsidR="00EE41E0">
              <w:rPr>
                <w:noProof/>
                <w:webHidden/>
              </w:rPr>
            </w:r>
            <w:r w:rsidR="00EE41E0">
              <w:rPr>
                <w:noProof/>
                <w:webHidden/>
              </w:rPr>
              <w:fldChar w:fldCharType="separate"/>
            </w:r>
            <w:r w:rsidR="00701877">
              <w:rPr>
                <w:noProof/>
                <w:webHidden/>
              </w:rPr>
              <w:t>25</w:t>
            </w:r>
            <w:r w:rsidR="00EE41E0">
              <w:rPr>
                <w:noProof/>
                <w:webHidden/>
              </w:rPr>
              <w:fldChar w:fldCharType="end"/>
            </w:r>
          </w:hyperlink>
        </w:p>
        <w:p w:rsidR="00EE41E0" w:rsidRDefault="00D3695B">
          <w:pPr>
            <w:pStyle w:val="TOC1"/>
            <w:tabs>
              <w:tab w:val="right" w:leader="dot" w:pos="9016"/>
            </w:tabs>
            <w:rPr>
              <w:rFonts w:asciiTheme="minorHAnsi" w:hAnsiTheme="minorHAnsi" w:cstheme="minorBidi"/>
              <w:noProof/>
            </w:rPr>
          </w:pPr>
          <w:hyperlink w:anchor="_Toc493680239" w:history="1">
            <w:r w:rsidR="00EE41E0" w:rsidRPr="007B2942">
              <w:rPr>
                <w:rStyle w:val="Hyperlink"/>
                <w:rFonts w:cs="Arial"/>
                <w:noProof/>
              </w:rPr>
              <w:t>2D: FX Forward Curve Settings</w:t>
            </w:r>
            <w:r w:rsidR="00EE41E0">
              <w:rPr>
                <w:noProof/>
                <w:webHidden/>
              </w:rPr>
              <w:tab/>
            </w:r>
            <w:r w:rsidR="00EE41E0">
              <w:rPr>
                <w:noProof/>
                <w:webHidden/>
              </w:rPr>
              <w:fldChar w:fldCharType="begin"/>
            </w:r>
            <w:r w:rsidR="00EE41E0">
              <w:rPr>
                <w:noProof/>
                <w:webHidden/>
              </w:rPr>
              <w:instrText xml:space="preserve"> PAGEREF _Toc493680239 \h </w:instrText>
            </w:r>
            <w:r w:rsidR="00EE41E0">
              <w:rPr>
                <w:noProof/>
                <w:webHidden/>
              </w:rPr>
            </w:r>
            <w:r w:rsidR="00EE41E0">
              <w:rPr>
                <w:noProof/>
                <w:webHidden/>
              </w:rPr>
              <w:fldChar w:fldCharType="separate"/>
            </w:r>
            <w:r w:rsidR="00701877">
              <w:rPr>
                <w:noProof/>
                <w:webHidden/>
              </w:rPr>
              <w:t>27</w:t>
            </w:r>
            <w:r w:rsidR="00EE41E0">
              <w:rPr>
                <w:noProof/>
                <w:webHidden/>
              </w:rPr>
              <w:fldChar w:fldCharType="end"/>
            </w:r>
          </w:hyperlink>
        </w:p>
        <w:p w:rsidR="004D6BA5" w:rsidRDefault="004D6BA5">
          <w:r w:rsidRPr="00A45827">
            <w:rPr>
              <w:b/>
              <w:bCs/>
              <w:noProof/>
              <w:sz w:val="24"/>
              <w:szCs w:val="24"/>
            </w:rPr>
            <w:fldChar w:fldCharType="end"/>
          </w:r>
        </w:p>
      </w:sdtContent>
    </w:sdt>
    <w:p w:rsidR="004D6BA5" w:rsidRDefault="004D6BA5">
      <w:pPr>
        <w:spacing w:after="165"/>
        <w:rPr>
          <w:rFonts w:eastAsiaTheme="majorEastAsia" w:cs="Arial"/>
          <w:b/>
          <w:bCs/>
          <w:color w:val="32719F" w:themeColor="accent1" w:themeShade="BF"/>
          <w:sz w:val="28"/>
          <w:szCs w:val="28"/>
        </w:rPr>
      </w:pPr>
      <w:r>
        <w:rPr>
          <w:rFonts w:cs="Arial"/>
        </w:rPr>
        <w:br w:type="page"/>
      </w:r>
    </w:p>
    <w:p w:rsidR="004D6BA5" w:rsidRPr="00FC5EBC" w:rsidRDefault="004D6BA5" w:rsidP="004D6BA5">
      <w:pPr>
        <w:pStyle w:val="Heading1"/>
        <w:rPr>
          <w:rFonts w:cs="Arial"/>
        </w:rPr>
      </w:pPr>
      <w:bookmarkStart w:id="0" w:name="_Toc493680214"/>
      <w:r w:rsidRPr="00FC5EBC">
        <w:rPr>
          <w:rFonts w:cs="Arial"/>
        </w:rPr>
        <w:lastRenderedPageBreak/>
        <w:t>Disclaimer</w:t>
      </w:r>
      <w:bookmarkEnd w:id="0"/>
    </w:p>
    <w:p w:rsidR="004D6BA5" w:rsidRDefault="004D6BA5" w:rsidP="004D6BA5">
      <w:pPr>
        <w:rPr>
          <w:rFonts w:cs="Arial"/>
        </w:rPr>
      </w:pPr>
      <w:r w:rsidRPr="00FC5EBC">
        <w:rPr>
          <w:rFonts w:cs="Arial"/>
        </w:rPr>
        <w:t xml:space="preserve">This document serves as a true description of logics and analytics employed by MLib </w:t>
      </w:r>
      <w:r>
        <w:rPr>
          <w:rFonts w:cs="Arial"/>
        </w:rPr>
        <w:t xml:space="preserve">on building </w:t>
      </w:r>
      <w:r w:rsidRPr="00FC5EBC">
        <w:rPr>
          <w:rFonts w:cs="Arial"/>
        </w:rPr>
        <w:t>interest rate yield curve</w:t>
      </w:r>
      <w:r>
        <w:rPr>
          <w:rFonts w:cs="Arial"/>
        </w:rPr>
        <w:t>s</w:t>
      </w:r>
      <w:r w:rsidRPr="00FC5EBC">
        <w:rPr>
          <w:rFonts w:cs="Arial"/>
        </w:rPr>
        <w:t xml:space="preserve"> at the time of writing. Methods and analytics employed by MLib as described in this document may not be the most advanced in the industry and are under constant development. Any </w:t>
      </w:r>
      <w:r>
        <w:rPr>
          <w:rFonts w:cs="Arial"/>
        </w:rPr>
        <w:t xml:space="preserve">future developments in MLib </w:t>
      </w:r>
      <w:r w:rsidRPr="00FC5EBC">
        <w:rPr>
          <w:rFonts w:cs="Arial"/>
        </w:rPr>
        <w:t>on yield curve building will be documented in this article.</w:t>
      </w:r>
      <w:r>
        <w:rPr>
          <w:rFonts w:cs="Arial"/>
        </w:rPr>
        <w:t xml:space="preserve"> </w:t>
      </w:r>
    </w:p>
    <w:p w:rsidR="004D6BA5" w:rsidRDefault="004D6BA5">
      <w:pPr>
        <w:spacing w:after="165"/>
        <w:rPr>
          <w:rFonts w:eastAsiaTheme="majorEastAsia" w:cs="Arial"/>
          <w:b/>
          <w:bCs/>
          <w:color w:val="32719F" w:themeColor="accent1" w:themeShade="BF"/>
          <w:sz w:val="28"/>
          <w:szCs w:val="28"/>
        </w:rPr>
      </w:pPr>
      <w:r>
        <w:rPr>
          <w:rFonts w:cs="Arial"/>
        </w:rPr>
        <w:br w:type="page"/>
      </w:r>
    </w:p>
    <w:p w:rsidR="00E45C90" w:rsidRPr="00FC5EBC" w:rsidRDefault="00E45C90" w:rsidP="003E04EC">
      <w:pPr>
        <w:pStyle w:val="Heading1"/>
        <w:rPr>
          <w:rFonts w:cs="Arial"/>
        </w:rPr>
      </w:pPr>
      <w:bookmarkStart w:id="1" w:name="_Toc493680215"/>
      <w:r w:rsidRPr="00FC5EBC">
        <w:rPr>
          <w:rFonts w:cs="Arial"/>
        </w:rPr>
        <w:lastRenderedPageBreak/>
        <w:t>Yield Curves in MLib</w:t>
      </w:r>
      <w:bookmarkEnd w:id="1"/>
    </w:p>
    <w:p w:rsidR="002524EB" w:rsidRPr="00FC5EBC" w:rsidRDefault="00E45C90" w:rsidP="002524EB">
      <w:pPr>
        <w:rPr>
          <w:rFonts w:cs="Arial"/>
        </w:rPr>
      </w:pPr>
      <w:r w:rsidRPr="00FC5EBC">
        <w:rPr>
          <w:rFonts w:cs="Arial"/>
        </w:rPr>
        <w:t>Build</w:t>
      </w:r>
      <w:r w:rsidR="002922AF" w:rsidRPr="00FC5EBC">
        <w:rPr>
          <w:rFonts w:cs="Arial"/>
        </w:rPr>
        <w:t>ing</w:t>
      </w:r>
      <w:r w:rsidRPr="00FC5EBC">
        <w:rPr>
          <w:rFonts w:cs="Arial"/>
        </w:rPr>
        <w:t xml:space="preserve"> yield curves in MLib consists of selecting instruments</w:t>
      </w:r>
      <w:r w:rsidR="002F166F" w:rsidRPr="00FC5EBC">
        <w:rPr>
          <w:rFonts w:cs="Arial"/>
        </w:rPr>
        <w:t xml:space="preserve"> liquid enough that will provide information such as zero coupon rates, discount factors, forward rates, </w:t>
      </w:r>
      <w:r w:rsidR="005D019D" w:rsidRPr="00FC5EBC">
        <w:rPr>
          <w:rFonts w:cs="Arial"/>
        </w:rPr>
        <w:t>etc.</w:t>
      </w:r>
      <w:r w:rsidR="002F166F" w:rsidRPr="00FC5EBC">
        <w:rPr>
          <w:rFonts w:cs="Arial"/>
        </w:rPr>
        <w:t xml:space="preserve"> to evaluate less liquid or more complex instruments. Calibrating MLib’s yield curves consists of determining a </w:t>
      </w:r>
      <w:r w:rsidR="002F166F" w:rsidRPr="00FC5EBC">
        <w:rPr>
          <w:rFonts w:cs="Arial"/>
          <w:b/>
        </w:rPr>
        <w:t>zero rate</w:t>
      </w:r>
      <w:r w:rsidR="00DD5B16" w:rsidRPr="00FC5EBC">
        <w:rPr>
          <w:rFonts w:cs="Arial"/>
          <w:b/>
        </w:rPr>
        <w:t>/discount factor</w:t>
      </w:r>
      <w:r w:rsidR="002F166F" w:rsidRPr="00FC5EBC">
        <w:rPr>
          <w:rFonts w:cs="Arial"/>
          <w:b/>
        </w:rPr>
        <w:t xml:space="preserve"> function</w:t>
      </w:r>
      <w:r w:rsidR="002F166F" w:rsidRPr="00FC5EBC">
        <w:rPr>
          <w:rFonts w:cs="Arial"/>
        </w:rPr>
        <w:t xml:space="preserve"> </w:t>
      </w:r>
      <m:oMath>
        <m:r>
          <w:rPr>
            <w:rFonts w:ascii="Cambria Math" w:hAnsi="Cambria Math" w:cs="Arial"/>
          </w:rPr>
          <m:t>z(0,t)</m:t>
        </m:r>
      </m:oMath>
      <w:r w:rsidR="00FF73B1" w:rsidRPr="00FC5EBC">
        <w:rPr>
          <w:rFonts w:cs="Arial"/>
        </w:rPr>
        <w:t xml:space="preserve"> </w:t>
      </w:r>
      <w:r w:rsidR="002F166F" w:rsidRPr="00FC5EBC">
        <w:rPr>
          <w:rFonts w:cs="Arial"/>
        </w:rPr>
        <w:t xml:space="preserve">that fits the market, i.e. </w:t>
      </w:r>
      <w:r w:rsidR="003E04EC" w:rsidRPr="00FC5EBC">
        <w:rPr>
          <w:rFonts w:cs="Arial"/>
        </w:rPr>
        <w:t>prices</w:t>
      </w:r>
      <w:r w:rsidR="002F166F" w:rsidRPr="00FC5EBC">
        <w:rPr>
          <w:rFonts w:cs="Arial"/>
        </w:rPr>
        <w:t xml:space="preserve"> the NPV of all the curve instruments</w:t>
      </w:r>
      <w:r w:rsidR="003E04EC" w:rsidRPr="00FC5EBC">
        <w:rPr>
          <w:rFonts w:cs="Arial"/>
        </w:rPr>
        <w:t xml:space="preserve"> to zero</w:t>
      </w:r>
      <w:r w:rsidR="002F166F" w:rsidRPr="00FC5EBC">
        <w:rPr>
          <w:rFonts w:cs="Arial"/>
        </w:rPr>
        <w:t xml:space="preserve">, so that market prices are recovered when pricing </w:t>
      </w:r>
      <w:r w:rsidR="003E04EC" w:rsidRPr="00FC5EBC">
        <w:rPr>
          <w:rFonts w:cs="Arial"/>
        </w:rPr>
        <w:t xml:space="preserve">yield </w:t>
      </w:r>
      <w:r w:rsidR="002F166F" w:rsidRPr="00FC5EBC">
        <w:rPr>
          <w:rFonts w:cs="Arial"/>
        </w:rPr>
        <w:t>curve instruments on the calibrated curves.</w:t>
      </w:r>
    </w:p>
    <w:p w:rsidR="009062FB" w:rsidRPr="00FC5EBC" w:rsidRDefault="002922AF" w:rsidP="002524EB">
      <w:pPr>
        <w:rPr>
          <w:rFonts w:cs="Arial"/>
        </w:rPr>
      </w:pPr>
      <w:r w:rsidRPr="00FC5EBC">
        <w:rPr>
          <w:rFonts w:cs="Arial"/>
        </w:rPr>
        <w:t>The underlying principle of yield curve fitting is that instruments (swaps, FRAs, futures, basis swaps, etc) are always quoted at par, so that the corresponding contract is fair for both parties without the need for any upfront payment.</w:t>
      </w:r>
      <w:r w:rsidR="00FF73B1" w:rsidRPr="00FC5EBC">
        <w:rPr>
          <w:rFonts w:cs="Arial"/>
        </w:rPr>
        <w:t xml:space="preserve"> In the case of a standard fixed/floating interest rate swap this means the discounted value of the fixed leg is equal to the discounted value of the floating leg:</w:t>
      </w:r>
    </w:p>
    <w:p w:rsidR="00E15888" w:rsidRPr="00FC5EBC" w:rsidRDefault="00D3695B" w:rsidP="00E15888">
      <w:pPr>
        <w:jc w:val="center"/>
        <w:rPr>
          <w:rFonts w:cs="Arial"/>
        </w:rPr>
      </w:pPr>
      <m:oMathPara>
        <m:oMathParaPr>
          <m:jc m:val="left"/>
        </m:oMathParaPr>
        <m:oMath>
          <m:sSub>
            <m:sSubPr>
              <m:ctrlPr>
                <w:rPr>
                  <w:rFonts w:ascii="Cambria Math" w:hAnsi="Cambria Math" w:cs="Arial"/>
                  <w:i/>
                </w:rPr>
              </m:ctrlPr>
            </m:sSubPr>
            <m:e>
              <m:r>
                <w:rPr>
                  <w:rFonts w:ascii="Cambria Math" w:hAnsi="Cambria Math" w:cs="Arial"/>
                </w:rPr>
                <m:t xml:space="preserve">               PV</m:t>
              </m:r>
            </m:e>
            <m:sub>
              <m:r>
                <w:rPr>
                  <w:rFonts w:ascii="Cambria Math" w:hAnsi="Cambria Math" w:cs="Arial"/>
                </w:rPr>
                <m:t>IRS</m:t>
              </m:r>
            </m:sub>
          </m:sSub>
        </m:oMath>
      </m:oMathPara>
    </w:p>
    <w:p w:rsidR="00E15888" w:rsidRPr="00FC5EBC" w:rsidRDefault="00E15888" w:rsidP="00F117F0">
      <w:pPr>
        <w:ind w:left="720"/>
        <w:rPr>
          <w:rFonts w:cs="Arial"/>
        </w:rPr>
      </w:pPr>
      <m:oMath>
        <m:r>
          <w:rPr>
            <w:rFonts w:ascii="Cambria Math" w:hAnsi="Cambria Math" w:cs="Arial"/>
          </w:rPr>
          <m:t>=R</m:t>
        </m:r>
        <m:nary>
          <m:naryPr>
            <m:chr m:val="∑"/>
            <m:limLoc m:val="undOvr"/>
            <m:ctrlPr>
              <w:rPr>
                <w:rFonts w:ascii="Cambria Math" w:hAnsi="Cambria Math" w:cs="Arial"/>
                <w:i/>
              </w:rPr>
            </m:ctrlPr>
          </m:naryPr>
          <m:sub>
            <m:r>
              <w:rPr>
                <w:rFonts w:ascii="Cambria Math" w:hAnsi="Cambria Math" w:cs="Arial"/>
              </w:rPr>
              <m:t>i=0</m:t>
            </m:r>
          </m:sub>
          <m:sup>
            <m:r>
              <w:rPr>
                <w:rFonts w:ascii="Cambria Math" w:hAnsi="Cambria Math" w:cs="Arial"/>
              </w:rPr>
              <m:t>n-1</m:t>
            </m:r>
          </m:sup>
          <m:e>
            <m:sSub>
              <m:sSubPr>
                <m:ctrlPr>
                  <w:rPr>
                    <w:rFonts w:ascii="Cambria Math" w:hAnsi="Cambria Math" w:cs="Arial"/>
                    <w:i/>
                  </w:rPr>
                </m:ctrlPr>
              </m:sSubPr>
              <m:e>
                <m:r>
                  <w:rPr>
                    <w:rFonts w:ascii="Cambria Math" w:hAnsi="Cambria Math" w:cs="Arial"/>
                  </w:rPr>
                  <m:t>τ</m:t>
                </m:r>
              </m:e>
              <m:sub>
                <m:r>
                  <w:rPr>
                    <w:rFonts w:ascii="Cambria Math" w:hAnsi="Cambria Math" w:cs="Arial"/>
                  </w:rPr>
                  <m:t>fix</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r>
              <w:rPr>
                <w:rFonts w:ascii="Cambria Math" w:hAnsi="Cambria Math" w:cs="Arial"/>
              </w:rPr>
              <m:t xml:space="preserve"> DF</m:t>
            </m:r>
            <m:d>
              <m:dPr>
                <m:ctrlPr>
                  <w:rPr>
                    <w:rFonts w:ascii="Cambria Math" w:hAnsi="Cambria Math" w:cs="Arial"/>
                    <w:i/>
                  </w:rPr>
                </m:ctrlPr>
              </m:dPr>
              <m:e>
                <m:r>
                  <w:rPr>
                    <w:rFonts w:ascii="Cambria Math" w:hAnsi="Cambria Math" w:cs="Arial"/>
                  </w:rPr>
                  <m:t xml:space="preserve">0,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r>
              <w:rPr>
                <w:rFonts w:ascii="Cambria Math" w:hAnsi="Cambria Math" w:cs="Arial"/>
              </w:rPr>
              <m:t>-</m:t>
            </m:r>
            <m:nary>
              <m:naryPr>
                <m:chr m:val="∑"/>
                <m:limLoc m:val="undOvr"/>
                <m:ctrlPr>
                  <w:rPr>
                    <w:rFonts w:ascii="Cambria Math" w:hAnsi="Cambria Math" w:cs="Arial"/>
                    <w:i/>
                  </w:rPr>
                </m:ctrlPr>
              </m:naryPr>
              <m:sub>
                <m:r>
                  <w:rPr>
                    <w:rFonts w:ascii="Cambria Math" w:hAnsi="Cambria Math" w:cs="Arial"/>
                  </w:rPr>
                  <m:t>i=0</m:t>
                </m:r>
              </m:sub>
              <m:sup>
                <m:r>
                  <w:rPr>
                    <w:rFonts w:ascii="Cambria Math" w:hAnsi="Cambria Math" w:cs="Arial"/>
                  </w:rPr>
                  <m:t>m-1</m:t>
                </m:r>
              </m:sup>
              <m:e>
                <m:r>
                  <w:rPr>
                    <w:rFonts w:ascii="Cambria Math" w:hAnsi="Cambria Math" w:cs="Arial"/>
                  </w:rPr>
                  <m:t>L</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τ</m:t>
                    </m:r>
                  </m:e>
                  <m:sub>
                    <m:r>
                      <w:rPr>
                        <w:rFonts w:ascii="Cambria Math" w:hAnsi="Cambria Math" w:cs="Arial"/>
                      </w:rPr>
                      <m:t>float</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r>
                  <w:rPr>
                    <w:rFonts w:ascii="Cambria Math" w:hAnsi="Cambria Math" w:cs="Arial"/>
                  </w:rPr>
                  <m:t xml:space="preserve"> DF</m:t>
                </m:r>
                <m:d>
                  <m:dPr>
                    <m:ctrlPr>
                      <w:rPr>
                        <w:rFonts w:ascii="Cambria Math" w:hAnsi="Cambria Math" w:cs="Arial"/>
                        <w:i/>
                      </w:rPr>
                    </m:ctrlPr>
                  </m:dPr>
                  <m:e>
                    <m:r>
                      <w:rPr>
                        <w:rFonts w:ascii="Cambria Math" w:hAnsi="Cambria Math" w:cs="Arial"/>
                      </w:rPr>
                      <m:t xml:space="preserve">0,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e>
            </m:nary>
          </m:e>
        </m:nary>
      </m:oMath>
      <w:r w:rsidRPr="00FC5EBC">
        <w:rPr>
          <w:rFonts w:cs="Arial"/>
        </w:rPr>
        <w:tab/>
      </w:r>
      <w:r w:rsidR="00B92178" w:rsidRPr="00FC5EBC">
        <w:rPr>
          <w:rFonts w:cs="Arial"/>
        </w:rPr>
        <w:tab/>
      </w:r>
      <w:r w:rsidR="00F117F0">
        <w:rPr>
          <w:rFonts w:cs="Arial"/>
        </w:rPr>
        <w:tab/>
      </w:r>
      <w:r w:rsidR="00F117F0">
        <w:rPr>
          <w:rFonts w:cs="Arial"/>
        </w:rPr>
        <w:tab/>
      </w:r>
      <w:r w:rsidRPr="00FC5EBC">
        <w:rPr>
          <w:rFonts w:cs="Arial"/>
        </w:rPr>
        <w:t xml:space="preserve">  </w:t>
      </w:r>
      <w:r w:rsidR="00F117F0">
        <w:rPr>
          <w:rFonts w:cs="Arial"/>
        </w:rPr>
        <w:tab/>
      </w:r>
      <w:r w:rsidR="00F117F0">
        <w:rPr>
          <w:rFonts w:cs="Arial"/>
        </w:rPr>
        <w:tab/>
      </w:r>
      <w:r w:rsidR="00F117F0">
        <w:rPr>
          <w:rFonts w:cs="Arial"/>
        </w:rPr>
        <w:tab/>
      </w:r>
      <w:r w:rsidR="00F117F0">
        <w:rPr>
          <w:rFonts w:cs="Arial"/>
        </w:rPr>
        <w:tab/>
      </w:r>
      <w:r w:rsidR="00F117F0">
        <w:rPr>
          <w:rFonts w:cs="Arial"/>
        </w:rPr>
        <w:tab/>
      </w:r>
      <w:r w:rsidR="00F117F0">
        <w:rPr>
          <w:rFonts w:cs="Arial"/>
        </w:rPr>
        <w:tab/>
      </w:r>
      <w:r w:rsidR="00F117F0">
        <w:rPr>
          <w:rFonts w:cs="Arial"/>
        </w:rPr>
        <w:tab/>
      </w:r>
      <w:r w:rsidR="00F117F0">
        <w:rPr>
          <w:rFonts w:cs="Arial"/>
        </w:rPr>
        <w:tab/>
      </w:r>
      <w:r w:rsidRPr="00FC5EBC">
        <w:rPr>
          <w:rFonts w:cs="Arial"/>
        </w:rPr>
        <w:t>(1)</w:t>
      </w:r>
    </w:p>
    <w:p w:rsidR="00FF73B1" w:rsidRPr="00FC5EBC" w:rsidRDefault="00F117F0" w:rsidP="00E15888">
      <w:pPr>
        <w:jc w:val="center"/>
        <w:rPr>
          <w:rFonts w:cs="Arial"/>
        </w:rPr>
      </w:pPr>
      <m:oMathPara>
        <m:oMathParaPr>
          <m:jc m:val="left"/>
        </m:oMathParaPr>
        <m:oMath>
          <m:r>
            <w:rPr>
              <w:rFonts w:ascii="Cambria Math" w:hAnsi="Cambria Math" w:cs="Arial"/>
            </w:rPr>
            <m:t xml:space="preserve">              =0</m:t>
          </m:r>
        </m:oMath>
      </m:oMathPara>
    </w:p>
    <w:p w:rsidR="009062FB" w:rsidRPr="00FC5EBC" w:rsidRDefault="0054243D" w:rsidP="002524EB">
      <w:pPr>
        <w:rPr>
          <w:rFonts w:cs="Arial"/>
        </w:rPr>
      </w:pPr>
      <w:r w:rsidRPr="00FC5EBC">
        <w:rPr>
          <w:rFonts w:cs="Arial"/>
        </w:rPr>
        <w:t>Here</w:t>
      </w:r>
      <w:r w:rsidR="00B92178" w:rsidRPr="00FC5EBC">
        <w:rPr>
          <w:rFonts w:cs="Arial"/>
        </w:rPr>
        <w:t xml:space="preserve"> </w:t>
      </w:r>
      <m:oMath>
        <m:r>
          <w:rPr>
            <w:rFonts w:ascii="Cambria Math" w:hAnsi="Cambria Math" w:cs="Arial"/>
          </w:rPr>
          <m:t>L</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oMath>
      <w:r w:rsidR="00DD2B62" w:rsidRPr="00FC5EBC">
        <w:rPr>
          <w:rFonts w:cs="Arial"/>
        </w:rPr>
        <w:t xml:space="preserve"> </w:t>
      </w:r>
      <w:r w:rsidR="00AE4027">
        <w:rPr>
          <w:rFonts w:cs="Arial"/>
        </w:rPr>
        <w:t xml:space="preserve">is </w:t>
      </w:r>
      <w:r w:rsidR="00B92178" w:rsidRPr="00FC5EBC">
        <w:rPr>
          <w:rFonts w:cs="Arial"/>
        </w:rPr>
        <w:t xml:space="preserve">Libor </w:t>
      </w:r>
      <w:r w:rsidR="00AE4027">
        <w:rPr>
          <w:rFonts w:cs="Arial"/>
        </w:rPr>
        <w:t>forward rate</w:t>
      </w:r>
      <w:r w:rsidR="00B92178" w:rsidRPr="00FC5EBC">
        <w:rPr>
          <w:rFonts w:cs="Arial"/>
        </w:rPr>
        <w:t xml:space="preserve"> and</w:t>
      </w:r>
      <w:r w:rsidR="009062FB" w:rsidRPr="00FC5EBC">
        <w:rPr>
          <w:rFonts w:cs="Arial"/>
        </w:rPr>
        <w:t xml:space="preserve"> </w:t>
      </w:r>
      <m:oMath>
        <m:r>
          <w:rPr>
            <w:rFonts w:ascii="Cambria Math" w:hAnsi="Cambria Math" w:cs="Arial"/>
          </w:rPr>
          <m:t>R</m:t>
        </m:r>
      </m:oMath>
      <w:r w:rsidRPr="00FC5EBC">
        <w:rPr>
          <w:rFonts w:cs="Arial"/>
        </w:rPr>
        <w:t xml:space="preserve"> </w:t>
      </w:r>
      <w:r w:rsidR="009062FB" w:rsidRPr="00FC5EBC">
        <w:rPr>
          <w:rFonts w:cs="Arial"/>
        </w:rPr>
        <w:t xml:space="preserve">is the swap par rate or more accurately the ‘market quote’ of this instrument. </w:t>
      </w:r>
      <m:oMath>
        <m:r>
          <w:rPr>
            <w:rFonts w:ascii="Cambria Math" w:hAnsi="Cambria Math" w:cs="Arial"/>
          </w:rPr>
          <m:t>R</m:t>
        </m:r>
      </m:oMath>
      <w:r w:rsidR="00B92178" w:rsidRPr="00FC5EBC">
        <w:rPr>
          <w:rFonts w:cs="Arial"/>
        </w:rPr>
        <w:t xml:space="preserve"> is</w:t>
      </w:r>
      <w:r w:rsidR="00AE4027">
        <w:rPr>
          <w:rFonts w:cs="Arial"/>
        </w:rPr>
        <w:t xml:space="preserve"> obviously not always a rate. F</w:t>
      </w:r>
      <w:r w:rsidR="009062FB" w:rsidRPr="00FC5EBC">
        <w:rPr>
          <w:rFonts w:cs="Arial"/>
        </w:rPr>
        <w:t>or example basis swaps are quoted as a spread to be added to one of the floating leg; futures are quoted as a price = 100 – R, etc.</w:t>
      </w:r>
    </w:p>
    <w:p w:rsidR="009062FB" w:rsidRPr="00FC5EBC" w:rsidRDefault="00AE4027" w:rsidP="002524EB">
      <w:pPr>
        <w:rPr>
          <w:rFonts w:cs="Arial"/>
        </w:rPr>
      </w:pPr>
      <w:r>
        <w:rPr>
          <w:rFonts w:cs="Arial"/>
        </w:rPr>
        <w:t>E</w:t>
      </w:r>
      <w:r w:rsidR="00956CB0" w:rsidRPr="00FC5EBC">
        <w:rPr>
          <w:rFonts w:cs="Arial"/>
        </w:rPr>
        <w:t xml:space="preserve">ach </w:t>
      </w:r>
      <w:r>
        <w:rPr>
          <w:rFonts w:cs="Arial"/>
        </w:rPr>
        <w:t>calibration</w:t>
      </w:r>
      <w:r w:rsidR="00956CB0" w:rsidRPr="00FC5EBC">
        <w:rPr>
          <w:rFonts w:cs="Arial"/>
        </w:rPr>
        <w:t xml:space="preserve"> instrument in MLib must meet the requirement of </w:t>
      </w:r>
      <m:oMath>
        <m:r>
          <w:rPr>
            <w:rFonts w:ascii="Cambria Math" w:hAnsi="Cambria Math" w:cs="Arial"/>
          </w:rPr>
          <m:t>PV</m:t>
        </m:r>
        <m:d>
          <m:dPr>
            <m:ctrlPr>
              <w:rPr>
                <w:rFonts w:ascii="Cambria Math" w:hAnsi="Cambria Math" w:cs="Arial"/>
                <w:i/>
              </w:rPr>
            </m:ctrlPr>
          </m:dPr>
          <m:e>
            <m:r>
              <w:rPr>
                <w:rFonts w:ascii="Cambria Math" w:hAnsi="Cambria Math" w:cs="Arial"/>
              </w:rPr>
              <m:t>R,z</m:t>
            </m:r>
          </m:e>
        </m:d>
        <m:r>
          <w:rPr>
            <w:rFonts w:ascii="Cambria Math" w:hAnsi="Cambria Math" w:cs="Arial"/>
          </w:rPr>
          <m:t>=0</m:t>
        </m:r>
      </m:oMath>
      <w:r w:rsidR="00956CB0" w:rsidRPr="00FC5EBC">
        <w:rPr>
          <w:rFonts w:cs="Arial"/>
        </w:rPr>
        <w:t xml:space="preserve">, where </w:t>
      </w:r>
      <m:oMath>
        <m:r>
          <w:rPr>
            <w:rFonts w:ascii="Cambria Math" w:hAnsi="Cambria Math" w:cs="Arial"/>
          </w:rPr>
          <m:t>z</m:t>
        </m:r>
      </m:oMath>
      <w:r w:rsidR="00956CB0" w:rsidRPr="00FC5EBC">
        <w:rPr>
          <w:rFonts w:cs="Arial"/>
        </w:rPr>
        <w:t xml:space="preserve"> is a vector of zero rates from the calibrated </w:t>
      </w:r>
      <w:r>
        <w:rPr>
          <w:rFonts w:cs="Arial"/>
        </w:rPr>
        <w:t xml:space="preserve">yield </w:t>
      </w:r>
      <w:r w:rsidR="00956CB0" w:rsidRPr="00FC5EBC">
        <w:rPr>
          <w:rFonts w:cs="Arial"/>
        </w:rPr>
        <w:t xml:space="preserve">curve </w:t>
      </w:r>
      <w:r>
        <w:rPr>
          <w:rFonts w:cs="Arial"/>
        </w:rPr>
        <w:t xml:space="preserve">and is </w:t>
      </w:r>
      <w:r w:rsidR="00956CB0" w:rsidRPr="00FC5EBC">
        <w:rPr>
          <w:rFonts w:cs="Arial"/>
        </w:rPr>
        <w:t>used to estimate the future cash flows of this instrument</w:t>
      </w:r>
      <w:r w:rsidR="005F30F9" w:rsidRPr="00FC5EBC">
        <w:rPr>
          <w:rFonts w:cs="Arial"/>
        </w:rPr>
        <w:t>, or to discount them</w:t>
      </w:r>
      <w:r w:rsidR="00956CB0" w:rsidRPr="00FC5EBC">
        <w:rPr>
          <w:rFonts w:cs="Arial"/>
        </w:rPr>
        <w:t xml:space="preserve">. </w:t>
      </w:r>
      <w:r w:rsidR="00B437E8" w:rsidRPr="00FC5EBC">
        <w:rPr>
          <w:rFonts w:cs="Arial"/>
        </w:rPr>
        <w:t>I</w:t>
      </w:r>
      <w:r w:rsidR="005F30F9" w:rsidRPr="00FC5EBC">
        <w:rPr>
          <w:rFonts w:cs="Arial"/>
        </w:rPr>
        <w:t xml:space="preserve">t’s trivial to calculate the PV of an instrument </w:t>
      </w:r>
      <w:r w:rsidR="00B437E8" w:rsidRPr="00FC5EBC">
        <w:rPr>
          <w:rFonts w:cs="Arial"/>
        </w:rPr>
        <w:t>when</w:t>
      </w:r>
      <w:r w:rsidR="005F30F9" w:rsidRPr="00FC5EBC">
        <w:rPr>
          <w:rFonts w:cs="Arial"/>
        </w:rPr>
        <w:t xml:space="preserve"> given </w:t>
      </w:r>
      <m:oMath>
        <m:r>
          <w:rPr>
            <w:rFonts w:ascii="Cambria Math" w:hAnsi="Cambria Math" w:cs="Arial"/>
          </w:rPr>
          <m:t>z</m:t>
        </m:r>
      </m:oMath>
      <w:r w:rsidR="005F30F9" w:rsidRPr="00FC5EBC">
        <w:rPr>
          <w:rFonts w:cs="Arial"/>
        </w:rPr>
        <w:t xml:space="preserve">. Our curve calibration process is all about solving the inverse problem of finding </w:t>
      </w:r>
      <m:oMath>
        <m:r>
          <w:rPr>
            <w:rFonts w:ascii="Cambria Math" w:hAnsi="Cambria Math" w:cs="Arial"/>
          </w:rPr>
          <m:t>z</m:t>
        </m:r>
      </m:oMath>
      <w:r w:rsidR="005F30F9" w:rsidRPr="00FC5EBC">
        <w:rPr>
          <w:rFonts w:cs="Arial"/>
        </w:rPr>
        <w:t xml:space="preserve"> that recovers the quoted R.</w:t>
      </w:r>
    </w:p>
    <w:p w:rsidR="005F30F9" w:rsidRPr="00FC5EBC" w:rsidRDefault="00B437E8" w:rsidP="002524EB">
      <w:pPr>
        <w:rPr>
          <w:rFonts w:cs="Arial"/>
        </w:rPr>
      </w:pPr>
      <w:r w:rsidRPr="00FC5EBC">
        <w:rPr>
          <w:rFonts w:cs="Arial"/>
        </w:rPr>
        <w:t xml:space="preserve">We choose </w:t>
      </w:r>
      <w:r w:rsidR="0053774B">
        <w:rPr>
          <w:rFonts w:cs="Arial"/>
        </w:rPr>
        <w:t xml:space="preserve">to </w:t>
      </w:r>
      <w:r w:rsidR="0053774B" w:rsidRPr="00FC5EBC">
        <w:rPr>
          <w:rFonts w:cs="Arial"/>
        </w:rPr>
        <w:t xml:space="preserve">determine the vector of zero rates </w:t>
      </w:r>
      <w:r w:rsidR="0053774B">
        <w:rPr>
          <w:rFonts w:cs="Arial"/>
        </w:rPr>
        <w:t xml:space="preserve">on </w:t>
      </w:r>
      <w:r w:rsidRPr="00FC5EBC">
        <w:rPr>
          <w:rFonts w:cs="Arial"/>
        </w:rPr>
        <w:t xml:space="preserve">the dates </w:t>
      </w:r>
      <w:r w:rsidR="0053774B">
        <w:rPr>
          <w:rFonts w:cs="Arial"/>
        </w:rPr>
        <w:t>that correspond to the maturity dates</w:t>
      </w:r>
      <w:r w:rsidRPr="00FC5EBC">
        <w:rPr>
          <w:rFonts w:cs="Arial"/>
        </w:rPr>
        <w:t xml:space="preserve"> of </w:t>
      </w:r>
      <w:r w:rsidR="0053774B">
        <w:rPr>
          <w:rFonts w:cs="Arial"/>
        </w:rPr>
        <w:t>all calibration</w:t>
      </w:r>
      <w:r w:rsidRPr="00FC5EBC">
        <w:rPr>
          <w:rFonts w:cs="Arial"/>
        </w:rPr>
        <w:t xml:space="preserve"> instrument</w:t>
      </w:r>
      <w:r w:rsidR="008043BC">
        <w:rPr>
          <w:rFonts w:cs="Arial"/>
        </w:rPr>
        <w:t>s</w:t>
      </w:r>
      <w:r w:rsidR="0053774B">
        <w:rPr>
          <w:rFonts w:cs="Arial"/>
        </w:rPr>
        <w:t xml:space="preserve">. </w:t>
      </w:r>
      <w:r w:rsidRPr="00FC5EBC">
        <w:rPr>
          <w:rFonts w:cs="Arial"/>
        </w:rPr>
        <w:t xml:space="preserve">Zero rates on any </w:t>
      </w:r>
      <w:r w:rsidR="0054243D" w:rsidRPr="00FC5EBC">
        <w:rPr>
          <w:rFonts w:cs="Arial"/>
        </w:rPr>
        <w:t xml:space="preserve">other </w:t>
      </w:r>
      <w:r w:rsidRPr="00FC5EBC">
        <w:rPr>
          <w:rFonts w:cs="Arial"/>
        </w:rPr>
        <w:t>intermediate dates will be result</w:t>
      </w:r>
      <w:r w:rsidR="008043BC">
        <w:rPr>
          <w:rFonts w:cs="Arial"/>
        </w:rPr>
        <w:t>s of interpolations</w:t>
      </w:r>
      <w:r w:rsidRPr="00FC5EBC">
        <w:rPr>
          <w:rFonts w:cs="Arial"/>
        </w:rPr>
        <w:t xml:space="preserve">. </w:t>
      </w:r>
    </w:p>
    <w:p w:rsidR="008043BC" w:rsidRDefault="00A177D6" w:rsidP="002524EB">
      <w:pPr>
        <w:rPr>
          <w:rFonts w:cs="Arial"/>
        </w:rPr>
      </w:pPr>
      <w:r w:rsidRPr="00FC5EBC">
        <w:rPr>
          <w:rFonts w:cs="Arial"/>
        </w:rPr>
        <w:t xml:space="preserve">In MLib, we calibrate yield curves in a sequential order with </w:t>
      </w:r>
      <w:r w:rsidR="0054243D" w:rsidRPr="00FC5EBC">
        <w:rPr>
          <w:rFonts w:cs="Arial"/>
        </w:rPr>
        <w:t xml:space="preserve">a </w:t>
      </w:r>
      <w:r w:rsidRPr="00FC5EBC">
        <w:rPr>
          <w:rFonts w:cs="Arial"/>
        </w:rPr>
        <w:t xml:space="preserve">dependency structure that is </w:t>
      </w:r>
      <w:r w:rsidR="009F4A52">
        <w:rPr>
          <w:rFonts w:cs="Arial"/>
        </w:rPr>
        <w:t>fixed</w:t>
      </w:r>
      <w:r w:rsidRPr="00FC5EBC">
        <w:rPr>
          <w:rFonts w:cs="Arial"/>
        </w:rPr>
        <w:t xml:space="preserve"> for a particular currency. </w:t>
      </w:r>
      <w:r w:rsidR="0054243D" w:rsidRPr="00FC5EBC">
        <w:rPr>
          <w:rFonts w:cs="Arial"/>
        </w:rPr>
        <w:t>Sequential calibration</w:t>
      </w:r>
      <w:r w:rsidRPr="00FC5EBC">
        <w:rPr>
          <w:rFonts w:cs="Arial"/>
        </w:rPr>
        <w:t xml:space="preserve"> is not the most advanced </w:t>
      </w:r>
      <w:r w:rsidR="00F2111E" w:rsidRPr="00FC5EBC">
        <w:rPr>
          <w:rFonts w:cs="Arial"/>
        </w:rPr>
        <w:t xml:space="preserve">yield curve building </w:t>
      </w:r>
      <w:r w:rsidRPr="00FC5EBC">
        <w:rPr>
          <w:rFonts w:cs="Arial"/>
        </w:rPr>
        <w:t xml:space="preserve">scheme </w:t>
      </w:r>
      <w:r w:rsidR="0054243D" w:rsidRPr="00FC5EBC">
        <w:rPr>
          <w:rFonts w:cs="Arial"/>
        </w:rPr>
        <w:t xml:space="preserve">in the industry </w:t>
      </w:r>
      <w:r w:rsidRPr="00FC5EBC">
        <w:rPr>
          <w:rFonts w:cs="Arial"/>
        </w:rPr>
        <w:t xml:space="preserve">but the discussion of its drawbacks is </w:t>
      </w:r>
      <w:r w:rsidR="00F2111E" w:rsidRPr="00FC5EBC">
        <w:rPr>
          <w:rFonts w:cs="Arial"/>
        </w:rPr>
        <w:t>not in</w:t>
      </w:r>
      <w:r w:rsidRPr="00FC5EBC">
        <w:rPr>
          <w:rFonts w:cs="Arial"/>
        </w:rPr>
        <w:t xml:space="preserve"> the scope of this document.</w:t>
      </w:r>
      <w:r w:rsidR="00D02971" w:rsidRPr="00FC5EBC">
        <w:rPr>
          <w:rFonts w:cs="Arial"/>
        </w:rPr>
        <w:t xml:space="preserve"> </w:t>
      </w:r>
    </w:p>
    <w:p w:rsidR="00F2111E" w:rsidRPr="00FC5EBC" w:rsidRDefault="00D02971" w:rsidP="002524EB">
      <w:pPr>
        <w:rPr>
          <w:rFonts w:cs="Arial"/>
        </w:rPr>
      </w:pPr>
      <w:r w:rsidRPr="00FC5EBC">
        <w:rPr>
          <w:rFonts w:cs="Arial"/>
        </w:rPr>
        <w:t xml:space="preserve">The diagram below gives a glimpse into how </w:t>
      </w:r>
      <w:r w:rsidR="008043BC">
        <w:rPr>
          <w:rFonts w:cs="Arial"/>
        </w:rPr>
        <w:t>sequential curve building</w:t>
      </w:r>
      <w:r w:rsidRPr="00FC5EBC">
        <w:rPr>
          <w:rFonts w:cs="Arial"/>
        </w:rPr>
        <w:t xml:space="preserve"> work</w:t>
      </w:r>
      <w:r w:rsidR="00F2111E" w:rsidRPr="00FC5EBC">
        <w:rPr>
          <w:rFonts w:cs="Arial"/>
        </w:rPr>
        <w:t>s</w:t>
      </w:r>
      <w:r w:rsidR="008043BC">
        <w:rPr>
          <w:rFonts w:cs="Arial"/>
        </w:rPr>
        <w:t xml:space="preserve"> in MLib</w:t>
      </w:r>
      <w:r w:rsidRPr="00FC5EBC">
        <w:rPr>
          <w:rFonts w:cs="Arial"/>
        </w:rPr>
        <w:t>:</w:t>
      </w:r>
    </w:p>
    <w:p w:rsidR="00D02971" w:rsidRPr="00FC5EBC" w:rsidRDefault="00AD0ED4" w:rsidP="002524EB">
      <w:pPr>
        <w:rPr>
          <w:rFonts w:cs="Arial"/>
        </w:rPr>
      </w:pPr>
      <w:r w:rsidRPr="00FC5EBC">
        <w:rPr>
          <w:rFonts w:cs="Arial"/>
          <w:noProof/>
        </w:rPr>
        <w:lastRenderedPageBreak/>
        <w:drawing>
          <wp:inline distT="0" distB="0" distL="0" distR="0" wp14:anchorId="6F78B320" wp14:editId="047CB9A8">
            <wp:extent cx="5730875" cy="2860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875" cy="2860675"/>
                    </a:xfrm>
                    <a:prstGeom prst="rect">
                      <a:avLst/>
                    </a:prstGeom>
                    <a:noFill/>
                    <a:ln>
                      <a:noFill/>
                    </a:ln>
                  </pic:spPr>
                </pic:pic>
              </a:graphicData>
            </a:graphic>
          </wp:inline>
        </w:drawing>
      </w:r>
    </w:p>
    <w:p w:rsidR="009062FB" w:rsidRPr="00FC5EBC" w:rsidRDefault="00D02971" w:rsidP="002524EB">
      <w:pPr>
        <w:rPr>
          <w:rFonts w:cs="Arial"/>
        </w:rPr>
      </w:pPr>
      <w:r w:rsidRPr="00FC5EBC">
        <w:rPr>
          <w:rFonts w:cs="Arial"/>
        </w:rPr>
        <w:t xml:space="preserve">  </w:t>
      </w:r>
    </w:p>
    <w:p w:rsidR="00272F55" w:rsidRPr="00FC5EBC" w:rsidRDefault="006E5F05" w:rsidP="002524EB">
      <w:pPr>
        <w:rPr>
          <w:rFonts w:cs="Arial"/>
        </w:rPr>
      </w:pPr>
      <w:r w:rsidRPr="00FC5EBC">
        <w:rPr>
          <w:rFonts w:cs="Arial"/>
        </w:rPr>
        <w:t xml:space="preserve">The example structure illustrated in this diagram can potentially </w:t>
      </w:r>
      <w:r w:rsidR="00AD0ED4" w:rsidRPr="00FC5EBC">
        <w:rPr>
          <w:rFonts w:cs="Arial"/>
        </w:rPr>
        <w:t>become</w:t>
      </w:r>
      <w:r w:rsidRPr="00FC5EBC">
        <w:rPr>
          <w:rFonts w:cs="Arial"/>
        </w:rPr>
        <w:t xml:space="preserve"> a lot more complex when non-USD </w:t>
      </w:r>
      <w:r w:rsidR="00AD0ED4" w:rsidRPr="00FC5EBC">
        <w:rPr>
          <w:rFonts w:cs="Arial"/>
        </w:rPr>
        <w:t>CSA</w:t>
      </w:r>
      <w:r w:rsidRPr="00FC5EBC">
        <w:rPr>
          <w:rFonts w:cs="Arial"/>
        </w:rPr>
        <w:t xml:space="preserve"> curves are involved. </w:t>
      </w:r>
      <w:r w:rsidR="00AD0ED4" w:rsidRPr="00FC5EBC">
        <w:rPr>
          <w:rFonts w:cs="Arial"/>
        </w:rPr>
        <w:t>Regardless of the complexity</w:t>
      </w:r>
      <w:r w:rsidRPr="00FC5EBC">
        <w:rPr>
          <w:rFonts w:cs="Arial"/>
        </w:rPr>
        <w:t xml:space="preserve">, </w:t>
      </w:r>
      <w:r w:rsidR="00AD0ED4" w:rsidRPr="00FC5EBC">
        <w:rPr>
          <w:rFonts w:cs="Arial"/>
        </w:rPr>
        <w:t xml:space="preserve">the curves are always </w:t>
      </w:r>
      <w:r w:rsidR="00150226" w:rsidRPr="00FC5EBC">
        <w:rPr>
          <w:rFonts w:cs="Arial"/>
        </w:rPr>
        <w:t>built by having a sequential dependency on other curves</w:t>
      </w:r>
      <w:r w:rsidR="004E1E8B">
        <w:rPr>
          <w:rFonts w:cs="Arial"/>
        </w:rPr>
        <w:t>. C</w:t>
      </w:r>
      <w:r w:rsidR="00233801">
        <w:rPr>
          <w:rFonts w:cs="Arial"/>
        </w:rPr>
        <w:t>urrently there are four types of yield curves in MLib that serve as building blocks of any yield curve hierarchy</w:t>
      </w:r>
      <w:r w:rsidR="00AD0ED4" w:rsidRPr="00FC5EBC">
        <w:rPr>
          <w:rFonts w:cs="Arial"/>
        </w:rPr>
        <w:t xml:space="preserve">: </w:t>
      </w:r>
    </w:p>
    <w:p w:rsidR="00272F55" w:rsidRPr="00FC5EBC" w:rsidRDefault="00AD0ED4" w:rsidP="00272F55">
      <w:pPr>
        <w:pStyle w:val="ListParagraph"/>
        <w:numPr>
          <w:ilvl w:val="0"/>
          <w:numId w:val="31"/>
        </w:numPr>
        <w:rPr>
          <w:rFonts w:cs="Arial"/>
        </w:rPr>
      </w:pPr>
      <w:r w:rsidRPr="00FC5EBC">
        <w:rPr>
          <w:rFonts w:cs="Arial"/>
          <w:b/>
        </w:rPr>
        <w:t>OIS curve</w:t>
      </w:r>
      <w:r w:rsidRPr="00FC5EBC">
        <w:rPr>
          <w:rFonts w:cs="Arial"/>
        </w:rPr>
        <w:t xml:space="preserve"> </w:t>
      </w:r>
    </w:p>
    <w:p w:rsidR="00272F55" w:rsidRPr="00FC5EBC" w:rsidRDefault="00AD0ED4" w:rsidP="00272F55">
      <w:pPr>
        <w:pStyle w:val="ListParagraph"/>
        <w:numPr>
          <w:ilvl w:val="0"/>
          <w:numId w:val="31"/>
        </w:numPr>
        <w:rPr>
          <w:rFonts w:cs="Arial"/>
        </w:rPr>
      </w:pPr>
      <w:r w:rsidRPr="00FC5EBC">
        <w:rPr>
          <w:rFonts w:cs="Arial"/>
          <w:b/>
        </w:rPr>
        <w:t xml:space="preserve">Swap curve </w:t>
      </w:r>
      <w:r w:rsidR="00E25D83" w:rsidRPr="00FC5EBC">
        <w:rPr>
          <w:rFonts w:cs="Arial"/>
          <w:b/>
        </w:rPr>
        <w:t>(STD)</w:t>
      </w:r>
    </w:p>
    <w:p w:rsidR="00272F55" w:rsidRPr="00FC5EBC" w:rsidRDefault="00F260B1" w:rsidP="00272F55">
      <w:pPr>
        <w:pStyle w:val="ListParagraph"/>
        <w:numPr>
          <w:ilvl w:val="0"/>
          <w:numId w:val="31"/>
        </w:numPr>
        <w:rPr>
          <w:rFonts w:cs="Arial"/>
        </w:rPr>
      </w:pPr>
      <w:r w:rsidRPr="00FC5EBC">
        <w:rPr>
          <w:rFonts w:cs="Arial"/>
          <w:b/>
        </w:rPr>
        <w:t xml:space="preserve">Tenor/Xccy </w:t>
      </w:r>
      <w:r w:rsidR="00AD0ED4" w:rsidRPr="00FC5EBC">
        <w:rPr>
          <w:rFonts w:cs="Arial"/>
          <w:b/>
        </w:rPr>
        <w:t>Basis curve</w:t>
      </w:r>
      <w:r w:rsidR="00272F55" w:rsidRPr="00FC5EBC">
        <w:rPr>
          <w:rFonts w:cs="Arial"/>
          <w:b/>
        </w:rPr>
        <w:t>,</w:t>
      </w:r>
      <w:r w:rsidR="00AD0ED4" w:rsidRPr="00FC5EBC">
        <w:rPr>
          <w:rFonts w:cs="Arial"/>
        </w:rPr>
        <w:t xml:space="preserve"> and </w:t>
      </w:r>
    </w:p>
    <w:p w:rsidR="00A177D6" w:rsidRPr="00FC5EBC" w:rsidRDefault="00AD0ED4" w:rsidP="00272F55">
      <w:pPr>
        <w:pStyle w:val="ListParagraph"/>
        <w:numPr>
          <w:ilvl w:val="0"/>
          <w:numId w:val="31"/>
        </w:numPr>
        <w:rPr>
          <w:rFonts w:cs="Arial"/>
        </w:rPr>
      </w:pPr>
      <w:r w:rsidRPr="00FC5EBC">
        <w:rPr>
          <w:rFonts w:cs="Arial"/>
          <w:b/>
        </w:rPr>
        <w:t>FX forward constant curve</w:t>
      </w:r>
      <w:r w:rsidRPr="00FC5EBC">
        <w:rPr>
          <w:rFonts w:cs="Arial"/>
        </w:rPr>
        <w:t>.</w:t>
      </w:r>
    </w:p>
    <w:p w:rsidR="00A177D6" w:rsidRPr="00FC5EBC" w:rsidRDefault="00E15488" w:rsidP="002524EB">
      <w:pPr>
        <w:rPr>
          <w:rFonts w:cs="Arial"/>
        </w:rPr>
      </w:pPr>
      <w:r>
        <w:rPr>
          <w:rFonts w:cs="Arial"/>
        </w:rPr>
        <w:t>All these four types of yield curves</w:t>
      </w:r>
      <w:r w:rsidR="00150226" w:rsidRPr="00FC5EBC">
        <w:rPr>
          <w:rFonts w:cs="Arial"/>
        </w:rPr>
        <w:t xml:space="preserve"> are calibrated following the </w:t>
      </w:r>
      <w:r>
        <w:rPr>
          <w:rFonts w:cs="Arial"/>
        </w:rPr>
        <w:t>same principle</w:t>
      </w:r>
      <w:r w:rsidR="00150226" w:rsidRPr="00FC5EBC">
        <w:rPr>
          <w:rFonts w:cs="Arial"/>
        </w:rPr>
        <w:t xml:space="preserve"> outlined earlier. </w:t>
      </w:r>
      <w:r w:rsidR="004E1E8B">
        <w:rPr>
          <w:rFonts w:cs="Arial"/>
        </w:rPr>
        <w:t>Technique-wise, c</w:t>
      </w:r>
      <w:r w:rsidR="00150226" w:rsidRPr="00FC5EBC">
        <w:rPr>
          <w:rFonts w:cs="Arial"/>
        </w:rPr>
        <w:t xml:space="preserve">ombinations of </w:t>
      </w:r>
      <w:r w:rsidR="004E1E8B">
        <w:rPr>
          <w:rFonts w:cs="Arial"/>
        </w:rPr>
        <w:t xml:space="preserve">the </w:t>
      </w:r>
      <w:r w:rsidR="007C338A" w:rsidRPr="00FC5EBC">
        <w:rPr>
          <w:rFonts w:cs="Arial"/>
        </w:rPr>
        <w:t xml:space="preserve">traditional </w:t>
      </w:r>
      <w:r w:rsidR="00150226" w:rsidRPr="00FC5EBC">
        <w:rPr>
          <w:rFonts w:cs="Arial"/>
        </w:rPr>
        <w:t xml:space="preserve">bootstrapping </w:t>
      </w:r>
      <w:r w:rsidR="007C338A" w:rsidRPr="00FC5EBC">
        <w:rPr>
          <w:rFonts w:cs="Arial"/>
        </w:rPr>
        <w:t xml:space="preserve">technique </w:t>
      </w:r>
      <w:r w:rsidR="00150226" w:rsidRPr="00FC5EBC">
        <w:rPr>
          <w:rFonts w:cs="Arial"/>
        </w:rPr>
        <w:t xml:space="preserve">and local solving schemes are employed </w:t>
      </w:r>
      <w:r>
        <w:rPr>
          <w:rFonts w:cs="Arial"/>
        </w:rPr>
        <w:t xml:space="preserve">throughout </w:t>
      </w:r>
      <w:r w:rsidR="004E1E8B">
        <w:rPr>
          <w:rFonts w:cs="Arial"/>
        </w:rPr>
        <w:t xml:space="preserve">the curves </w:t>
      </w:r>
      <w:r w:rsidR="00150226" w:rsidRPr="00FC5EBC">
        <w:rPr>
          <w:rFonts w:cs="Arial"/>
        </w:rPr>
        <w:t xml:space="preserve">in order to produce zero rates that allow the curve instruments to be priced back to par. </w:t>
      </w:r>
      <w:r w:rsidR="004E1E8B">
        <w:rPr>
          <w:rFonts w:cs="Arial"/>
        </w:rPr>
        <w:t>Also, a</w:t>
      </w:r>
      <w:r w:rsidR="00150226" w:rsidRPr="00FC5EBC">
        <w:rPr>
          <w:rFonts w:cs="Arial"/>
        </w:rPr>
        <w:t xml:space="preserve">ll of these curves support multiple interpolation schemes with the primary schemes being the </w:t>
      </w:r>
      <w:r w:rsidR="00150226" w:rsidRPr="00FC5EBC">
        <w:rPr>
          <w:rFonts w:cs="Arial"/>
          <w:b/>
        </w:rPr>
        <w:t>Spline</w:t>
      </w:r>
      <w:r w:rsidR="00150226" w:rsidRPr="00FC5EBC">
        <w:rPr>
          <w:rFonts w:cs="Arial"/>
        </w:rPr>
        <w:t xml:space="preserve"> interpolation and </w:t>
      </w:r>
      <w:r w:rsidR="00150226" w:rsidRPr="00FC5EBC">
        <w:rPr>
          <w:rFonts w:cs="Arial"/>
          <w:b/>
        </w:rPr>
        <w:t>Monotone Convex</w:t>
      </w:r>
      <w:r w:rsidR="00150226" w:rsidRPr="00FC5EBC">
        <w:rPr>
          <w:rFonts w:cs="Arial"/>
        </w:rPr>
        <w:t xml:space="preserve"> interpolation.</w:t>
      </w:r>
    </w:p>
    <w:p w:rsidR="00150226" w:rsidRPr="00FC5EBC" w:rsidRDefault="00866DEF" w:rsidP="002524EB">
      <w:pPr>
        <w:rPr>
          <w:rFonts w:cs="Arial"/>
          <w:color w:val="A6A6A6" w:themeColor="background1" w:themeShade="A6"/>
        </w:rPr>
      </w:pPr>
      <w:r w:rsidRPr="00FC5EBC">
        <w:rPr>
          <w:rFonts w:cs="Arial"/>
          <w:color w:val="A6A6A6" w:themeColor="background1" w:themeShade="A6"/>
        </w:rPr>
        <w:t xml:space="preserve">  </w:t>
      </w:r>
    </w:p>
    <w:p w:rsidR="00545B86" w:rsidRPr="00FC5EBC" w:rsidRDefault="00545B86" w:rsidP="002524EB">
      <w:pPr>
        <w:rPr>
          <w:rFonts w:cs="Arial"/>
        </w:rPr>
      </w:pPr>
    </w:p>
    <w:p w:rsidR="00545B86" w:rsidRPr="00FC5EBC" w:rsidRDefault="00545B86">
      <w:pPr>
        <w:spacing w:after="165"/>
        <w:rPr>
          <w:rFonts w:cs="Arial"/>
        </w:rPr>
      </w:pPr>
      <w:r w:rsidRPr="00FC5EBC">
        <w:rPr>
          <w:rFonts w:cs="Arial"/>
        </w:rPr>
        <w:br w:type="page"/>
      </w:r>
    </w:p>
    <w:p w:rsidR="00E45C90" w:rsidRPr="00FC5EBC" w:rsidRDefault="00C82A19" w:rsidP="00545B86">
      <w:pPr>
        <w:pStyle w:val="Heading1"/>
        <w:rPr>
          <w:rFonts w:cs="Arial"/>
        </w:rPr>
      </w:pPr>
      <w:bookmarkStart w:id="2" w:name="_Toc493680216"/>
      <w:r w:rsidRPr="00FC5EBC">
        <w:rPr>
          <w:rFonts w:cs="Arial"/>
        </w:rPr>
        <w:lastRenderedPageBreak/>
        <w:t>OIS Curve</w:t>
      </w:r>
      <w:bookmarkEnd w:id="2"/>
    </w:p>
    <w:p w:rsidR="00545B86" w:rsidRPr="00FC5EBC" w:rsidRDefault="00C82A19" w:rsidP="002524EB">
      <w:pPr>
        <w:rPr>
          <w:rFonts w:cs="Arial"/>
        </w:rPr>
      </w:pPr>
      <w:r w:rsidRPr="00FC5EBC">
        <w:rPr>
          <w:rFonts w:cs="Arial"/>
        </w:rPr>
        <w:t xml:space="preserve">It is critical to determine the forward curve of overnight rate for the pricing of collateralized swaps. </w:t>
      </w:r>
      <w:r w:rsidR="004915B1" w:rsidRPr="00FC5EBC">
        <w:rPr>
          <w:rFonts w:cs="Arial"/>
        </w:rPr>
        <w:t>Once an OIS curve has been created, the following two things can be achieved:</w:t>
      </w:r>
    </w:p>
    <w:p w:rsidR="004915B1" w:rsidRPr="00FC5EBC" w:rsidRDefault="004915B1" w:rsidP="004915B1">
      <w:pPr>
        <w:pStyle w:val="ListParagraph"/>
        <w:numPr>
          <w:ilvl w:val="0"/>
          <w:numId w:val="32"/>
        </w:numPr>
        <w:rPr>
          <w:rFonts w:cs="Arial"/>
        </w:rPr>
      </w:pPr>
      <w:r w:rsidRPr="00FC5EBC">
        <w:rPr>
          <w:rFonts w:cs="Arial"/>
        </w:rPr>
        <w:t xml:space="preserve">Libor-based yield curves such as the 3M curve can be </w:t>
      </w:r>
      <w:r w:rsidR="0011490F">
        <w:rPr>
          <w:rFonts w:cs="Arial"/>
        </w:rPr>
        <w:t>stripped</w:t>
      </w:r>
      <w:r w:rsidRPr="00FC5EBC">
        <w:rPr>
          <w:rFonts w:cs="Arial"/>
        </w:rPr>
        <w:t xml:space="preserve"> relative to the OIS curve;</w:t>
      </w:r>
    </w:p>
    <w:p w:rsidR="004915B1" w:rsidRPr="00FC5EBC" w:rsidRDefault="004915B1" w:rsidP="004915B1">
      <w:pPr>
        <w:pStyle w:val="ListParagraph"/>
        <w:numPr>
          <w:ilvl w:val="0"/>
          <w:numId w:val="32"/>
        </w:numPr>
        <w:rPr>
          <w:rFonts w:cs="Arial"/>
        </w:rPr>
      </w:pPr>
      <w:r w:rsidRPr="00FC5EBC">
        <w:rPr>
          <w:rFonts w:cs="Arial"/>
        </w:rPr>
        <w:t>When pricing collateralized swaps, cash flow discounting can b</w:t>
      </w:r>
      <w:r w:rsidR="0011490F">
        <w:rPr>
          <w:rFonts w:cs="Arial"/>
        </w:rPr>
        <w:t>e performed using the OIS curve;</w:t>
      </w:r>
    </w:p>
    <w:p w:rsidR="004915B1" w:rsidRPr="00FC5EBC" w:rsidRDefault="00510680" w:rsidP="002524EB">
      <w:pPr>
        <w:rPr>
          <w:rFonts w:cs="Arial"/>
        </w:rPr>
      </w:pPr>
      <w:r w:rsidRPr="00FC5EBC">
        <w:rPr>
          <w:rFonts w:cs="Arial"/>
        </w:rPr>
        <w:t>The main building block of the OIS curve in MLib is Overnight Index Swap which exchanges fixed coupon and daily compounded overnight rate.</w:t>
      </w:r>
      <w:r w:rsidR="005C2428" w:rsidRPr="00FC5EBC">
        <w:rPr>
          <w:rFonts w:cs="Arial"/>
        </w:rPr>
        <w:t xml:space="preserve"> When OIS swap of certain maturity t</w:t>
      </w:r>
      <w:r w:rsidR="00F70E9E">
        <w:rPr>
          <w:rFonts w:cs="Arial"/>
        </w:rPr>
        <w:t xml:space="preserve">enors are not liquid enough, user can choose </w:t>
      </w:r>
      <w:r w:rsidR="005C2428" w:rsidRPr="00FC5EBC">
        <w:rPr>
          <w:rFonts w:cs="Arial"/>
        </w:rPr>
        <w:t>Libor swap quotes and the Libor-OIS basis spreads</w:t>
      </w:r>
      <w:r w:rsidR="00F70E9E">
        <w:rPr>
          <w:rFonts w:cs="Arial"/>
        </w:rPr>
        <w:t xml:space="preserve"> over </w:t>
      </w:r>
      <w:r w:rsidR="00F70E9E" w:rsidRPr="00FC5EBC">
        <w:rPr>
          <w:rFonts w:cs="Arial"/>
        </w:rPr>
        <w:t>outright OIS swap quotes</w:t>
      </w:r>
      <w:r w:rsidR="005C2428" w:rsidRPr="00FC5EBC">
        <w:rPr>
          <w:rFonts w:cs="Arial"/>
        </w:rPr>
        <w:t>.</w:t>
      </w:r>
    </w:p>
    <w:p w:rsidR="005C2428" w:rsidRPr="00FC5EBC" w:rsidRDefault="001635AA" w:rsidP="002524EB">
      <w:pPr>
        <w:rPr>
          <w:rFonts w:cs="Arial"/>
        </w:rPr>
      </w:pPr>
      <w:r w:rsidRPr="00FC5EBC">
        <w:rPr>
          <w:rFonts w:cs="Arial"/>
        </w:rPr>
        <w:t>The building of the OIS curve is faced with a number of challenges. As</w:t>
      </w:r>
      <w:r w:rsidR="00DE6A63">
        <w:rPr>
          <w:rFonts w:cs="Arial"/>
        </w:rPr>
        <w:t xml:space="preserve"> a result the curve is broken down</w:t>
      </w:r>
      <w:r w:rsidRPr="00FC5EBC">
        <w:rPr>
          <w:rFonts w:cs="Arial"/>
        </w:rPr>
        <w:t xml:space="preserve"> into 3 sections each of which is built </w:t>
      </w:r>
      <w:r w:rsidR="00BE71AD">
        <w:rPr>
          <w:rFonts w:cs="Arial"/>
        </w:rPr>
        <w:t>by</w:t>
      </w:r>
      <w:r w:rsidRPr="00FC5EBC">
        <w:rPr>
          <w:rFonts w:cs="Arial"/>
        </w:rPr>
        <w:t xml:space="preserve"> a slightly different approach.</w:t>
      </w:r>
    </w:p>
    <w:p w:rsidR="00E8235C" w:rsidRPr="00FC5EBC" w:rsidRDefault="00E8235C" w:rsidP="001635AA">
      <w:pPr>
        <w:pStyle w:val="Heading2"/>
        <w:rPr>
          <w:rFonts w:cs="Arial"/>
        </w:rPr>
      </w:pPr>
    </w:p>
    <w:p w:rsidR="001635AA" w:rsidRPr="00FC5EBC" w:rsidRDefault="001635AA" w:rsidP="001635AA">
      <w:pPr>
        <w:pStyle w:val="Heading2"/>
        <w:rPr>
          <w:rFonts w:cs="Arial"/>
        </w:rPr>
      </w:pPr>
      <w:bookmarkStart w:id="3" w:name="_Toc493680217"/>
      <w:r w:rsidRPr="00FC5EBC">
        <w:rPr>
          <w:rFonts w:cs="Arial"/>
        </w:rPr>
        <w:t>Short end</w:t>
      </w:r>
      <w:bookmarkEnd w:id="3"/>
    </w:p>
    <w:p w:rsidR="00DC32AA" w:rsidRPr="00FC5EBC" w:rsidRDefault="001635AA" w:rsidP="002524EB">
      <w:pPr>
        <w:rPr>
          <w:rFonts w:cs="Arial"/>
        </w:rPr>
      </w:pPr>
      <w:r w:rsidRPr="00FC5EBC">
        <w:rPr>
          <w:rFonts w:cs="Arial"/>
        </w:rPr>
        <w:t>The short end of the OIS curve in MLib runs</w:t>
      </w:r>
      <w:r w:rsidR="00086B57" w:rsidRPr="00FC5EBC">
        <w:rPr>
          <w:rFonts w:cs="Arial"/>
        </w:rPr>
        <w:t xml:space="preserve"> from the start of the curve (</w:t>
      </w:r>
      <w:r w:rsidRPr="00FC5EBC">
        <w:rPr>
          <w:rFonts w:cs="Arial"/>
        </w:rPr>
        <w:t xml:space="preserve">as-of date) up to either the 1Y tenor, or the beginning of the </w:t>
      </w:r>
      <w:r w:rsidR="001B1EF9" w:rsidRPr="00FC5EBC">
        <w:rPr>
          <w:rFonts w:cs="Arial"/>
        </w:rPr>
        <w:t>MPC (Monetary Policy Committee) swaps (or simply</w:t>
      </w:r>
      <w:r w:rsidR="003069D5">
        <w:rPr>
          <w:rFonts w:cs="Arial"/>
        </w:rPr>
        <w:t>,</w:t>
      </w:r>
      <w:r w:rsidR="001B1EF9" w:rsidRPr="00FC5EBC">
        <w:rPr>
          <w:rFonts w:cs="Arial"/>
        </w:rPr>
        <w:t xml:space="preserve"> central bank swaps).</w:t>
      </w:r>
      <w:r w:rsidR="003907C9" w:rsidRPr="00FC5EBC">
        <w:rPr>
          <w:rFonts w:cs="Arial"/>
        </w:rPr>
        <w:t xml:space="preserve"> </w:t>
      </w:r>
    </w:p>
    <w:p w:rsidR="00DC32AA" w:rsidRPr="00FC5EBC" w:rsidRDefault="003907C9" w:rsidP="002524EB">
      <w:pPr>
        <w:rPr>
          <w:rFonts w:cs="Arial"/>
        </w:rPr>
      </w:pPr>
      <w:r w:rsidRPr="00FC5EBC">
        <w:rPr>
          <w:rFonts w:cs="Arial"/>
        </w:rPr>
        <w:t>This part of the curve only accepts outright OIS swaps</w:t>
      </w:r>
      <w:r w:rsidR="00DC32AA" w:rsidRPr="00FC5EBC">
        <w:rPr>
          <w:rFonts w:cs="Arial"/>
        </w:rPr>
        <w:t>:</w:t>
      </w:r>
    </w:p>
    <w:p w:rsidR="00A35BA3" w:rsidRPr="00FC5EBC" w:rsidRDefault="003907C9" w:rsidP="002524EB">
      <w:pPr>
        <w:rPr>
          <w:rFonts w:cs="Arial"/>
        </w:rPr>
      </w:pPr>
      <w:r w:rsidRPr="00FC5EBC">
        <w:rPr>
          <w:rFonts w:cs="Arial"/>
        </w:rPr>
        <w:t xml:space="preserve"> </w:t>
      </w:r>
      <w:r w:rsidR="00DC32AA" w:rsidRPr="00FC5EBC">
        <w:rPr>
          <w:rFonts w:cs="Arial"/>
          <w:noProof/>
        </w:rPr>
        <w:drawing>
          <wp:inline distT="0" distB="0" distL="0" distR="0" wp14:anchorId="3FEB0C37" wp14:editId="37407DF0">
            <wp:extent cx="1385180" cy="11690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85457" cy="1169242"/>
                    </a:xfrm>
                    <a:prstGeom prst="rect">
                      <a:avLst/>
                    </a:prstGeom>
                    <a:noFill/>
                    <a:ln>
                      <a:noFill/>
                    </a:ln>
                  </pic:spPr>
                </pic:pic>
              </a:graphicData>
            </a:graphic>
          </wp:inline>
        </w:drawing>
      </w:r>
    </w:p>
    <w:p w:rsidR="008F19D0" w:rsidRPr="00FC5EBC" w:rsidRDefault="008F19D0" w:rsidP="002524EB">
      <w:pPr>
        <w:rPr>
          <w:rFonts w:cs="Arial"/>
        </w:rPr>
      </w:pPr>
      <w:r w:rsidRPr="00FC5EBC">
        <w:rPr>
          <w:rFonts w:cs="Arial"/>
        </w:rPr>
        <w:t xml:space="preserve">MLib uses </w:t>
      </w:r>
      <w:r w:rsidR="000C2113">
        <w:rPr>
          <w:rFonts w:cs="Arial"/>
        </w:rPr>
        <w:t>short</w:t>
      </w:r>
      <w:r w:rsidRPr="00FC5EBC">
        <w:rPr>
          <w:rFonts w:cs="Arial"/>
        </w:rPr>
        <w:t xml:space="preserve"> dated OIS rates to first determine the curve’s zero rates </w:t>
      </w:r>
      <w:r w:rsidR="000C2113">
        <w:rPr>
          <w:rFonts w:cs="Arial"/>
        </w:rPr>
        <w:t>on short</w:t>
      </w:r>
      <w:r w:rsidRPr="00FC5EBC">
        <w:rPr>
          <w:rFonts w:cs="Arial"/>
        </w:rPr>
        <w:t xml:space="preserve"> </w:t>
      </w:r>
      <w:r w:rsidR="000C2113">
        <w:rPr>
          <w:rFonts w:cs="Arial"/>
        </w:rPr>
        <w:t>tenors. T</w:t>
      </w:r>
      <w:r w:rsidRPr="00FC5EBC">
        <w:rPr>
          <w:rFonts w:cs="Arial"/>
        </w:rPr>
        <w:t>hese zero rates</w:t>
      </w:r>
      <w:r w:rsidR="000C2113">
        <w:rPr>
          <w:rFonts w:cs="Arial"/>
        </w:rPr>
        <w:t xml:space="preserve"> are next used</w:t>
      </w:r>
      <w:r w:rsidRPr="00FC5EBC">
        <w:rPr>
          <w:rFonts w:cs="Arial"/>
        </w:rPr>
        <w:t xml:space="preserve"> to aid in the determination of zero rates of the following longer tenors - a typical </w:t>
      </w:r>
      <w:r w:rsidRPr="00FC5EBC">
        <w:rPr>
          <w:rFonts w:cs="Arial"/>
          <w:i/>
        </w:rPr>
        <w:t>bootstrapping process</w:t>
      </w:r>
      <w:r w:rsidRPr="00FC5EBC">
        <w:rPr>
          <w:rFonts w:cs="Arial"/>
        </w:rPr>
        <w:t>.</w:t>
      </w:r>
    </w:p>
    <w:p w:rsidR="001635AA" w:rsidRPr="00FC5EBC" w:rsidRDefault="003907C9" w:rsidP="002524EB">
      <w:pPr>
        <w:rPr>
          <w:rFonts w:cs="Arial"/>
        </w:rPr>
      </w:pPr>
      <w:r w:rsidRPr="00FC5EBC">
        <w:rPr>
          <w:rFonts w:cs="Arial"/>
        </w:rPr>
        <w:t xml:space="preserve">Given the nature of short maturity tenor, all OIS swaps </w:t>
      </w:r>
      <w:r w:rsidR="00A1144A" w:rsidRPr="00FC5EBC">
        <w:rPr>
          <w:rFonts w:cs="Arial"/>
        </w:rPr>
        <w:t>in this section</w:t>
      </w:r>
      <w:r w:rsidRPr="00FC5EBC">
        <w:rPr>
          <w:rFonts w:cs="Arial"/>
        </w:rPr>
        <w:t xml:space="preserve"> are one-period compounding swaps with the quoted par rate being equal to the daily </w:t>
      </w:r>
      <w:r w:rsidR="00A1144A" w:rsidRPr="00FC5EBC">
        <w:rPr>
          <w:rFonts w:cs="Arial"/>
          <w:i/>
        </w:rPr>
        <w:t>geometric compounded rate</w:t>
      </w:r>
      <w:r w:rsidR="0062711F" w:rsidRPr="00FC5EBC">
        <w:rPr>
          <w:rFonts w:cs="Arial"/>
        </w:rPr>
        <w:t xml:space="preserve"> over the entire maturity tenor T</w:t>
      </w:r>
      <w:r w:rsidRPr="00FC5EBC">
        <w:rPr>
          <w:rFonts w:cs="Arial"/>
        </w:rPr>
        <w:t>:</w:t>
      </w:r>
    </w:p>
    <w:p w:rsidR="003907C9" w:rsidRPr="00FC5EBC" w:rsidRDefault="008F19D0" w:rsidP="00E96B5A">
      <w:pPr>
        <w:jc w:val="right"/>
        <w:rPr>
          <w:rFonts w:cs="Arial"/>
        </w:rPr>
      </w:pPr>
      <m:oMath>
        <m:r>
          <w:rPr>
            <w:rFonts w:ascii="Cambria Math" w:hAnsi="Cambria Math" w:cs="Arial"/>
            <w:sz w:val="28"/>
            <w:szCs w:val="28"/>
          </w:rPr>
          <m:t>R=</m:t>
        </m:r>
        <m:f>
          <m:fPr>
            <m:ctrlPr>
              <w:rPr>
                <w:rFonts w:ascii="Cambria Math" w:hAnsi="Cambria Math" w:cs="Arial"/>
                <w:i/>
                <w:sz w:val="28"/>
                <w:szCs w:val="28"/>
              </w:rPr>
            </m:ctrlPr>
          </m:fPr>
          <m:num>
            <m:nary>
              <m:naryPr>
                <m:chr m:val="∏"/>
                <m:limLoc m:val="undOvr"/>
                <m:ctrlPr>
                  <w:rPr>
                    <w:rFonts w:ascii="Cambria Math" w:hAnsi="Cambria Math" w:cs="Arial"/>
                    <w:i/>
                    <w:sz w:val="28"/>
                    <w:szCs w:val="28"/>
                  </w:rPr>
                </m:ctrlPr>
              </m:naryPr>
              <m:sub>
                <m:r>
                  <w:rPr>
                    <w:rFonts w:ascii="Cambria Math" w:hAnsi="Cambria Math" w:cs="Arial"/>
                    <w:sz w:val="28"/>
                    <w:szCs w:val="28"/>
                  </w:rPr>
                  <m:t>i=0</m:t>
                </m:r>
              </m:sub>
              <m:sup>
                <m:r>
                  <w:rPr>
                    <w:rFonts w:ascii="Cambria Math" w:hAnsi="Cambria Math" w:cs="Arial"/>
                    <w:sz w:val="28"/>
                    <w:szCs w:val="28"/>
                  </w:rPr>
                  <m:t>n-1</m:t>
                </m:r>
              </m:sup>
              <m:e>
                <m:d>
                  <m:dPr>
                    <m:ctrlPr>
                      <w:rPr>
                        <w:rFonts w:ascii="Cambria Math" w:hAnsi="Cambria Math" w:cs="Arial"/>
                        <w:i/>
                        <w:sz w:val="28"/>
                        <w:szCs w:val="28"/>
                      </w:rPr>
                    </m:ctrlPr>
                  </m:dPr>
                  <m:e>
                    <m:r>
                      <w:rPr>
                        <w:rFonts w:ascii="Cambria Math" w:hAnsi="Cambria Math" w:cs="Arial"/>
                        <w:sz w:val="28"/>
                        <w:szCs w:val="28"/>
                      </w:rPr>
                      <m:t>1+</m:t>
                    </m:r>
                    <m:sSub>
                      <m:sSubPr>
                        <m:ctrlPr>
                          <w:rPr>
                            <w:rFonts w:ascii="Cambria Math" w:hAnsi="Cambria Math" w:cs="Arial"/>
                            <w:i/>
                            <w:sz w:val="28"/>
                            <w:szCs w:val="28"/>
                          </w:rPr>
                        </m:ctrlPr>
                      </m:sSubPr>
                      <m:e>
                        <m:r>
                          <w:rPr>
                            <w:rFonts w:ascii="Cambria Math" w:hAnsi="Cambria Math" w:cs="Arial"/>
                            <w:sz w:val="28"/>
                            <w:szCs w:val="28"/>
                          </w:rPr>
                          <m:t>f</m:t>
                        </m:r>
                      </m:e>
                      <m:sub>
                        <m:r>
                          <w:rPr>
                            <w:rFonts w:ascii="Cambria Math" w:hAnsi="Cambria Math" w:cs="Arial"/>
                            <w:sz w:val="28"/>
                            <w:szCs w:val="28"/>
                          </w:rPr>
                          <m:t>OIS</m:t>
                        </m:r>
                      </m:sub>
                    </m:sSub>
                    <m:d>
                      <m:dPr>
                        <m:ctrlPr>
                          <w:rPr>
                            <w:rFonts w:ascii="Cambria Math" w:hAnsi="Cambria Math" w:cs="Arial"/>
                            <w:i/>
                            <w:sz w:val="28"/>
                            <w:szCs w:val="28"/>
                          </w:rPr>
                        </m:ctrlPr>
                      </m:dPr>
                      <m:e>
                        <m:r>
                          <w:rPr>
                            <w:rFonts w:ascii="Cambria Math" w:hAnsi="Cambria Math" w:cs="Arial"/>
                            <w:sz w:val="28"/>
                            <w:szCs w:val="28"/>
                          </w:rPr>
                          <m:t>i,i+1</m:t>
                        </m:r>
                      </m:e>
                    </m:d>
                    <m:r>
                      <w:rPr>
                        <w:rFonts w:ascii="Cambria Math" w:hAnsi="Cambria Math" w:cs="Arial"/>
                        <w:sz w:val="28"/>
                        <w:szCs w:val="28"/>
                      </w:rPr>
                      <m:t xml:space="preserve"> τ</m:t>
                    </m:r>
                    <m:d>
                      <m:dPr>
                        <m:ctrlPr>
                          <w:rPr>
                            <w:rFonts w:ascii="Cambria Math" w:hAnsi="Cambria Math" w:cs="Arial"/>
                            <w:i/>
                            <w:sz w:val="28"/>
                            <w:szCs w:val="28"/>
                          </w:rPr>
                        </m:ctrlPr>
                      </m:dPr>
                      <m:e>
                        <m:r>
                          <w:rPr>
                            <w:rFonts w:ascii="Cambria Math" w:hAnsi="Cambria Math" w:cs="Arial"/>
                            <w:sz w:val="28"/>
                            <w:szCs w:val="28"/>
                          </w:rPr>
                          <m:t>i, i+1</m:t>
                        </m:r>
                      </m:e>
                    </m:d>
                  </m:e>
                </m:d>
                <m:r>
                  <w:rPr>
                    <w:rFonts w:ascii="Cambria Math" w:hAnsi="Cambria Math" w:cs="Arial"/>
                    <w:sz w:val="28"/>
                    <w:szCs w:val="28"/>
                  </w:rPr>
                  <m:t>-1</m:t>
                </m:r>
              </m:e>
            </m:nary>
          </m:num>
          <m:den>
            <m:r>
              <w:rPr>
                <w:rFonts w:ascii="Cambria Math" w:hAnsi="Cambria Math" w:cs="Arial"/>
                <w:sz w:val="28"/>
                <w:szCs w:val="28"/>
              </w:rPr>
              <m:t>τ</m:t>
            </m:r>
            <m:d>
              <m:dPr>
                <m:ctrlPr>
                  <w:rPr>
                    <w:rFonts w:ascii="Cambria Math" w:hAnsi="Cambria Math" w:cs="Arial"/>
                    <w:i/>
                    <w:sz w:val="28"/>
                    <w:szCs w:val="28"/>
                  </w:rPr>
                </m:ctrlPr>
              </m:dPr>
              <m:e>
                <m:r>
                  <w:rPr>
                    <w:rFonts w:ascii="Cambria Math" w:hAnsi="Cambria Math" w:cs="Arial"/>
                    <w:sz w:val="28"/>
                    <w:szCs w:val="28"/>
                  </w:rPr>
                  <m:t>0,T</m:t>
                </m:r>
              </m:e>
            </m:d>
          </m:den>
        </m:f>
      </m:oMath>
      <w:r w:rsidR="00E96B5A" w:rsidRPr="00FC5EBC">
        <w:rPr>
          <w:rFonts w:cs="Arial"/>
        </w:rPr>
        <w:tab/>
      </w:r>
      <w:r w:rsidR="00E96B5A" w:rsidRPr="00FC5EBC">
        <w:rPr>
          <w:rFonts w:cs="Arial"/>
        </w:rPr>
        <w:tab/>
      </w:r>
      <w:r w:rsidR="00E96B5A" w:rsidRPr="00FC5EBC">
        <w:rPr>
          <w:rFonts w:cs="Arial"/>
        </w:rPr>
        <w:tab/>
      </w:r>
      <w:r w:rsidR="00E96B5A" w:rsidRPr="00FC5EBC">
        <w:rPr>
          <w:rFonts w:cs="Arial"/>
        </w:rPr>
        <w:tab/>
      </w:r>
      <w:r w:rsidR="00E15888" w:rsidRPr="00FC5EBC">
        <w:rPr>
          <w:rFonts w:cs="Arial"/>
        </w:rPr>
        <w:t>(2</w:t>
      </w:r>
      <w:r w:rsidR="00E96B5A" w:rsidRPr="00FC5EBC">
        <w:rPr>
          <w:rFonts w:cs="Arial"/>
        </w:rPr>
        <w:t>)</w:t>
      </w:r>
    </w:p>
    <w:p w:rsidR="00A1144A" w:rsidRPr="00FC5EBC" w:rsidRDefault="00A1144A" w:rsidP="002524EB">
      <w:pPr>
        <w:rPr>
          <w:rFonts w:cs="Arial"/>
        </w:rPr>
      </w:pPr>
      <w:r w:rsidRPr="00FC5EBC">
        <w:rPr>
          <w:rFonts w:cs="Arial"/>
        </w:rPr>
        <w:t xml:space="preserve">Or the daily </w:t>
      </w:r>
      <w:r w:rsidRPr="00FC5EBC">
        <w:rPr>
          <w:rFonts w:cs="Arial"/>
          <w:i/>
        </w:rPr>
        <w:t>arithmetic averaged</w:t>
      </w:r>
      <w:r w:rsidRPr="00FC5EBC">
        <w:rPr>
          <w:rFonts w:cs="Arial"/>
        </w:rPr>
        <w:t xml:space="preserve"> rate:</w:t>
      </w:r>
    </w:p>
    <w:p w:rsidR="00A1144A" w:rsidRPr="00FC5EBC" w:rsidRDefault="00A1144A" w:rsidP="00E96B5A">
      <w:pPr>
        <w:jc w:val="right"/>
        <w:rPr>
          <w:rFonts w:cs="Arial"/>
        </w:rPr>
      </w:pPr>
      <m:oMath>
        <m:r>
          <w:rPr>
            <w:rFonts w:ascii="Cambria Math" w:hAnsi="Cambria Math" w:cs="Arial"/>
            <w:sz w:val="28"/>
            <w:szCs w:val="28"/>
          </w:rPr>
          <m:t>R=</m:t>
        </m:r>
        <m:f>
          <m:fPr>
            <m:ctrlPr>
              <w:rPr>
                <w:rFonts w:ascii="Cambria Math" w:hAnsi="Cambria Math" w:cs="Arial"/>
                <w:i/>
                <w:sz w:val="28"/>
                <w:szCs w:val="28"/>
              </w:rPr>
            </m:ctrlPr>
          </m:fPr>
          <m:num>
            <m:nary>
              <m:naryPr>
                <m:chr m:val="∑"/>
                <m:limLoc m:val="undOvr"/>
                <m:ctrlPr>
                  <w:rPr>
                    <w:rFonts w:ascii="Cambria Math" w:hAnsi="Cambria Math" w:cs="Arial"/>
                    <w:i/>
                    <w:sz w:val="28"/>
                    <w:szCs w:val="28"/>
                  </w:rPr>
                </m:ctrlPr>
              </m:naryPr>
              <m:sub>
                <m:r>
                  <w:rPr>
                    <w:rFonts w:ascii="Cambria Math" w:hAnsi="Cambria Math" w:cs="Arial"/>
                    <w:sz w:val="28"/>
                    <w:szCs w:val="28"/>
                  </w:rPr>
                  <m:t>i=0</m:t>
                </m:r>
              </m:sub>
              <m:sup>
                <m:r>
                  <w:rPr>
                    <w:rFonts w:ascii="Cambria Math" w:hAnsi="Cambria Math" w:cs="Arial"/>
                    <w:sz w:val="28"/>
                    <w:szCs w:val="28"/>
                  </w:rPr>
                  <m:t>n-1</m:t>
                </m:r>
              </m:sup>
              <m:e>
                <m:sSub>
                  <m:sSubPr>
                    <m:ctrlPr>
                      <w:rPr>
                        <w:rFonts w:ascii="Cambria Math" w:hAnsi="Cambria Math" w:cs="Arial"/>
                        <w:i/>
                        <w:sz w:val="28"/>
                        <w:szCs w:val="28"/>
                      </w:rPr>
                    </m:ctrlPr>
                  </m:sSubPr>
                  <m:e>
                    <m:r>
                      <w:rPr>
                        <w:rFonts w:ascii="Cambria Math" w:hAnsi="Cambria Math" w:cs="Arial"/>
                        <w:sz w:val="28"/>
                        <w:szCs w:val="28"/>
                      </w:rPr>
                      <m:t>f</m:t>
                    </m:r>
                  </m:e>
                  <m:sub>
                    <m:r>
                      <w:rPr>
                        <w:rFonts w:ascii="Cambria Math" w:hAnsi="Cambria Math" w:cs="Arial"/>
                        <w:sz w:val="28"/>
                        <w:szCs w:val="28"/>
                      </w:rPr>
                      <m:t>OIS</m:t>
                    </m:r>
                  </m:sub>
                </m:sSub>
                <m:d>
                  <m:dPr>
                    <m:ctrlPr>
                      <w:rPr>
                        <w:rFonts w:ascii="Cambria Math" w:hAnsi="Cambria Math" w:cs="Arial"/>
                        <w:i/>
                        <w:sz w:val="28"/>
                        <w:szCs w:val="28"/>
                      </w:rPr>
                    </m:ctrlPr>
                  </m:dPr>
                  <m:e>
                    <m:r>
                      <w:rPr>
                        <w:rFonts w:ascii="Cambria Math" w:hAnsi="Cambria Math" w:cs="Arial"/>
                        <w:sz w:val="28"/>
                        <w:szCs w:val="28"/>
                      </w:rPr>
                      <m:t>i,i+1</m:t>
                    </m:r>
                  </m:e>
                </m:d>
                <m:r>
                  <w:rPr>
                    <w:rFonts w:ascii="Cambria Math" w:hAnsi="Cambria Math" w:cs="Arial"/>
                    <w:sz w:val="28"/>
                    <w:szCs w:val="28"/>
                  </w:rPr>
                  <m:t>τ(i,i+1)</m:t>
                </m:r>
              </m:e>
            </m:nary>
          </m:num>
          <m:den>
            <m:r>
              <w:rPr>
                <w:rFonts w:ascii="Cambria Math" w:hAnsi="Cambria Math" w:cs="Arial"/>
                <w:sz w:val="28"/>
                <w:szCs w:val="28"/>
              </w:rPr>
              <m:t>τ(0,T)</m:t>
            </m:r>
          </m:den>
        </m:f>
      </m:oMath>
      <w:r w:rsidR="00E96B5A" w:rsidRPr="00FC5EBC">
        <w:rPr>
          <w:rFonts w:cs="Arial"/>
        </w:rPr>
        <w:tab/>
      </w:r>
      <w:r w:rsidR="00E96B5A" w:rsidRPr="00FC5EBC">
        <w:rPr>
          <w:rFonts w:cs="Arial"/>
        </w:rPr>
        <w:tab/>
      </w:r>
      <w:r w:rsidR="00E96B5A" w:rsidRPr="00FC5EBC">
        <w:rPr>
          <w:rFonts w:cs="Arial"/>
        </w:rPr>
        <w:tab/>
      </w:r>
      <w:r w:rsidR="00E96B5A" w:rsidRPr="00FC5EBC">
        <w:rPr>
          <w:rFonts w:cs="Arial"/>
        </w:rPr>
        <w:tab/>
      </w:r>
      <w:r w:rsidR="00E96B5A" w:rsidRPr="00FC5EBC">
        <w:rPr>
          <w:rFonts w:cs="Arial"/>
        </w:rPr>
        <w:tab/>
        <w:t>(</w:t>
      </w:r>
      <w:r w:rsidR="00E15888" w:rsidRPr="00FC5EBC">
        <w:rPr>
          <w:rFonts w:cs="Arial"/>
        </w:rPr>
        <w:t>3</w:t>
      </w:r>
      <w:r w:rsidR="00E96B5A" w:rsidRPr="00FC5EBC">
        <w:rPr>
          <w:rFonts w:cs="Arial"/>
        </w:rPr>
        <w:t>)</w:t>
      </w:r>
    </w:p>
    <w:p w:rsidR="005C2428" w:rsidRPr="00FC5EBC" w:rsidRDefault="009D5C73" w:rsidP="002524EB">
      <w:pPr>
        <w:rPr>
          <w:rFonts w:cs="Arial"/>
        </w:rPr>
      </w:pPr>
      <w:r w:rsidRPr="00FC5EBC">
        <w:rPr>
          <w:rFonts w:cs="Arial"/>
        </w:rPr>
        <w:t>Where</w:t>
      </w:r>
      <w:r w:rsidR="00A35BA3" w:rsidRPr="00FC5EBC">
        <w:rPr>
          <w:rFonts w:cs="Arial"/>
        </w:rPr>
        <w:t xml:space="preserve"> </w:t>
      </w:r>
      <m:oMath>
        <m:r>
          <w:rPr>
            <w:rFonts w:ascii="Cambria Math" w:hAnsi="Cambria Math" w:cs="Arial"/>
            <w:sz w:val="26"/>
            <w:szCs w:val="26"/>
          </w:rPr>
          <m:t>R</m:t>
        </m:r>
      </m:oMath>
      <w:r w:rsidRPr="00FC5EBC">
        <w:rPr>
          <w:rFonts w:cs="Arial"/>
        </w:rPr>
        <w:t xml:space="preserve"> is the quoted OIS par rate, </w:t>
      </w:r>
      <m:oMath>
        <m:sSub>
          <m:sSubPr>
            <m:ctrlPr>
              <w:rPr>
                <w:rFonts w:ascii="Cambria Math" w:hAnsi="Cambria Math" w:cs="Arial"/>
                <w:i/>
              </w:rPr>
            </m:ctrlPr>
          </m:sSubPr>
          <m:e>
            <m:r>
              <w:rPr>
                <w:rFonts w:ascii="Cambria Math" w:hAnsi="Cambria Math" w:cs="Arial"/>
              </w:rPr>
              <m:t>f</m:t>
            </m:r>
          </m:e>
          <m:sub>
            <m:r>
              <w:rPr>
                <w:rFonts w:ascii="Cambria Math" w:hAnsi="Cambria Math" w:cs="Arial"/>
              </w:rPr>
              <m:t>OIS</m:t>
            </m:r>
          </m:sub>
        </m:sSub>
        <m:d>
          <m:dPr>
            <m:ctrlPr>
              <w:rPr>
                <w:rFonts w:ascii="Cambria Math" w:hAnsi="Cambria Math" w:cs="Arial"/>
                <w:i/>
              </w:rPr>
            </m:ctrlPr>
          </m:dPr>
          <m:e>
            <m:r>
              <w:rPr>
                <w:rFonts w:ascii="Cambria Math" w:hAnsi="Cambria Math" w:cs="Arial"/>
              </w:rPr>
              <m:t>i,i+1</m:t>
            </m:r>
          </m:e>
        </m:d>
      </m:oMath>
      <w:r w:rsidR="006A4EE9" w:rsidRPr="00FC5EBC">
        <w:rPr>
          <w:rFonts w:cs="Arial"/>
        </w:rPr>
        <w:t xml:space="preserve"> </w:t>
      </w:r>
      <w:r w:rsidRPr="00FC5EBC">
        <w:rPr>
          <w:rFonts w:cs="Arial"/>
        </w:rPr>
        <w:t xml:space="preserve">is the </w:t>
      </w:r>
      <w:r w:rsidR="00E46E44" w:rsidRPr="00FC5EBC">
        <w:rPr>
          <w:rFonts w:cs="Arial"/>
          <w:b/>
          <w:i/>
        </w:rPr>
        <w:t>daily</w:t>
      </w:r>
      <w:r w:rsidR="00E46E44" w:rsidRPr="00FC5EBC">
        <w:rPr>
          <w:rFonts w:cs="Arial"/>
        </w:rPr>
        <w:t xml:space="preserve"> </w:t>
      </w:r>
      <w:r w:rsidRPr="00FC5EBC">
        <w:rPr>
          <w:rFonts w:cs="Arial"/>
        </w:rPr>
        <w:t xml:space="preserve">overnight index rate, </w:t>
      </w:r>
      <m:oMath>
        <m:r>
          <w:rPr>
            <w:rFonts w:ascii="Cambria Math" w:hAnsi="Cambria Math" w:cs="Arial"/>
          </w:rPr>
          <m:t>τ(i,i+1)</m:t>
        </m:r>
      </m:oMath>
      <w:r w:rsidR="006A4EE9" w:rsidRPr="00FC5EBC">
        <w:rPr>
          <w:rFonts w:cs="Arial"/>
        </w:rPr>
        <w:t xml:space="preserve"> </w:t>
      </w:r>
      <w:r w:rsidRPr="00FC5EBC">
        <w:rPr>
          <w:rFonts w:cs="Arial"/>
        </w:rPr>
        <w:t>is the overnight date fraction taking into account of holidays and weekends</w:t>
      </w:r>
      <w:r w:rsidR="007A5A9A">
        <w:rPr>
          <w:rFonts w:cs="Arial"/>
        </w:rPr>
        <w:t>,</w:t>
      </w:r>
      <w:r w:rsidRPr="00FC5EBC">
        <w:rPr>
          <w:rFonts w:cs="Arial"/>
        </w:rPr>
        <w:t xml:space="preserve"> and </w:t>
      </w:r>
      <m:oMath>
        <m:r>
          <w:rPr>
            <w:rFonts w:ascii="Cambria Math" w:hAnsi="Cambria Math" w:cs="Arial"/>
          </w:rPr>
          <m:t>τ(0,T)</m:t>
        </m:r>
      </m:oMath>
      <w:r w:rsidR="006A4EE9" w:rsidRPr="00FC5EBC">
        <w:rPr>
          <w:rFonts w:cs="Arial"/>
        </w:rPr>
        <w:t xml:space="preserve"> </w:t>
      </w:r>
      <w:r w:rsidRPr="00FC5EBC">
        <w:rPr>
          <w:rFonts w:cs="Arial"/>
        </w:rPr>
        <w:t xml:space="preserve">is the date fraction of the </w:t>
      </w:r>
      <w:r w:rsidR="00863691" w:rsidRPr="00FC5EBC">
        <w:rPr>
          <w:rFonts w:cs="Arial"/>
        </w:rPr>
        <w:t>instrument</w:t>
      </w:r>
      <w:r w:rsidRPr="00FC5EBC">
        <w:rPr>
          <w:rFonts w:cs="Arial"/>
        </w:rPr>
        <w:t xml:space="preserve"> maturity.</w:t>
      </w:r>
      <w:r w:rsidR="00482806" w:rsidRPr="00FC5EBC">
        <w:rPr>
          <w:rFonts w:cs="Arial"/>
        </w:rPr>
        <w:t xml:space="preserve"> </w:t>
      </w:r>
    </w:p>
    <w:p w:rsidR="009D5C73" w:rsidRPr="00FC5EBC" w:rsidRDefault="004C690C" w:rsidP="002524EB">
      <w:pPr>
        <w:rPr>
          <w:rFonts w:cs="Arial"/>
        </w:rPr>
      </w:pPr>
      <w:r w:rsidRPr="00FC5EBC">
        <w:rPr>
          <w:rFonts w:cs="Arial"/>
        </w:rPr>
        <w:lastRenderedPageBreak/>
        <w:t xml:space="preserve">Continuous compounding is used in formulating the discount factors which means </w:t>
      </w:r>
      <w:r w:rsidR="00E15888" w:rsidRPr="00FC5EBC">
        <w:rPr>
          <w:rFonts w:cs="Arial"/>
        </w:rPr>
        <w:t>in formulae (2) and (3</w:t>
      </w:r>
      <w:r w:rsidR="00E96B5A" w:rsidRPr="00FC5EBC">
        <w:rPr>
          <w:rFonts w:cs="Arial"/>
        </w:rPr>
        <w:t xml:space="preserve">) </w:t>
      </w:r>
      <w:r w:rsidRPr="00FC5EBC">
        <w:rPr>
          <w:rFonts w:cs="Arial"/>
        </w:rPr>
        <w:t xml:space="preserve">we have </w:t>
      </w:r>
    </w:p>
    <w:p w:rsidR="004C690C" w:rsidRPr="00FC5EBC" w:rsidRDefault="00D3695B" w:rsidP="00E96B5A">
      <w:pPr>
        <w:jc w:val="right"/>
        <w:rPr>
          <w:rFonts w:cs="Arial"/>
        </w:rPr>
      </w:pPr>
      <m:oMath>
        <m:sSub>
          <m:sSubPr>
            <m:ctrlPr>
              <w:rPr>
                <w:rFonts w:ascii="Cambria Math" w:hAnsi="Cambria Math" w:cs="Arial"/>
                <w:i/>
                <w:sz w:val="26"/>
                <w:szCs w:val="26"/>
              </w:rPr>
            </m:ctrlPr>
          </m:sSubPr>
          <m:e>
            <m:r>
              <w:rPr>
                <w:rFonts w:ascii="Cambria Math" w:hAnsi="Cambria Math" w:cs="Arial"/>
                <w:sz w:val="26"/>
                <w:szCs w:val="26"/>
              </w:rPr>
              <m:t>f</m:t>
            </m:r>
          </m:e>
          <m:sub>
            <m:r>
              <w:rPr>
                <w:rFonts w:ascii="Cambria Math" w:hAnsi="Cambria Math" w:cs="Arial"/>
                <w:sz w:val="26"/>
                <w:szCs w:val="26"/>
              </w:rPr>
              <m:t>OIS</m:t>
            </m:r>
          </m:sub>
        </m:sSub>
        <m:d>
          <m:dPr>
            <m:ctrlPr>
              <w:rPr>
                <w:rFonts w:ascii="Cambria Math" w:hAnsi="Cambria Math" w:cs="Arial"/>
                <w:i/>
                <w:sz w:val="26"/>
                <w:szCs w:val="26"/>
              </w:rPr>
            </m:ctrlPr>
          </m:dPr>
          <m:e>
            <m:r>
              <w:rPr>
                <w:rFonts w:ascii="Cambria Math" w:hAnsi="Cambria Math" w:cs="Arial"/>
                <w:sz w:val="26"/>
                <w:szCs w:val="26"/>
              </w:rPr>
              <m:t>i, i+1</m:t>
            </m:r>
          </m:e>
        </m:d>
        <m:r>
          <w:rPr>
            <w:rFonts w:ascii="Cambria Math" w:hAnsi="Cambria Math" w:cs="Arial"/>
            <w:sz w:val="26"/>
            <w:szCs w:val="26"/>
          </w:rPr>
          <m:t>=</m:t>
        </m:r>
        <m:f>
          <m:fPr>
            <m:ctrlPr>
              <w:rPr>
                <w:rFonts w:ascii="Cambria Math" w:hAnsi="Cambria Math" w:cs="Arial"/>
                <w:i/>
                <w:sz w:val="26"/>
                <w:szCs w:val="26"/>
              </w:rPr>
            </m:ctrlPr>
          </m:fPr>
          <m:num>
            <m:func>
              <m:funcPr>
                <m:ctrlPr>
                  <w:rPr>
                    <w:rFonts w:ascii="Cambria Math" w:hAnsi="Cambria Math" w:cs="Arial"/>
                    <w:sz w:val="26"/>
                    <w:szCs w:val="26"/>
                  </w:rPr>
                </m:ctrlPr>
              </m:funcPr>
              <m:fName>
                <m:r>
                  <m:rPr>
                    <m:sty m:val="p"/>
                  </m:rPr>
                  <w:rPr>
                    <w:rFonts w:ascii="Cambria Math" w:hAnsi="Cambria Math" w:cs="Arial"/>
                    <w:sz w:val="26"/>
                    <w:szCs w:val="26"/>
                  </w:rPr>
                  <m:t>exp</m:t>
                </m:r>
                <m:ctrlPr>
                  <w:rPr>
                    <w:rFonts w:ascii="Cambria Math" w:hAnsi="Cambria Math" w:cs="Arial"/>
                    <w:i/>
                    <w:sz w:val="26"/>
                    <w:szCs w:val="26"/>
                  </w:rPr>
                </m:ctrlPr>
              </m:fName>
              <m:e>
                <m:d>
                  <m:dPr>
                    <m:begChr m:val="["/>
                    <m:endChr m:val="]"/>
                    <m:ctrlPr>
                      <w:rPr>
                        <w:rFonts w:ascii="Cambria Math" w:hAnsi="Cambria Math" w:cs="Arial"/>
                        <w:i/>
                        <w:sz w:val="26"/>
                        <w:szCs w:val="26"/>
                      </w:rPr>
                    </m:ctrlPr>
                  </m:dPr>
                  <m:e>
                    <m:r>
                      <w:rPr>
                        <w:rFonts w:ascii="Cambria Math" w:hAnsi="Cambria Math" w:cs="Arial"/>
                        <w:sz w:val="26"/>
                        <w:szCs w:val="26"/>
                      </w:rPr>
                      <m:t>z</m:t>
                    </m:r>
                    <m:d>
                      <m:dPr>
                        <m:ctrlPr>
                          <w:rPr>
                            <w:rFonts w:ascii="Cambria Math" w:hAnsi="Cambria Math" w:cs="Arial"/>
                            <w:i/>
                            <w:sz w:val="26"/>
                            <w:szCs w:val="26"/>
                          </w:rPr>
                        </m:ctrlPr>
                      </m:dPr>
                      <m:e>
                        <m:r>
                          <w:rPr>
                            <w:rFonts w:ascii="Cambria Math" w:hAnsi="Cambria Math" w:cs="Arial"/>
                            <w:sz w:val="26"/>
                            <w:szCs w:val="26"/>
                          </w:rPr>
                          <m:t>0,i</m:t>
                        </m:r>
                      </m:e>
                    </m:d>
                    <m:r>
                      <w:rPr>
                        <w:rFonts w:ascii="Cambria Math" w:hAnsi="Cambria Math" w:cs="Arial"/>
                        <w:sz w:val="26"/>
                        <w:szCs w:val="26"/>
                      </w:rPr>
                      <m:t>τ</m:t>
                    </m:r>
                    <m:d>
                      <m:dPr>
                        <m:ctrlPr>
                          <w:rPr>
                            <w:rFonts w:ascii="Cambria Math" w:hAnsi="Cambria Math" w:cs="Arial"/>
                            <w:i/>
                            <w:sz w:val="26"/>
                            <w:szCs w:val="26"/>
                          </w:rPr>
                        </m:ctrlPr>
                      </m:dPr>
                      <m:e>
                        <m:r>
                          <w:rPr>
                            <w:rFonts w:ascii="Cambria Math" w:hAnsi="Cambria Math" w:cs="Arial"/>
                            <w:sz w:val="26"/>
                            <w:szCs w:val="26"/>
                          </w:rPr>
                          <m:t>0,i</m:t>
                        </m:r>
                      </m:e>
                    </m:d>
                    <m:r>
                      <w:rPr>
                        <w:rFonts w:ascii="Cambria Math" w:hAnsi="Cambria Math" w:cs="Arial"/>
                        <w:sz w:val="26"/>
                        <w:szCs w:val="26"/>
                      </w:rPr>
                      <m:t>-z</m:t>
                    </m:r>
                    <m:d>
                      <m:dPr>
                        <m:ctrlPr>
                          <w:rPr>
                            <w:rFonts w:ascii="Cambria Math" w:hAnsi="Cambria Math" w:cs="Arial"/>
                            <w:i/>
                            <w:sz w:val="26"/>
                            <w:szCs w:val="26"/>
                          </w:rPr>
                        </m:ctrlPr>
                      </m:dPr>
                      <m:e>
                        <m:r>
                          <w:rPr>
                            <w:rFonts w:ascii="Cambria Math" w:hAnsi="Cambria Math" w:cs="Arial"/>
                            <w:sz w:val="26"/>
                            <w:szCs w:val="26"/>
                          </w:rPr>
                          <m:t>0,i+1</m:t>
                        </m:r>
                      </m:e>
                    </m:d>
                    <m:r>
                      <w:rPr>
                        <w:rFonts w:ascii="Cambria Math" w:hAnsi="Cambria Math" w:cs="Arial"/>
                        <w:sz w:val="26"/>
                        <w:szCs w:val="26"/>
                      </w:rPr>
                      <m:t>τ</m:t>
                    </m:r>
                    <m:d>
                      <m:dPr>
                        <m:ctrlPr>
                          <w:rPr>
                            <w:rFonts w:ascii="Cambria Math" w:hAnsi="Cambria Math" w:cs="Arial"/>
                            <w:i/>
                            <w:sz w:val="26"/>
                            <w:szCs w:val="26"/>
                          </w:rPr>
                        </m:ctrlPr>
                      </m:dPr>
                      <m:e>
                        <m:r>
                          <w:rPr>
                            <w:rFonts w:ascii="Cambria Math" w:hAnsi="Cambria Math" w:cs="Arial"/>
                            <w:sz w:val="26"/>
                            <w:szCs w:val="26"/>
                          </w:rPr>
                          <m:t>0,i+1</m:t>
                        </m:r>
                      </m:e>
                    </m:d>
                  </m:e>
                </m:d>
              </m:e>
            </m:func>
            <m:r>
              <w:rPr>
                <w:rFonts w:ascii="Cambria Math" w:hAnsi="Cambria Math" w:cs="Arial"/>
                <w:sz w:val="26"/>
                <w:szCs w:val="26"/>
              </w:rPr>
              <m:t>-1</m:t>
            </m:r>
          </m:num>
          <m:den>
            <m:r>
              <w:rPr>
                <w:rFonts w:ascii="Cambria Math" w:hAnsi="Cambria Math" w:cs="Arial"/>
                <w:sz w:val="26"/>
                <w:szCs w:val="26"/>
              </w:rPr>
              <m:t>τ</m:t>
            </m:r>
            <m:d>
              <m:dPr>
                <m:ctrlPr>
                  <w:rPr>
                    <w:rFonts w:ascii="Cambria Math" w:hAnsi="Cambria Math" w:cs="Arial"/>
                    <w:i/>
                    <w:sz w:val="26"/>
                    <w:szCs w:val="26"/>
                  </w:rPr>
                </m:ctrlPr>
              </m:dPr>
              <m:e>
                <m:r>
                  <w:rPr>
                    <w:rFonts w:ascii="Cambria Math" w:hAnsi="Cambria Math" w:cs="Arial"/>
                    <w:sz w:val="26"/>
                    <w:szCs w:val="26"/>
                  </w:rPr>
                  <m:t>i, i+1</m:t>
                </m:r>
              </m:e>
            </m:d>
          </m:den>
        </m:f>
      </m:oMath>
      <w:r w:rsidR="00E96B5A" w:rsidRPr="00FC5EBC">
        <w:rPr>
          <w:rFonts w:cs="Arial"/>
        </w:rPr>
        <w:tab/>
      </w:r>
      <w:r w:rsidR="00E96B5A" w:rsidRPr="00FC5EBC">
        <w:rPr>
          <w:rFonts w:cs="Arial"/>
        </w:rPr>
        <w:tab/>
      </w:r>
      <w:r w:rsidR="00702CF4" w:rsidRPr="00FC5EBC">
        <w:rPr>
          <w:rFonts w:cs="Arial"/>
        </w:rPr>
        <w:tab/>
      </w:r>
      <w:r w:rsidR="00E96B5A" w:rsidRPr="00FC5EBC">
        <w:rPr>
          <w:rFonts w:cs="Arial"/>
        </w:rPr>
        <w:tab/>
        <w:t>(</w:t>
      </w:r>
      <w:r w:rsidR="00E15888" w:rsidRPr="00FC5EBC">
        <w:rPr>
          <w:rFonts w:cs="Arial"/>
        </w:rPr>
        <w:t>4</w:t>
      </w:r>
      <w:r w:rsidR="00E96B5A" w:rsidRPr="00FC5EBC">
        <w:rPr>
          <w:rFonts w:cs="Arial"/>
        </w:rPr>
        <w:t>)</w:t>
      </w:r>
    </w:p>
    <w:p w:rsidR="00E96B5A" w:rsidRPr="00FC5EBC" w:rsidRDefault="00A35BA3" w:rsidP="002524EB">
      <w:pPr>
        <w:rPr>
          <w:rFonts w:cs="Arial"/>
        </w:rPr>
      </w:pPr>
      <w:r w:rsidRPr="00FC5EBC">
        <w:rPr>
          <w:rFonts w:cs="Arial"/>
        </w:rPr>
        <w:t xml:space="preserve">In these three formulae there is </w:t>
      </w:r>
      <w:r w:rsidR="007076E1" w:rsidRPr="00FC5EBC">
        <w:rPr>
          <w:rFonts w:cs="Arial"/>
        </w:rPr>
        <w:t>one unknowns,</w:t>
      </w:r>
      <w:r w:rsidR="00757A42" w:rsidRPr="00FC5EBC">
        <w:rPr>
          <w:rFonts w:cs="Arial"/>
        </w:rPr>
        <w:t xml:space="preserve"> </w:t>
      </w:r>
      <m:oMath>
        <m:r>
          <w:rPr>
            <w:rFonts w:ascii="Cambria Math" w:hAnsi="Cambria Math" w:cs="Arial"/>
          </w:rPr>
          <m:t>z</m:t>
        </m:r>
      </m:oMath>
      <w:r w:rsidRPr="00FC5EBC">
        <w:rPr>
          <w:rFonts w:cs="Arial"/>
        </w:rPr>
        <w:t xml:space="preserve">, </w:t>
      </w:r>
      <w:r w:rsidR="007076E1" w:rsidRPr="00FC5EBC">
        <w:rPr>
          <w:rFonts w:cs="Arial"/>
        </w:rPr>
        <w:t xml:space="preserve">which </w:t>
      </w:r>
      <w:r w:rsidR="00757A42" w:rsidRPr="00FC5EBC">
        <w:rPr>
          <w:rFonts w:cs="Arial"/>
        </w:rPr>
        <w:t>is</w:t>
      </w:r>
      <w:r w:rsidR="007076E1" w:rsidRPr="00FC5EBC">
        <w:rPr>
          <w:rFonts w:cs="Arial"/>
        </w:rPr>
        <w:t xml:space="preserve"> precisely what we are seeking to find. T</w:t>
      </w:r>
      <w:r w:rsidRPr="00FC5EBC">
        <w:rPr>
          <w:rFonts w:cs="Arial"/>
        </w:rPr>
        <w:t>he rest of the parameters are all known including the OIS swap par rate</w:t>
      </w:r>
      <w:r w:rsidR="00AA5019">
        <w:rPr>
          <w:rFonts w:cs="Arial"/>
        </w:rPr>
        <w:t>s</w:t>
      </w:r>
      <w:r w:rsidRPr="00FC5EBC">
        <w:rPr>
          <w:rFonts w:cs="Arial"/>
        </w:rPr>
        <w:t xml:space="preserve"> </w:t>
      </w:r>
      <m:oMath>
        <m:r>
          <w:rPr>
            <w:rFonts w:ascii="Cambria Math" w:hAnsi="Cambria Math" w:cs="Arial"/>
          </w:rPr>
          <m:t>R</m:t>
        </m:r>
      </m:oMath>
      <w:r w:rsidR="00AA5019">
        <w:rPr>
          <w:rFonts w:cs="Arial"/>
        </w:rPr>
        <w:t xml:space="preserve"> which are</w:t>
      </w:r>
      <w:r w:rsidRPr="00FC5EBC">
        <w:rPr>
          <w:rFonts w:cs="Arial"/>
        </w:rPr>
        <w:t xml:space="preserve"> input</w:t>
      </w:r>
      <w:r w:rsidR="00AA5019">
        <w:rPr>
          <w:rFonts w:cs="Arial"/>
        </w:rPr>
        <w:t>s</w:t>
      </w:r>
      <w:r w:rsidRPr="00FC5EBC">
        <w:rPr>
          <w:rFonts w:cs="Arial"/>
        </w:rPr>
        <w:t xml:space="preserve"> to the yield curve building function.</w:t>
      </w:r>
    </w:p>
    <w:p w:rsidR="00F72232" w:rsidRPr="00FC5EBC" w:rsidRDefault="00F72232" w:rsidP="002524EB">
      <w:pPr>
        <w:rPr>
          <w:rFonts w:cs="Arial"/>
        </w:rPr>
      </w:pPr>
      <w:r w:rsidRPr="00FC5EBC">
        <w:rPr>
          <w:rFonts w:cs="Arial"/>
        </w:rPr>
        <w:t xml:space="preserve">Internally </w:t>
      </w:r>
      <w:r w:rsidR="00994923" w:rsidRPr="00FC5EBC">
        <w:rPr>
          <w:rFonts w:cs="Arial"/>
        </w:rPr>
        <w:t>MLib</w:t>
      </w:r>
      <w:r w:rsidR="007076E1" w:rsidRPr="00FC5EBC">
        <w:rPr>
          <w:rFonts w:cs="Arial"/>
        </w:rPr>
        <w:t xml:space="preserve"> use</w:t>
      </w:r>
      <w:r w:rsidR="00994923" w:rsidRPr="00FC5EBC">
        <w:rPr>
          <w:rFonts w:cs="Arial"/>
        </w:rPr>
        <w:t>s</w:t>
      </w:r>
      <w:r w:rsidR="007076E1" w:rsidRPr="00FC5EBC">
        <w:rPr>
          <w:rFonts w:cs="Arial"/>
        </w:rPr>
        <w:t xml:space="preserve"> a</w:t>
      </w:r>
      <w:r w:rsidR="00AA5019">
        <w:rPr>
          <w:rFonts w:cs="Arial"/>
        </w:rPr>
        <w:t>n</w:t>
      </w:r>
      <w:r w:rsidR="007076E1" w:rsidRPr="00FC5EBC">
        <w:rPr>
          <w:rFonts w:cs="Arial"/>
        </w:rPr>
        <w:t xml:space="preserve"> </w:t>
      </w:r>
      <w:r w:rsidR="008E0AE9" w:rsidRPr="00FC5EBC">
        <w:rPr>
          <w:rFonts w:cs="Arial"/>
        </w:rPr>
        <w:t>interpolator</w:t>
      </w:r>
      <w:r w:rsidR="007076E1" w:rsidRPr="00FC5EBC">
        <w:rPr>
          <w:rFonts w:cs="Arial"/>
        </w:rPr>
        <w:t xml:space="preserve"> object to represent </w:t>
      </w:r>
      <m:oMath>
        <m:r>
          <w:rPr>
            <w:rFonts w:ascii="Cambria Math" w:hAnsi="Cambria Math" w:cs="Arial"/>
          </w:rPr>
          <m:t>z</m:t>
        </m:r>
      </m:oMath>
      <w:r w:rsidR="00757A42" w:rsidRPr="00FC5EBC">
        <w:rPr>
          <w:rFonts w:cs="Arial"/>
        </w:rPr>
        <w:t>. T</w:t>
      </w:r>
      <w:r w:rsidRPr="00FC5EBC">
        <w:rPr>
          <w:rFonts w:cs="Arial"/>
        </w:rPr>
        <w:t xml:space="preserve">he purpose of building this part of the curve is to </w:t>
      </w:r>
      <w:r w:rsidR="00AA5019">
        <w:rPr>
          <w:rFonts w:cs="Arial"/>
        </w:rPr>
        <w:t>continuously tweak</w:t>
      </w:r>
      <w:r w:rsidR="008E0AE9" w:rsidRPr="00FC5EBC">
        <w:rPr>
          <w:rFonts w:cs="Arial"/>
        </w:rPr>
        <w:t xml:space="preserve"> </w:t>
      </w:r>
      <w:r w:rsidR="00AA5019">
        <w:rPr>
          <w:rFonts w:cs="Arial"/>
        </w:rPr>
        <w:t xml:space="preserve">this </w:t>
      </w:r>
      <w:r w:rsidR="008E0AE9" w:rsidRPr="00FC5EBC">
        <w:rPr>
          <w:rFonts w:cs="Arial"/>
        </w:rPr>
        <w:t>interpolator</w:t>
      </w:r>
      <w:r w:rsidRPr="00FC5EBC">
        <w:rPr>
          <w:rFonts w:cs="Arial"/>
        </w:rPr>
        <w:t xml:space="preserve"> object </w:t>
      </w:r>
      <w:r w:rsidR="00AA5019">
        <w:rPr>
          <w:rFonts w:cs="Arial"/>
        </w:rPr>
        <w:t>in solving routines so that it would</w:t>
      </w:r>
      <w:r w:rsidRPr="00FC5EBC">
        <w:rPr>
          <w:rFonts w:cs="Arial"/>
        </w:rPr>
        <w:t xml:space="preserve"> </w:t>
      </w:r>
      <w:r w:rsidR="00AA5019">
        <w:rPr>
          <w:rFonts w:cs="Arial"/>
        </w:rPr>
        <w:t xml:space="preserve">eventually </w:t>
      </w:r>
      <w:r w:rsidRPr="00FC5EBC">
        <w:rPr>
          <w:rFonts w:cs="Arial"/>
        </w:rPr>
        <w:t>produce zero rates which according to the formulae above produce OIS swap par rates that are equal to the input quotes.</w:t>
      </w:r>
    </w:p>
    <w:p w:rsidR="00D048E6" w:rsidRPr="00FC5EBC" w:rsidRDefault="00757A42" w:rsidP="00757A42">
      <w:pPr>
        <w:rPr>
          <w:rFonts w:cs="Arial"/>
        </w:rPr>
      </w:pPr>
      <w:r w:rsidRPr="00FC5EBC">
        <w:rPr>
          <w:rFonts w:cs="Arial"/>
        </w:rPr>
        <w:t xml:space="preserve">The solving process is based on the </w:t>
      </w:r>
      <w:r w:rsidRPr="00FC5EBC">
        <w:rPr>
          <w:rFonts w:cs="Arial"/>
          <w:b/>
          <w:i/>
        </w:rPr>
        <w:t>Newton Raphson</w:t>
      </w:r>
      <w:r w:rsidRPr="00FC5EBC">
        <w:rPr>
          <w:rFonts w:cs="Arial"/>
        </w:rPr>
        <w:t xml:space="preserve"> scheme and is carried out </w:t>
      </w:r>
      <w:r w:rsidR="004B3437">
        <w:rPr>
          <w:rFonts w:cs="Arial"/>
        </w:rPr>
        <w:t>on</w:t>
      </w:r>
      <w:r w:rsidRPr="00FC5EBC">
        <w:rPr>
          <w:rFonts w:cs="Arial"/>
        </w:rPr>
        <w:t xml:space="preserve"> each of the calibration instruments</w:t>
      </w:r>
      <w:r w:rsidR="00886533" w:rsidRPr="00FC5EBC">
        <w:rPr>
          <w:rFonts w:cs="Arial"/>
        </w:rPr>
        <w:t xml:space="preserve"> one after another</w:t>
      </w:r>
      <w:r w:rsidR="00B71987" w:rsidRPr="00FC5EBC">
        <w:rPr>
          <w:rFonts w:cs="Arial"/>
        </w:rPr>
        <w:t>:</w:t>
      </w:r>
    </w:p>
    <w:p w:rsidR="00B71987" w:rsidRPr="00FC5EBC" w:rsidRDefault="00D3695B" w:rsidP="00805D57">
      <w:pPr>
        <w:jc w:val="right"/>
        <w:rPr>
          <w:rFonts w:cs="Arial"/>
        </w:rPr>
      </w:pPr>
      <m:oMath>
        <m:sSub>
          <m:sSubPr>
            <m:ctrlPr>
              <w:rPr>
                <w:rFonts w:ascii="Cambria Math" w:hAnsi="Cambria Math" w:cs="Arial"/>
                <w:i/>
                <w:sz w:val="26"/>
                <w:szCs w:val="26"/>
              </w:rPr>
            </m:ctrlPr>
          </m:sSubPr>
          <m:e>
            <m:r>
              <w:rPr>
                <w:rFonts w:ascii="Cambria Math" w:hAnsi="Cambria Math" w:cs="Arial"/>
                <w:sz w:val="26"/>
                <w:szCs w:val="26"/>
              </w:rPr>
              <m:t>x</m:t>
            </m:r>
          </m:e>
          <m:sub>
            <m:r>
              <w:rPr>
                <w:rFonts w:ascii="Cambria Math" w:hAnsi="Cambria Math" w:cs="Arial"/>
                <w:sz w:val="26"/>
                <w:szCs w:val="26"/>
              </w:rPr>
              <m:t xml:space="preserve">n = </m:t>
            </m:r>
          </m:sub>
        </m:sSub>
        <m:sSub>
          <m:sSubPr>
            <m:ctrlPr>
              <w:rPr>
                <w:rFonts w:ascii="Cambria Math" w:hAnsi="Cambria Math" w:cs="Arial"/>
                <w:i/>
                <w:sz w:val="26"/>
                <w:szCs w:val="26"/>
              </w:rPr>
            </m:ctrlPr>
          </m:sSubPr>
          <m:e>
            <m:r>
              <w:rPr>
                <w:rFonts w:ascii="Cambria Math" w:hAnsi="Cambria Math" w:cs="Arial"/>
                <w:sz w:val="26"/>
                <w:szCs w:val="26"/>
              </w:rPr>
              <m:t>x</m:t>
            </m:r>
          </m:e>
          <m:sub>
            <m:r>
              <w:rPr>
                <w:rFonts w:ascii="Cambria Math" w:hAnsi="Cambria Math" w:cs="Arial"/>
                <w:sz w:val="26"/>
                <w:szCs w:val="26"/>
              </w:rPr>
              <m:t>n-1</m:t>
            </m:r>
          </m:sub>
        </m:sSub>
        <m:r>
          <w:rPr>
            <w:rFonts w:ascii="Cambria Math" w:hAnsi="Cambria Math" w:cs="Arial"/>
            <w:sz w:val="26"/>
            <w:szCs w:val="26"/>
          </w:rPr>
          <m:t>-</m:t>
        </m:r>
        <m:sSup>
          <m:sSupPr>
            <m:ctrlPr>
              <w:rPr>
                <w:rFonts w:ascii="Cambria Math" w:hAnsi="Cambria Math" w:cs="Arial"/>
                <w:i/>
                <w:sz w:val="26"/>
                <w:szCs w:val="26"/>
              </w:rPr>
            </m:ctrlPr>
          </m:sSupPr>
          <m:e>
            <m:d>
              <m:dPr>
                <m:ctrlPr>
                  <w:rPr>
                    <w:rFonts w:ascii="Cambria Math" w:hAnsi="Cambria Math" w:cs="Arial"/>
                    <w:i/>
                    <w:sz w:val="26"/>
                    <w:szCs w:val="26"/>
                  </w:rPr>
                </m:ctrlPr>
              </m:dPr>
              <m:e>
                <m:sSub>
                  <m:sSubPr>
                    <m:ctrlPr>
                      <w:rPr>
                        <w:rFonts w:ascii="Cambria Math" w:hAnsi="Cambria Math" w:cs="Arial"/>
                        <w:i/>
                        <w:sz w:val="26"/>
                        <w:szCs w:val="26"/>
                      </w:rPr>
                    </m:ctrlPr>
                  </m:sSubPr>
                  <m:e>
                    <m:r>
                      <w:rPr>
                        <w:rFonts w:ascii="Cambria Math" w:hAnsi="Cambria Math" w:cs="Arial"/>
                        <w:sz w:val="26"/>
                        <w:szCs w:val="26"/>
                      </w:rPr>
                      <m:t>J</m:t>
                    </m:r>
                  </m:e>
                  <m:sub>
                    <m:r>
                      <w:rPr>
                        <w:rFonts w:ascii="Cambria Math" w:hAnsi="Cambria Math" w:cs="Arial"/>
                        <w:sz w:val="26"/>
                        <w:szCs w:val="26"/>
                      </w:rPr>
                      <m:t>f</m:t>
                    </m:r>
                  </m:sub>
                </m:sSub>
                <m:d>
                  <m:dPr>
                    <m:ctrlPr>
                      <w:rPr>
                        <w:rFonts w:ascii="Cambria Math" w:hAnsi="Cambria Math" w:cs="Arial"/>
                        <w:i/>
                        <w:sz w:val="26"/>
                        <w:szCs w:val="26"/>
                      </w:rPr>
                    </m:ctrlPr>
                  </m:dPr>
                  <m:e>
                    <m:sSub>
                      <m:sSubPr>
                        <m:ctrlPr>
                          <w:rPr>
                            <w:rFonts w:ascii="Cambria Math" w:hAnsi="Cambria Math" w:cs="Arial"/>
                            <w:i/>
                            <w:sz w:val="26"/>
                            <w:szCs w:val="26"/>
                          </w:rPr>
                        </m:ctrlPr>
                      </m:sSubPr>
                      <m:e>
                        <m:r>
                          <w:rPr>
                            <w:rFonts w:ascii="Cambria Math" w:hAnsi="Cambria Math" w:cs="Arial"/>
                            <w:sz w:val="26"/>
                            <w:szCs w:val="26"/>
                          </w:rPr>
                          <m:t>x</m:t>
                        </m:r>
                      </m:e>
                      <m:sub>
                        <m:r>
                          <w:rPr>
                            <w:rFonts w:ascii="Cambria Math" w:hAnsi="Cambria Math" w:cs="Arial"/>
                            <w:sz w:val="26"/>
                            <w:szCs w:val="26"/>
                          </w:rPr>
                          <m:t>n</m:t>
                        </m:r>
                      </m:sub>
                    </m:sSub>
                  </m:e>
                </m:d>
              </m:e>
            </m:d>
          </m:e>
          <m:sup>
            <m:r>
              <w:rPr>
                <w:rFonts w:ascii="Cambria Math" w:hAnsi="Cambria Math" w:cs="Arial"/>
                <w:sz w:val="26"/>
                <w:szCs w:val="26"/>
              </w:rPr>
              <m:t>-1</m:t>
            </m:r>
          </m:sup>
        </m:sSup>
        <m:r>
          <w:rPr>
            <w:rFonts w:ascii="Cambria Math" w:hAnsi="Cambria Math" w:cs="Arial"/>
            <w:sz w:val="26"/>
            <w:szCs w:val="26"/>
          </w:rPr>
          <m:t>f(</m:t>
        </m:r>
        <m:sSub>
          <m:sSubPr>
            <m:ctrlPr>
              <w:rPr>
                <w:rFonts w:ascii="Cambria Math" w:hAnsi="Cambria Math" w:cs="Arial"/>
                <w:i/>
                <w:sz w:val="26"/>
                <w:szCs w:val="26"/>
              </w:rPr>
            </m:ctrlPr>
          </m:sSubPr>
          <m:e>
            <m:r>
              <w:rPr>
                <w:rFonts w:ascii="Cambria Math" w:hAnsi="Cambria Math" w:cs="Arial"/>
                <w:sz w:val="26"/>
                <w:szCs w:val="26"/>
              </w:rPr>
              <m:t>x</m:t>
            </m:r>
          </m:e>
          <m:sub>
            <m:r>
              <w:rPr>
                <w:rFonts w:ascii="Cambria Math" w:hAnsi="Cambria Math" w:cs="Arial"/>
                <w:sz w:val="26"/>
                <w:szCs w:val="26"/>
              </w:rPr>
              <m:t>n-1</m:t>
            </m:r>
          </m:sub>
        </m:sSub>
        <m:r>
          <w:rPr>
            <w:rFonts w:ascii="Cambria Math" w:hAnsi="Cambria Math" w:cs="Arial"/>
            <w:sz w:val="26"/>
            <w:szCs w:val="26"/>
          </w:rPr>
          <m:t>)</m:t>
        </m:r>
      </m:oMath>
      <w:r w:rsidR="00805D57" w:rsidRPr="00FC5EBC">
        <w:rPr>
          <w:rFonts w:cs="Arial"/>
        </w:rPr>
        <w:tab/>
      </w:r>
      <w:r w:rsidR="00805D57" w:rsidRPr="00FC5EBC">
        <w:rPr>
          <w:rFonts w:cs="Arial"/>
        </w:rPr>
        <w:tab/>
      </w:r>
      <w:r w:rsidR="00805D57" w:rsidRPr="00FC5EBC">
        <w:rPr>
          <w:rFonts w:cs="Arial"/>
        </w:rPr>
        <w:tab/>
      </w:r>
      <w:r w:rsidR="00805D57" w:rsidRPr="00FC5EBC">
        <w:rPr>
          <w:rFonts w:cs="Arial"/>
        </w:rPr>
        <w:tab/>
      </w:r>
      <w:r w:rsidR="00805D57" w:rsidRPr="00FC5EBC">
        <w:rPr>
          <w:rFonts w:cs="Arial"/>
        </w:rPr>
        <w:tab/>
        <w:t>(</w:t>
      </w:r>
      <w:r w:rsidR="00E15888" w:rsidRPr="00FC5EBC">
        <w:rPr>
          <w:rFonts w:cs="Arial"/>
        </w:rPr>
        <w:t>5</w:t>
      </w:r>
      <w:r w:rsidR="00805D57" w:rsidRPr="00FC5EBC">
        <w:rPr>
          <w:rFonts w:cs="Arial"/>
        </w:rPr>
        <w:t>)</w:t>
      </w:r>
    </w:p>
    <w:p w:rsidR="00805D57" w:rsidRPr="00FC5EBC" w:rsidRDefault="00F72232" w:rsidP="002524EB">
      <w:pPr>
        <w:rPr>
          <w:rFonts w:cs="Arial"/>
        </w:rPr>
      </w:pPr>
      <w:r w:rsidRPr="00FC5EBC">
        <w:rPr>
          <w:rFonts w:cs="Arial"/>
        </w:rPr>
        <w:t xml:space="preserve">Where </w:t>
      </w:r>
      <m:oMath>
        <m:r>
          <w:rPr>
            <w:rFonts w:ascii="Cambria Math" w:hAnsi="Cambria Math" w:cs="Arial"/>
          </w:rPr>
          <m:t>x</m:t>
        </m:r>
      </m:oMath>
      <w:r w:rsidR="00757A42" w:rsidRPr="00FC5EBC">
        <w:rPr>
          <w:rFonts w:cs="Arial"/>
        </w:rPr>
        <w:t xml:space="preserve"> represents the zero rate that corresponds to the </w:t>
      </w:r>
      <w:r w:rsidR="00757A42" w:rsidRPr="00FC5EBC">
        <w:rPr>
          <w:rFonts w:cs="Arial"/>
          <w:i/>
        </w:rPr>
        <w:t>maturity tenor of a given calibration instrument</w:t>
      </w:r>
      <w:r w:rsidR="00757A42" w:rsidRPr="00FC5EBC">
        <w:rPr>
          <w:rFonts w:cs="Arial"/>
        </w:rPr>
        <w:t xml:space="preserve">, </w:t>
      </w:r>
      <m:oMath>
        <m:r>
          <w:rPr>
            <w:rFonts w:ascii="Cambria Math" w:hAnsi="Cambria Math" w:cs="Arial"/>
          </w:rPr>
          <m:t>n</m:t>
        </m:r>
      </m:oMath>
      <w:r w:rsidR="00757A42" w:rsidRPr="00FC5EBC">
        <w:rPr>
          <w:rFonts w:cs="Arial"/>
        </w:rPr>
        <w:t xml:space="preserve"> is the number of solving iterations and </w:t>
      </w:r>
      <m:oMath>
        <m:r>
          <w:rPr>
            <w:rFonts w:ascii="Cambria Math" w:hAnsi="Cambria Math" w:cs="Arial"/>
          </w:rPr>
          <m:t>f</m:t>
        </m:r>
      </m:oMath>
      <w:r w:rsidR="00757A42" w:rsidRPr="00FC5EBC">
        <w:rPr>
          <w:rFonts w:cs="Arial"/>
        </w:rPr>
        <w:t xml:space="preserve"> is par rate</w:t>
      </w:r>
      <w:r w:rsidR="004B3437">
        <w:rPr>
          <w:rFonts w:cs="Arial"/>
        </w:rPr>
        <w:t xml:space="preserve"> function</w:t>
      </w:r>
      <w:r w:rsidR="00757A42" w:rsidRPr="00FC5EBC">
        <w:rPr>
          <w:rFonts w:cs="Arial"/>
        </w:rPr>
        <w:t xml:space="preserve"> of the input OIS swaps.</w:t>
      </w:r>
    </w:p>
    <w:p w:rsidR="0085287D" w:rsidRPr="00FC5EBC" w:rsidRDefault="0085287D" w:rsidP="002524EB">
      <w:pPr>
        <w:rPr>
          <w:rFonts w:cs="Arial"/>
        </w:rPr>
      </w:pPr>
      <w:r w:rsidRPr="00FC5EBC">
        <w:rPr>
          <w:rFonts w:cs="Arial"/>
        </w:rPr>
        <w:t xml:space="preserve">One </w:t>
      </w:r>
      <w:r w:rsidR="002F3266" w:rsidRPr="00FC5EBC">
        <w:rPr>
          <w:rFonts w:cs="Arial"/>
        </w:rPr>
        <w:t xml:space="preserve">calibration </w:t>
      </w:r>
      <w:r w:rsidR="009B1ED4">
        <w:rPr>
          <w:rFonts w:cs="Arial"/>
        </w:rPr>
        <w:t>instrument</w:t>
      </w:r>
      <w:r w:rsidRPr="00FC5EBC">
        <w:rPr>
          <w:rFonts w:cs="Arial"/>
        </w:rPr>
        <w:t xml:space="preserve"> after another, the solving routine tweaks the zero rate of the OIS curve corresponding to </w:t>
      </w:r>
      <w:r w:rsidR="009B1ED4">
        <w:rPr>
          <w:rFonts w:cs="Arial"/>
        </w:rPr>
        <w:t>each</w:t>
      </w:r>
      <w:r w:rsidRPr="00FC5EBC">
        <w:rPr>
          <w:rFonts w:cs="Arial"/>
        </w:rPr>
        <w:t xml:space="preserve"> swap’s maturity tenor </w:t>
      </w:r>
      <w:r w:rsidR="009B1ED4">
        <w:rPr>
          <w:rFonts w:cs="Arial"/>
        </w:rPr>
        <w:t xml:space="preserve">(pillar tenors) </w:t>
      </w:r>
      <w:r w:rsidRPr="00FC5EBC">
        <w:rPr>
          <w:rFonts w:cs="Arial"/>
        </w:rPr>
        <w:t xml:space="preserve">so that the curve will price back to the same price. Zero rates on dates other than </w:t>
      </w:r>
      <w:r w:rsidR="002F3266" w:rsidRPr="00FC5EBC">
        <w:rPr>
          <w:rFonts w:cs="Arial"/>
        </w:rPr>
        <w:t>the</w:t>
      </w:r>
      <w:r w:rsidR="009B1ED4">
        <w:rPr>
          <w:rFonts w:cs="Arial"/>
        </w:rPr>
        <w:t xml:space="preserve"> </w:t>
      </w:r>
      <w:r w:rsidRPr="00FC5EBC">
        <w:rPr>
          <w:rFonts w:cs="Arial"/>
        </w:rPr>
        <w:t xml:space="preserve">pillar dates are </w:t>
      </w:r>
      <w:r w:rsidR="002F3266" w:rsidRPr="00FC5EBC">
        <w:rPr>
          <w:rFonts w:cs="Arial"/>
        </w:rPr>
        <w:t xml:space="preserve">results of interpolation and </w:t>
      </w:r>
      <w:r w:rsidRPr="00FC5EBC">
        <w:rPr>
          <w:rFonts w:cs="Arial"/>
        </w:rPr>
        <w:t xml:space="preserve">produced by the </w:t>
      </w:r>
      <w:r w:rsidR="002F3266" w:rsidRPr="00FC5EBC">
        <w:rPr>
          <w:rFonts w:cs="Arial"/>
        </w:rPr>
        <w:t xml:space="preserve">zero rate </w:t>
      </w:r>
      <w:r w:rsidR="008E0AE9" w:rsidRPr="00FC5EBC">
        <w:rPr>
          <w:rFonts w:cs="Arial"/>
        </w:rPr>
        <w:t>interpolator</w:t>
      </w:r>
      <w:r w:rsidRPr="00FC5EBC">
        <w:rPr>
          <w:rFonts w:cs="Arial"/>
        </w:rPr>
        <w:t xml:space="preserve"> object. </w:t>
      </w:r>
    </w:p>
    <w:p w:rsidR="00886533" w:rsidRPr="00FC5EBC" w:rsidRDefault="00886533" w:rsidP="002524EB">
      <w:pPr>
        <w:rPr>
          <w:rFonts w:cs="Arial"/>
          <w:i/>
        </w:rPr>
      </w:pPr>
      <w:r w:rsidRPr="00FC5EBC">
        <w:rPr>
          <w:rFonts w:cs="Arial"/>
          <w:i/>
        </w:rPr>
        <w:t>Note to MLib users:</w:t>
      </w:r>
    </w:p>
    <w:p w:rsidR="00886533" w:rsidRPr="00FC5EBC" w:rsidRDefault="00886533" w:rsidP="00E8235C">
      <w:pPr>
        <w:rPr>
          <w:rFonts w:cs="Arial"/>
          <w:i/>
        </w:rPr>
      </w:pPr>
      <w:r w:rsidRPr="00FC5EBC">
        <w:rPr>
          <w:rFonts w:cs="Arial"/>
          <w:i/>
        </w:rPr>
        <w:t xml:space="preserve">When the short end of the OIS curve consists of short tenor OIS swaps that are followed by central bank swaps (described in next section), the flag ‘smoothshortend’ </w:t>
      </w:r>
      <w:r w:rsidR="000D2AFB">
        <w:rPr>
          <w:rFonts w:cs="Arial"/>
          <w:i/>
        </w:rPr>
        <w:t>(</w:t>
      </w:r>
      <w:r w:rsidRPr="00FC5EBC">
        <w:rPr>
          <w:rFonts w:cs="Arial"/>
          <w:i/>
        </w:rPr>
        <w:t>which is part of the OIS convention inputs</w:t>
      </w:r>
      <w:r w:rsidR="000D2AFB">
        <w:rPr>
          <w:rFonts w:cs="Arial"/>
          <w:i/>
        </w:rPr>
        <w:t>)</w:t>
      </w:r>
      <w:r w:rsidRPr="00FC5EBC">
        <w:rPr>
          <w:rFonts w:cs="Arial"/>
          <w:i/>
        </w:rPr>
        <w:t xml:space="preserve"> must be set to TRUE.</w:t>
      </w:r>
    </w:p>
    <w:p w:rsidR="008F19D0" w:rsidRPr="00FC5EBC" w:rsidRDefault="008F19D0" w:rsidP="00BB7A74">
      <w:pPr>
        <w:pStyle w:val="Heading2"/>
        <w:rPr>
          <w:rFonts w:cs="Arial"/>
        </w:rPr>
      </w:pPr>
    </w:p>
    <w:p w:rsidR="00BB7A74" w:rsidRPr="00FC5EBC" w:rsidRDefault="00BB7A74" w:rsidP="00BB7A74">
      <w:pPr>
        <w:pStyle w:val="Heading2"/>
        <w:rPr>
          <w:rFonts w:cs="Arial"/>
        </w:rPr>
      </w:pPr>
      <w:bookmarkStart w:id="4" w:name="_Toc493680218"/>
      <w:r w:rsidRPr="00FC5EBC">
        <w:rPr>
          <w:rFonts w:cs="Arial"/>
        </w:rPr>
        <w:t>Central Bank Swaps</w:t>
      </w:r>
      <w:bookmarkEnd w:id="4"/>
    </w:p>
    <w:p w:rsidR="00E46E44" w:rsidRPr="00FC5EBC" w:rsidRDefault="00E46E44" w:rsidP="002524EB">
      <w:pPr>
        <w:rPr>
          <w:rFonts w:cs="Arial"/>
        </w:rPr>
      </w:pPr>
      <w:r w:rsidRPr="00FC5EBC">
        <w:rPr>
          <w:rFonts w:cs="Arial"/>
        </w:rPr>
        <w:t xml:space="preserve">A key property of the OIS rates is that they are relatively constant between central bank meeting dates, particularly when the rate is closely tied to a central bank policy rate. This is a direct consequence of the policy rate only being changed at meeting dates. </w:t>
      </w:r>
    </w:p>
    <w:p w:rsidR="00DC32AA" w:rsidRPr="00FC5EBC" w:rsidRDefault="002F3F3D" w:rsidP="002524EB">
      <w:pPr>
        <w:rPr>
          <w:rFonts w:cs="Arial"/>
        </w:rPr>
      </w:pPr>
      <w:r w:rsidRPr="00FC5EBC">
        <w:rPr>
          <w:rFonts w:cs="Arial"/>
        </w:rPr>
        <w:t xml:space="preserve">Such a property makes this part </w:t>
      </w:r>
      <w:r w:rsidR="00E46E44" w:rsidRPr="00FC5EBC">
        <w:rPr>
          <w:rFonts w:cs="Arial"/>
        </w:rPr>
        <w:t xml:space="preserve">of the OIS curve exhibit a </w:t>
      </w:r>
      <w:r w:rsidRPr="00FC5EBC">
        <w:rPr>
          <w:rFonts w:cs="Arial"/>
        </w:rPr>
        <w:t xml:space="preserve">piecewise step </w:t>
      </w:r>
      <w:r w:rsidR="00E46E44" w:rsidRPr="00FC5EBC">
        <w:rPr>
          <w:rFonts w:cs="Arial"/>
        </w:rPr>
        <w:t xml:space="preserve">shape. </w:t>
      </w:r>
      <w:r w:rsidR="00BC1431" w:rsidRPr="00FC5EBC">
        <w:rPr>
          <w:rFonts w:cs="Arial"/>
        </w:rPr>
        <w:t xml:space="preserve">The </w:t>
      </w:r>
      <w:r w:rsidR="00E46E44" w:rsidRPr="00FC5EBC">
        <w:rPr>
          <w:rFonts w:cs="Arial"/>
        </w:rPr>
        <w:t>OIS</w:t>
      </w:r>
      <w:r w:rsidR="00BC1431" w:rsidRPr="00FC5EBC">
        <w:rPr>
          <w:rFonts w:cs="Arial"/>
        </w:rPr>
        <w:t xml:space="preserve"> </w:t>
      </w:r>
      <w:r w:rsidR="0043406F">
        <w:rPr>
          <w:rFonts w:cs="Arial"/>
        </w:rPr>
        <w:t xml:space="preserve">curve </w:t>
      </w:r>
      <w:r w:rsidR="00BC1431" w:rsidRPr="00FC5EBC">
        <w:rPr>
          <w:rFonts w:cs="Arial"/>
        </w:rPr>
        <w:t>in MLib</w:t>
      </w:r>
      <w:r w:rsidR="00E46E44" w:rsidRPr="00FC5EBC">
        <w:rPr>
          <w:rFonts w:cs="Arial"/>
        </w:rPr>
        <w:t xml:space="preserve"> captures this property and achieve</w:t>
      </w:r>
      <w:r w:rsidR="00BC1431" w:rsidRPr="00FC5EBC">
        <w:rPr>
          <w:rFonts w:cs="Arial"/>
        </w:rPr>
        <w:t>s</w:t>
      </w:r>
      <w:r w:rsidR="00E46E44" w:rsidRPr="00FC5EBC">
        <w:rPr>
          <w:rFonts w:cs="Arial"/>
        </w:rPr>
        <w:t xml:space="preserve"> </w:t>
      </w:r>
      <w:r w:rsidR="00BC1431" w:rsidRPr="00FC5EBC">
        <w:rPr>
          <w:rFonts w:cs="Arial"/>
        </w:rPr>
        <w:t>a</w:t>
      </w:r>
      <w:r w:rsidR="00E46E44" w:rsidRPr="00FC5EBC">
        <w:rPr>
          <w:rFonts w:cs="Arial"/>
        </w:rPr>
        <w:t xml:space="preserve"> </w:t>
      </w:r>
      <w:r w:rsidRPr="00FC5EBC">
        <w:rPr>
          <w:rFonts w:cs="Arial"/>
        </w:rPr>
        <w:t>step</w:t>
      </w:r>
      <w:r w:rsidR="00E46E44" w:rsidRPr="00FC5EBC">
        <w:rPr>
          <w:rFonts w:cs="Arial"/>
        </w:rPr>
        <w:t xml:space="preserve"> shape through the use of central bank swa</w:t>
      </w:r>
      <w:r w:rsidRPr="00FC5EBC">
        <w:rPr>
          <w:rFonts w:cs="Arial"/>
        </w:rPr>
        <w:t>ps</w:t>
      </w:r>
      <w:r w:rsidR="00EB5468" w:rsidRPr="00FC5EBC">
        <w:rPr>
          <w:rFonts w:cs="Arial"/>
        </w:rPr>
        <w:t xml:space="preserve"> in orange</w:t>
      </w:r>
      <w:r w:rsidRPr="00FC5EBC">
        <w:rPr>
          <w:rFonts w:cs="Arial"/>
        </w:rPr>
        <w:t>:</w:t>
      </w:r>
    </w:p>
    <w:p w:rsidR="002F3F3D" w:rsidRPr="00FC5EBC" w:rsidRDefault="00EB5468" w:rsidP="002524EB">
      <w:pPr>
        <w:rPr>
          <w:rFonts w:cs="Arial"/>
        </w:rPr>
      </w:pPr>
      <w:r w:rsidRPr="00FC5EBC">
        <w:rPr>
          <w:rFonts w:cs="Arial"/>
          <w:noProof/>
        </w:rPr>
        <w:lastRenderedPageBreak/>
        <w:drawing>
          <wp:inline distT="0" distB="0" distL="0" distR="0" wp14:anchorId="402C1F81" wp14:editId="77C15DFE">
            <wp:extent cx="2888055" cy="19112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8147" cy="1911308"/>
                    </a:xfrm>
                    <a:prstGeom prst="rect">
                      <a:avLst/>
                    </a:prstGeom>
                    <a:noFill/>
                    <a:ln>
                      <a:noFill/>
                    </a:ln>
                  </pic:spPr>
                </pic:pic>
              </a:graphicData>
            </a:graphic>
          </wp:inline>
        </w:drawing>
      </w:r>
    </w:p>
    <w:p w:rsidR="00706218" w:rsidRPr="00FC5EBC" w:rsidRDefault="00706218" w:rsidP="002524EB">
      <w:pPr>
        <w:rPr>
          <w:rFonts w:cs="Arial"/>
        </w:rPr>
      </w:pPr>
      <w:r w:rsidRPr="00FC5EBC">
        <w:rPr>
          <w:rFonts w:cs="Arial"/>
        </w:rPr>
        <w:t xml:space="preserve">In essence, during the course of each central bank swap, daily discount factors are derived assuming </w:t>
      </w:r>
      <w:r w:rsidRPr="00FC5EBC">
        <w:rPr>
          <w:rFonts w:cs="Arial"/>
          <w:i/>
        </w:rPr>
        <w:t>constant overnight forward rate</w:t>
      </w:r>
      <w:r w:rsidRPr="00FC5EBC">
        <w:rPr>
          <w:rFonts w:cs="Arial"/>
        </w:rPr>
        <w:t xml:space="preserve"> </w:t>
      </w:r>
      <m:oMath>
        <m:sSub>
          <m:sSubPr>
            <m:ctrlPr>
              <w:rPr>
                <w:rFonts w:ascii="Cambria Math" w:hAnsi="Cambria Math" w:cs="Arial"/>
                <w:i/>
                <w:sz w:val="26"/>
                <w:szCs w:val="26"/>
              </w:rPr>
            </m:ctrlPr>
          </m:sSubPr>
          <m:e>
            <m:r>
              <w:rPr>
                <w:rFonts w:ascii="Cambria Math" w:hAnsi="Cambria Math" w:cs="Arial"/>
                <w:sz w:val="26"/>
                <w:szCs w:val="26"/>
              </w:rPr>
              <m:t>f</m:t>
            </m:r>
          </m:e>
          <m:sub>
            <m:r>
              <w:rPr>
                <w:rFonts w:ascii="Cambria Math" w:hAnsi="Cambria Math" w:cs="Arial"/>
                <w:sz w:val="26"/>
                <w:szCs w:val="26"/>
              </w:rPr>
              <m:t xml:space="preserve">c </m:t>
            </m:r>
          </m:sub>
        </m:sSub>
      </m:oMath>
      <w:r w:rsidR="007B76E2">
        <w:rPr>
          <w:rFonts w:cs="Arial"/>
          <w:sz w:val="26"/>
          <w:szCs w:val="26"/>
        </w:rPr>
        <w:t xml:space="preserve"> </w:t>
      </w:r>
      <w:r w:rsidR="007B76E2">
        <w:rPr>
          <w:rFonts w:cs="Arial"/>
        </w:rPr>
        <w:t xml:space="preserve">that is </w:t>
      </w:r>
      <w:r w:rsidRPr="00FC5EBC">
        <w:rPr>
          <w:rFonts w:cs="Arial"/>
        </w:rPr>
        <w:t>equal to the quoted swap rate:</w:t>
      </w:r>
    </w:p>
    <w:p w:rsidR="00706218" w:rsidRPr="00FC5EBC" w:rsidRDefault="00706218" w:rsidP="00706218">
      <w:pPr>
        <w:jc w:val="right"/>
        <w:rPr>
          <w:rFonts w:cs="Arial"/>
        </w:rPr>
      </w:pPr>
      <m:oMath>
        <m:r>
          <w:rPr>
            <w:rFonts w:ascii="Cambria Math" w:hAnsi="Cambria Math" w:cs="Arial"/>
            <w:sz w:val="26"/>
            <w:szCs w:val="26"/>
          </w:rPr>
          <m:t>DF</m:t>
        </m:r>
        <m:d>
          <m:dPr>
            <m:ctrlPr>
              <w:rPr>
                <w:rFonts w:ascii="Cambria Math" w:hAnsi="Cambria Math" w:cs="Arial"/>
                <w:i/>
                <w:sz w:val="26"/>
                <w:szCs w:val="26"/>
              </w:rPr>
            </m:ctrlPr>
          </m:dPr>
          <m:e>
            <m:r>
              <w:rPr>
                <w:rFonts w:ascii="Cambria Math" w:hAnsi="Cambria Math" w:cs="Arial"/>
                <w:sz w:val="26"/>
                <w:szCs w:val="26"/>
              </w:rPr>
              <m:t xml:space="preserve">0, </m:t>
            </m:r>
            <m:sSub>
              <m:sSubPr>
                <m:ctrlPr>
                  <w:rPr>
                    <w:rFonts w:ascii="Cambria Math" w:hAnsi="Cambria Math" w:cs="Arial"/>
                    <w:i/>
                    <w:sz w:val="26"/>
                    <w:szCs w:val="26"/>
                  </w:rPr>
                </m:ctrlPr>
              </m:sSubPr>
              <m:e>
                <m:r>
                  <w:rPr>
                    <w:rFonts w:ascii="Cambria Math" w:hAnsi="Cambria Math" w:cs="Arial"/>
                    <w:sz w:val="26"/>
                    <w:szCs w:val="26"/>
                  </w:rPr>
                  <m:t>T</m:t>
                </m:r>
              </m:e>
              <m:sub>
                <m:r>
                  <w:rPr>
                    <w:rFonts w:ascii="Cambria Math" w:hAnsi="Cambria Math" w:cs="Arial"/>
                    <w:sz w:val="26"/>
                    <w:szCs w:val="26"/>
                  </w:rPr>
                  <m:t>i+1</m:t>
                </m:r>
              </m:sub>
            </m:sSub>
          </m:e>
        </m:d>
        <m:r>
          <w:rPr>
            <w:rFonts w:ascii="Cambria Math" w:hAnsi="Cambria Math" w:cs="Arial"/>
            <w:sz w:val="26"/>
            <w:szCs w:val="26"/>
          </w:rPr>
          <m:t>= DF</m:t>
        </m:r>
        <m:d>
          <m:dPr>
            <m:ctrlPr>
              <w:rPr>
                <w:rFonts w:ascii="Cambria Math" w:hAnsi="Cambria Math" w:cs="Arial"/>
                <w:i/>
                <w:sz w:val="26"/>
                <w:szCs w:val="26"/>
              </w:rPr>
            </m:ctrlPr>
          </m:dPr>
          <m:e>
            <m:r>
              <w:rPr>
                <w:rFonts w:ascii="Cambria Math" w:hAnsi="Cambria Math" w:cs="Arial"/>
                <w:sz w:val="26"/>
                <w:szCs w:val="26"/>
              </w:rPr>
              <m:t xml:space="preserve">0, </m:t>
            </m:r>
            <m:sSub>
              <m:sSubPr>
                <m:ctrlPr>
                  <w:rPr>
                    <w:rFonts w:ascii="Cambria Math" w:hAnsi="Cambria Math" w:cs="Arial"/>
                    <w:i/>
                    <w:sz w:val="26"/>
                    <w:szCs w:val="26"/>
                  </w:rPr>
                </m:ctrlPr>
              </m:sSubPr>
              <m:e>
                <m:r>
                  <w:rPr>
                    <w:rFonts w:ascii="Cambria Math" w:hAnsi="Cambria Math" w:cs="Arial"/>
                    <w:sz w:val="26"/>
                    <w:szCs w:val="26"/>
                  </w:rPr>
                  <m:t>T</m:t>
                </m:r>
              </m:e>
              <m:sub>
                <m:r>
                  <w:rPr>
                    <w:rFonts w:ascii="Cambria Math" w:hAnsi="Cambria Math" w:cs="Arial"/>
                    <w:sz w:val="26"/>
                    <w:szCs w:val="26"/>
                  </w:rPr>
                  <m:t>i</m:t>
                </m:r>
              </m:sub>
            </m:sSub>
          </m:e>
        </m:d>
        <m:r>
          <w:rPr>
            <w:rFonts w:ascii="Cambria Math" w:hAnsi="Cambria Math" w:cs="Arial"/>
            <w:sz w:val="26"/>
            <w:szCs w:val="26"/>
          </w:rPr>
          <m:t xml:space="preserve">* </m:t>
        </m:r>
        <m:f>
          <m:fPr>
            <m:ctrlPr>
              <w:rPr>
                <w:rFonts w:ascii="Cambria Math" w:hAnsi="Cambria Math" w:cs="Arial"/>
                <w:i/>
                <w:sz w:val="26"/>
                <w:szCs w:val="26"/>
              </w:rPr>
            </m:ctrlPr>
          </m:fPr>
          <m:num>
            <m:r>
              <w:rPr>
                <w:rFonts w:ascii="Cambria Math" w:hAnsi="Cambria Math" w:cs="Arial"/>
                <w:sz w:val="26"/>
                <w:szCs w:val="26"/>
              </w:rPr>
              <m:t>1</m:t>
            </m:r>
          </m:num>
          <m:den>
            <m:r>
              <w:rPr>
                <w:rFonts w:ascii="Cambria Math" w:hAnsi="Cambria Math" w:cs="Arial"/>
                <w:sz w:val="26"/>
                <w:szCs w:val="26"/>
              </w:rPr>
              <m:t xml:space="preserve">1+ </m:t>
            </m:r>
            <m:sSub>
              <m:sSubPr>
                <m:ctrlPr>
                  <w:rPr>
                    <w:rFonts w:ascii="Cambria Math" w:hAnsi="Cambria Math" w:cs="Arial"/>
                    <w:i/>
                    <w:sz w:val="26"/>
                    <w:szCs w:val="26"/>
                  </w:rPr>
                </m:ctrlPr>
              </m:sSubPr>
              <m:e>
                <m:r>
                  <w:rPr>
                    <w:rFonts w:ascii="Cambria Math" w:hAnsi="Cambria Math" w:cs="Arial"/>
                    <w:sz w:val="26"/>
                    <w:szCs w:val="26"/>
                  </w:rPr>
                  <m:t>f</m:t>
                </m:r>
              </m:e>
              <m:sub>
                <m:r>
                  <w:rPr>
                    <w:rFonts w:ascii="Cambria Math" w:hAnsi="Cambria Math" w:cs="Arial"/>
                    <w:sz w:val="26"/>
                    <w:szCs w:val="26"/>
                  </w:rPr>
                  <m:t xml:space="preserve">c </m:t>
                </m:r>
              </m:sub>
            </m:sSub>
            <m:r>
              <w:rPr>
                <w:rFonts w:ascii="Cambria Math" w:hAnsi="Cambria Math" w:cs="Arial"/>
                <w:sz w:val="26"/>
                <w:szCs w:val="26"/>
              </w:rPr>
              <m:t>τ(</m:t>
            </m:r>
            <m:sSub>
              <m:sSubPr>
                <m:ctrlPr>
                  <w:rPr>
                    <w:rFonts w:ascii="Cambria Math" w:hAnsi="Cambria Math" w:cs="Arial"/>
                    <w:i/>
                    <w:sz w:val="26"/>
                    <w:szCs w:val="26"/>
                  </w:rPr>
                </m:ctrlPr>
              </m:sSubPr>
              <m:e>
                <m:r>
                  <w:rPr>
                    <w:rFonts w:ascii="Cambria Math" w:hAnsi="Cambria Math" w:cs="Arial"/>
                    <w:sz w:val="26"/>
                    <w:szCs w:val="26"/>
                  </w:rPr>
                  <m:t>T</m:t>
                </m:r>
              </m:e>
              <m:sub>
                <m:r>
                  <w:rPr>
                    <w:rFonts w:ascii="Cambria Math" w:hAnsi="Cambria Math" w:cs="Arial"/>
                    <w:sz w:val="26"/>
                    <w:szCs w:val="26"/>
                  </w:rPr>
                  <m:t>i</m:t>
                </m:r>
              </m:sub>
            </m:sSub>
            <m:r>
              <w:rPr>
                <w:rFonts w:ascii="Cambria Math" w:hAnsi="Cambria Math" w:cs="Arial"/>
                <w:sz w:val="26"/>
                <w:szCs w:val="26"/>
              </w:rPr>
              <m:t xml:space="preserve">, </m:t>
            </m:r>
            <m:sSub>
              <m:sSubPr>
                <m:ctrlPr>
                  <w:rPr>
                    <w:rFonts w:ascii="Cambria Math" w:hAnsi="Cambria Math" w:cs="Arial"/>
                    <w:i/>
                    <w:sz w:val="26"/>
                    <w:szCs w:val="26"/>
                  </w:rPr>
                </m:ctrlPr>
              </m:sSubPr>
              <m:e>
                <m:r>
                  <w:rPr>
                    <w:rFonts w:ascii="Cambria Math" w:hAnsi="Cambria Math" w:cs="Arial"/>
                    <w:sz w:val="26"/>
                    <w:szCs w:val="26"/>
                  </w:rPr>
                  <m:t>T</m:t>
                </m:r>
              </m:e>
              <m:sub>
                <m:r>
                  <w:rPr>
                    <w:rFonts w:ascii="Cambria Math" w:hAnsi="Cambria Math" w:cs="Arial"/>
                    <w:sz w:val="26"/>
                    <w:szCs w:val="26"/>
                  </w:rPr>
                  <m:t>i+1</m:t>
                </m:r>
              </m:sub>
            </m:sSub>
            <m:r>
              <w:rPr>
                <w:rFonts w:ascii="Cambria Math" w:hAnsi="Cambria Math" w:cs="Arial"/>
                <w:sz w:val="26"/>
                <w:szCs w:val="26"/>
              </w:rPr>
              <m:t>)</m:t>
            </m:r>
          </m:den>
        </m:f>
      </m:oMath>
      <w:r w:rsidRPr="00FC5EBC">
        <w:rPr>
          <w:rFonts w:cs="Arial"/>
        </w:rPr>
        <w:t xml:space="preserve"> </w:t>
      </w:r>
      <w:r w:rsidRPr="00FC5EBC">
        <w:rPr>
          <w:rFonts w:cs="Arial"/>
        </w:rPr>
        <w:tab/>
      </w:r>
      <w:r w:rsidRPr="00FC5EBC">
        <w:rPr>
          <w:rFonts w:cs="Arial"/>
        </w:rPr>
        <w:tab/>
      </w:r>
      <w:r w:rsidRPr="00FC5EBC">
        <w:rPr>
          <w:rFonts w:cs="Arial"/>
        </w:rPr>
        <w:tab/>
      </w:r>
      <w:r w:rsidRPr="00FC5EBC">
        <w:rPr>
          <w:rFonts w:cs="Arial"/>
        </w:rPr>
        <w:tab/>
      </w:r>
      <w:r w:rsidRPr="00FC5EBC">
        <w:rPr>
          <w:rFonts w:cs="Arial"/>
        </w:rPr>
        <w:tab/>
      </w:r>
      <w:r w:rsidR="00E15888" w:rsidRPr="00FC5EBC">
        <w:rPr>
          <w:rFonts w:cs="Arial"/>
        </w:rPr>
        <w:t>(6</w:t>
      </w:r>
      <w:r w:rsidRPr="00FC5EBC">
        <w:rPr>
          <w:rFonts w:cs="Arial"/>
        </w:rPr>
        <w:t>)</w:t>
      </w:r>
    </w:p>
    <w:p w:rsidR="00706218" w:rsidRPr="00FC5EBC" w:rsidRDefault="00706218" w:rsidP="002524EB">
      <w:pPr>
        <w:rPr>
          <w:rFonts w:cs="Arial"/>
        </w:rPr>
      </w:pPr>
      <w:r w:rsidRPr="00FC5EBC">
        <w:rPr>
          <w:rFonts w:cs="Arial"/>
        </w:rPr>
        <w:t>Daily zero rates are subsequently backed out from the daily discount factors:</w:t>
      </w:r>
    </w:p>
    <w:p w:rsidR="00706218" w:rsidRPr="00FC5EBC" w:rsidRDefault="00706218" w:rsidP="00192F8D">
      <w:pPr>
        <w:jc w:val="right"/>
        <w:rPr>
          <w:rFonts w:cs="Arial"/>
        </w:rPr>
      </w:pPr>
      <m:oMath>
        <m:r>
          <w:rPr>
            <w:rFonts w:ascii="Cambria Math" w:hAnsi="Cambria Math" w:cs="Arial"/>
            <w:sz w:val="26"/>
            <w:szCs w:val="26"/>
          </w:rPr>
          <m:t>z</m:t>
        </m:r>
        <m:d>
          <m:dPr>
            <m:ctrlPr>
              <w:rPr>
                <w:rFonts w:ascii="Cambria Math" w:hAnsi="Cambria Math" w:cs="Arial"/>
                <w:i/>
                <w:sz w:val="26"/>
                <w:szCs w:val="26"/>
              </w:rPr>
            </m:ctrlPr>
          </m:dPr>
          <m:e>
            <m:r>
              <w:rPr>
                <w:rFonts w:ascii="Cambria Math" w:hAnsi="Cambria Math" w:cs="Arial"/>
                <w:sz w:val="26"/>
                <w:szCs w:val="26"/>
              </w:rPr>
              <m:t xml:space="preserve">0, </m:t>
            </m:r>
            <m:sSub>
              <m:sSubPr>
                <m:ctrlPr>
                  <w:rPr>
                    <w:rFonts w:ascii="Cambria Math" w:hAnsi="Cambria Math" w:cs="Arial"/>
                    <w:i/>
                    <w:sz w:val="26"/>
                    <w:szCs w:val="26"/>
                  </w:rPr>
                </m:ctrlPr>
              </m:sSubPr>
              <m:e>
                <m:r>
                  <w:rPr>
                    <w:rFonts w:ascii="Cambria Math" w:hAnsi="Cambria Math" w:cs="Arial"/>
                    <w:sz w:val="26"/>
                    <w:szCs w:val="26"/>
                  </w:rPr>
                  <m:t>T</m:t>
                </m:r>
              </m:e>
              <m:sub>
                <m:r>
                  <w:rPr>
                    <w:rFonts w:ascii="Cambria Math" w:hAnsi="Cambria Math" w:cs="Arial"/>
                    <w:sz w:val="26"/>
                    <w:szCs w:val="26"/>
                  </w:rPr>
                  <m:t>i</m:t>
                </m:r>
              </m:sub>
            </m:sSub>
          </m:e>
        </m:d>
        <m:r>
          <w:rPr>
            <w:rFonts w:ascii="Cambria Math" w:hAnsi="Cambria Math" w:cs="Arial"/>
            <w:sz w:val="26"/>
            <w:szCs w:val="26"/>
          </w:rPr>
          <m:t>=</m:t>
        </m:r>
        <m:f>
          <m:fPr>
            <m:ctrlPr>
              <w:rPr>
                <w:rFonts w:ascii="Cambria Math" w:hAnsi="Cambria Math" w:cs="Arial"/>
                <w:i/>
                <w:sz w:val="26"/>
                <w:szCs w:val="26"/>
              </w:rPr>
            </m:ctrlPr>
          </m:fPr>
          <m:num>
            <m:r>
              <m:rPr>
                <m:sty m:val="p"/>
              </m:rPr>
              <w:rPr>
                <w:rFonts w:ascii="Cambria Math" w:hAnsi="Cambria Math" w:cs="Arial"/>
                <w:sz w:val="26"/>
                <w:szCs w:val="26"/>
              </w:rPr>
              <m:t>-log⁡</m:t>
            </m:r>
            <m:r>
              <w:rPr>
                <w:rFonts w:ascii="Cambria Math" w:hAnsi="Cambria Math" w:cs="Arial"/>
                <w:sz w:val="26"/>
                <w:szCs w:val="26"/>
              </w:rPr>
              <m:t>(DF</m:t>
            </m:r>
            <m:d>
              <m:dPr>
                <m:ctrlPr>
                  <w:rPr>
                    <w:rFonts w:ascii="Cambria Math" w:hAnsi="Cambria Math" w:cs="Arial"/>
                    <w:i/>
                    <w:sz w:val="26"/>
                    <w:szCs w:val="26"/>
                  </w:rPr>
                </m:ctrlPr>
              </m:dPr>
              <m:e>
                <m:r>
                  <w:rPr>
                    <w:rFonts w:ascii="Cambria Math" w:hAnsi="Cambria Math" w:cs="Arial"/>
                    <w:sz w:val="26"/>
                    <w:szCs w:val="26"/>
                  </w:rPr>
                  <m:t xml:space="preserve">0, </m:t>
                </m:r>
                <m:sSub>
                  <m:sSubPr>
                    <m:ctrlPr>
                      <w:rPr>
                        <w:rFonts w:ascii="Cambria Math" w:hAnsi="Cambria Math" w:cs="Arial"/>
                        <w:i/>
                        <w:sz w:val="26"/>
                        <w:szCs w:val="26"/>
                      </w:rPr>
                    </m:ctrlPr>
                  </m:sSubPr>
                  <m:e>
                    <m:r>
                      <w:rPr>
                        <w:rFonts w:ascii="Cambria Math" w:hAnsi="Cambria Math" w:cs="Arial"/>
                        <w:sz w:val="26"/>
                        <w:szCs w:val="26"/>
                      </w:rPr>
                      <m:t>T</m:t>
                    </m:r>
                  </m:e>
                  <m:sub>
                    <m:r>
                      <w:rPr>
                        <w:rFonts w:ascii="Cambria Math" w:hAnsi="Cambria Math" w:cs="Arial"/>
                        <w:sz w:val="26"/>
                        <w:szCs w:val="26"/>
                      </w:rPr>
                      <m:t>i</m:t>
                    </m:r>
                  </m:sub>
                </m:sSub>
                <m:r>
                  <w:rPr>
                    <w:rFonts w:ascii="Cambria Math" w:hAnsi="Cambria Math" w:cs="Arial"/>
                    <w:sz w:val="26"/>
                    <w:szCs w:val="26"/>
                  </w:rPr>
                  <m:t>)</m:t>
                </m:r>
              </m:e>
            </m:d>
          </m:num>
          <m:den>
            <m:r>
              <w:rPr>
                <w:rFonts w:ascii="Cambria Math" w:hAnsi="Cambria Math" w:cs="Arial"/>
                <w:sz w:val="26"/>
                <w:szCs w:val="26"/>
              </w:rPr>
              <m:t xml:space="preserve">τ(0,   </m:t>
            </m:r>
            <m:sSub>
              <m:sSubPr>
                <m:ctrlPr>
                  <w:rPr>
                    <w:rFonts w:ascii="Cambria Math" w:hAnsi="Cambria Math" w:cs="Arial"/>
                    <w:i/>
                    <w:sz w:val="26"/>
                    <w:szCs w:val="26"/>
                  </w:rPr>
                </m:ctrlPr>
              </m:sSubPr>
              <m:e>
                <m:r>
                  <w:rPr>
                    <w:rFonts w:ascii="Cambria Math" w:hAnsi="Cambria Math" w:cs="Arial"/>
                    <w:sz w:val="26"/>
                    <w:szCs w:val="26"/>
                  </w:rPr>
                  <m:t>T</m:t>
                </m:r>
              </m:e>
              <m:sub>
                <m:r>
                  <w:rPr>
                    <w:rFonts w:ascii="Cambria Math" w:hAnsi="Cambria Math" w:cs="Arial"/>
                    <w:sz w:val="26"/>
                    <w:szCs w:val="26"/>
                  </w:rPr>
                  <m:t>i</m:t>
                </m:r>
              </m:sub>
            </m:sSub>
            <m:r>
              <w:rPr>
                <w:rFonts w:ascii="Cambria Math" w:hAnsi="Cambria Math" w:cs="Arial"/>
                <w:sz w:val="26"/>
                <w:szCs w:val="26"/>
              </w:rPr>
              <m:t>)</m:t>
            </m:r>
          </m:den>
        </m:f>
      </m:oMath>
      <w:r w:rsidRPr="00FC5EBC">
        <w:rPr>
          <w:rFonts w:cs="Arial"/>
          <w:sz w:val="26"/>
          <w:szCs w:val="26"/>
        </w:rPr>
        <w:t xml:space="preserve"> </w:t>
      </w:r>
      <w:r w:rsidRPr="00FC5EBC">
        <w:rPr>
          <w:rFonts w:cs="Arial"/>
        </w:rPr>
        <w:tab/>
      </w:r>
      <w:r w:rsidR="00192F8D" w:rsidRPr="00FC5EBC">
        <w:rPr>
          <w:rFonts w:cs="Arial"/>
        </w:rPr>
        <w:tab/>
      </w:r>
      <w:r w:rsidR="00192F8D" w:rsidRPr="00FC5EBC">
        <w:rPr>
          <w:rFonts w:cs="Arial"/>
        </w:rPr>
        <w:tab/>
      </w:r>
      <w:r w:rsidR="00192F8D" w:rsidRPr="00FC5EBC">
        <w:rPr>
          <w:rFonts w:cs="Arial"/>
        </w:rPr>
        <w:tab/>
      </w:r>
      <w:r w:rsidR="00192F8D" w:rsidRPr="00FC5EBC">
        <w:rPr>
          <w:rFonts w:cs="Arial"/>
        </w:rPr>
        <w:tab/>
      </w:r>
      <w:r w:rsidR="00E15888" w:rsidRPr="00FC5EBC">
        <w:rPr>
          <w:rFonts w:cs="Arial"/>
        </w:rPr>
        <w:t>(7</w:t>
      </w:r>
      <w:r w:rsidRPr="00FC5EBC">
        <w:rPr>
          <w:rFonts w:cs="Arial"/>
        </w:rPr>
        <w:t>)</w:t>
      </w:r>
    </w:p>
    <w:p w:rsidR="00913549" w:rsidRPr="00FC5EBC" w:rsidRDefault="00CE5552" w:rsidP="002524EB">
      <w:pPr>
        <w:rPr>
          <w:rFonts w:cs="Arial"/>
        </w:rPr>
      </w:pPr>
      <w:r>
        <w:rPr>
          <w:rFonts w:cs="Arial"/>
        </w:rPr>
        <w:t xml:space="preserve">MLib has addressed a </w:t>
      </w:r>
      <w:r w:rsidR="00913549" w:rsidRPr="00FC5EBC">
        <w:rPr>
          <w:rFonts w:cs="Arial"/>
        </w:rPr>
        <w:t>couple of situati</w:t>
      </w:r>
      <w:r w:rsidR="008F6331">
        <w:rPr>
          <w:rFonts w:cs="Arial"/>
        </w:rPr>
        <w:t>ons related</w:t>
      </w:r>
      <w:r w:rsidR="00913549" w:rsidRPr="00FC5EBC">
        <w:rPr>
          <w:rFonts w:cs="Arial"/>
        </w:rPr>
        <w:t xml:space="preserve"> to the transitioning from short end OIS swaps to the central bank swaps.</w:t>
      </w:r>
    </w:p>
    <w:p w:rsidR="00913549" w:rsidRPr="00FC5EBC" w:rsidRDefault="00160DA3" w:rsidP="008963A2">
      <w:pPr>
        <w:pStyle w:val="ListParagraph"/>
        <w:numPr>
          <w:ilvl w:val="0"/>
          <w:numId w:val="33"/>
        </w:numPr>
        <w:ind w:left="426" w:hanging="426"/>
        <w:rPr>
          <w:rFonts w:cs="Arial"/>
        </w:rPr>
      </w:pPr>
      <w:r w:rsidRPr="00FC5EBC">
        <w:rPr>
          <w:rFonts w:cs="Arial"/>
        </w:rPr>
        <w:t>If no short end OIS swaps are present in the OIS curve, the part of the curve starting from the spot date up to where the first central bank swap is, is assumed to have the same constant overnight forward rate as the first central bank swap rate;</w:t>
      </w:r>
    </w:p>
    <w:p w:rsidR="00FD6C4A" w:rsidRPr="00FC5EBC" w:rsidRDefault="00FD6C4A" w:rsidP="00FD6C4A">
      <w:pPr>
        <w:pStyle w:val="ListParagraph"/>
        <w:ind w:left="777"/>
        <w:rPr>
          <w:rFonts w:cs="Arial"/>
        </w:rPr>
      </w:pPr>
    </w:p>
    <w:p w:rsidR="00160DA3" w:rsidRPr="00FC5EBC" w:rsidRDefault="00FD6C4A" w:rsidP="008963A2">
      <w:pPr>
        <w:pStyle w:val="ListParagraph"/>
        <w:numPr>
          <w:ilvl w:val="0"/>
          <w:numId w:val="33"/>
        </w:numPr>
        <w:ind w:left="426" w:hanging="426"/>
        <w:rPr>
          <w:rFonts w:cs="Arial"/>
        </w:rPr>
      </w:pPr>
      <w:r w:rsidRPr="00FC5EBC">
        <w:rPr>
          <w:rFonts w:cs="Arial"/>
        </w:rPr>
        <w:t xml:space="preserve">When </w:t>
      </w:r>
      <w:r w:rsidR="00A94DC9" w:rsidRPr="00FC5EBC">
        <w:rPr>
          <w:rFonts w:cs="Arial"/>
        </w:rPr>
        <w:t>a gap exists between the last short end OIS swap and the first central bank swap as illustrated below, daily overnight forward rates are linearly interpolated between the last short end swap and the first central bank swap;</w:t>
      </w:r>
    </w:p>
    <w:p w:rsidR="00A94DC9" w:rsidRPr="00FC5EBC" w:rsidRDefault="00A94DC9" w:rsidP="00A94DC9">
      <w:pPr>
        <w:pStyle w:val="ListParagraph"/>
        <w:rPr>
          <w:rFonts w:cs="Arial"/>
        </w:rPr>
      </w:pPr>
    </w:p>
    <w:p w:rsidR="00A94DC9" w:rsidRPr="00FC5EBC" w:rsidRDefault="00A94DC9" w:rsidP="00A94DC9">
      <w:pPr>
        <w:pStyle w:val="ListParagraph"/>
        <w:ind w:left="777"/>
        <w:rPr>
          <w:rFonts w:cs="Arial"/>
        </w:rPr>
      </w:pPr>
      <w:r w:rsidRPr="00FC5EBC">
        <w:rPr>
          <w:rFonts w:cs="Arial"/>
          <w:noProof/>
        </w:rPr>
        <w:drawing>
          <wp:inline distT="0" distB="0" distL="0" distR="0" wp14:anchorId="503FDA13" wp14:editId="3C9DEE08">
            <wp:extent cx="2752090" cy="16567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2090" cy="1656715"/>
                    </a:xfrm>
                    <a:prstGeom prst="rect">
                      <a:avLst/>
                    </a:prstGeom>
                    <a:noFill/>
                    <a:ln>
                      <a:noFill/>
                    </a:ln>
                  </pic:spPr>
                </pic:pic>
              </a:graphicData>
            </a:graphic>
          </wp:inline>
        </w:drawing>
      </w:r>
    </w:p>
    <w:p w:rsidR="00A94DC9" w:rsidRPr="00FC5EBC" w:rsidRDefault="00A94DC9" w:rsidP="00A94DC9">
      <w:pPr>
        <w:pStyle w:val="ListParagraph"/>
        <w:rPr>
          <w:rFonts w:cs="Arial"/>
        </w:rPr>
      </w:pPr>
    </w:p>
    <w:p w:rsidR="00A94DC9" w:rsidRPr="00FC5EBC" w:rsidRDefault="00A94DC9" w:rsidP="008963A2">
      <w:pPr>
        <w:pStyle w:val="ListParagraph"/>
        <w:numPr>
          <w:ilvl w:val="0"/>
          <w:numId w:val="33"/>
        </w:numPr>
        <w:ind w:left="426" w:hanging="426"/>
        <w:rPr>
          <w:rFonts w:cs="Arial"/>
        </w:rPr>
      </w:pPr>
      <w:r w:rsidRPr="00FC5EBC">
        <w:rPr>
          <w:rFonts w:cs="Arial"/>
        </w:rPr>
        <w:t xml:space="preserve">When the last short end swap(s) overlap with the first central bank swap(s), as illustrated below, MLib user can control which </w:t>
      </w:r>
      <w:r w:rsidR="00637441" w:rsidRPr="00FC5EBC">
        <w:rPr>
          <w:rFonts w:cs="Arial"/>
        </w:rPr>
        <w:t xml:space="preserve">group of </w:t>
      </w:r>
      <w:r w:rsidRPr="00FC5EBC">
        <w:rPr>
          <w:rFonts w:cs="Arial"/>
        </w:rPr>
        <w:t>instruments should take precedence over the other through flag ‘</w:t>
      </w:r>
      <w:r w:rsidR="00122BB4" w:rsidRPr="00FC5EBC">
        <w:rPr>
          <w:rFonts w:cs="Arial"/>
          <w:i/>
        </w:rPr>
        <w:t>shorttermswapoverrules</w:t>
      </w:r>
      <w:r w:rsidR="0027423E" w:rsidRPr="00FC5EBC">
        <w:rPr>
          <w:rFonts w:cs="Arial"/>
          <w:i/>
        </w:rPr>
        <w:t>’</w:t>
      </w:r>
      <w:r w:rsidR="00637441" w:rsidRPr="00FC5EBC">
        <w:rPr>
          <w:rFonts w:cs="Arial"/>
          <w:i/>
        </w:rPr>
        <w:t xml:space="preserve"> </w:t>
      </w:r>
      <w:r w:rsidR="000819D1">
        <w:rPr>
          <w:rFonts w:cs="Arial"/>
          <w:i/>
        </w:rPr>
        <w:t>(</w:t>
      </w:r>
      <w:r w:rsidR="00637441" w:rsidRPr="00FC5EBC">
        <w:rPr>
          <w:rFonts w:cs="Arial"/>
        </w:rPr>
        <w:t>part of the OIS convention inputs</w:t>
      </w:r>
      <w:r w:rsidR="000819D1">
        <w:rPr>
          <w:rFonts w:cs="Arial"/>
        </w:rPr>
        <w:t>)</w:t>
      </w:r>
      <w:r w:rsidR="00637441" w:rsidRPr="00FC5EBC">
        <w:rPr>
          <w:rFonts w:cs="Arial"/>
        </w:rPr>
        <w:t>;</w:t>
      </w:r>
    </w:p>
    <w:p w:rsidR="0027423E" w:rsidRPr="00FC5EBC" w:rsidRDefault="0027423E" w:rsidP="0027423E">
      <w:pPr>
        <w:pStyle w:val="ListParagraph"/>
        <w:ind w:left="777"/>
        <w:rPr>
          <w:rFonts w:cs="Arial"/>
        </w:rPr>
      </w:pPr>
    </w:p>
    <w:p w:rsidR="0027423E" w:rsidRPr="00FC5EBC" w:rsidRDefault="0027423E" w:rsidP="0027423E">
      <w:pPr>
        <w:pStyle w:val="ListParagraph"/>
        <w:ind w:left="777"/>
        <w:rPr>
          <w:rFonts w:cs="Arial"/>
        </w:rPr>
      </w:pPr>
      <w:r w:rsidRPr="00FC5EBC">
        <w:rPr>
          <w:rFonts w:cs="Arial"/>
          <w:noProof/>
        </w:rPr>
        <w:lastRenderedPageBreak/>
        <w:drawing>
          <wp:inline distT="0" distB="0" distL="0" distR="0" wp14:anchorId="11C18EA9" wp14:editId="498AB67F">
            <wp:extent cx="2661920" cy="19373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61920" cy="1937385"/>
                    </a:xfrm>
                    <a:prstGeom prst="rect">
                      <a:avLst/>
                    </a:prstGeom>
                    <a:noFill/>
                    <a:ln>
                      <a:noFill/>
                    </a:ln>
                  </pic:spPr>
                </pic:pic>
              </a:graphicData>
            </a:graphic>
          </wp:inline>
        </w:drawing>
      </w:r>
    </w:p>
    <w:p w:rsidR="00192F8D" w:rsidRPr="00FC5EBC" w:rsidRDefault="00C917DB" w:rsidP="002524EB">
      <w:pPr>
        <w:rPr>
          <w:rFonts w:cs="Arial"/>
        </w:rPr>
      </w:pPr>
      <w:r w:rsidRPr="00FC5EBC">
        <w:rPr>
          <w:rFonts w:cs="Arial"/>
        </w:rPr>
        <w:t xml:space="preserve">It’s important to note that all these different cases differ only in how the overnight </w:t>
      </w:r>
      <w:r w:rsidR="00180F83">
        <w:rPr>
          <w:rFonts w:cs="Arial"/>
        </w:rPr>
        <w:t xml:space="preserve">forward </w:t>
      </w:r>
      <w:r w:rsidRPr="00FC5EBC">
        <w:rPr>
          <w:rFonts w:cs="Arial"/>
        </w:rPr>
        <w:t xml:space="preserve">rates should be determined. </w:t>
      </w:r>
      <w:r w:rsidR="00E15888" w:rsidRPr="00FC5EBC">
        <w:rPr>
          <w:rFonts w:cs="Arial"/>
        </w:rPr>
        <w:t>In all cases, formulae (6</w:t>
      </w:r>
      <w:r w:rsidRPr="00FC5EBC">
        <w:rPr>
          <w:rFonts w:cs="Arial"/>
        </w:rPr>
        <w:t>) and (</w:t>
      </w:r>
      <w:r w:rsidR="00E15888" w:rsidRPr="00FC5EBC">
        <w:rPr>
          <w:rFonts w:cs="Arial"/>
        </w:rPr>
        <w:t>7</w:t>
      </w:r>
      <w:r w:rsidRPr="00FC5EBC">
        <w:rPr>
          <w:rFonts w:cs="Arial"/>
        </w:rPr>
        <w:t xml:space="preserve">) are </w:t>
      </w:r>
      <w:r w:rsidR="00ED6B63" w:rsidRPr="00FC5EBC">
        <w:rPr>
          <w:rFonts w:cs="Arial"/>
        </w:rPr>
        <w:t>used</w:t>
      </w:r>
      <w:r w:rsidRPr="00FC5EBC">
        <w:rPr>
          <w:rFonts w:cs="Arial"/>
        </w:rPr>
        <w:t xml:space="preserve"> to produce daily zero rates</w:t>
      </w:r>
      <w:r w:rsidR="00180F83">
        <w:rPr>
          <w:rFonts w:cs="Arial"/>
        </w:rPr>
        <w:t xml:space="preserve"> where central bank swaps are used</w:t>
      </w:r>
      <w:r w:rsidRPr="00FC5EBC">
        <w:rPr>
          <w:rFonts w:cs="Arial"/>
        </w:rPr>
        <w:t xml:space="preserve">. </w:t>
      </w:r>
    </w:p>
    <w:p w:rsidR="00E8235C" w:rsidRPr="00FC5EBC" w:rsidRDefault="00E8235C" w:rsidP="00E8235C">
      <w:pPr>
        <w:pStyle w:val="Heading2"/>
        <w:rPr>
          <w:rFonts w:cs="Arial"/>
        </w:rPr>
      </w:pPr>
    </w:p>
    <w:p w:rsidR="00E8235C" w:rsidRPr="00FC5EBC" w:rsidRDefault="00E8235C" w:rsidP="00E8235C">
      <w:pPr>
        <w:pStyle w:val="Heading2"/>
        <w:rPr>
          <w:rFonts w:cs="Arial"/>
        </w:rPr>
      </w:pPr>
      <w:bookmarkStart w:id="5" w:name="_Toc493680219"/>
      <w:r w:rsidRPr="00FC5EBC">
        <w:rPr>
          <w:rFonts w:cs="Arial"/>
        </w:rPr>
        <w:t>Long End</w:t>
      </w:r>
      <w:bookmarkEnd w:id="5"/>
    </w:p>
    <w:p w:rsidR="00E46E44" w:rsidRPr="00FC5EBC" w:rsidRDefault="002B609B" w:rsidP="002524EB">
      <w:pPr>
        <w:rPr>
          <w:rFonts w:cs="Arial"/>
        </w:rPr>
      </w:pPr>
      <w:r w:rsidRPr="00FC5EBC">
        <w:rPr>
          <w:rFonts w:cs="Arial"/>
        </w:rPr>
        <w:t xml:space="preserve">The long end of the OIS curve in MLib consists of all the tenors that are longer than 1Y. </w:t>
      </w:r>
    </w:p>
    <w:p w:rsidR="00DE1CAF" w:rsidRPr="00FC5EBC" w:rsidRDefault="001013C8" w:rsidP="002524EB">
      <w:pPr>
        <w:rPr>
          <w:rFonts w:cs="Arial"/>
        </w:rPr>
      </w:pPr>
      <w:r w:rsidRPr="00FC5EBC">
        <w:rPr>
          <w:rFonts w:cs="Arial"/>
        </w:rPr>
        <w:t>This part of the curve is modelled in a very similar way as the Short End</w:t>
      </w:r>
      <w:r w:rsidR="00DE1CAF" w:rsidRPr="00FC5EBC">
        <w:rPr>
          <w:rFonts w:cs="Arial"/>
        </w:rPr>
        <w:t>:</w:t>
      </w:r>
    </w:p>
    <w:p w:rsidR="000456BE" w:rsidRDefault="001013C8" w:rsidP="000456BE">
      <w:pPr>
        <w:pStyle w:val="ListParagraph"/>
        <w:numPr>
          <w:ilvl w:val="0"/>
          <w:numId w:val="35"/>
        </w:numPr>
        <w:rPr>
          <w:rFonts w:cs="Arial"/>
        </w:rPr>
      </w:pPr>
      <w:r w:rsidRPr="00FC5EBC">
        <w:rPr>
          <w:rFonts w:cs="Arial"/>
        </w:rPr>
        <w:t>It follows the same</w:t>
      </w:r>
      <w:r w:rsidR="004E5B21" w:rsidRPr="00FC5EBC">
        <w:rPr>
          <w:rFonts w:cs="Arial"/>
        </w:rPr>
        <w:t xml:space="preserve"> one dimension</w:t>
      </w:r>
      <w:r w:rsidR="00D1031E" w:rsidRPr="00FC5EBC">
        <w:rPr>
          <w:rFonts w:cs="Arial"/>
        </w:rPr>
        <w:t>al</w:t>
      </w:r>
      <w:r w:rsidRPr="00FC5EBC">
        <w:rPr>
          <w:rFonts w:cs="Arial"/>
        </w:rPr>
        <w:t xml:space="preserve"> Newton Raphson solving routine </w:t>
      </w:r>
      <w:r w:rsidR="000A6A16" w:rsidRPr="00FC5EBC">
        <w:rPr>
          <w:rFonts w:cs="Arial"/>
        </w:rPr>
        <w:t>on each</w:t>
      </w:r>
      <w:r w:rsidR="00DE1CAF" w:rsidRPr="00FC5EBC">
        <w:rPr>
          <w:rFonts w:cs="Arial"/>
        </w:rPr>
        <w:t xml:space="preserve"> of the calibration instruments;</w:t>
      </w:r>
    </w:p>
    <w:p w:rsidR="000456BE" w:rsidRPr="000456BE" w:rsidRDefault="000456BE" w:rsidP="000456BE">
      <w:pPr>
        <w:pStyle w:val="ListParagraph"/>
        <w:rPr>
          <w:rFonts w:cs="Arial"/>
        </w:rPr>
      </w:pPr>
    </w:p>
    <w:p w:rsidR="000456BE" w:rsidRDefault="00DE1CAF" w:rsidP="000456BE">
      <w:pPr>
        <w:pStyle w:val="ListParagraph"/>
        <w:numPr>
          <w:ilvl w:val="0"/>
          <w:numId w:val="35"/>
        </w:numPr>
        <w:rPr>
          <w:rFonts w:cs="Arial"/>
        </w:rPr>
      </w:pPr>
      <w:r w:rsidRPr="00FC5EBC">
        <w:rPr>
          <w:rFonts w:cs="Arial"/>
        </w:rPr>
        <w:t xml:space="preserve">It </w:t>
      </w:r>
      <w:r w:rsidR="008E0AE9" w:rsidRPr="00FC5EBC">
        <w:rPr>
          <w:rFonts w:cs="Arial"/>
        </w:rPr>
        <w:t>uses the same interpolator</w:t>
      </w:r>
      <w:r w:rsidR="000A6A16" w:rsidRPr="00FC5EBC">
        <w:rPr>
          <w:rFonts w:cs="Arial"/>
        </w:rPr>
        <w:t xml:space="preserve"> object to produce zero rates</w:t>
      </w:r>
      <w:r w:rsidRPr="00FC5EBC">
        <w:rPr>
          <w:rFonts w:cs="Arial"/>
        </w:rPr>
        <w:t>;</w:t>
      </w:r>
      <w:r w:rsidR="000A6A16" w:rsidRPr="00FC5EBC">
        <w:rPr>
          <w:rFonts w:cs="Arial"/>
        </w:rPr>
        <w:t xml:space="preserve"> </w:t>
      </w:r>
    </w:p>
    <w:p w:rsidR="000456BE" w:rsidRPr="000456BE" w:rsidRDefault="000456BE" w:rsidP="000456BE">
      <w:pPr>
        <w:pStyle w:val="ListParagraph"/>
        <w:rPr>
          <w:rFonts w:cs="Arial"/>
        </w:rPr>
      </w:pPr>
    </w:p>
    <w:p w:rsidR="0039643E" w:rsidRPr="00FC5EBC" w:rsidRDefault="00D1031E" w:rsidP="00DE1CAF">
      <w:pPr>
        <w:pStyle w:val="ListParagraph"/>
        <w:numPr>
          <w:ilvl w:val="0"/>
          <w:numId w:val="35"/>
        </w:numPr>
        <w:rPr>
          <w:rFonts w:cs="Arial"/>
        </w:rPr>
      </w:pPr>
      <w:r w:rsidRPr="00FC5EBC">
        <w:rPr>
          <w:rFonts w:cs="Arial"/>
        </w:rPr>
        <w:t>Z</w:t>
      </w:r>
      <w:r w:rsidR="0039643E" w:rsidRPr="00FC5EBC">
        <w:rPr>
          <w:rFonts w:cs="Arial"/>
        </w:rPr>
        <w:t>ero rates are bootst</w:t>
      </w:r>
      <w:r w:rsidR="00DE1CAF" w:rsidRPr="00FC5EBC">
        <w:rPr>
          <w:rFonts w:cs="Arial"/>
        </w:rPr>
        <w:t>rapped in the same fashion</w:t>
      </w:r>
      <w:r w:rsidRPr="00FC5EBC">
        <w:rPr>
          <w:rFonts w:cs="Arial"/>
        </w:rPr>
        <w:t xml:space="preserve"> between calibration instruments</w:t>
      </w:r>
      <w:r w:rsidR="00DE1CAF" w:rsidRPr="00FC5EBC">
        <w:rPr>
          <w:rFonts w:cs="Arial"/>
        </w:rPr>
        <w:t>;</w:t>
      </w:r>
    </w:p>
    <w:p w:rsidR="000A6A16" w:rsidRPr="00FC5EBC" w:rsidRDefault="0039643E" w:rsidP="002524EB">
      <w:pPr>
        <w:rPr>
          <w:rFonts w:cs="Arial"/>
        </w:rPr>
      </w:pPr>
      <w:r w:rsidRPr="00FC5EBC">
        <w:rPr>
          <w:rFonts w:cs="Arial"/>
        </w:rPr>
        <w:t xml:space="preserve">However there are </w:t>
      </w:r>
      <w:r w:rsidR="004B4636" w:rsidRPr="00FC5EBC">
        <w:rPr>
          <w:rFonts w:cs="Arial"/>
        </w:rPr>
        <w:t>things</w:t>
      </w:r>
      <w:r w:rsidRPr="00FC5EBC">
        <w:rPr>
          <w:rFonts w:cs="Arial"/>
        </w:rPr>
        <w:t xml:space="preserve"> very specific with </w:t>
      </w:r>
      <w:r w:rsidR="000A6A16" w:rsidRPr="00FC5EBC">
        <w:rPr>
          <w:rFonts w:cs="Arial"/>
        </w:rPr>
        <w:t xml:space="preserve">the long end of the </w:t>
      </w:r>
      <w:r w:rsidRPr="00FC5EBC">
        <w:rPr>
          <w:rFonts w:cs="Arial"/>
        </w:rPr>
        <w:t xml:space="preserve">OIS </w:t>
      </w:r>
      <w:r w:rsidR="000A6A16" w:rsidRPr="00FC5EBC">
        <w:rPr>
          <w:rFonts w:cs="Arial"/>
        </w:rPr>
        <w:t>curve</w:t>
      </w:r>
      <w:r w:rsidR="003A211C">
        <w:rPr>
          <w:rFonts w:cs="Arial"/>
        </w:rPr>
        <w:t xml:space="preserve"> that MLib has to deal with</w:t>
      </w:r>
      <w:r w:rsidR="000A6A16" w:rsidRPr="00FC5EBC">
        <w:rPr>
          <w:rFonts w:cs="Arial"/>
        </w:rPr>
        <w:t>:</w:t>
      </w:r>
    </w:p>
    <w:p w:rsidR="001013C8" w:rsidRPr="00FC5EBC" w:rsidRDefault="008744CD" w:rsidP="008963A2">
      <w:pPr>
        <w:pStyle w:val="ListParagraph"/>
        <w:numPr>
          <w:ilvl w:val="0"/>
          <w:numId w:val="34"/>
        </w:numPr>
        <w:rPr>
          <w:rFonts w:cs="Arial"/>
        </w:rPr>
      </w:pPr>
      <w:r>
        <w:rPr>
          <w:rFonts w:cs="Arial"/>
        </w:rPr>
        <w:t>OIS swap</w:t>
      </w:r>
      <w:r w:rsidR="00934108" w:rsidRPr="00FC5EBC">
        <w:rPr>
          <w:rFonts w:cs="Arial"/>
        </w:rPr>
        <w:t xml:space="preserve"> </w:t>
      </w:r>
      <w:r w:rsidR="004E5B21" w:rsidRPr="00FC5EBC">
        <w:rPr>
          <w:rFonts w:cs="Arial"/>
        </w:rPr>
        <w:t xml:space="preserve">whose maturity tenor is longer than </w:t>
      </w:r>
      <w:r w:rsidR="006F38E9" w:rsidRPr="00FC5EBC">
        <w:rPr>
          <w:rFonts w:cs="Arial"/>
        </w:rPr>
        <w:t xml:space="preserve">1Y </w:t>
      </w:r>
      <w:r>
        <w:rPr>
          <w:rFonts w:cs="Arial"/>
        </w:rPr>
        <w:t>is</w:t>
      </w:r>
      <w:r w:rsidR="00934108" w:rsidRPr="00FC5EBC">
        <w:rPr>
          <w:rFonts w:cs="Arial"/>
        </w:rPr>
        <w:t xml:space="preserve"> no longer one-period compounding</w:t>
      </w:r>
      <w:r>
        <w:rPr>
          <w:rFonts w:cs="Arial"/>
        </w:rPr>
        <w:t xml:space="preserve"> on its floating leg</w:t>
      </w:r>
      <w:r w:rsidR="00934108" w:rsidRPr="00FC5EBC">
        <w:rPr>
          <w:rFonts w:cs="Arial"/>
        </w:rPr>
        <w:t xml:space="preserve">. </w:t>
      </w:r>
      <w:r w:rsidR="0039643E" w:rsidRPr="00FC5EBC">
        <w:rPr>
          <w:rFonts w:cs="Arial"/>
        </w:rPr>
        <w:t>Th</w:t>
      </w:r>
      <w:r>
        <w:rPr>
          <w:rFonts w:cs="Arial"/>
        </w:rPr>
        <w:t>e swap</w:t>
      </w:r>
      <w:r w:rsidR="0039643E" w:rsidRPr="00FC5EBC">
        <w:rPr>
          <w:rFonts w:cs="Arial"/>
        </w:rPr>
        <w:t xml:space="preserve"> function</w:t>
      </w:r>
      <w:r>
        <w:rPr>
          <w:rFonts w:cs="Arial"/>
        </w:rPr>
        <w:t>s</w:t>
      </w:r>
      <w:r w:rsidR="0039643E" w:rsidRPr="00FC5EBC">
        <w:rPr>
          <w:rFonts w:cs="Arial"/>
        </w:rPr>
        <w:t xml:space="preserve"> </w:t>
      </w:r>
      <w:r w:rsidR="00703894" w:rsidRPr="00FC5EBC">
        <w:rPr>
          <w:rFonts w:cs="Arial"/>
        </w:rPr>
        <w:t>just like</w:t>
      </w:r>
      <w:r w:rsidR="0039643E" w:rsidRPr="00FC5EBC">
        <w:rPr>
          <w:rFonts w:cs="Arial"/>
        </w:rPr>
        <w:t xml:space="preserve"> standard fixed-float vanilla swap</w:t>
      </w:r>
      <w:r w:rsidR="00703894" w:rsidRPr="00FC5EBC">
        <w:rPr>
          <w:rFonts w:cs="Arial"/>
        </w:rPr>
        <w:t xml:space="preserve">, </w:t>
      </w:r>
      <w:r w:rsidR="0039643E" w:rsidRPr="00FC5EBC">
        <w:rPr>
          <w:rFonts w:cs="Arial"/>
        </w:rPr>
        <w:t xml:space="preserve">with </w:t>
      </w:r>
      <w:r w:rsidR="00E1047A" w:rsidRPr="00FC5EBC">
        <w:rPr>
          <w:rFonts w:cs="Arial"/>
        </w:rPr>
        <w:t>both</w:t>
      </w:r>
      <w:r w:rsidR="0039643E" w:rsidRPr="00FC5EBC">
        <w:rPr>
          <w:rFonts w:cs="Arial"/>
        </w:rPr>
        <w:t xml:space="preserve"> leg</w:t>
      </w:r>
      <w:r w:rsidR="00E1047A" w:rsidRPr="00FC5EBC">
        <w:rPr>
          <w:rFonts w:cs="Arial"/>
        </w:rPr>
        <w:t>s</w:t>
      </w:r>
      <w:r w:rsidR="0039643E" w:rsidRPr="00FC5EBC">
        <w:rPr>
          <w:rFonts w:cs="Arial"/>
        </w:rPr>
        <w:t xml:space="preserve"> accruing on a</w:t>
      </w:r>
      <w:r w:rsidR="00120B87" w:rsidRPr="00FC5EBC">
        <w:rPr>
          <w:rFonts w:cs="Arial"/>
        </w:rPr>
        <w:t>n</w:t>
      </w:r>
      <w:r w:rsidR="0039643E" w:rsidRPr="00FC5EBC">
        <w:rPr>
          <w:rFonts w:cs="Arial"/>
        </w:rPr>
        <w:t xml:space="preserve"> </w:t>
      </w:r>
      <w:r w:rsidR="00E15888" w:rsidRPr="00FC5EBC">
        <w:rPr>
          <w:rFonts w:cs="Arial"/>
        </w:rPr>
        <w:t>annual</w:t>
      </w:r>
      <w:r w:rsidR="0039643E" w:rsidRPr="00FC5EBC">
        <w:rPr>
          <w:rFonts w:cs="Arial"/>
        </w:rPr>
        <w:t xml:space="preserve"> basis</w:t>
      </w:r>
      <w:r w:rsidR="00D4380C" w:rsidRPr="00FC5EBC">
        <w:rPr>
          <w:rFonts w:cs="Arial"/>
        </w:rPr>
        <w:t xml:space="preserve"> and the fixed leg rate being the quoted OIS swap rate</w:t>
      </w:r>
      <w:r w:rsidR="0039643E" w:rsidRPr="00FC5EBC">
        <w:rPr>
          <w:rFonts w:cs="Arial"/>
        </w:rPr>
        <w:t xml:space="preserve">. </w:t>
      </w:r>
    </w:p>
    <w:p w:rsidR="00120B87" w:rsidRPr="00FC5EBC" w:rsidRDefault="00120B87" w:rsidP="00120B87">
      <w:pPr>
        <w:pStyle w:val="ListParagraph"/>
        <w:ind w:left="420"/>
        <w:rPr>
          <w:rFonts w:cs="Arial"/>
        </w:rPr>
      </w:pPr>
    </w:p>
    <w:p w:rsidR="00120B87" w:rsidRPr="00FC5EBC" w:rsidRDefault="00120B87" w:rsidP="00120B87">
      <w:pPr>
        <w:pStyle w:val="ListParagraph"/>
        <w:ind w:left="420"/>
        <w:rPr>
          <w:rFonts w:cs="Arial"/>
        </w:rPr>
      </w:pPr>
      <w:r w:rsidRPr="00FC5EBC">
        <w:rPr>
          <w:rFonts w:cs="Arial"/>
        </w:rPr>
        <w:t xml:space="preserve">That means OIS swaps in this part of the curve </w:t>
      </w:r>
      <w:r w:rsidR="004A6564">
        <w:rPr>
          <w:rFonts w:cs="Arial"/>
        </w:rPr>
        <w:t xml:space="preserve">should </w:t>
      </w:r>
      <w:r w:rsidRPr="00FC5EBC">
        <w:rPr>
          <w:rFonts w:cs="Arial"/>
        </w:rPr>
        <w:t>follow formula (1) to calculate its PV</w:t>
      </w:r>
      <w:r w:rsidR="00F52718" w:rsidRPr="00FC5EBC">
        <w:rPr>
          <w:rFonts w:cs="Arial"/>
        </w:rPr>
        <w:t xml:space="preserve"> </w:t>
      </w:r>
      <w:r w:rsidR="00E1047A" w:rsidRPr="00FC5EBC">
        <w:rPr>
          <w:rFonts w:cs="Arial"/>
        </w:rPr>
        <w:t>in</w:t>
      </w:r>
      <w:r w:rsidR="00F52718" w:rsidRPr="00FC5EBC">
        <w:rPr>
          <w:rFonts w:cs="Arial"/>
        </w:rPr>
        <w:t xml:space="preserve"> the solving routines</w:t>
      </w:r>
      <w:r w:rsidRPr="00FC5EBC">
        <w:rPr>
          <w:rFonts w:cs="Arial"/>
        </w:rPr>
        <w:t>.</w:t>
      </w:r>
    </w:p>
    <w:p w:rsidR="00120B87" w:rsidRPr="00FC5EBC" w:rsidRDefault="00120B87" w:rsidP="00120B87">
      <w:pPr>
        <w:pStyle w:val="ListParagraph"/>
        <w:ind w:left="420"/>
        <w:rPr>
          <w:rFonts w:cs="Arial"/>
        </w:rPr>
      </w:pPr>
    </w:p>
    <w:p w:rsidR="00F52718" w:rsidRPr="00FC5EBC" w:rsidRDefault="00D261BE" w:rsidP="00120B87">
      <w:pPr>
        <w:pStyle w:val="ListParagraph"/>
        <w:ind w:left="420"/>
        <w:rPr>
          <w:rFonts w:cs="Arial"/>
        </w:rPr>
      </w:pPr>
      <w:r>
        <w:rPr>
          <w:rFonts w:cs="Arial"/>
        </w:rPr>
        <w:t>Also, t</w:t>
      </w:r>
      <w:r w:rsidR="00F52718" w:rsidRPr="00FC5EBC">
        <w:rPr>
          <w:rFonts w:cs="Arial"/>
        </w:rPr>
        <w:t xml:space="preserve">he swap floating leg follows one of two ways to forecast the </w:t>
      </w:r>
      <w:r w:rsidR="0056769C" w:rsidRPr="00FC5EBC">
        <w:rPr>
          <w:rFonts w:cs="Arial"/>
        </w:rPr>
        <w:t xml:space="preserve">annual </w:t>
      </w:r>
      <w:r w:rsidR="00F52718" w:rsidRPr="00FC5EBC">
        <w:rPr>
          <w:rFonts w:cs="Arial"/>
        </w:rPr>
        <w:t>forward rate:</w:t>
      </w:r>
    </w:p>
    <w:p w:rsidR="00F52718" w:rsidRPr="00FC5EBC" w:rsidRDefault="00F52718" w:rsidP="00120B87">
      <w:pPr>
        <w:pStyle w:val="ListParagraph"/>
        <w:ind w:left="420"/>
        <w:rPr>
          <w:rFonts w:cs="Arial"/>
        </w:rPr>
      </w:pPr>
    </w:p>
    <w:p w:rsidR="00BB003F" w:rsidRPr="00FC5EBC" w:rsidRDefault="00F52718" w:rsidP="00160022">
      <w:pPr>
        <w:pStyle w:val="ListParagraph"/>
        <w:numPr>
          <w:ilvl w:val="0"/>
          <w:numId w:val="36"/>
        </w:numPr>
        <w:rPr>
          <w:rFonts w:cs="Arial"/>
        </w:rPr>
      </w:pPr>
      <w:r w:rsidRPr="00FC5EBC">
        <w:rPr>
          <w:rFonts w:cs="Arial"/>
        </w:rPr>
        <w:t>A field called ‘</w:t>
      </w:r>
      <w:r w:rsidRPr="00FC5EBC">
        <w:rPr>
          <w:rFonts w:cs="Arial"/>
          <w:i/>
        </w:rPr>
        <w:t>CompoundingMethod</w:t>
      </w:r>
      <w:r w:rsidRPr="00FC5EBC">
        <w:rPr>
          <w:rFonts w:cs="Arial"/>
        </w:rPr>
        <w:t xml:space="preserve">’ is part of the </w:t>
      </w:r>
      <w:r w:rsidR="0056769C" w:rsidRPr="00FC5EBC">
        <w:rPr>
          <w:rFonts w:cs="Arial"/>
        </w:rPr>
        <w:t xml:space="preserve">MLib </w:t>
      </w:r>
      <w:r w:rsidRPr="00FC5EBC">
        <w:rPr>
          <w:rFonts w:cs="Arial"/>
        </w:rPr>
        <w:t xml:space="preserve">OIS Conventions inputs. When this field is left blank, forward rates are forecast </w:t>
      </w:r>
      <w:r w:rsidR="0056769C" w:rsidRPr="00FC5EBC">
        <w:rPr>
          <w:rFonts w:cs="Arial"/>
        </w:rPr>
        <w:t xml:space="preserve">just </w:t>
      </w:r>
      <w:r w:rsidRPr="00FC5EBC">
        <w:rPr>
          <w:rFonts w:cs="Arial"/>
        </w:rPr>
        <w:t>like Libor rates</w:t>
      </w:r>
      <w:r w:rsidR="005E6EFA">
        <w:rPr>
          <w:rFonts w:cs="Arial"/>
        </w:rPr>
        <w:t xml:space="preserve"> on an annual basis</w:t>
      </w:r>
      <w:r w:rsidR="00BB003F" w:rsidRPr="00FC5EBC">
        <w:rPr>
          <w:rFonts w:cs="Arial"/>
        </w:rPr>
        <w:t>:</w:t>
      </w:r>
    </w:p>
    <w:p w:rsidR="00BB003F" w:rsidRPr="00FC5EBC" w:rsidRDefault="00BB003F" w:rsidP="00120B87">
      <w:pPr>
        <w:pStyle w:val="ListParagraph"/>
        <w:ind w:left="420"/>
        <w:rPr>
          <w:rFonts w:cs="Arial"/>
        </w:rPr>
      </w:pPr>
    </w:p>
    <w:p w:rsidR="00F52718" w:rsidRPr="00FC5EBC" w:rsidRDefault="00D3695B" w:rsidP="00634909">
      <w:pPr>
        <w:pStyle w:val="ListParagraph"/>
        <w:ind w:left="1140"/>
        <w:jc w:val="right"/>
        <w:rPr>
          <w:rFonts w:cs="Arial"/>
        </w:rPr>
      </w:pPr>
      <m:oMath>
        <m:sSub>
          <m:sSubPr>
            <m:ctrlPr>
              <w:rPr>
                <w:rFonts w:ascii="Cambria Math" w:hAnsi="Cambria Math" w:cs="Arial"/>
                <w:i/>
                <w:sz w:val="26"/>
                <w:szCs w:val="26"/>
              </w:rPr>
            </m:ctrlPr>
          </m:sSubPr>
          <m:e>
            <m:r>
              <w:rPr>
                <w:rFonts w:ascii="Cambria Math" w:hAnsi="Cambria Math" w:cs="Arial"/>
                <w:sz w:val="26"/>
                <w:szCs w:val="26"/>
              </w:rPr>
              <m:t>f</m:t>
            </m:r>
          </m:e>
          <m:sub>
            <m:r>
              <w:rPr>
                <w:rFonts w:ascii="Cambria Math" w:hAnsi="Cambria Math" w:cs="Arial"/>
                <w:sz w:val="26"/>
                <w:szCs w:val="26"/>
              </w:rPr>
              <m:t>OIS</m:t>
            </m:r>
          </m:sub>
        </m:sSub>
        <m:d>
          <m:dPr>
            <m:ctrlPr>
              <w:rPr>
                <w:rFonts w:ascii="Cambria Math" w:hAnsi="Cambria Math" w:cs="Arial"/>
                <w:i/>
                <w:sz w:val="26"/>
                <w:szCs w:val="26"/>
              </w:rPr>
            </m:ctrlPr>
          </m:dPr>
          <m:e>
            <m:r>
              <w:rPr>
                <w:rFonts w:ascii="Cambria Math" w:hAnsi="Cambria Math" w:cs="Arial"/>
                <w:sz w:val="26"/>
                <w:szCs w:val="26"/>
              </w:rPr>
              <m:t>i,  i+1Y</m:t>
            </m:r>
          </m:e>
        </m:d>
        <m:r>
          <w:rPr>
            <w:rFonts w:ascii="Cambria Math" w:hAnsi="Cambria Math" w:cs="Arial"/>
            <w:sz w:val="26"/>
            <w:szCs w:val="26"/>
          </w:rPr>
          <m:t>=</m:t>
        </m:r>
        <m:f>
          <m:fPr>
            <m:ctrlPr>
              <w:rPr>
                <w:rFonts w:ascii="Cambria Math" w:hAnsi="Cambria Math" w:cs="Arial"/>
                <w:i/>
                <w:sz w:val="26"/>
                <w:szCs w:val="26"/>
              </w:rPr>
            </m:ctrlPr>
          </m:fPr>
          <m:num>
            <m:func>
              <m:funcPr>
                <m:ctrlPr>
                  <w:rPr>
                    <w:rFonts w:ascii="Cambria Math" w:hAnsi="Cambria Math" w:cs="Arial"/>
                    <w:sz w:val="26"/>
                    <w:szCs w:val="26"/>
                  </w:rPr>
                </m:ctrlPr>
              </m:funcPr>
              <m:fName>
                <m:r>
                  <m:rPr>
                    <m:sty m:val="p"/>
                  </m:rPr>
                  <w:rPr>
                    <w:rFonts w:ascii="Cambria Math" w:hAnsi="Cambria Math" w:cs="Arial"/>
                    <w:sz w:val="26"/>
                    <w:szCs w:val="26"/>
                  </w:rPr>
                  <m:t>exp</m:t>
                </m:r>
                <m:ctrlPr>
                  <w:rPr>
                    <w:rFonts w:ascii="Cambria Math" w:hAnsi="Cambria Math" w:cs="Arial"/>
                    <w:i/>
                    <w:sz w:val="26"/>
                    <w:szCs w:val="26"/>
                  </w:rPr>
                </m:ctrlPr>
              </m:fName>
              <m:e>
                <m:d>
                  <m:dPr>
                    <m:begChr m:val="["/>
                    <m:endChr m:val="]"/>
                    <m:ctrlPr>
                      <w:rPr>
                        <w:rFonts w:ascii="Cambria Math" w:hAnsi="Cambria Math" w:cs="Arial"/>
                        <w:i/>
                        <w:sz w:val="26"/>
                        <w:szCs w:val="26"/>
                      </w:rPr>
                    </m:ctrlPr>
                  </m:dPr>
                  <m:e>
                    <m:r>
                      <w:rPr>
                        <w:rFonts w:ascii="Cambria Math" w:hAnsi="Cambria Math" w:cs="Arial"/>
                        <w:sz w:val="26"/>
                        <w:szCs w:val="26"/>
                      </w:rPr>
                      <m:t>z</m:t>
                    </m:r>
                    <m:d>
                      <m:dPr>
                        <m:ctrlPr>
                          <w:rPr>
                            <w:rFonts w:ascii="Cambria Math" w:hAnsi="Cambria Math" w:cs="Arial"/>
                            <w:i/>
                            <w:sz w:val="26"/>
                            <w:szCs w:val="26"/>
                          </w:rPr>
                        </m:ctrlPr>
                      </m:dPr>
                      <m:e>
                        <m:r>
                          <w:rPr>
                            <w:rFonts w:ascii="Cambria Math" w:hAnsi="Cambria Math" w:cs="Arial"/>
                            <w:sz w:val="26"/>
                            <w:szCs w:val="26"/>
                          </w:rPr>
                          <m:t>0,i</m:t>
                        </m:r>
                      </m:e>
                    </m:d>
                    <m:r>
                      <w:rPr>
                        <w:rFonts w:ascii="Cambria Math" w:hAnsi="Cambria Math" w:cs="Arial"/>
                        <w:sz w:val="26"/>
                        <w:szCs w:val="26"/>
                      </w:rPr>
                      <m:t xml:space="preserve"> τ</m:t>
                    </m:r>
                    <m:d>
                      <m:dPr>
                        <m:ctrlPr>
                          <w:rPr>
                            <w:rFonts w:ascii="Cambria Math" w:hAnsi="Cambria Math" w:cs="Arial"/>
                            <w:i/>
                            <w:sz w:val="26"/>
                            <w:szCs w:val="26"/>
                          </w:rPr>
                        </m:ctrlPr>
                      </m:dPr>
                      <m:e>
                        <m:r>
                          <w:rPr>
                            <w:rFonts w:ascii="Cambria Math" w:hAnsi="Cambria Math" w:cs="Arial"/>
                            <w:sz w:val="26"/>
                            <w:szCs w:val="26"/>
                          </w:rPr>
                          <m:t>0,i</m:t>
                        </m:r>
                      </m:e>
                    </m:d>
                    <m:r>
                      <w:rPr>
                        <w:rFonts w:ascii="Cambria Math" w:hAnsi="Cambria Math" w:cs="Arial"/>
                        <w:sz w:val="26"/>
                        <w:szCs w:val="26"/>
                      </w:rPr>
                      <m:t>-z</m:t>
                    </m:r>
                    <m:d>
                      <m:dPr>
                        <m:ctrlPr>
                          <w:rPr>
                            <w:rFonts w:ascii="Cambria Math" w:hAnsi="Cambria Math" w:cs="Arial"/>
                            <w:i/>
                            <w:sz w:val="26"/>
                            <w:szCs w:val="26"/>
                          </w:rPr>
                        </m:ctrlPr>
                      </m:dPr>
                      <m:e>
                        <m:r>
                          <w:rPr>
                            <w:rFonts w:ascii="Cambria Math" w:hAnsi="Cambria Math" w:cs="Arial"/>
                            <w:sz w:val="26"/>
                            <w:szCs w:val="26"/>
                          </w:rPr>
                          <m:t>0,i+1Y</m:t>
                        </m:r>
                      </m:e>
                    </m:d>
                    <m:r>
                      <w:rPr>
                        <w:rFonts w:ascii="Cambria Math" w:hAnsi="Cambria Math" w:cs="Arial"/>
                        <w:sz w:val="26"/>
                        <w:szCs w:val="26"/>
                      </w:rPr>
                      <m:t xml:space="preserve"> τ</m:t>
                    </m:r>
                    <m:d>
                      <m:dPr>
                        <m:ctrlPr>
                          <w:rPr>
                            <w:rFonts w:ascii="Cambria Math" w:hAnsi="Cambria Math" w:cs="Arial"/>
                            <w:i/>
                            <w:sz w:val="26"/>
                            <w:szCs w:val="26"/>
                          </w:rPr>
                        </m:ctrlPr>
                      </m:dPr>
                      <m:e>
                        <m:r>
                          <w:rPr>
                            <w:rFonts w:ascii="Cambria Math" w:hAnsi="Cambria Math" w:cs="Arial"/>
                            <w:sz w:val="26"/>
                            <w:szCs w:val="26"/>
                          </w:rPr>
                          <m:t>0,i+1Y</m:t>
                        </m:r>
                      </m:e>
                    </m:d>
                  </m:e>
                </m:d>
              </m:e>
            </m:func>
            <m:r>
              <w:rPr>
                <w:rFonts w:ascii="Cambria Math" w:hAnsi="Cambria Math" w:cs="Arial"/>
                <w:sz w:val="26"/>
                <w:szCs w:val="26"/>
              </w:rPr>
              <m:t>-1</m:t>
            </m:r>
          </m:num>
          <m:den>
            <m:r>
              <w:rPr>
                <w:rFonts w:ascii="Cambria Math" w:hAnsi="Cambria Math" w:cs="Arial"/>
                <w:sz w:val="26"/>
                <w:szCs w:val="26"/>
              </w:rPr>
              <m:t>τ</m:t>
            </m:r>
            <m:d>
              <m:dPr>
                <m:ctrlPr>
                  <w:rPr>
                    <w:rFonts w:ascii="Cambria Math" w:hAnsi="Cambria Math" w:cs="Arial"/>
                    <w:i/>
                    <w:sz w:val="26"/>
                    <w:szCs w:val="26"/>
                  </w:rPr>
                </m:ctrlPr>
              </m:dPr>
              <m:e>
                <m:r>
                  <w:rPr>
                    <w:rFonts w:ascii="Cambria Math" w:hAnsi="Cambria Math" w:cs="Arial"/>
                    <w:sz w:val="26"/>
                    <w:szCs w:val="26"/>
                  </w:rPr>
                  <m:t>i,  i+1Y</m:t>
                </m:r>
              </m:e>
            </m:d>
          </m:den>
        </m:f>
      </m:oMath>
      <w:r w:rsidR="00F52718" w:rsidRPr="00FC5EBC">
        <w:rPr>
          <w:rFonts w:cs="Arial"/>
        </w:rPr>
        <w:t xml:space="preserve"> </w:t>
      </w:r>
      <w:r w:rsidR="00BB003F" w:rsidRPr="00FC5EBC">
        <w:rPr>
          <w:rFonts w:cs="Arial"/>
        </w:rPr>
        <w:tab/>
      </w:r>
      <w:r w:rsidR="00BB003F" w:rsidRPr="00FC5EBC">
        <w:rPr>
          <w:rFonts w:cs="Arial"/>
        </w:rPr>
        <w:tab/>
      </w:r>
      <w:r w:rsidR="00BB003F" w:rsidRPr="00FC5EBC">
        <w:rPr>
          <w:rFonts w:cs="Arial"/>
        </w:rPr>
        <w:tab/>
        <w:t>(8)</w:t>
      </w:r>
    </w:p>
    <w:p w:rsidR="00DE1CAF" w:rsidRPr="00FC5EBC" w:rsidRDefault="00DE1CAF" w:rsidP="00120B87">
      <w:pPr>
        <w:pStyle w:val="ListParagraph"/>
        <w:ind w:left="420"/>
        <w:rPr>
          <w:rFonts w:cs="Arial"/>
        </w:rPr>
      </w:pPr>
    </w:p>
    <w:p w:rsidR="004E5B21" w:rsidRPr="00FC5EBC" w:rsidRDefault="00160022" w:rsidP="00160022">
      <w:pPr>
        <w:pStyle w:val="ListParagraph"/>
        <w:numPr>
          <w:ilvl w:val="0"/>
          <w:numId w:val="36"/>
        </w:numPr>
        <w:rPr>
          <w:rFonts w:cs="Arial"/>
        </w:rPr>
      </w:pPr>
      <w:r w:rsidRPr="00FC5EBC">
        <w:rPr>
          <w:rFonts w:cs="Arial"/>
        </w:rPr>
        <w:t>When ‘CompoundingMethod’ is either ‘Arithmetic’ or ‘Geometric’, formulae (2) or (3) is used to calculate the equivalent rate over each one year period.</w:t>
      </w:r>
    </w:p>
    <w:p w:rsidR="00BB003F" w:rsidRPr="00FC5EBC" w:rsidRDefault="00BB003F" w:rsidP="004E5B21">
      <w:pPr>
        <w:pStyle w:val="ListParagraph"/>
        <w:ind w:left="420"/>
        <w:rPr>
          <w:rFonts w:cs="Arial"/>
        </w:rPr>
      </w:pPr>
    </w:p>
    <w:p w:rsidR="00BB003F" w:rsidRPr="00FC5EBC" w:rsidRDefault="00BB003F" w:rsidP="004E5B21">
      <w:pPr>
        <w:pStyle w:val="ListParagraph"/>
        <w:ind w:left="420"/>
        <w:rPr>
          <w:rFonts w:cs="Arial"/>
        </w:rPr>
      </w:pPr>
    </w:p>
    <w:p w:rsidR="008963A2" w:rsidRPr="00FC5EBC" w:rsidRDefault="004246BB" w:rsidP="008963A2">
      <w:pPr>
        <w:pStyle w:val="ListParagraph"/>
        <w:numPr>
          <w:ilvl w:val="0"/>
          <w:numId w:val="34"/>
        </w:numPr>
        <w:rPr>
          <w:rFonts w:cs="Arial"/>
        </w:rPr>
      </w:pPr>
      <w:r>
        <w:rPr>
          <w:rFonts w:cs="Arial"/>
        </w:rPr>
        <w:t>Due to considerations such as liquidity, L</w:t>
      </w:r>
      <w:r w:rsidR="003327F2" w:rsidRPr="00FC5EBC">
        <w:rPr>
          <w:rFonts w:cs="Arial"/>
        </w:rPr>
        <w:t xml:space="preserve">ibor swaps plus Libor-OIS spreads </w:t>
      </w:r>
      <w:r w:rsidR="00B92178" w:rsidRPr="00FC5EBC">
        <w:rPr>
          <w:rFonts w:cs="Arial"/>
        </w:rPr>
        <w:t xml:space="preserve">(which together form a structure of Libor-OIS basis swap) are </w:t>
      </w:r>
      <w:r w:rsidR="003327F2" w:rsidRPr="00FC5EBC">
        <w:rPr>
          <w:rFonts w:cs="Arial"/>
        </w:rPr>
        <w:t>often used in place of outright OIS swaps</w:t>
      </w:r>
      <w:r w:rsidR="00183F3B" w:rsidRPr="00FC5EBC">
        <w:rPr>
          <w:rFonts w:cs="Arial"/>
        </w:rPr>
        <w:t>:</w:t>
      </w:r>
    </w:p>
    <w:p w:rsidR="003327F2" w:rsidRPr="00FC5EBC" w:rsidRDefault="003327F2" w:rsidP="003327F2">
      <w:pPr>
        <w:pStyle w:val="ListParagraph"/>
        <w:ind w:left="420"/>
        <w:rPr>
          <w:rFonts w:cs="Arial"/>
        </w:rPr>
      </w:pPr>
    </w:p>
    <w:p w:rsidR="003327F2" w:rsidRPr="00FC5EBC" w:rsidRDefault="00183F3B" w:rsidP="00183F3B">
      <w:pPr>
        <w:pStyle w:val="ListParagraph"/>
        <w:ind w:left="420"/>
        <w:rPr>
          <w:rFonts w:cs="Arial"/>
        </w:rPr>
      </w:pPr>
      <w:r w:rsidRPr="00FC5EBC">
        <w:rPr>
          <w:rFonts w:cs="Arial"/>
          <w:noProof/>
        </w:rPr>
        <w:drawing>
          <wp:inline distT="0" distB="0" distL="0" distR="0" wp14:anchorId="6987FC74" wp14:editId="20ECD193">
            <wp:extent cx="5976213" cy="11045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6245" cy="1104529"/>
                    </a:xfrm>
                    <a:prstGeom prst="rect">
                      <a:avLst/>
                    </a:prstGeom>
                    <a:noFill/>
                    <a:ln>
                      <a:noFill/>
                    </a:ln>
                  </pic:spPr>
                </pic:pic>
              </a:graphicData>
            </a:graphic>
          </wp:inline>
        </w:drawing>
      </w:r>
    </w:p>
    <w:p w:rsidR="0056769C" w:rsidRPr="00FC5EBC" w:rsidRDefault="0056769C" w:rsidP="0056769C">
      <w:pPr>
        <w:pStyle w:val="ListParagraph"/>
        <w:ind w:left="420"/>
        <w:rPr>
          <w:rFonts w:cs="Arial"/>
        </w:rPr>
      </w:pPr>
    </w:p>
    <w:p w:rsidR="00183F3B" w:rsidRPr="00FC5EBC" w:rsidRDefault="00183F3B" w:rsidP="00183F3B">
      <w:pPr>
        <w:pStyle w:val="ListParagraph"/>
        <w:ind w:left="420"/>
        <w:rPr>
          <w:rFonts w:cs="Arial"/>
        </w:rPr>
      </w:pPr>
    </w:p>
    <w:p w:rsidR="00393BDB" w:rsidRPr="00FC5EBC" w:rsidRDefault="00393BDB" w:rsidP="00183F3B">
      <w:pPr>
        <w:pStyle w:val="ListParagraph"/>
        <w:ind w:left="420"/>
        <w:rPr>
          <w:rFonts w:cs="Arial"/>
        </w:rPr>
      </w:pPr>
      <w:r w:rsidRPr="00FC5EBC">
        <w:rPr>
          <w:rFonts w:cs="Arial"/>
        </w:rPr>
        <w:t xml:space="preserve">Libor-OIS swaps are activated </w:t>
      </w:r>
      <w:r w:rsidR="00EF6527">
        <w:rPr>
          <w:rFonts w:cs="Arial"/>
        </w:rPr>
        <w:t xml:space="preserve">in MLib </w:t>
      </w:r>
      <w:r w:rsidRPr="00FC5EBC">
        <w:rPr>
          <w:rFonts w:cs="Arial"/>
        </w:rPr>
        <w:t>by setting flag ‘</w:t>
      </w:r>
      <w:r w:rsidRPr="00FC5EBC">
        <w:rPr>
          <w:rFonts w:cs="Arial"/>
          <w:i/>
        </w:rPr>
        <w:t>longtermconvention</w:t>
      </w:r>
      <w:r w:rsidRPr="00FC5EBC">
        <w:rPr>
          <w:rFonts w:cs="Arial"/>
        </w:rPr>
        <w:t>’ to ‘</w:t>
      </w:r>
      <w:r w:rsidRPr="00FC5EBC">
        <w:rPr>
          <w:rFonts w:cs="Arial"/>
          <w:i/>
        </w:rPr>
        <w:t>LOBASIS</w:t>
      </w:r>
      <w:r w:rsidRPr="00FC5EBC">
        <w:rPr>
          <w:rFonts w:cs="Arial"/>
        </w:rPr>
        <w:t>’ and giving flag ‘</w:t>
      </w:r>
      <w:r w:rsidRPr="00FC5EBC">
        <w:rPr>
          <w:rFonts w:cs="Arial"/>
          <w:i/>
        </w:rPr>
        <w:t>longterm</w:t>
      </w:r>
      <w:r w:rsidRPr="00FC5EBC">
        <w:rPr>
          <w:rFonts w:cs="Arial"/>
        </w:rPr>
        <w:t xml:space="preserve">’ a starting tenor such as </w:t>
      </w:r>
      <w:r w:rsidRPr="00FC5EBC">
        <w:rPr>
          <w:rFonts w:cs="Arial"/>
          <w:i/>
        </w:rPr>
        <w:t>3Y</w:t>
      </w:r>
      <w:r w:rsidRPr="00FC5EBC">
        <w:rPr>
          <w:rFonts w:cs="Arial"/>
        </w:rPr>
        <w:t>.</w:t>
      </w:r>
    </w:p>
    <w:p w:rsidR="00393BDB" w:rsidRPr="00FC5EBC" w:rsidRDefault="00393BDB" w:rsidP="00183F3B">
      <w:pPr>
        <w:pStyle w:val="ListParagraph"/>
        <w:ind w:left="420"/>
        <w:rPr>
          <w:rFonts w:cs="Arial"/>
        </w:rPr>
      </w:pPr>
    </w:p>
    <w:p w:rsidR="00183F3B" w:rsidRPr="00FC5EBC" w:rsidRDefault="00EE1862" w:rsidP="00183F3B">
      <w:pPr>
        <w:pStyle w:val="ListParagraph"/>
        <w:ind w:left="420"/>
        <w:rPr>
          <w:rFonts w:cs="Arial"/>
        </w:rPr>
      </w:pPr>
      <w:r w:rsidRPr="00FC5EBC">
        <w:rPr>
          <w:rFonts w:cs="Arial"/>
        </w:rPr>
        <w:t>As always</w:t>
      </w:r>
      <w:r w:rsidR="00B92178" w:rsidRPr="00FC5EBC">
        <w:rPr>
          <w:rFonts w:cs="Arial"/>
        </w:rPr>
        <w:t xml:space="preserve"> we aim to price the Libor-OIS basis</w:t>
      </w:r>
      <w:r w:rsidR="00620D50" w:rsidRPr="00FC5EBC">
        <w:rPr>
          <w:rFonts w:cs="Arial"/>
        </w:rPr>
        <w:t xml:space="preserve"> swaps to PV 0 with the calibrated OIS curve. That means the following equation</w:t>
      </w:r>
      <w:r w:rsidR="00C755D4" w:rsidRPr="00FC5EBC">
        <w:rPr>
          <w:rFonts w:cs="Arial"/>
        </w:rPr>
        <w:t>s</w:t>
      </w:r>
      <w:r w:rsidR="00620D50" w:rsidRPr="00FC5EBC">
        <w:rPr>
          <w:rFonts w:cs="Arial"/>
        </w:rPr>
        <w:t xml:space="preserve"> must hold:</w:t>
      </w:r>
    </w:p>
    <w:p w:rsidR="005134DC" w:rsidRPr="00FC5EBC" w:rsidRDefault="005134DC" w:rsidP="00183F3B">
      <w:pPr>
        <w:pStyle w:val="ListParagraph"/>
        <w:ind w:left="420"/>
        <w:rPr>
          <w:rFonts w:cs="Arial"/>
        </w:rPr>
      </w:pPr>
    </w:p>
    <w:p w:rsidR="00620D50" w:rsidRPr="00FC5EBC" w:rsidRDefault="00D3695B" w:rsidP="005134DC">
      <w:pPr>
        <w:ind w:right="110"/>
        <w:jc w:val="right"/>
        <w:rPr>
          <w:rFonts w:cs="Arial"/>
        </w:rPr>
      </w:pPr>
      <m:oMath>
        <m:sSub>
          <m:sSubPr>
            <m:ctrlPr>
              <w:rPr>
                <w:rFonts w:ascii="Cambria Math" w:hAnsi="Cambria Math" w:cs="Arial"/>
                <w:i/>
              </w:rPr>
            </m:ctrlPr>
          </m:sSubPr>
          <m:e>
            <m:r>
              <w:rPr>
                <w:rFonts w:ascii="Cambria Math" w:hAnsi="Cambria Math" w:cs="Arial"/>
              </w:rPr>
              <m:t>PV</m:t>
            </m:r>
          </m:e>
          <m:sub>
            <m:r>
              <w:rPr>
                <w:rFonts w:ascii="Cambria Math" w:hAnsi="Cambria Math" w:cs="Arial"/>
              </w:rPr>
              <m:t>Libor Leg</m:t>
            </m:r>
          </m:sub>
        </m:sSub>
        <m:r>
          <w:rPr>
            <w:rFonts w:ascii="Cambria Math" w:hAnsi="Cambria Math" w:cs="Arial"/>
          </w:rPr>
          <m:t xml:space="preserve">= </m:t>
        </m:r>
        <m:nary>
          <m:naryPr>
            <m:chr m:val="∑"/>
            <m:limLoc m:val="undOvr"/>
            <m:ctrlPr>
              <w:rPr>
                <w:rFonts w:ascii="Cambria Math" w:hAnsi="Cambria Math" w:cs="Arial"/>
                <w:i/>
              </w:rPr>
            </m:ctrlPr>
          </m:naryPr>
          <m:sub>
            <m:r>
              <w:rPr>
                <w:rFonts w:ascii="Cambria Math" w:hAnsi="Cambria Math" w:cs="Arial"/>
              </w:rPr>
              <m:t>i=0</m:t>
            </m:r>
          </m:sub>
          <m:sup>
            <m:r>
              <w:rPr>
                <w:rFonts w:ascii="Cambria Math" w:hAnsi="Cambria Math" w:cs="Arial"/>
              </w:rPr>
              <m:t>m-1</m:t>
            </m:r>
          </m:sup>
          <m:e>
            <m:sSub>
              <m:sSubPr>
                <m:ctrlPr>
                  <w:rPr>
                    <w:rFonts w:ascii="Cambria Math" w:hAnsi="Cambria Math" w:cs="Arial"/>
                    <w:i/>
                  </w:rPr>
                </m:ctrlPr>
              </m:sSubPr>
              <m:e>
                <m:r>
                  <w:rPr>
                    <w:rFonts w:ascii="Cambria Math" w:hAnsi="Cambria Math" w:cs="Arial"/>
                  </w:rPr>
                  <m:t>f</m:t>
                </m:r>
              </m:e>
              <m:sub>
                <m:r>
                  <w:rPr>
                    <w:rFonts w:ascii="Cambria Math" w:hAnsi="Cambria Math" w:cs="Arial"/>
                  </w:rPr>
                  <m:t>Libor</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τ</m:t>
                </m:r>
              </m:e>
              <m:sub>
                <m:r>
                  <w:rPr>
                    <w:rFonts w:ascii="Cambria Math" w:hAnsi="Cambria Math" w:cs="Arial"/>
                  </w:rPr>
                  <m:t>Libor</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r>
              <w:rPr>
                <w:rFonts w:ascii="Cambria Math" w:hAnsi="Cambria Math" w:cs="Arial"/>
              </w:rPr>
              <m:t xml:space="preserve"> DF</m:t>
            </m:r>
            <m:d>
              <m:dPr>
                <m:ctrlPr>
                  <w:rPr>
                    <w:rFonts w:ascii="Cambria Math" w:hAnsi="Cambria Math" w:cs="Arial"/>
                    <w:i/>
                  </w:rPr>
                </m:ctrlPr>
              </m:dPr>
              <m:e>
                <m:r>
                  <w:rPr>
                    <w:rFonts w:ascii="Cambria Math" w:hAnsi="Cambria Math" w:cs="Arial"/>
                  </w:rPr>
                  <m:t xml:space="preserve">0,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e>
        </m:nary>
      </m:oMath>
      <w:r w:rsidR="00794346" w:rsidRPr="00FC5EBC">
        <w:rPr>
          <w:rFonts w:cs="Arial"/>
        </w:rPr>
        <w:tab/>
      </w:r>
      <w:r w:rsidR="00794346" w:rsidRPr="00FC5EBC">
        <w:rPr>
          <w:rFonts w:cs="Arial"/>
        </w:rPr>
        <w:tab/>
      </w:r>
      <w:r w:rsidR="00794346" w:rsidRPr="00FC5EBC">
        <w:rPr>
          <w:rFonts w:cs="Arial"/>
        </w:rPr>
        <w:tab/>
        <w:t>(9)</w:t>
      </w:r>
    </w:p>
    <w:p w:rsidR="00541E6F" w:rsidRPr="00FC5EBC" w:rsidRDefault="00D3695B" w:rsidP="00794346">
      <w:pPr>
        <w:jc w:val="right"/>
        <w:rPr>
          <w:rFonts w:cs="Arial"/>
        </w:rPr>
      </w:pPr>
      <m:oMath>
        <m:sSub>
          <m:sSubPr>
            <m:ctrlPr>
              <w:rPr>
                <w:rFonts w:ascii="Cambria Math" w:hAnsi="Cambria Math" w:cs="Arial"/>
                <w:i/>
              </w:rPr>
            </m:ctrlPr>
          </m:sSubPr>
          <m:e>
            <m:r>
              <w:rPr>
                <w:rFonts w:ascii="Cambria Math" w:hAnsi="Cambria Math" w:cs="Arial"/>
              </w:rPr>
              <m:t>PV</m:t>
            </m:r>
          </m:e>
          <m:sub>
            <m:r>
              <w:rPr>
                <w:rFonts w:ascii="Cambria Math" w:hAnsi="Cambria Math" w:cs="Arial"/>
              </w:rPr>
              <m:t>OIS Leg</m:t>
            </m:r>
          </m:sub>
        </m:sSub>
        <m:r>
          <w:rPr>
            <w:rFonts w:ascii="Cambria Math" w:hAnsi="Cambria Math" w:cs="Arial"/>
          </w:rPr>
          <m:t xml:space="preserve">= </m:t>
        </m:r>
        <m:nary>
          <m:naryPr>
            <m:chr m:val="∑"/>
            <m:limLoc m:val="undOvr"/>
            <m:ctrlPr>
              <w:rPr>
                <w:rFonts w:ascii="Cambria Math" w:hAnsi="Cambria Math" w:cs="Arial"/>
                <w:i/>
              </w:rPr>
            </m:ctrlPr>
          </m:naryPr>
          <m:sub>
            <m:r>
              <w:rPr>
                <w:rFonts w:ascii="Cambria Math" w:hAnsi="Cambria Math" w:cs="Arial"/>
              </w:rPr>
              <m:t>i=0</m:t>
            </m:r>
          </m:sub>
          <m:sup>
            <m:r>
              <w:rPr>
                <w:rFonts w:ascii="Cambria Math" w:hAnsi="Cambria Math" w:cs="Arial"/>
              </w:rPr>
              <m:t>n-1</m:t>
            </m:r>
          </m:sup>
          <m:e>
            <m:sSub>
              <m:sSubPr>
                <m:ctrlPr>
                  <w:rPr>
                    <w:rFonts w:ascii="Cambria Math" w:hAnsi="Cambria Math" w:cs="Arial"/>
                    <w:i/>
                  </w:rPr>
                </m:ctrlPr>
              </m:sSubPr>
              <m:e>
                <m:r>
                  <w:rPr>
                    <w:rFonts w:ascii="Cambria Math" w:hAnsi="Cambria Math" w:cs="Arial"/>
                  </w:rPr>
                  <m:t>(f</m:t>
                </m:r>
              </m:e>
              <m:sub>
                <m:r>
                  <w:rPr>
                    <w:rFonts w:ascii="Cambria Math" w:hAnsi="Cambria Math" w:cs="Arial"/>
                  </w:rPr>
                  <m:t>OIS</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 xml:space="preserve">+ </m:t>
                </m:r>
                <m:sSub>
                  <m:sSubPr>
                    <m:ctrlPr>
                      <w:rPr>
                        <w:rFonts w:ascii="Cambria Math" w:hAnsi="Cambria Math" w:cs="Arial"/>
                        <w:i/>
                      </w:rPr>
                    </m:ctrlPr>
                  </m:sSubPr>
                  <m:e>
                    <m:r>
                      <w:rPr>
                        <w:rFonts w:ascii="Cambria Math" w:hAnsi="Cambria Math" w:cs="Arial"/>
                      </w:rPr>
                      <m:t>R</m:t>
                    </m:r>
                  </m:e>
                  <m:sub>
                    <m:r>
                      <w:rPr>
                        <w:rFonts w:ascii="Cambria Math" w:hAnsi="Cambria Math" w:cs="Arial"/>
                      </w:rPr>
                      <m:t>basis</m:t>
                    </m:r>
                  </m:sub>
                </m:sSub>
                <m:r>
                  <w:rPr>
                    <w:rFonts w:ascii="Cambria Math" w:hAnsi="Cambria Math" w:cs="Arial"/>
                  </w:rPr>
                  <m:t>) τ</m:t>
                </m:r>
              </m:e>
              <m:sub>
                <m:r>
                  <w:rPr>
                    <w:rFonts w:ascii="Cambria Math" w:hAnsi="Cambria Math" w:cs="Arial"/>
                  </w:rPr>
                  <m:t>OIS</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r>
              <w:rPr>
                <w:rFonts w:ascii="Cambria Math" w:hAnsi="Cambria Math" w:cs="Arial"/>
              </w:rPr>
              <m:t xml:space="preserve"> DF</m:t>
            </m:r>
            <m:d>
              <m:dPr>
                <m:ctrlPr>
                  <w:rPr>
                    <w:rFonts w:ascii="Cambria Math" w:hAnsi="Cambria Math" w:cs="Arial"/>
                    <w:i/>
                  </w:rPr>
                </m:ctrlPr>
              </m:dPr>
              <m:e>
                <m:r>
                  <w:rPr>
                    <w:rFonts w:ascii="Cambria Math" w:hAnsi="Cambria Math" w:cs="Arial"/>
                  </w:rPr>
                  <m:t xml:space="preserve">0,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e>
        </m:nary>
      </m:oMath>
      <w:r w:rsidR="00794346" w:rsidRPr="00FC5EBC">
        <w:rPr>
          <w:rFonts w:cs="Arial"/>
        </w:rPr>
        <w:tab/>
      </w:r>
      <w:r w:rsidR="00794346" w:rsidRPr="00FC5EBC">
        <w:rPr>
          <w:rFonts w:cs="Arial"/>
        </w:rPr>
        <w:tab/>
        <w:t>(10)</w:t>
      </w:r>
    </w:p>
    <w:p w:rsidR="00620D50" w:rsidRPr="00FC5EBC" w:rsidRDefault="00D3695B" w:rsidP="00794346">
      <w:pPr>
        <w:jc w:val="right"/>
        <w:rPr>
          <w:rFonts w:cs="Arial"/>
        </w:rPr>
      </w:pPr>
      <m:oMath>
        <m:sSub>
          <m:sSubPr>
            <m:ctrlPr>
              <w:rPr>
                <w:rFonts w:ascii="Cambria Math" w:hAnsi="Cambria Math" w:cs="Arial"/>
                <w:i/>
              </w:rPr>
            </m:ctrlPr>
          </m:sSubPr>
          <m:e>
            <m:r>
              <w:rPr>
                <w:rFonts w:ascii="Cambria Math" w:hAnsi="Cambria Math" w:cs="Arial"/>
              </w:rPr>
              <m:t xml:space="preserve">       PV</m:t>
            </m:r>
          </m:e>
          <m:sub>
            <m:r>
              <w:rPr>
                <w:rFonts w:ascii="Cambria Math" w:hAnsi="Cambria Math" w:cs="Arial"/>
              </w:rPr>
              <m:t>Libor Leg</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PV</m:t>
            </m:r>
          </m:e>
          <m:sub>
            <m:r>
              <w:rPr>
                <w:rFonts w:ascii="Cambria Math" w:hAnsi="Cambria Math" w:cs="Arial"/>
              </w:rPr>
              <m:t>OIS Leg</m:t>
            </m:r>
          </m:sub>
        </m:sSub>
      </m:oMath>
      <w:r w:rsidR="00620D50" w:rsidRPr="00FC5EBC">
        <w:rPr>
          <w:rFonts w:cs="Arial"/>
        </w:rPr>
        <w:tab/>
        <w:t xml:space="preserve">  </w:t>
      </w:r>
      <w:r w:rsidR="00794346" w:rsidRPr="00FC5EBC">
        <w:rPr>
          <w:rFonts w:cs="Arial"/>
        </w:rPr>
        <w:tab/>
      </w:r>
      <w:r w:rsidR="00541E6F" w:rsidRPr="00FC5EBC">
        <w:rPr>
          <w:rFonts w:cs="Arial"/>
        </w:rPr>
        <w:t xml:space="preserve">   </w:t>
      </w:r>
      <w:r w:rsidR="00541E6F" w:rsidRPr="00FC5EBC">
        <w:rPr>
          <w:rFonts w:cs="Arial"/>
        </w:rPr>
        <w:tab/>
      </w:r>
      <w:r w:rsidR="00794346" w:rsidRPr="00FC5EBC">
        <w:rPr>
          <w:rFonts w:cs="Arial"/>
        </w:rPr>
        <w:tab/>
      </w:r>
      <w:r w:rsidR="00794346" w:rsidRPr="00FC5EBC">
        <w:rPr>
          <w:rFonts w:cs="Arial"/>
        </w:rPr>
        <w:tab/>
      </w:r>
      <w:r w:rsidR="00794346" w:rsidRPr="00FC5EBC">
        <w:rPr>
          <w:rFonts w:cs="Arial"/>
        </w:rPr>
        <w:tab/>
      </w:r>
      <w:r w:rsidR="00794346" w:rsidRPr="00FC5EBC">
        <w:rPr>
          <w:rFonts w:cs="Arial"/>
        </w:rPr>
        <w:tab/>
      </w:r>
      <w:r w:rsidR="00794346" w:rsidRPr="00FC5EBC">
        <w:rPr>
          <w:rFonts w:cs="Arial"/>
        </w:rPr>
        <w:tab/>
      </w:r>
    </w:p>
    <w:p w:rsidR="00C755D4" w:rsidRPr="00FC5EBC" w:rsidRDefault="00C755D4" w:rsidP="00BF2EFF">
      <w:pPr>
        <w:ind w:left="426"/>
        <w:rPr>
          <w:rFonts w:cs="Arial"/>
        </w:rPr>
      </w:pPr>
      <w:r w:rsidRPr="00FC5EBC">
        <w:rPr>
          <w:rFonts w:cs="Arial"/>
        </w:rPr>
        <w:t xml:space="preserve">Where </w:t>
      </w:r>
      <m:oMath>
        <m:sSub>
          <m:sSubPr>
            <m:ctrlPr>
              <w:rPr>
                <w:rFonts w:ascii="Cambria Math" w:hAnsi="Cambria Math" w:cs="Arial"/>
                <w:i/>
              </w:rPr>
            </m:ctrlPr>
          </m:sSubPr>
          <m:e>
            <m:r>
              <w:rPr>
                <w:rFonts w:ascii="Cambria Math" w:hAnsi="Cambria Math" w:cs="Arial"/>
              </w:rPr>
              <m:t>R</m:t>
            </m:r>
          </m:e>
          <m:sub>
            <m:r>
              <w:rPr>
                <w:rFonts w:ascii="Cambria Math" w:hAnsi="Cambria Math" w:cs="Arial"/>
              </w:rPr>
              <m:t>basis</m:t>
            </m:r>
          </m:sub>
        </m:sSub>
      </m:oMath>
      <w:r w:rsidR="00541E6F" w:rsidRPr="00FC5EBC">
        <w:rPr>
          <w:rFonts w:cs="Arial"/>
        </w:rPr>
        <w:t xml:space="preserve"> </w:t>
      </w:r>
      <w:r w:rsidRPr="00FC5EBC">
        <w:rPr>
          <w:rFonts w:cs="Arial"/>
        </w:rPr>
        <w:t xml:space="preserve">is the Libor-OIS spread </w:t>
      </w:r>
      <w:r w:rsidR="00EE1862" w:rsidRPr="00FC5EBC">
        <w:rPr>
          <w:rFonts w:cs="Arial"/>
        </w:rPr>
        <w:t xml:space="preserve">given as input </w:t>
      </w:r>
      <w:r w:rsidRPr="00FC5EBC">
        <w:rPr>
          <w:rFonts w:cs="Arial"/>
        </w:rPr>
        <w:t xml:space="preserve">and </w:t>
      </w:r>
      <m:oMath>
        <m:sSub>
          <m:sSubPr>
            <m:ctrlPr>
              <w:rPr>
                <w:rFonts w:ascii="Cambria Math" w:hAnsi="Cambria Math" w:cs="Arial"/>
                <w:i/>
              </w:rPr>
            </m:ctrlPr>
          </m:sSubPr>
          <m:e>
            <m:r>
              <w:rPr>
                <w:rFonts w:ascii="Cambria Math" w:hAnsi="Cambria Math" w:cs="Arial"/>
              </w:rPr>
              <m:t>f</m:t>
            </m:r>
          </m:e>
          <m:sub>
            <m:r>
              <w:rPr>
                <w:rFonts w:ascii="Cambria Math" w:hAnsi="Cambria Math" w:cs="Arial"/>
              </w:rPr>
              <m:t>OIS</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oMath>
      <w:r w:rsidRPr="00FC5EBC">
        <w:rPr>
          <w:rFonts w:cs="Arial"/>
        </w:rPr>
        <w:t xml:space="preserve"> is </w:t>
      </w:r>
      <w:r w:rsidR="009A3771" w:rsidRPr="00FC5EBC">
        <w:rPr>
          <w:rFonts w:cs="Arial"/>
        </w:rPr>
        <w:t xml:space="preserve">OIS </w:t>
      </w:r>
      <w:r w:rsidR="005134DC" w:rsidRPr="00FC5EBC">
        <w:rPr>
          <w:rFonts w:cs="Arial"/>
        </w:rPr>
        <w:t>forward rate according to formula (8).</w:t>
      </w:r>
    </w:p>
    <w:p w:rsidR="00541E6F" w:rsidRPr="00FC5EBC" w:rsidRDefault="00541E6F" w:rsidP="00BF2EFF">
      <w:pPr>
        <w:ind w:left="426"/>
        <w:rPr>
          <w:rFonts w:cs="Arial"/>
        </w:rPr>
      </w:pPr>
      <w:r w:rsidRPr="00FC5EBC">
        <w:rPr>
          <w:rFonts w:cs="Arial"/>
        </w:rPr>
        <w:t xml:space="preserve">Next, </w:t>
      </w:r>
      <w:r w:rsidR="00CA2E58" w:rsidRPr="00FC5EBC">
        <w:rPr>
          <w:rFonts w:cs="Arial"/>
        </w:rPr>
        <w:t xml:space="preserve">since </w:t>
      </w:r>
      <w:r w:rsidRPr="00FC5EBC">
        <w:rPr>
          <w:rFonts w:cs="Arial"/>
        </w:rPr>
        <w:t xml:space="preserve">we also know the </w:t>
      </w:r>
      <w:r w:rsidR="00CA2E58" w:rsidRPr="00FC5EBC">
        <w:rPr>
          <w:rFonts w:cs="Arial"/>
        </w:rPr>
        <w:t xml:space="preserve">Libor swap </w:t>
      </w:r>
      <w:r w:rsidRPr="00FC5EBC">
        <w:rPr>
          <w:rFonts w:cs="Arial"/>
        </w:rPr>
        <w:t>par rate</w:t>
      </w:r>
      <w:r w:rsidR="00CA2E58" w:rsidRPr="00FC5EBC">
        <w:rPr>
          <w:rFonts w:cs="Arial"/>
        </w:rPr>
        <w:t>s, we have the following equations</w:t>
      </w:r>
      <w:r w:rsidR="005A3E6F" w:rsidRPr="00FC5EBC">
        <w:rPr>
          <w:rFonts w:cs="Arial"/>
        </w:rPr>
        <w:t xml:space="preserve"> from a fixed-float Libor swap</w:t>
      </w:r>
      <w:r w:rsidR="00502F98">
        <w:rPr>
          <w:rFonts w:cs="Arial"/>
        </w:rPr>
        <w:t xml:space="preserve"> that also stand</w:t>
      </w:r>
      <w:r w:rsidRPr="00FC5EBC">
        <w:rPr>
          <w:rFonts w:cs="Arial"/>
        </w:rPr>
        <w:t>:</w:t>
      </w:r>
    </w:p>
    <w:p w:rsidR="00541E6F" w:rsidRPr="00FC5EBC" w:rsidRDefault="00D3695B" w:rsidP="00541E6F">
      <w:pPr>
        <w:jc w:val="right"/>
        <w:rPr>
          <w:rFonts w:cs="Arial"/>
        </w:rPr>
      </w:pPr>
      <m:oMath>
        <m:sSub>
          <m:sSubPr>
            <m:ctrlPr>
              <w:rPr>
                <w:rFonts w:ascii="Cambria Math" w:hAnsi="Cambria Math" w:cs="Arial"/>
                <w:i/>
              </w:rPr>
            </m:ctrlPr>
          </m:sSubPr>
          <m:e>
            <m:r>
              <w:rPr>
                <w:rFonts w:ascii="Cambria Math" w:hAnsi="Cambria Math" w:cs="Arial"/>
              </w:rPr>
              <m:t>PV</m:t>
            </m:r>
          </m:e>
          <m:sub>
            <m:r>
              <w:rPr>
                <w:rFonts w:ascii="Cambria Math" w:hAnsi="Cambria Math" w:cs="Arial"/>
              </w:rPr>
              <m:t>Libor Leg</m:t>
            </m:r>
          </m:sub>
        </m:sSub>
        <m:r>
          <w:rPr>
            <w:rFonts w:ascii="Cambria Math" w:hAnsi="Cambria Math" w:cs="Arial"/>
          </w:rPr>
          <m:t xml:space="preserve">= </m:t>
        </m:r>
        <m:nary>
          <m:naryPr>
            <m:chr m:val="∑"/>
            <m:limLoc m:val="undOvr"/>
            <m:ctrlPr>
              <w:rPr>
                <w:rFonts w:ascii="Cambria Math" w:hAnsi="Cambria Math" w:cs="Arial"/>
                <w:i/>
              </w:rPr>
            </m:ctrlPr>
          </m:naryPr>
          <m:sub>
            <m:r>
              <w:rPr>
                <w:rFonts w:ascii="Cambria Math" w:hAnsi="Cambria Math" w:cs="Arial"/>
              </w:rPr>
              <m:t>i=0</m:t>
            </m:r>
          </m:sub>
          <m:sup>
            <m:r>
              <w:rPr>
                <w:rFonts w:ascii="Cambria Math" w:hAnsi="Cambria Math" w:cs="Arial"/>
              </w:rPr>
              <m:t>m-1</m:t>
            </m:r>
          </m:sup>
          <m:e>
            <m:sSub>
              <m:sSubPr>
                <m:ctrlPr>
                  <w:rPr>
                    <w:rFonts w:ascii="Cambria Math" w:hAnsi="Cambria Math" w:cs="Arial"/>
                    <w:i/>
                  </w:rPr>
                </m:ctrlPr>
              </m:sSubPr>
              <m:e>
                <m:r>
                  <w:rPr>
                    <w:rFonts w:ascii="Cambria Math" w:hAnsi="Cambria Math" w:cs="Arial"/>
                  </w:rPr>
                  <m:t>f</m:t>
                </m:r>
              </m:e>
              <m:sub>
                <m:r>
                  <w:rPr>
                    <w:rFonts w:ascii="Cambria Math" w:hAnsi="Cambria Math" w:cs="Arial"/>
                  </w:rPr>
                  <m:t>Libor</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τ</m:t>
                </m:r>
              </m:e>
              <m:sub>
                <m:r>
                  <w:rPr>
                    <w:rFonts w:ascii="Cambria Math" w:hAnsi="Cambria Math" w:cs="Arial"/>
                  </w:rPr>
                  <m:t>Libor</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r>
              <w:rPr>
                <w:rFonts w:ascii="Cambria Math" w:hAnsi="Cambria Math" w:cs="Arial"/>
              </w:rPr>
              <m:t xml:space="preserve"> DF</m:t>
            </m:r>
            <m:d>
              <m:dPr>
                <m:ctrlPr>
                  <w:rPr>
                    <w:rFonts w:ascii="Cambria Math" w:hAnsi="Cambria Math" w:cs="Arial"/>
                    <w:i/>
                  </w:rPr>
                </m:ctrlPr>
              </m:dPr>
              <m:e>
                <m:r>
                  <w:rPr>
                    <w:rFonts w:ascii="Cambria Math" w:hAnsi="Cambria Math" w:cs="Arial"/>
                  </w:rPr>
                  <m:t xml:space="preserve">0,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e>
        </m:nary>
      </m:oMath>
      <w:r w:rsidR="00541E6F" w:rsidRPr="00FC5EBC">
        <w:rPr>
          <w:rFonts w:cs="Arial"/>
        </w:rPr>
        <w:tab/>
      </w:r>
      <w:r w:rsidR="00541E6F" w:rsidRPr="00FC5EBC">
        <w:rPr>
          <w:rFonts w:cs="Arial"/>
        </w:rPr>
        <w:tab/>
      </w:r>
      <w:r w:rsidR="00541E6F" w:rsidRPr="00FC5EBC">
        <w:rPr>
          <w:rFonts w:cs="Arial"/>
        </w:rPr>
        <w:tab/>
      </w:r>
      <w:r w:rsidR="00CE4D8E">
        <w:rPr>
          <w:rFonts w:cs="Arial"/>
        </w:rPr>
        <w:t xml:space="preserve"> </w:t>
      </w:r>
      <w:r w:rsidR="00541E6F" w:rsidRPr="00FC5EBC">
        <w:rPr>
          <w:rFonts w:cs="Arial"/>
        </w:rPr>
        <w:t>(11)</w:t>
      </w:r>
    </w:p>
    <w:p w:rsidR="00541E6F" w:rsidRPr="00FC5EBC" w:rsidRDefault="00D3695B" w:rsidP="00541E6F">
      <w:pPr>
        <w:ind w:right="110"/>
        <w:jc w:val="right"/>
        <w:rPr>
          <w:rFonts w:cs="Arial"/>
        </w:rPr>
      </w:pPr>
      <m:oMath>
        <m:sSub>
          <m:sSubPr>
            <m:ctrlPr>
              <w:rPr>
                <w:rFonts w:ascii="Cambria Math" w:hAnsi="Cambria Math" w:cs="Arial"/>
                <w:i/>
              </w:rPr>
            </m:ctrlPr>
          </m:sSubPr>
          <m:e>
            <m:r>
              <w:rPr>
                <w:rFonts w:ascii="Cambria Math" w:hAnsi="Cambria Math" w:cs="Arial"/>
              </w:rPr>
              <m:t>PV</m:t>
            </m:r>
          </m:e>
          <m:sub>
            <m:r>
              <w:rPr>
                <w:rFonts w:ascii="Cambria Math" w:hAnsi="Cambria Math" w:cs="Arial"/>
              </w:rPr>
              <m:t>Fix Leg</m:t>
            </m:r>
          </m:sub>
        </m:sSub>
        <m:r>
          <w:rPr>
            <w:rFonts w:ascii="Cambria Math" w:hAnsi="Cambria Math" w:cs="Arial"/>
          </w:rPr>
          <m:t xml:space="preserve">= </m:t>
        </m:r>
        <m:nary>
          <m:naryPr>
            <m:chr m:val="∑"/>
            <m:limLoc m:val="undOvr"/>
            <m:ctrlPr>
              <w:rPr>
                <w:rFonts w:ascii="Cambria Math" w:hAnsi="Cambria Math" w:cs="Arial"/>
                <w:i/>
              </w:rPr>
            </m:ctrlPr>
          </m:naryPr>
          <m:sub>
            <m:r>
              <w:rPr>
                <w:rFonts w:ascii="Cambria Math" w:hAnsi="Cambria Math" w:cs="Arial"/>
              </w:rPr>
              <m:t>i=0</m:t>
            </m:r>
          </m:sub>
          <m:sup>
            <m:r>
              <w:rPr>
                <w:rFonts w:ascii="Cambria Math" w:hAnsi="Cambria Math" w:cs="Arial"/>
              </w:rPr>
              <m:t>k-1</m:t>
            </m:r>
          </m:sup>
          <m:e>
            <m:sSub>
              <m:sSubPr>
                <m:ctrlPr>
                  <w:rPr>
                    <w:rFonts w:ascii="Cambria Math" w:hAnsi="Cambria Math" w:cs="Arial"/>
                    <w:i/>
                  </w:rPr>
                </m:ctrlPr>
              </m:sSubPr>
              <m:e>
                <m:r>
                  <w:rPr>
                    <w:rFonts w:ascii="Cambria Math" w:hAnsi="Cambria Math" w:cs="Arial"/>
                  </w:rPr>
                  <m:t>R</m:t>
                </m:r>
              </m:e>
              <m:sub>
                <m:r>
                  <w:rPr>
                    <w:rFonts w:ascii="Cambria Math" w:hAnsi="Cambria Math" w:cs="Arial"/>
                  </w:rPr>
                  <m:t>fix</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 xml:space="preserve"> τ</m:t>
                </m:r>
              </m:e>
              <m:sub>
                <m:r>
                  <w:rPr>
                    <w:rFonts w:ascii="Cambria Math" w:hAnsi="Cambria Math" w:cs="Arial"/>
                  </w:rPr>
                  <m:t>fix</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r>
              <w:rPr>
                <w:rFonts w:ascii="Cambria Math" w:hAnsi="Cambria Math" w:cs="Arial"/>
              </w:rPr>
              <m:t xml:space="preserve"> DF</m:t>
            </m:r>
            <m:d>
              <m:dPr>
                <m:ctrlPr>
                  <w:rPr>
                    <w:rFonts w:ascii="Cambria Math" w:hAnsi="Cambria Math" w:cs="Arial"/>
                    <w:i/>
                  </w:rPr>
                </m:ctrlPr>
              </m:dPr>
              <m:e>
                <m:r>
                  <w:rPr>
                    <w:rFonts w:ascii="Cambria Math" w:hAnsi="Cambria Math" w:cs="Arial"/>
                  </w:rPr>
                  <m:t xml:space="preserve">0,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e>
        </m:nary>
      </m:oMath>
      <w:r w:rsidR="00541E6F" w:rsidRPr="00FC5EBC">
        <w:rPr>
          <w:rFonts w:cs="Arial"/>
        </w:rPr>
        <w:tab/>
      </w:r>
      <w:r w:rsidR="00541E6F" w:rsidRPr="00FC5EBC">
        <w:rPr>
          <w:rFonts w:cs="Arial"/>
        </w:rPr>
        <w:tab/>
      </w:r>
      <w:r w:rsidR="00541E6F" w:rsidRPr="00FC5EBC">
        <w:rPr>
          <w:rFonts w:cs="Arial"/>
        </w:rPr>
        <w:tab/>
        <w:t xml:space="preserve">           (12)</w:t>
      </w:r>
    </w:p>
    <w:p w:rsidR="00541E6F" w:rsidRPr="00FC5EBC" w:rsidRDefault="00541E6F" w:rsidP="00541E6F">
      <w:pPr>
        <w:jc w:val="right"/>
        <w:rPr>
          <w:rFonts w:cs="Arial"/>
        </w:rPr>
      </w:pPr>
      <m:oMath>
        <m:r>
          <w:rPr>
            <w:rFonts w:ascii="Cambria Math" w:hAnsi="Cambria Math" w:cs="Arial"/>
          </w:rPr>
          <m:t xml:space="preserve">                    </m:t>
        </m:r>
        <m:sSub>
          <m:sSubPr>
            <m:ctrlPr>
              <w:rPr>
                <w:rFonts w:ascii="Cambria Math" w:hAnsi="Cambria Math" w:cs="Arial"/>
                <w:i/>
              </w:rPr>
            </m:ctrlPr>
          </m:sSubPr>
          <m:e>
            <m:r>
              <w:rPr>
                <w:rFonts w:ascii="Cambria Math" w:hAnsi="Cambria Math" w:cs="Arial"/>
              </w:rPr>
              <m:t>PV</m:t>
            </m:r>
          </m:e>
          <m:sub>
            <m:r>
              <w:rPr>
                <w:rFonts w:ascii="Cambria Math" w:hAnsi="Cambria Math" w:cs="Arial"/>
              </w:rPr>
              <m:t>Libor Leg</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PV</m:t>
            </m:r>
          </m:e>
          <m:sub>
            <m:r>
              <w:rPr>
                <w:rFonts w:ascii="Cambria Math" w:hAnsi="Cambria Math" w:cs="Arial"/>
              </w:rPr>
              <m:t>Fix Leg</m:t>
            </m:r>
          </m:sub>
        </m:sSub>
      </m:oMath>
      <w:r w:rsidRPr="00FC5EBC">
        <w:rPr>
          <w:rFonts w:cs="Arial"/>
        </w:rPr>
        <w:tab/>
        <w:t xml:space="preserve">  </w:t>
      </w:r>
      <w:r w:rsidRPr="00FC5EBC">
        <w:rPr>
          <w:rFonts w:cs="Arial"/>
        </w:rPr>
        <w:tab/>
      </w:r>
      <w:r w:rsidRPr="00FC5EBC">
        <w:rPr>
          <w:rFonts w:cs="Arial"/>
        </w:rPr>
        <w:tab/>
      </w:r>
      <w:r w:rsidRPr="00FC5EBC">
        <w:rPr>
          <w:rFonts w:cs="Arial"/>
        </w:rPr>
        <w:tab/>
        <w:t xml:space="preserve">     </w:t>
      </w:r>
      <w:r w:rsidRPr="00FC5EBC">
        <w:rPr>
          <w:rFonts w:cs="Arial"/>
        </w:rPr>
        <w:tab/>
      </w:r>
      <w:r w:rsidRPr="00FC5EBC">
        <w:rPr>
          <w:rFonts w:cs="Arial"/>
        </w:rPr>
        <w:tab/>
      </w:r>
      <w:r w:rsidRPr="00FC5EBC">
        <w:rPr>
          <w:rFonts w:cs="Arial"/>
        </w:rPr>
        <w:tab/>
      </w:r>
      <w:r w:rsidR="00CE4D8E">
        <w:rPr>
          <w:rFonts w:cs="Arial"/>
        </w:rPr>
        <w:t xml:space="preserve"> </w:t>
      </w:r>
      <w:r w:rsidRPr="00FC5EBC">
        <w:rPr>
          <w:rFonts w:cs="Arial"/>
        </w:rPr>
        <w:tab/>
      </w:r>
      <w:r w:rsidRPr="00FC5EBC">
        <w:rPr>
          <w:rFonts w:cs="Arial"/>
        </w:rPr>
        <w:tab/>
        <w:t xml:space="preserve">      </w:t>
      </w:r>
    </w:p>
    <w:p w:rsidR="00541E6F" w:rsidRPr="00FC5EBC" w:rsidRDefault="00541E6F" w:rsidP="00BF2EFF">
      <w:pPr>
        <w:ind w:left="426"/>
        <w:rPr>
          <w:rFonts w:cs="Arial"/>
        </w:rPr>
      </w:pPr>
      <w:r w:rsidRPr="00FC5EBC">
        <w:rPr>
          <w:rFonts w:cs="Arial"/>
        </w:rPr>
        <w:t xml:space="preserve">Combining these formulae together we have </w:t>
      </w:r>
      <w:r w:rsidR="00153ED8">
        <w:rPr>
          <w:rFonts w:cs="Arial"/>
        </w:rPr>
        <w:t>a</w:t>
      </w:r>
      <w:r w:rsidRPr="00FC5EBC">
        <w:rPr>
          <w:rFonts w:cs="Arial"/>
        </w:rPr>
        <w:t xml:space="preserve"> final equation </w:t>
      </w:r>
      <w:r w:rsidR="00153ED8">
        <w:rPr>
          <w:rFonts w:cs="Arial"/>
        </w:rPr>
        <w:t xml:space="preserve">(19) </w:t>
      </w:r>
      <w:r w:rsidRPr="00FC5EBC">
        <w:rPr>
          <w:rFonts w:cs="Arial"/>
        </w:rPr>
        <w:t xml:space="preserve">that </w:t>
      </w:r>
      <w:r w:rsidR="00833661" w:rsidRPr="00FC5EBC">
        <w:rPr>
          <w:rFonts w:cs="Arial"/>
        </w:rPr>
        <w:t xml:space="preserve">MLib’s </w:t>
      </w:r>
      <w:r w:rsidR="00F3764B" w:rsidRPr="00FC5EBC">
        <w:rPr>
          <w:rFonts w:cs="Arial"/>
        </w:rPr>
        <w:t xml:space="preserve">zero rate </w:t>
      </w:r>
      <w:r w:rsidR="00833661" w:rsidRPr="00FC5EBC">
        <w:rPr>
          <w:rFonts w:cs="Arial"/>
        </w:rPr>
        <w:t>solving routine aims to achieve</w:t>
      </w:r>
      <w:r w:rsidR="00153ED8">
        <w:rPr>
          <w:rFonts w:cs="Arial"/>
        </w:rPr>
        <w:t xml:space="preserve">, and there is only one unknown in it, </w:t>
      </w:r>
      <m:oMath>
        <m:sSub>
          <m:sSubPr>
            <m:ctrlPr>
              <w:rPr>
                <w:rFonts w:ascii="Cambria Math" w:hAnsi="Cambria Math" w:cs="Arial"/>
                <w:i/>
              </w:rPr>
            </m:ctrlPr>
          </m:sSubPr>
          <m:e>
            <m:r>
              <w:rPr>
                <w:rFonts w:ascii="Cambria Math" w:hAnsi="Cambria Math" w:cs="Arial"/>
              </w:rPr>
              <m:t>f</m:t>
            </m:r>
          </m:e>
          <m:sub>
            <m:r>
              <w:rPr>
                <w:rFonts w:ascii="Cambria Math" w:hAnsi="Cambria Math" w:cs="Arial"/>
              </w:rPr>
              <m:t>OIS</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r>
          <w:rPr>
            <w:rFonts w:ascii="Cambria Math" w:hAnsi="Cambria Math" w:cs="Arial"/>
          </w:rPr>
          <m:t>.</m:t>
        </m:r>
      </m:oMath>
    </w:p>
    <w:p w:rsidR="00541E6F" w:rsidRPr="00FC5EBC" w:rsidRDefault="00D3695B" w:rsidP="00541E6F">
      <w:pPr>
        <w:jc w:val="right"/>
        <w:rPr>
          <w:rFonts w:cs="Arial"/>
        </w:rPr>
      </w:pPr>
      <m:oMathPara>
        <m:oMath>
          <m:nary>
            <m:naryPr>
              <m:chr m:val="∑"/>
              <m:limLoc m:val="undOvr"/>
              <m:ctrlPr>
                <w:rPr>
                  <w:rFonts w:ascii="Cambria Math" w:hAnsi="Cambria Math" w:cs="Arial"/>
                  <w:i/>
                </w:rPr>
              </m:ctrlPr>
            </m:naryPr>
            <m:sub>
              <m:r>
                <w:rPr>
                  <w:rFonts w:ascii="Cambria Math" w:hAnsi="Cambria Math" w:cs="Arial"/>
                </w:rPr>
                <m:t>i=0</m:t>
              </m:r>
            </m:sub>
            <m:sup>
              <m:r>
                <w:rPr>
                  <w:rFonts w:ascii="Cambria Math" w:hAnsi="Cambria Math" w:cs="Arial"/>
                </w:rPr>
                <m:t>k-1</m:t>
              </m:r>
            </m:sup>
            <m:e>
              <m:sSub>
                <m:sSubPr>
                  <m:ctrlPr>
                    <w:rPr>
                      <w:rFonts w:ascii="Cambria Math" w:hAnsi="Cambria Math" w:cs="Arial"/>
                      <w:i/>
                    </w:rPr>
                  </m:ctrlPr>
                </m:sSubPr>
                <m:e>
                  <m:r>
                    <w:rPr>
                      <w:rFonts w:ascii="Cambria Math" w:hAnsi="Cambria Math" w:cs="Arial"/>
                    </w:rPr>
                    <m:t>R</m:t>
                  </m:r>
                </m:e>
                <m:sub>
                  <m:r>
                    <w:rPr>
                      <w:rFonts w:ascii="Cambria Math" w:hAnsi="Cambria Math" w:cs="Arial"/>
                    </w:rPr>
                    <m:t>fix</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 xml:space="preserve"> τ</m:t>
                  </m:r>
                </m:e>
                <m:sub>
                  <m:r>
                    <w:rPr>
                      <w:rFonts w:ascii="Cambria Math" w:hAnsi="Cambria Math" w:cs="Arial"/>
                    </w:rPr>
                    <m:t>fix</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r>
                <w:rPr>
                  <w:rFonts w:ascii="Cambria Math" w:hAnsi="Cambria Math" w:cs="Arial"/>
                </w:rPr>
                <m:t xml:space="preserve"> DF</m:t>
              </m:r>
              <m:d>
                <m:dPr>
                  <m:ctrlPr>
                    <w:rPr>
                      <w:rFonts w:ascii="Cambria Math" w:hAnsi="Cambria Math" w:cs="Arial"/>
                      <w:i/>
                    </w:rPr>
                  </m:ctrlPr>
                </m:dPr>
                <m:e>
                  <m:r>
                    <w:rPr>
                      <w:rFonts w:ascii="Cambria Math" w:hAnsi="Cambria Math" w:cs="Arial"/>
                    </w:rPr>
                    <m:t xml:space="preserve">0,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e>
          </m:nary>
          <m:r>
            <w:rPr>
              <w:rFonts w:ascii="Cambria Math" w:hAnsi="Cambria Math" w:cs="Arial"/>
            </w:rPr>
            <m:t xml:space="preserve">= </m:t>
          </m:r>
          <m:nary>
            <m:naryPr>
              <m:chr m:val="∑"/>
              <m:limLoc m:val="undOvr"/>
              <m:ctrlPr>
                <w:rPr>
                  <w:rFonts w:ascii="Cambria Math" w:hAnsi="Cambria Math" w:cs="Arial"/>
                  <w:i/>
                </w:rPr>
              </m:ctrlPr>
            </m:naryPr>
            <m:sub>
              <m:r>
                <w:rPr>
                  <w:rFonts w:ascii="Cambria Math" w:hAnsi="Cambria Math" w:cs="Arial"/>
                </w:rPr>
                <m:t>i=0</m:t>
              </m:r>
            </m:sub>
            <m:sup>
              <m:r>
                <w:rPr>
                  <w:rFonts w:ascii="Cambria Math" w:hAnsi="Cambria Math" w:cs="Arial"/>
                </w:rPr>
                <m:t>n-1</m:t>
              </m:r>
            </m:sup>
            <m:e>
              <m:sSub>
                <m:sSubPr>
                  <m:ctrlPr>
                    <w:rPr>
                      <w:rFonts w:ascii="Cambria Math" w:hAnsi="Cambria Math" w:cs="Arial"/>
                      <w:i/>
                    </w:rPr>
                  </m:ctrlPr>
                </m:sSubPr>
                <m:e>
                  <m:r>
                    <w:rPr>
                      <w:rFonts w:ascii="Cambria Math" w:hAnsi="Cambria Math" w:cs="Arial"/>
                    </w:rPr>
                    <m:t>(f</m:t>
                  </m:r>
                </m:e>
                <m:sub>
                  <m:r>
                    <w:rPr>
                      <w:rFonts w:ascii="Cambria Math" w:hAnsi="Cambria Math" w:cs="Arial"/>
                    </w:rPr>
                    <m:t>OIS</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 xml:space="preserve">+ </m:t>
                  </m:r>
                  <m:sSub>
                    <m:sSubPr>
                      <m:ctrlPr>
                        <w:rPr>
                          <w:rFonts w:ascii="Cambria Math" w:hAnsi="Cambria Math" w:cs="Arial"/>
                          <w:i/>
                        </w:rPr>
                      </m:ctrlPr>
                    </m:sSubPr>
                    <m:e>
                      <m:r>
                        <w:rPr>
                          <w:rFonts w:ascii="Cambria Math" w:hAnsi="Cambria Math" w:cs="Arial"/>
                        </w:rPr>
                        <m:t>R</m:t>
                      </m:r>
                    </m:e>
                    <m:sub>
                      <m:r>
                        <w:rPr>
                          <w:rFonts w:ascii="Cambria Math" w:hAnsi="Cambria Math" w:cs="Arial"/>
                        </w:rPr>
                        <m:t>basis</m:t>
                      </m:r>
                    </m:sub>
                  </m:sSub>
                  <m:r>
                    <w:rPr>
                      <w:rFonts w:ascii="Cambria Math" w:hAnsi="Cambria Math" w:cs="Arial"/>
                    </w:rPr>
                    <m:t>) τ</m:t>
                  </m:r>
                </m:e>
                <m:sub>
                  <m:r>
                    <w:rPr>
                      <w:rFonts w:ascii="Cambria Math" w:hAnsi="Cambria Math" w:cs="Arial"/>
                    </w:rPr>
                    <m:t>OIS</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r>
                <w:rPr>
                  <w:rFonts w:ascii="Cambria Math" w:hAnsi="Cambria Math" w:cs="Arial"/>
                </w:rPr>
                <m:t xml:space="preserve"> DF</m:t>
              </m:r>
              <m:d>
                <m:dPr>
                  <m:ctrlPr>
                    <w:rPr>
                      <w:rFonts w:ascii="Cambria Math" w:hAnsi="Cambria Math" w:cs="Arial"/>
                      <w:i/>
                    </w:rPr>
                  </m:ctrlPr>
                </m:dPr>
                <m:e>
                  <m:r>
                    <w:rPr>
                      <w:rFonts w:ascii="Cambria Math" w:hAnsi="Cambria Math" w:cs="Arial"/>
                    </w:rPr>
                    <m:t xml:space="preserve">0,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e>
          </m:nary>
        </m:oMath>
      </m:oMathPara>
    </w:p>
    <w:p w:rsidR="00541E6F" w:rsidRPr="00FC5EBC" w:rsidRDefault="00541E6F" w:rsidP="00541E6F">
      <w:pPr>
        <w:jc w:val="right"/>
        <w:rPr>
          <w:rFonts w:cs="Arial"/>
        </w:rPr>
      </w:pPr>
      <w:r w:rsidRPr="00FC5EBC">
        <w:rPr>
          <w:rFonts w:cs="Arial"/>
        </w:rPr>
        <w:tab/>
        <w:t>(13)</w:t>
      </w:r>
    </w:p>
    <w:p w:rsidR="00620D50" w:rsidRPr="00FC5EBC" w:rsidRDefault="00620D50" w:rsidP="00183F3B">
      <w:pPr>
        <w:pStyle w:val="ListParagraph"/>
        <w:ind w:left="420"/>
        <w:rPr>
          <w:rFonts w:cs="Arial"/>
        </w:rPr>
      </w:pPr>
    </w:p>
    <w:p w:rsidR="00460CA3" w:rsidRPr="00FC5EBC" w:rsidRDefault="00460CA3" w:rsidP="00460CA3">
      <w:pPr>
        <w:pStyle w:val="ListParagraph"/>
        <w:ind w:left="420"/>
        <w:rPr>
          <w:rFonts w:cs="Arial"/>
        </w:rPr>
      </w:pPr>
    </w:p>
    <w:p w:rsidR="00460CA3" w:rsidRPr="00FC5EBC" w:rsidRDefault="00460CA3">
      <w:pPr>
        <w:spacing w:after="165"/>
        <w:rPr>
          <w:rFonts w:cs="Arial"/>
        </w:rPr>
      </w:pPr>
      <w:r w:rsidRPr="00FC5EBC">
        <w:rPr>
          <w:rFonts w:cs="Arial"/>
        </w:rPr>
        <w:br w:type="page"/>
      </w:r>
    </w:p>
    <w:p w:rsidR="00460CA3" w:rsidRPr="00FC5EBC" w:rsidRDefault="00460CA3" w:rsidP="00460CA3">
      <w:pPr>
        <w:pStyle w:val="Heading1"/>
        <w:rPr>
          <w:rFonts w:cs="Arial"/>
        </w:rPr>
      </w:pPr>
      <w:bookmarkStart w:id="6" w:name="_Toc493680220"/>
      <w:r w:rsidRPr="00FC5EBC">
        <w:rPr>
          <w:rFonts w:cs="Arial"/>
        </w:rPr>
        <w:lastRenderedPageBreak/>
        <w:t xml:space="preserve">Swap </w:t>
      </w:r>
      <w:r w:rsidR="00C2556A" w:rsidRPr="00FC5EBC">
        <w:rPr>
          <w:rFonts w:cs="Arial"/>
        </w:rPr>
        <w:t xml:space="preserve">(STD) </w:t>
      </w:r>
      <w:r w:rsidRPr="00FC5EBC">
        <w:rPr>
          <w:rFonts w:cs="Arial"/>
        </w:rPr>
        <w:t>Curve</w:t>
      </w:r>
      <w:bookmarkEnd w:id="6"/>
    </w:p>
    <w:p w:rsidR="00E56C66" w:rsidRPr="00FC5EBC" w:rsidRDefault="00D16BBD">
      <w:pPr>
        <w:spacing w:after="165"/>
        <w:rPr>
          <w:rFonts w:cs="Arial"/>
        </w:rPr>
      </w:pPr>
      <w:r w:rsidRPr="00FC5EBC">
        <w:rPr>
          <w:rFonts w:cs="Arial"/>
        </w:rPr>
        <w:t xml:space="preserve">Swap curves in MLib </w:t>
      </w:r>
      <w:r w:rsidR="000E02CA" w:rsidRPr="00FC5EBC">
        <w:rPr>
          <w:rFonts w:cs="Arial"/>
        </w:rPr>
        <w:t xml:space="preserve">are Libor curves that are built specifically using IRS quotes as well as </w:t>
      </w:r>
      <w:r w:rsidR="00E56C66" w:rsidRPr="00FC5EBC">
        <w:rPr>
          <w:rFonts w:cs="Arial"/>
        </w:rPr>
        <w:t xml:space="preserve">spot </w:t>
      </w:r>
      <w:r w:rsidR="001B16F6">
        <w:rPr>
          <w:rFonts w:cs="Arial"/>
        </w:rPr>
        <w:t>interest rate deposits</w:t>
      </w:r>
      <w:r w:rsidR="00E56C66" w:rsidRPr="00FC5EBC">
        <w:rPr>
          <w:rFonts w:cs="Arial"/>
        </w:rPr>
        <w:t xml:space="preserve"> and </w:t>
      </w:r>
      <w:r w:rsidR="000E02CA" w:rsidRPr="00FC5EBC">
        <w:rPr>
          <w:rFonts w:cs="Arial"/>
        </w:rPr>
        <w:t xml:space="preserve">FRA/Futures instruments. </w:t>
      </w:r>
    </w:p>
    <w:p w:rsidR="00460CA3" w:rsidRPr="00FC5EBC" w:rsidRDefault="000E02CA">
      <w:pPr>
        <w:spacing w:after="165"/>
        <w:rPr>
          <w:rFonts w:cs="Arial"/>
        </w:rPr>
      </w:pPr>
      <w:r w:rsidRPr="00FC5EBC">
        <w:rPr>
          <w:rFonts w:cs="Arial"/>
        </w:rPr>
        <w:t xml:space="preserve">MLib assumes there is one such a curve in each currency and commonly calls it the standard (STD) curve. In a lot of currencies the tenor of </w:t>
      </w:r>
      <w:r w:rsidR="001B16F6">
        <w:rPr>
          <w:rFonts w:cs="Arial"/>
        </w:rPr>
        <w:t xml:space="preserve">the </w:t>
      </w:r>
      <w:r w:rsidRPr="00FC5EBC">
        <w:rPr>
          <w:rFonts w:cs="Arial"/>
        </w:rPr>
        <w:t xml:space="preserve">STD curve is chosen to be 3M either because 3M is the most liquidly traded tenor in that currency or because it carries more granularity than the 6M curve and makes sense to build the 6M curve as a basis curve using the 3M STD curve as the base. </w:t>
      </w:r>
    </w:p>
    <w:p w:rsidR="009C4CD4" w:rsidRPr="00FC5EBC" w:rsidRDefault="00C515D3">
      <w:pPr>
        <w:spacing w:after="165"/>
        <w:rPr>
          <w:rFonts w:cs="Arial"/>
        </w:rPr>
      </w:pPr>
      <w:r w:rsidRPr="00FC5EBC">
        <w:rPr>
          <w:rFonts w:cs="Arial"/>
        </w:rPr>
        <w:t xml:space="preserve">We will go through each type of calibration instruments that play a role in building the </w:t>
      </w:r>
      <w:r w:rsidR="00DF7912" w:rsidRPr="00FC5EBC">
        <w:rPr>
          <w:rFonts w:cs="Arial"/>
        </w:rPr>
        <w:t>swap</w:t>
      </w:r>
      <w:r w:rsidRPr="00FC5EBC">
        <w:rPr>
          <w:rFonts w:cs="Arial"/>
        </w:rPr>
        <w:t xml:space="preserve"> curve.</w:t>
      </w:r>
    </w:p>
    <w:p w:rsidR="00EC7429" w:rsidRPr="00FC5EBC" w:rsidRDefault="00EC7429">
      <w:pPr>
        <w:spacing w:after="165"/>
        <w:rPr>
          <w:rFonts w:cs="Arial"/>
        </w:rPr>
      </w:pPr>
    </w:p>
    <w:p w:rsidR="00C515D3" w:rsidRPr="00FC5EBC" w:rsidRDefault="00EE78F1" w:rsidP="009C4CD4">
      <w:pPr>
        <w:pStyle w:val="Heading2"/>
        <w:rPr>
          <w:rFonts w:cs="Arial"/>
        </w:rPr>
      </w:pPr>
      <w:bookmarkStart w:id="7" w:name="_Toc493680221"/>
      <w:r w:rsidRPr="00FC5EBC">
        <w:rPr>
          <w:rFonts w:cs="Arial"/>
        </w:rPr>
        <w:t xml:space="preserve">Spot </w:t>
      </w:r>
      <w:r w:rsidR="00C32C08" w:rsidRPr="00FC5EBC">
        <w:rPr>
          <w:rFonts w:cs="Arial"/>
        </w:rPr>
        <w:t>Interest Rate Deposits</w:t>
      </w:r>
      <w:bookmarkEnd w:id="7"/>
    </w:p>
    <w:p w:rsidR="00807227" w:rsidRPr="00FC5EBC" w:rsidRDefault="00EE78F1">
      <w:pPr>
        <w:spacing w:after="165"/>
        <w:rPr>
          <w:rFonts w:cs="Arial"/>
        </w:rPr>
      </w:pPr>
      <w:r w:rsidRPr="00FC5EBC">
        <w:rPr>
          <w:rFonts w:cs="Arial"/>
        </w:rPr>
        <w:t>Spot i</w:t>
      </w:r>
      <w:r w:rsidR="00807227" w:rsidRPr="00FC5EBC">
        <w:rPr>
          <w:rFonts w:cs="Arial"/>
        </w:rPr>
        <w:t xml:space="preserve">nterest rate Deposits are OTC zero coupon contracts that start at reference date </w:t>
      </w:r>
      <m:oMath>
        <m:sSub>
          <m:sSubPr>
            <m:ctrlPr>
              <w:rPr>
                <w:rFonts w:ascii="Cambria Math" w:hAnsi="Cambria Math" w:cs="Arial"/>
                <w:i/>
              </w:rPr>
            </m:ctrlPr>
          </m:sSubPr>
          <m:e>
            <m:r>
              <w:rPr>
                <w:rFonts w:ascii="Cambria Math" w:hAnsi="Cambria Math" w:cs="Arial"/>
              </w:rPr>
              <m:t>t</m:t>
            </m:r>
          </m:e>
          <m:sub>
            <m:r>
              <w:rPr>
                <w:rFonts w:ascii="Cambria Math" w:hAnsi="Cambria Math" w:cs="Arial"/>
              </w:rPr>
              <m:t>0</m:t>
            </m:r>
          </m:sub>
        </m:sSub>
      </m:oMath>
      <w:r w:rsidR="00807227" w:rsidRPr="00FC5EBC">
        <w:rPr>
          <w:rFonts w:cs="Arial"/>
        </w:rPr>
        <w:t xml:space="preserve"> (today or spot), span the length corresponding to their maturity and pay the (annual, simply compounded) interest accrued over the period with a given rate fixed at </w:t>
      </w:r>
      <m:oMath>
        <m:sSub>
          <m:sSubPr>
            <m:ctrlPr>
              <w:rPr>
                <w:rFonts w:ascii="Cambria Math" w:hAnsi="Cambria Math" w:cs="Arial"/>
                <w:i/>
              </w:rPr>
            </m:ctrlPr>
          </m:sSubPr>
          <m:e>
            <m:r>
              <w:rPr>
                <w:rFonts w:ascii="Cambria Math" w:hAnsi="Cambria Math" w:cs="Arial"/>
              </w:rPr>
              <m:t>t</m:t>
            </m:r>
          </m:e>
          <m:sub>
            <m:r>
              <w:rPr>
                <w:rFonts w:ascii="Cambria Math" w:hAnsi="Cambria Math" w:cs="Arial"/>
              </w:rPr>
              <m:t>0</m:t>
            </m:r>
          </m:sub>
        </m:sSub>
      </m:oMath>
      <w:r w:rsidR="00807227" w:rsidRPr="00FC5EBC">
        <w:rPr>
          <w:rFonts w:cs="Arial"/>
        </w:rPr>
        <w:t>:</w:t>
      </w:r>
    </w:p>
    <w:p w:rsidR="00807227" w:rsidRDefault="00807227" w:rsidP="00807227">
      <w:pPr>
        <w:pStyle w:val="ListParagraph"/>
        <w:numPr>
          <w:ilvl w:val="0"/>
          <w:numId w:val="40"/>
        </w:numPr>
        <w:spacing w:after="165"/>
        <w:rPr>
          <w:rFonts w:cs="Arial"/>
        </w:rPr>
      </w:pPr>
      <w:r w:rsidRPr="00FC5EBC">
        <w:rPr>
          <w:rFonts w:cs="Arial"/>
        </w:rPr>
        <w:t>O/N (overnight), T/N (tomorrow-next)</w:t>
      </w:r>
    </w:p>
    <w:p w:rsidR="008D5B21" w:rsidRPr="00FC5EBC" w:rsidRDefault="008D5B21" w:rsidP="008D5B21">
      <w:pPr>
        <w:pStyle w:val="ListParagraph"/>
        <w:spacing w:after="165"/>
        <w:rPr>
          <w:rFonts w:cs="Arial"/>
        </w:rPr>
      </w:pPr>
    </w:p>
    <w:p w:rsidR="008D5B21" w:rsidRPr="008D5B21" w:rsidRDefault="00807227" w:rsidP="008D5B21">
      <w:pPr>
        <w:pStyle w:val="ListParagraph"/>
        <w:numPr>
          <w:ilvl w:val="0"/>
          <w:numId w:val="40"/>
        </w:numPr>
        <w:spacing w:after="165"/>
        <w:rPr>
          <w:rFonts w:cs="Arial"/>
        </w:rPr>
      </w:pPr>
      <w:r w:rsidRPr="00FC5EBC">
        <w:rPr>
          <w:rFonts w:cs="Arial"/>
        </w:rPr>
        <w:t>1W (spot-week)</w:t>
      </w:r>
    </w:p>
    <w:p w:rsidR="008D5B21" w:rsidRPr="008D5B21" w:rsidRDefault="008D5B21" w:rsidP="008D5B21">
      <w:pPr>
        <w:pStyle w:val="ListParagraph"/>
        <w:spacing w:after="165"/>
        <w:rPr>
          <w:rFonts w:cs="Arial"/>
        </w:rPr>
      </w:pPr>
    </w:p>
    <w:p w:rsidR="00807227" w:rsidRPr="00FC5EBC" w:rsidRDefault="00807227" w:rsidP="00807227">
      <w:pPr>
        <w:pStyle w:val="ListParagraph"/>
        <w:numPr>
          <w:ilvl w:val="0"/>
          <w:numId w:val="40"/>
        </w:numPr>
        <w:spacing w:after="165"/>
        <w:rPr>
          <w:rFonts w:cs="Arial"/>
        </w:rPr>
      </w:pPr>
      <w:r w:rsidRPr="00FC5EBC">
        <w:rPr>
          <w:rFonts w:cs="Arial"/>
        </w:rPr>
        <w:t>1M, 2M, 3M, 6M, 9M, 12M</w:t>
      </w:r>
    </w:p>
    <w:p w:rsidR="00DF7912" w:rsidRPr="00FC5EBC" w:rsidRDefault="00807227">
      <w:pPr>
        <w:spacing w:after="165"/>
        <w:rPr>
          <w:rFonts w:cs="Arial"/>
        </w:rPr>
      </w:pPr>
      <w:r w:rsidRPr="00FC5EBC">
        <w:rPr>
          <w:rFonts w:cs="Arial"/>
        </w:rPr>
        <w:t>Deposit rate</w:t>
      </w:r>
      <w:r w:rsidR="00C46B5E" w:rsidRPr="00FC5EBC">
        <w:rPr>
          <w:rFonts w:cs="Arial"/>
        </w:rPr>
        <w:t xml:space="preserve"> of </w:t>
      </w:r>
      <w:r w:rsidR="00D21C30" w:rsidRPr="00FC5EBC">
        <w:rPr>
          <w:rFonts w:cs="Arial"/>
        </w:rPr>
        <w:t>a certain</w:t>
      </w:r>
      <w:r w:rsidR="00C46B5E" w:rsidRPr="00FC5EBC">
        <w:rPr>
          <w:rFonts w:cs="Arial"/>
        </w:rPr>
        <w:t xml:space="preserve"> tenor</w:t>
      </w:r>
      <w:r w:rsidR="00613AE9" w:rsidRPr="00FC5EBC">
        <w:rPr>
          <w:rFonts w:cs="Arial"/>
        </w:rPr>
        <w:t xml:space="preserve"> </w:t>
      </w:r>
      <w:r w:rsidR="00AB2496">
        <w:rPr>
          <w:rFonts w:cs="Arial"/>
        </w:rPr>
        <w:t>is</w:t>
      </w:r>
      <w:r w:rsidR="00613AE9" w:rsidRPr="00FC5EBC">
        <w:rPr>
          <w:rFonts w:cs="Arial"/>
        </w:rPr>
        <w:t xml:space="preserve"> </w:t>
      </w:r>
      <w:r w:rsidR="00C46B5E" w:rsidRPr="00FC5EBC">
        <w:rPr>
          <w:rFonts w:cs="Arial"/>
        </w:rPr>
        <w:t xml:space="preserve">used to </w:t>
      </w:r>
      <w:r w:rsidR="00DF5DA5" w:rsidRPr="00FC5EBC">
        <w:rPr>
          <w:rFonts w:cs="Arial"/>
        </w:rPr>
        <w:t>derive</w:t>
      </w:r>
      <w:r w:rsidR="00C46B5E" w:rsidRPr="00FC5EBC">
        <w:rPr>
          <w:rFonts w:cs="Arial"/>
        </w:rPr>
        <w:t xml:space="preserve"> discount factor </w:t>
      </w:r>
      <w:r w:rsidR="004E1CB6" w:rsidRPr="00FC5EBC">
        <w:rPr>
          <w:rFonts w:cs="Arial"/>
        </w:rPr>
        <w:t>at</w:t>
      </w:r>
      <w:r w:rsidR="00C46B5E" w:rsidRPr="00FC5EBC">
        <w:rPr>
          <w:rFonts w:cs="Arial"/>
        </w:rPr>
        <w:t xml:space="preserve"> the same tenor on the </w:t>
      </w:r>
      <w:r w:rsidR="00DF7912" w:rsidRPr="00FC5EBC">
        <w:rPr>
          <w:rFonts w:cs="Arial"/>
        </w:rPr>
        <w:t>swap curve:</w:t>
      </w:r>
    </w:p>
    <w:p w:rsidR="00492FDA" w:rsidRPr="00FC5EBC" w:rsidRDefault="00DF7912" w:rsidP="00DF7912">
      <w:pPr>
        <w:spacing w:after="165"/>
        <w:jc w:val="right"/>
        <w:rPr>
          <w:rFonts w:cs="Arial"/>
        </w:rPr>
      </w:pPr>
      <m:oMath>
        <m:r>
          <w:rPr>
            <w:rFonts w:ascii="Cambria Math" w:hAnsi="Cambria Math" w:cs="Arial"/>
            <w:sz w:val="26"/>
            <w:szCs w:val="26"/>
          </w:rPr>
          <m:t>DF</m:t>
        </m:r>
        <m:d>
          <m:dPr>
            <m:ctrlPr>
              <w:rPr>
                <w:rFonts w:ascii="Cambria Math" w:hAnsi="Cambria Math" w:cs="Arial"/>
                <w:i/>
                <w:sz w:val="26"/>
                <w:szCs w:val="26"/>
              </w:rPr>
            </m:ctrlPr>
          </m:dPr>
          <m:e>
            <m:r>
              <w:rPr>
                <w:rFonts w:ascii="Cambria Math" w:hAnsi="Cambria Math" w:cs="Arial"/>
                <w:sz w:val="26"/>
                <w:szCs w:val="26"/>
              </w:rPr>
              <m:t>0, T</m:t>
            </m:r>
          </m:e>
        </m:d>
        <m:r>
          <w:rPr>
            <w:rFonts w:ascii="Cambria Math" w:hAnsi="Cambria Math" w:cs="Arial"/>
            <w:sz w:val="26"/>
            <w:szCs w:val="26"/>
          </w:rPr>
          <m:t xml:space="preserve">=  </m:t>
        </m:r>
        <m:f>
          <m:fPr>
            <m:ctrlPr>
              <w:rPr>
                <w:rFonts w:ascii="Cambria Math" w:hAnsi="Cambria Math" w:cs="Arial"/>
                <w:i/>
                <w:sz w:val="26"/>
                <w:szCs w:val="26"/>
              </w:rPr>
            </m:ctrlPr>
          </m:fPr>
          <m:num>
            <m:r>
              <w:rPr>
                <w:rFonts w:ascii="Cambria Math" w:hAnsi="Cambria Math" w:cs="Arial"/>
                <w:sz w:val="26"/>
                <w:szCs w:val="26"/>
              </w:rPr>
              <m:t>1</m:t>
            </m:r>
          </m:num>
          <m:den>
            <m:r>
              <w:rPr>
                <w:rFonts w:ascii="Cambria Math" w:hAnsi="Cambria Math" w:cs="Arial"/>
                <w:sz w:val="26"/>
                <w:szCs w:val="26"/>
              </w:rPr>
              <m:t>1+L τ(0, T)</m:t>
            </m:r>
          </m:den>
        </m:f>
      </m:oMath>
      <w:r w:rsidR="00C46B5E" w:rsidRPr="00FC5EBC">
        <w:rPr>
          <w:rFonts w:cs="Arial"/>
        </w:rPr>
        <w:t xml:space="preserve"> </w:t>
      </w:r>
      <w:r w:rsidRPr="00FC5EBC">
        <w:rPr>
          <w:rFonts w:cs="Arial"/>
        </w:rPr>
        <w:tab/>
      </w:r>
      <w:r w:rsidRPr="00FC5EBC">
        <w:rPr>
          <w:rFonts w:cs="Arial"/>
        </w:rPr>
        <w:tab/>
      </w:r>
      <w:r w:rsidRPr="00FC5EBC">
        <w:rPr>
          <w:rFonts w:cs="Arial"/>
        </w:rPr>
        <w:tab/>
      </w:r>
      <w:r w:rsidRPr="00FC5EBC">
        <w:rPr>
          <w:rFonts w:cs="Arial"/>
        </w:rPr>
        <w:tab/>
      </w:r>
      <w:r w:rsidRPr="00FC5EBC">
        <w:rPr>
          <w:rFonts w:cs="Arial"/>
        </w:rPr>
        <w:tab/>
        <w:t>(14)</w:t>
      </w:r>
    </w:p>
    <w:p w:rsidR="00DF7912" w:rsidRPr="00FC5EBC" w:rsidRDefault="00EC7429">
      <w:pPr>
        <w:spacing w:after="165"/>
        <w:rPr>
          <w:rFonts w:cs="Arial"/>
        </w:rPr>
      </w:pPr>
      <w:r w:rsidRPr="00FC5EBC">
        <w:rPr>
          <w:rFonts w:cs="Arial"/>
        </w:rPr>
        <w:t xml:space="preserve">MLib bootstraps discount factors directly in the sections of the swap curve where </w:t>
      </w:r>
      <w:r w:rsidR="00B62B28" w:rsidRPr="00FC5EBC">
        <w:rPr>
          <w:rFonts w:cs="Arial"/>
        </w:rPr>
        <w:t>Deposits</w:t>
      </w:r>
      <w:r w:rsidR="006F3316">
        <w:rPr>
          <w:rFonts w:cs="Arial"/>
        </w:rPr>
        <w:t xml:space="preserve"> and FRAs/Futures are used. This is slightly different from the practice in building the OIS curve where it’s the zero rates that get bootstrapped.</w:t>
      </w:r>
    </w:p>
    <w:p w:rsidR="00EC7429" w:rsidRPr="00FC5EBC" w:rsidRDefault="00EC7429">
      <w:pPr>
        <w:spacing w:after="165"/>
        <w:rPr>
          <w:rFonts w:cs="Arial"/>
        </w:rPr>
      </w:pPr>
      <w:r w:rsidRPr="00FC5EBC">
        <w:rPr>
          <w:rFonts w:cs="Arial"/>
        </w:rPr>
        <w:t>The discount factor</w:t>
      </w:r>
      <w:r w:rsidR="00B62B28" w:rsidRPr="00FC5EBC">
        <w:rPr>
          <w:rFonts w:cs="Arial"/>
        </w:rPr>
        <w:t>s</w:t>
      </w:r>
      <w:r w:rsidRPr="00FC5EBC">
        <w:rPr>
          <w:rFonts w:cs="Arial"/>
        </w:rPr>
        <w:t xml:space="preserve"> recovered from the </w:t>
      </w:r>
      <w:r w:rsidR="00B62B28" w:rsidRPr="00FC5EBC">
        <w:rPr>
          <w:rFonts w:cs="Arial"/>
        </w:rPr>
        <w:t>Deposits</w:t>
      </w:r>
      <w:r w:rsidRPr="00FC5EBC">
        <w:rPr>
          <w:rFonts w:cs="Arial"/>
        </w:rPr>
        <w:t xml:space="preserve"> and </w:t>
      </w:r>
      <w:r w:rsidR="00B62B28" w:rsidRPr="00FC5EBC">
        <w:rPr>
          <w:rFonts w:cs="Arial"/>
        </w:rPr>
        <w:t>the</w:t>
      </w:r>
      <w:r w:rsidRPr="00FC5EBC">
        <w:rPr>
          <w:rFonts w:cs="Arial"/>
        </w:rPr>
        <w:t xml:space="preserve"> corresponding tenor</w:t>
      </w:r>
      <w:r w:rsidR="00B62B28" w:rsidRPr="00FC5EBC">
        <w:rPr>
          <w:rFonts w:cs="Arial"/>
        </w:rPr>
        <w:t>s</w:t>
      </w:r>
      <w:r w:rsidRPr="00FC5EBC">
        <w:rPr>
          <w:rFonts w:cs="Arial"/>
        </w:rPr>
        <w:t xml:space="preserve"> are used to initialize a discount factor</w:t>
      </w:r>
      <w:r w:rsidR="008E0AE9" w:rsidRPr="00FC5EBC">
        <w:rPr>
          <w:rFonts w:cs="Arial"/>
        </w:rPr>
        <w:t xml:space="preserve"> interpolator</w:t>
      </w:r>
      <w:r w:rsidRPr="00FC5EBC">
        <w:rPr>
          <w:rFonts w:cs="Arial"/>
        </w:rPr>
        <w:t xml:space="preserve"> object which will subsequently be used to derive discount factors in the FRAs/Futures section</w:t>
      </w:r>
      <w:r w:rsidR="00373D46" w:rsidRPr="00FC5EBC">
        <w:rPr>
          <w:rFonts w:cs="Arial"/>
        </w:rPr>
        <w:t xml:space="preserve"> of the curve</w:t>
      </w:r>
      <w:r w:rsidRPr="00FC5EBC">
        <w:rPr>
          <w:rFonts w:cs="Arial"/>
        </w:rPr>
        <w:t>.</w:t>
      </w:r>
    </w:p>
    <w:p w:rsidR="00EC7429" w:rsidRPr="00FC5EBC" w:rsidRDefault="00EC7429">
      <w:pPr>
        <w:spacing w:after="165"/>
        <w:rPr>
          <w:rFonts w:cs="Arial"/>
        </w:rPr>
      </w:pPr>
    </w:p>
    <w:p w:rsidR="00D57EB5" w:rsidRPr="00FC5EBC" w:rsidRDefault="00676590" w:rsidP="00D57EB5">
      <w:pPr>
        <w:pStyle w:val="Heading2"/>
        <w:rPr>
          <w:rFonts w:cs="Arial"/>
        </w:rPr>
      </w:pPr>
      <w:bookmarkStart w:id="8" w:name="_Toc493680222"/>
      <w:r w:rsidRPr="00FC5EBC">
        <w:rPr>
          <w:rFonts w:cs="Arial"/>
        </w:rPr>
        <w:t>FRAs</w:t>
      </w:r>
      <w:bookmarkEnd w:id="8"/>
    </w:p>
    <w:p w:rsidR="009C4CD4" w:rsidRPr="00FC5EBC" w:rsidRDefault="001948E2">
      <w:pPr>
        <w:spacing w:after="165"/>
        <w:rPr>
          <w:rFonts w:cs="Arial"/>
        </w:rPr>
      </w:pPr>
      <w:r>
        <w:rPr>
          <w:rFonts w:cs="Arial"/>
        </w:rPr>
        <w:t>Following on from the deposit instruments, t</w:t>
      </w:r>
      <w:r w:rsidR="00D57EB5" w:rsidRPr="00FC5EBC">
        <w:rPr>
          <w:rFonts w:cs="Arial"/>
        </w:rPr>
        <w:t xml:space="preserve">he mid-section of the swap curve consists of either FRAs or Futures. </w:t>
      </w:r>
    </w:p>
    <w:p w:rsidR="00676590" w:rsidRPr="00FC5EBC" w:rsidRDefault="0032424C">
      <w:pPr>
        <w:spacing w:after="165"/>
        <w:rPr>
          <w:rFonts w:cs="Arial"/>
        </w:rPr>
      </w:pPr>
      <w:r>
        <w:rPr>
          <w:rFonts w:cs="Arial"/>
        </w:rPr>
        <w:t>In FRA</w:t>
      </w:r>
      <w:r w:rsidR="00676590" w:rsidRPr="00FC5EBC">
        <w:rPr>
          <w:rFonts w:cs="Arial"/>
        </w:rPr>
        <w:t xml:space="preserve"> we currently only accept standard FRA format:</w:t>
      </w:r>
    </w:p>
    <w:p w:rsidR="00676590" w:rsidRPr="00FC5EBC" w:rsidRDefault="00676590">
      <w:pPr>
        <w:spacing w:after="165"/>
        <w:rPr>
          <w:rFonts w:cs="Arial"/>
        </w:rPr>
      </w:pPr>
      <w:r w:rsidRPr="00FC5EBC">
        <w:rPr>
          <w:rFonts w:cs="Arial"/>
          <w:noProof/>
        </w:rPr>
        <w:drawing>
          <wp:inline distT="0" distB="0" distL="0" distR="0" wp14:anchorId="3830A94D" wp14:editId="3DDBD1F4">
            <wp:extent cx="1195070" cy="7512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95070" cy="751205"/>
                    </a:xfrm>
                    <a:prstGeom prst="rect">
                      <a:avLst/>
                    </a:prstGeom>
                    <a:noFill/>
                    <a:ln>
                      <a:noFill/>
                    </a:ln>
                  </pic:spPr>
                </pic:pic>
              </a:graphicData>
            </a:graphic>
          </wp:inline>
        </w:drawing>
      </w:r>
    </w:p>
    <w:p w:rsidR="00676590" w:rsidRPr="00FC5EBC" w:rsidRDefault="00676590">
      <w:pPr>
        <w:spacing w:after="165"/>
        <w:rPr>
          <w:rFonts w:cs="Arial"/>
        </w:rPr>
      </w:pPr>
      <w:r w:rsidRPr="00FC5EBC">
        <w:rPr>
          <w:rFonts w:cs="Arial"/>
        </w:rPr>
        <w:lastRenderedPageBreak/>
        <w:t xml:space="preserve">MLib doesn’t </w:t>
      </w:r>
      <w:r w:rsidR="00FF5DBF" w:rsidRPr="00FC5EBC">
        <w:rPr>
          <w:rFonts w:cs="Arial"/>
        </w:rPr>
        <w:t xml:space="preserve">currently </w:t>
      </w:r>
      <w:r w:rsidRPr="00FC5EBC">
        <w:rPr>
          <w:rFonts w:cs="Arial"/>
        </w:rPr>
        <w:t xml:space="preserve">support IMM FRAs as used in </w:t>
      </w:r>
      <w:r w:rsidR="00580C2B">
        <w:rPr>
          <w:rFonts w:cs="Arial"/>
        </w:rPr>
        <w:t xml:space="preserve">for example </w:t>
      </w:r>
      <w:r w:rsidRPr="00FC5EBC">
        <w:rPr>
          <w:rFonts w:cs="Arial"/>
        </w:rPr>
        <w:t xml:space="preserve">SEK STIBOR. </w:t>
      </w:r>
      <w:r w:rsidR="00FD7A8D" w:rsidRPr="00FC5EBC">
        <w:rPr>
          <w:rFonts w:cs="Arial"/>
        </w:rPr>
        <w:t>U</w:t>
      </w:r>
      <w:r w:rsidRPr="00FC5EBC">
        <w:rPr>
          <w:rFonts w:cs="Arial"/>
        </w:rPr>
        <w:t xml:space="preserve">ser </w:t>
      </w:r>
      <w:r w:rsidR="00FD7A8D" w:rsidRPr="00FC5EBC">
        <w:rPr>
          <w:rFonts w:cs="Arial"/>
        </w:rPr>
        <w:t xml:space="preserve">however </w:t>
      </w:r>
      <w:r w:rsidR="00072901" w:rsidRPr="00FC5EBC">
        <w:rPr>
          <w:rFonts w:cs="Arial"/>
        </w:rPr>
        <w:t>can</w:t>
      </w:r>
      <w:r w:rsidR="00580C2B">
        <w:rPr>
          <w:rFonts w:cs="Arial"/>
        </w:rPr>
        <w:t xml:space="preserve"> work around this</w:t>
      </w:r>
      <w:r w:rsidR="00072901" w:rsidRPr="00FC5EBC">
        <w:rPr>
          <w:rFonts w:cs="Arial"/>
        </w:rPr>
        <w:t xml:space="preserve"> </w:t>
      </w:r>
      <w:r w:rsidRPr="00FC5EBC">
        <w:rPr>
          <w:rFonts w:cs="Arial"/>
        </w:rPr>
        <w:t xml:space="preserve">problem by </w:t>
      </w:r>
      <w:r w:rsidR="00072901" w:rsidRPr="00FC5EBC">
        <w:rPr>
          <w:rFonts w:cs="Arial"/>
        </w:rPr>
        <w:t>pretending</w:t>
      </w:r>
      <w:r w:rsidRPr="00FC5EBC">
        <w:rPr>
          <w:rFonts w:cs="Arial"/>
        </w:rPr>
        <w:t xml:space="preserve"> IMM FRAs </w:t>
      </w:r>
      <w:r w:rsidR="00580C2B">
        <w:rPr>
          <w:rFonts w:cs="Arial"/>
        </w:rPr>
        <w:t>were</w:t>
      </w:r>
      <w:r w:rsidRPr="00FC5EBC">
        <w:rPr>
          <w:rFonts w:cs="Arial"/>
        </w:rPr>
        <w:t xml:space="preserve"> Futures and setting the </w:t>
      </w:r>
      <w:r w:rsidR="002E2333">
        <w:rPr>
          <w:rFonts w:cs="Arial"/>
        </w:rPr>
        <w:t xml:space="preserve">Futures </w:t>
      </w:r>
      <w:r w:rsidRPr="00FC5EBC">
        <w:rPr>
          <w:rFonts w:cs="Arial"/>
        </w:rPr>
        <w:t>convexity adjustments to zero.</w:t>
      </w:r>
    </w:p>
    <w:p w:rsidR="00BC0587" w:rsidRPr="00FC5EBC" w:rsidRDefault="00BC0587">
      <w:pPr>
        <w:spacing w:after="165"/>
        <w:rPr>
          <w:rFonts w:cs="Arial"/>
        </w:rPr>
      </w:pPr>
      <w:r w:rsidRPr="00FC5EBC">
        <w:rPr>
          <w:rFonts w:cs="Arial"/>
        </w:rPr>
        <w:t>Each FRA instrument serves to produce the discount factor</w:t>
      </w:r>
      <w:r w:rsidR="0049598B" w:rsidRPr="00FC5EBC">
        <w:rPr>
          <w:rFonts w:cs="Arial"/>
        </w:rPr>
        <w:t>s</w:t>
      </w:r>
      <w:r w:rsidRPr="00FC5EBC">
        <w:rPr>
          <w:rFonts w:cs="Arial"/>
        </w:rPr>
        <w:t xml:space="preserve"> both at its start and end date. This is a quick two-step process:</w:t>
      </w:r>
    </w:p>
    <w:p w:rsidR="0049598B" w:rsidRPr="00FC5EBC" w:rsidRDefault="00F645AF" w:rsidP="00BC0587">
      <w:pPr>
        <w:pStyle w:val="ListParagraph"/>
        <w:numPr>
          <w:ilvl w:val="0"/>
          <w:numId w:val="37"/>
        </w:numPr>
        <w:spacing w:after="165"/>
        <w:ind w:left="567" w:hanging="425"/>
        <w:rPr>
          <w:rFonts w:cs="Arial"/>
        </w:rPr>
      </w:pPr>
      <w:r w:rsidRPr="00FC5EBC">
        <w:rPr>
          <w:rFonts w:cs="Arial"/>
        </w:rPr>
        <w:t xml:space="preserve">Obtain the start date discount factor from the DF </w:t>
      </w:r>
      <w:r w:rsidR="008E0AE9" w:rsidRPr="00FC5EBC">
        <w:rPr>
          <w:rFonts w:cs="Arial"/>
        </w:rPr>
        <w:t xml:space="preserve">interpolator </w:t>
      </w:r>
      <w:r w:rsidRPr="00FC5EBC">
        <w:rPr>
          <w:rFonts w:cs="Arial"/>
        </w:rPr>
        <w:t xml:space="preserve">object. </w:t>
      </w:r>
    </w:p>
    <w:p w:rsidR="00BC0587" w:rsidRPr="00FC5EBC" w:rsidRDefault="00F645AF" w:rsidP="0049598B">
      <w:pPr>
        <w:pStyle w:val="ListParagraph"/>
        <w:spacing w:after="165"/>
        <w:ind w:left="567"/>
        <w:rPr>
          <w:rFonts w:cs="Arial"/>
        </w:rPr>
      </w:pPr>
      <w:r w:rsidRPr="00FC5EBC">
        <w:rPr>
          <w:rFonts w:cs="Arial"/>
        </w:rPr>
        <w:t xml:space="preserve">This discount factor is purely </w:t>
      </w:r>
      <w:r w:rsidR="00666557">
        <w:rPr>
          <w:rFonts w:cs="Arial"/>
        </w:rPr>
        <w:t>a</w:t>
      </w:r>
      <w:r w:rsidRPr="00FC5EBC">
        <w:rPr>
          <w:rFonts w:cs="Arial"/>
        </w:rPr>
        <w:t xml:space="preserve"> result of </w:t>
      </w:r>
      <w:r w:rsidR="00666557">
        <w:rPr>
          <w:rFonts w:cs="Arial"/>
        </w:rPr>
        <w:t>interpolation</w:t>
      </w:r>
      <w:r w:rsidR="008E0AE9" w:rsidRPr="00FC5EBC">
        <w:rPr>
          <w:rFonts w:cs="Arial"/>
        </w:rPr>
        <w:t xml:space="preserve"> </w:t>
      </w:r>
      <w:r w:rsidRPr="00FC5EBC">
        <w:rPr>
          <w:rFonts w:cs="Arial"/>
        </w:rPr>
        <w:t>based on discount factors obtained from calibration instruments</w:t>
      </w:r>
      <w:r w:rsidR="00666557">
        <w:rPr>
          <w:rFonts w:cs="Arial"/>
        </w:rPr>
        <w:t xml:space="preserve"> prior to the FRAs</w:t>
      </w:r>
      <w:r w:rsidRPr="00FC5EBC">
        <w:rPr>
          <w:rFonts w:cs="Arial"/>
        </w:rPr>
        <w:t>;</w:t>
      </w:r>
    </w:p>
    <w:p w:rsidR="0049598B" w:rsidRPr="00FC5EBC" w:rsidRDefault="0049598B" w:rsidP="0049598B">
      <w:pPr>
        <w:pStyle w:val="ListParagraph"/>
        <w:spacing w:after="165"/>
        <w:ind w:left="567"/>
        <w:rPr>
          <w:rFonts w:cs="Arial"/>
        </w:rPr>
      </w:pPr>
    </w:p>
    <w:p w:rsidR="00BC0587" w:rsidRPr="00FC5EBC" w:rsidRDefault="0049598B" w:rsidP="00BC0587">
      <w:pPr>
        <w:pStyle w:val="ListParagraph"/>
        <w:numPr>
          <w:ilvl w:val="0"/>
          <w:numId w:val="37"/>
        </w:numPr>
        <w:spacing w:after="165"/>
        <w:ind w:left="567" w:hanging="425"/>
        <w:rPr>
          <w:rFonts w:cs="Arial"/>
        </w:rPr>
      </w:pPr>
      <w:r w:rsidRPr="00FC5EBC">
        <w:rPr>
          <w:rFonts w:cs="Arial"/>
        </w:rPr>
        <w:t>Calculate the end date discount factor by:</w:t>
      </w:r>
    </w:p>
    <w:p w:rsidR="0049598B" w:rsidRPr="00FC5EBC" w:rsidRDefault="0049598B" w:rsidP="0049598B">
      <w:pPr>
        <w:pStyle w:val="ListParagraph"/>
        <w:spacing w:after="165"/>
        <w:ind w:left="567"/>
        <w:rPr>
          <w:rFonts w:cs="Arial"/>
        </w:rPr>
      </w:pPr>
    </w:p>
    <w:p w:rsidR="0049598B" w:rsidRPr="00FC5EBC" w:rsidRDefault="00D3695B" w:rsidP="0049598B">
      <w:pPr>
        <w:pStyle w:val="ListParagraph"/>
        <w:spacing w:after="165"/>
        <w:ind w:left="567"/>
        <w:jc w:val="right"/>
        <w:rPr>
          <w:rFonts w:cs="Arial"/>
        </w:rPr>
      </w:pPr>
      <m:oMath>
        <m:sSub>
          <m:sSubPr>
            <m:ctrlPr>
              <w:rPr>
                <w:rFonts w:ascii="Cambria Math" w:hAnsi="Cambria Math" w:cs="Arial"/>
                <w:i/>
                <w:sz w:val="28"/>
                <w:szCs w:val="28"/>
              </w:rPr>
            </m:ctrlPr>
          </m:sSubPr>
          <m:e>
            <m:r>
              <w:rPr>
                <w:rFonts w:ascii="Cambria Math" w:hAnsi="Cambria Math" w:cs="Arial"/>
                <w:sz w:val="28"/>
                <w:szCs w:val="28"/>
              </w:rPr>
              <m:t>DF</m:t>
            </m:r>
          </m:e>
          <m:sub>
            <m:r>
              <w:rPr>
                <w:rFonts w:ascii="Cambria Math" w:hAnsi="Cambria Math" w:cs="Arial"/>
                <w:sz w:val="28"/>
                <w:szCs w:val="28"/>
              </w:rPr>
              <m:t>end</m:t>
            </m:r>
          </m:sub>
        </m:sSub>
        <m:r>
          <w:rPr>
            <w:rFonts w:ascii="Cambria Math" w:hAnsi="Cambria Math" w:cs="Arial"/>
            <w:sz w:val="28"/>
            <w:szCs w:val="28"/>
          </w:rPr>
          <m:t xml:space="preserve">= </m:t>
        </m:r>
        <m:sSub>
          <m:sSubPr>
            <m:ctrlPr>
              <w:rPr>
                <w:rFonts w:ascii="Cambria Math" w:hAnsi="Cambria Math" w:cs="Arial"/>
                <w:i/>
                <w:sz w:val="28"/>
                <w:szCs w:val="28"/>
              </w:rPr>
            </m:ctrlPr>
          </m:sSubPr>
          <m:e>
            <m:r>
              <w:rPr>
                <w:rFonts w:ascii="Cambria Math" w:hAnsi="Cambria Math" w:cs="Arial"/>
                <w:sz w:val="28"/>
                <w:szCs w:val="28"/>
              </w:rPr>
              <m:t>DF</m:t>
            </m:r>
          </m:e>
          <m:sub>
            <m:r>
              <w:rPr>
                <w:rFonts w:ascii="Cambria Math" w:hAnsi="Cambria Math" w:cs="Arial"/>
                <w:sz w:val="28"/>
                <w:szCs w:val="28"/>
              </w:rPr>
              <m:t>start</m:t>
            </m:r>
          </m:sub>
        </m:sSub>
        <m:r>
          <w:rPr>
            <w:rFonts w:ascii="Cambria Math" w:hAnsi="Cambria Math" w:cs="Arial"/>
            <w:sz w:val="28"/>
            <w:szCs w:val="28"/>
          </w:rPr>
          <m:t xml:space="preserve">* </m:t>
        </m:r>
        <m:f>
          <m:fPr>
            <m:ctrlPr>
              <w:rPr>
                <w:rFonts w:ascii="Cambria Math" w:hAnsi="Cambria Math" w:cs="Arial"/>
                <w:i/>
                <w:sz w:val="28"/>
                <w:szCs w:val="28"/>
              </w:rPr>
            </m:ctrlPr>
          </m:fPr>
          <m:num>
            <m:r>
              <w:rPr>
                <w:rFonts w:ascii="Cambria Math" w:hAnsi="Cambria Math" w:cs="Arial"/>
                <w:sz w:val="28"/>
                <w:szCs w:val="28"/>
              </w:rPr>
              <m:t>1</m:t>
            </m:r>
          </m:num>
          <m:den>
            <m:r>
              <w:rPr>
                <w:rFonts w:ascii="Cambria Math" w:hAnsi="Cambria Math" w:cs="Arial"/>
                <w:sz w:val="28"/>
                <w:szCs w:val="28"/>
              </w:rPr>
              <m:t xml:space="preserve">1+ </m:t>
            </m:r>
            <m:sSub>
              <m:sSubPr>
                <m:ctrlPr>
                  <w:rPr>
                    <w:rFonts w:ascii="Cambria Math" w:hAnsi="Cambria Math" w:cs="Arial"/>
                    <w:i/>
                    <w:sz w:val="28"/>
                    <w:szCs w:val="28"/>
                  </w:rPr>
                </m:ctrlPr>
              </m:sSubPr>
              <m:e>
                <m:r>
                  <w:rPr>
                    <w:rFonts w:ascii="Cambria Math" w:hAnsi="Cambria Math" w:cs="Arial"/>
                    <w:sz w:val="28"/>
                    <w:szCs w:val="28"/>
                  </w:rPr>
                  <m:t>f</m:t>
                </m:r>
              </m:e>
              <m:sub>
                <m:r>
                  <w:rPr>
                    <w:rFonts w:ascii="Cambria Math" w:hAnsi="Cambria Math" w:cs="Arial"/>
                    <w:sz w:val="28"/>
                    <w:szCs w:val="28"/>
                  </w:rPr>
                  <m:t>FRA</m:t>
                </m:r>
              </m:sub>
            </m:sSub>
            <m:r>
              <w:rPr>
                <w:rFonts w:ascii="Cambria Math" w:hAnsi="Cambria Math" w:cs="Arial"/>
                <w:sz w:val="28"/>
                <w:szCs w:val="28"/>
              </w:rPr>
              <m:t>* τ(</m:t>
            </m:r>
            <m:sSub>
              <m:sSubPr>
                <m:ctrlPr>
                  <w:rPr>
                    <w:rFonts w:ascii="Cambria Math" w:hAnsi="Cambria Math" w:cs="Arial"/>
                    <w:i/>
                    <w:sz w:val="28"/>
                    <w:szCs w:val="28"/>
                  </w:rPr>
                </m:ctrlPr>
              </m:sSubPr>
              <m:e>
                <m:r>
                  <w:rPr>
                    <w:rFonts w:ascii="Cambria Math" w:hAnsi="Cambria Math" w:cs="Arial"/>
                    <w:sz w:val="28"/>
                    <w:szCs w:val="28"/>
                  </w:rPr>
                  <m:t>T</m:t>
                </m:r>
              </m:e>
              <m:sub>
                <m:r>
                  <w:rPr>
                    <w:rFonts w:ascii="Cambria Math" w:hAnsi="Cambria Math" w:cs="Arial"/>
                    <w:sz w:val="28"/>
                    <w:szCs w:val="28"/>
                  </w:rPr>
                  <m:t>start</m:t>
                </m:r>
              </m:sub>
            </m:sSub>
            <m:r>
              <w:rPr>
                <w:rFonts w:ascii="Cambria Math" w:hAnsi="Cambria Math" w:cs="Arial"/>
                <w:sz w:val="28"/>
                <w:szCs w:val="28"/>
              </w:rPr>
              <m:t xml:space="preserve">, </m:t>
            </m:r>
            <m:sSub>
              <m:sSubPr>
                <m:ctrlPr>
                  <w:rPr>
                    <w:rFonts w:ascii="Cambria Math" w:hAnsi="Cambria Math" w:cs="Arial"/>
                    <w:i/>
                    <w:sz w:val="28"/>
                    <w:szCs w:val="28"/>
                  </w:rPr>
                </m:ctrlPr>
              </m:sSubPr>
              <m:e>
                <m:r>
                  <w:rPr>
                    <w:rFonts w:ascii="Cambria Math" w:hAnsi="Cambria Math" w:cs="Arial"/>
                    <w:sz w:val="28"/>
                    <w:szCs w:val="28"/>
                  </w:rPr>
                  <m:t xml:space="preserve"> T</m:t>
                </m:r>
              </m:e>
              <m:sub>
                <m:r>
                  <w:rPr>
                    <w:rFonts w:ascii="Cambria Math" w:hAnsi="Cambria Math" w:cs="Arial"/>
                    <w:sz w:val="28"/>
                    <w:szCs w:val="28"/>
                  </w:rPr>
                  <m:t>end</m:t>
                </m:r>
              </m:sub>
            </m:sSub>
            <m:r>
              <w:rPr>
                <w:rFonts w:ascii="Cambria Math" w:hAnsi="Cambria Math" w:cs="Arial"/>
                <w:sz w:val="28"/>
                <w:szCs w:val="28"/>
              </w:rPr>
              <m:t>)</m:t>
            </m:r>
          </m:den>
        </m:f>
      </m:oMath>
      <w:r w:rsidR="0049598B" w:rsidRPr="00FC5EBC">
        <w:rPr>
          <w:rFonts w:cs="Arial"/>
        </w:rPr>
        <w:tab/>
      </w:r>
      <w:r w:rsidR="0049598B" w:rsidRPr="00FC5EBC">
        <w:rPr>
          <w:rFonts w:cs="Arial"/>
        </w:rPr>
        <w:tab/>
      </w:r>
      <w:r w:rsidR="0049598B" w:rsidRPr="00FC5EBC">
        <w:rPr>
          <w:rFonts w:cs="Arial"/>
        </w:rPr>
        <w:tab/>
        <w:t>(15)</w:t>
      </w:r>
    </w:p>
    <w:p w:rsidR="00BC0587" w:rsidRPr="00FC5EBC" w:rsidRDefault="0049598B" w:rsidP="00BC0587">
      <w:pPr>
        <w:spacing w:after="165"/>
        <w:rPr>
          <w:rFonts w:cs="Arial"/>
        </w:rPr>
      </w:pPr>
      <w:r w:rsidRPr="00FC5EBC">
        <w:rPr>
          <w:rFonts w:cs="Arial"/>
        </w:rPr>
        <w:t xml:space="preserve">MLib will subsequently inject both </w:t>
      </w:r>
      <m:oMath>
        <m:sSub>
          <m:sSubPr>
            <m:ctrlPr>
              <w:rPr>
                <w:rFonts w:ascii="Cambria Math" w:hAnsi="Cambria Math" w:cs="Arial"/>
              </w:rPr>
            </m:ctrlPr>
          </m:sSubPr>
          <m:e>
            <m:r>
              <w:rPr>
                <w:rFonts w:ascii="Cambria Math" w:hAnsi="Cambria Math" w:cs="Arial"/>
              </w:rPr>
              <m:t>DF</m:t>
            </m:r>
          </m:e>
          <m:sub>
            <m:r>
              <w:rPr>
                <w:rFonts w:ascii="Cambria Math" w:hAnsi="Cambria Math" w:cs="Arial"/>
              </w:rPr>
              <m:t>end</m:t>
            </m:r>
          </m:sub>
        </m:sSub>
      </m:oMath>
      <w:r w:rsidRPr="00FC5EBC">
        <w:rPr>
          <w:rFonts w:cs="Arial"/>
        </w:rPr>
        <w:t xml:space="preserve"> and </w:t>
      </w:r>
      <m:oMath>
        <m:sSub>
          <m:sSubPr>
            <m:ctrlPr>
              <w:rPr>
                <w:rFonts w:ascii="Cambria Math" w:hAnsi="Cambria Math" w:cs="Arial"/>
              </w:rPr>
            </m:ctrlPr>
          </m:sSubPr>
          <m:e>
            <m:r>
              <w:rPr>
                <w:rFonts w:ascii="Cambria Math" w:hAnsi="Cambria Math" w:cs="Arial"/>
              </w:rPr>
              <m:t>DF</m:t>
            </m:r>
          </m:e>
          <m:sub>
            <m:r>
              <w:rPr>
                <w:rFonts w:ascii="Cambria Math" w:hAnsi="Cambria Math" w:cs="Arial"/>
              </w:rPr>
              <m:t>start</m:t>
            </m:r>
          </m:sub>
        </m:sSub>
      </m:oMath>
      <w:r w:rsidRPr="00FC5EBC">
        <w:rPr>
          <w:rFonts w:cs="Arial"/>
        </w:rPr>
        <w:t xml:space="preserve"> </w:t>
      </w:r>
      <w:r w:rsidR="00CF100B" w:rsidRPr="00FC5EBC">
        <w:rPr>
          <w:rFonts w:cs="Arial"/>
        </w:rPr>
        <w:t xml:space="preserve">back </w:t>
      </w:r>
      <w:r w:rsidRPr="00FC5EBC">
        <w:rPr>
          <w:rFonts w:cs="Arial"/>
        </w:rPr>
        <w:t xml:space="preserve">into the DF </w:t>
      </w:r>
      <w:r w:rsidR="008E0AE9" w:rsidRPr="00FC5EBC">
        <w:rPr>
          <w:rFonts w:cs="Arial"/>
        </w:rPr>
        <w:t xml:space="preserve">interpolator </w:t>
      </w:r>
      <w:r w:rsidRPr="00FC5EBC">
        <w:rPr>
          <w:rFonts w:cs="Arial"/>
        </w:rPr>
        <w:t>object to form the bootstrapping basis for the next instrument.</w:t>
      </w:r>
    </w:p>
    <w:p w:rsidR="008A3CF3" w:rsidRPr="00FC5EBC" w:rsidRDefault="008A3CF3" w:rsidP="008A3CF3">
      <w:pPr>
        <w:pStyle w:val="Heading2"/>
        <w:rPr>
          <w:rFonts w:cs="Arial"/>
        </w:rPr>
      </w:pPr>
    </w:p>
    <w:p w:rsidR="008A3CF3" w:rsidRPr="00FC5EBC" w:rsidRDefault="008A3CF3" w:rsidP="008A3CF3">
      <w:pPr>
        <w:pStyle w:val="Heading2"/>
        <w:rPr>
          <w:rFonts w:cs="Arial"/>
        </w:rPr>
      </w:pPr>
      <w:bookmarkStart w:id="9" w:name="_Toc493680223"/>
      <w:r w:rsidRPr="00FC5EBC">
        <w:rPr>
          <w:rFonts w:cs="Arial"/>
        </w:rPr>
        <w:t>Futures</w:t>
      </w:r>
      <w:bookmarkEnd w:id="9"/>
    </w:p>
    <w:p w:rsidR="0049598B" w:rsidRPr="00FC5EBC" w:rsidRDefault="008A3CF3" w:rsidP="00BC0587">
      <w:pPr>
        <w:spacing w:after="165"/>
        <w:rPr>
          <w:rFonts w:cs="Arial"/>
        </w:rPr>
      </w:pPr>
      <w:r w:rsidRPr="00FC5EBC">
        <w:rPr>
          <w:rFonts w:cs="Arial"/>
        </w:rPr>
        <w:t xml:space="preserve">Futures are used to imply discount factors in almost the identical way as FRAs do in MLib. </w:t>
      </w:r>
      <w:r w:rsidR="00373D46" w:rsidRPr="00FC5EBC">
        <w:rPr>
          <w:rFonts w:cs="Arial"/>
        </w:rPr>
        <w:t xml:space="preserve">Futures however have their own unique features which </w:t>
      </w:r>
      <w:r w:rsidR="00F43B65">
        <w:rPr>
          <w:rFonts w:cs="Arial"/>
        </w:rPr>
        <w:t>are</w:t>
      </w:r>
      <w:r w:rsidR="00373D46" w:rsidRPr="00FC5EBC">
        <w:rPr>
          <w:rFonts w:cs="Arial"/>
        </w:rPr>
        <w:t xml:space="preserve"> treated differently during the curve build</w:t>
      </w:r>
      <w:r w:rsidRPr="00FC5EBC">
        <w:rPr>
          <w:rFonts w:cs="Arial"/>
        </w:rPr>
        <w:t>:</w:t>
      </w:r>
    </w:p>
    <w:p w:rsidR="008A3CF3" w:rsidRPr="00FC5EBC" w:rsidRDefault="009A18C0" w:rsidP="008A3CF3">
      <w:pPr>
        <w:pStyle w:val="ListParagraph"/>
        <w:numPr>
          <w:ilvl w:val="0"/>
          <w:numId w:val="38"/>
        </w:numPr>
        <w:spacing w:after="165"/>
        <w:ind w:left="426" w:hanging="426"/>
        <w:rPr>
          <w:rFonts w:cs="Arial"/>
        </w:rPr>
      </w:pPr>
      <w:r w:rsidRPr="00FC5EBC">
        <w:rPr>
          <w:rFonts w:cs="Arial"/>
        </w:rPr>
        <w:t xml:space="preserve">Forward rate </w:t>
      </w:r>
      <m:oMath>
        <m:sSub>
          <m:sSubPr>
            <m:ctrlPr>
              <w:rPr>
                <w:rFonts w:ascii="Cambria Math" w:hAnsi="Cambria Math" w:cs="Arial"/>
                <w:i/>
                <w:sz w:val="26"/>
                <w:szCs w:val="26"/>
              </w:rPr>
            </m:ctrlPr>
          </m:sSubPr>
          <m:e>
            <m:r>
              <w:rPr>
                <w:rFonts w:ascii="Cambria Math" w:hAnsi="Cambria Math" w:cs="Arial"/>
                <w:sz w:val="26"/>
                <w:szCs w:val="26"/>
              </w:rPr>
              <m:t>f</m:t>
            </m:r>
          </m:e>
          <m:sub>
            <m:r>
              <w:rPr>
                <w:rFonts w:ascii="Cambria Math" w:hAnsi="Cambria Math" w:cs="Arial"/>
                <w:sz w:val="26"/>
                <w:szCs w:val="26"/>
              </w:rPr>
              <m:t>Fut</m:t>
            </m:r>
          </m:sub>
        </m:sSub>
      </m:oMath>
      <w:r w:rsidRPr="00FC5EBC">
        <w:rPr>
          <w:rFonts w:cs="Arial"/>
          <w:sz w:val="26"/>
          <w:szCs w:val="26"/>
        </w:rPr>
        <w:t xml:space="preserve"> </w:t>
      </w:r>
      <w:r w:rsidRPr="00FC5EBC">
        <w:rPr>
          <w:rFonts w:cs="Arial"/>
        </w:rPr>
        <w:t xml:space="preserve">is </w:t>
      </w:r>
      <w:r w:rsidR="006949B1">
        <w:rPr>
          <w:rFonts w:cs="Arial"/>
        </w:rPr>
        <w:t xml:space="preserve">not directly given and </w:t>
      </w:r>
      <w:r w:rsidRPr="00FC5EBC">
        <w:rPr>
          <w:rFonts w:cs="Arial"/>
        </w:rPr>
        <w:t xml:space="preserve">backed out from the future prices </w:t>
      </w:r>
      <m:oMath>
        <m:sSub>
          <m:sSubPr>
            <m:ctrlPr>
              <w:rPr>
                <w:rFonts w:ascii="Cambria Math" w:hAnsi="Cambria Math" w:cs="Arial"/>
                <w:i/>
                <w:sz w:val="26"/>
                <w:szCs w:val="26"/>
              </w:rPr>
            </m:ctrlPr>
          </m:sSubPr>
          <m:e>
            <m:r>
              <w:rPr>
                <w:rFonts w:ascii="Cambria Math" w:hAnsi="Cambria Math" w:cs="Arial"/>
                <w:sz w:val="26"/>
                <w:szCs w:val="26"/>
              </w:rPr>
              <m:t>P</m:t>
            </m:r>
          </m:e>
          <m:sub>
            <m:r>
              <w:rPr>
                <w:rFonts w:ascii="Cambria Math" w:hAnsi="Cambria Math" w:cs="Arial"/>
                <w:sz w:val="26"/>
                <w:szCs w:val="26"/>
              </w:rPr>
              <m:t>fut</m:t>
            </m:r>
          </m:sub>
        </m:sSub>
      </m:oMath>
    </w:p>
    <w:p w:rsidR="009A18C0" w:rsidRPr="00FC5EBC" w:rsidRDefault="009A18C0" w:rsidP="009A18C0">
      <w:pPr>
        <w:pStyle w:val="ListParagraph"/>
        <w:spacing w:after="165"/>
        <w:ind w:left="426"/>
        <w:rPr>
          <w:rFonts w:cs="Arial"/>
        </w:rPr>
      </w:pPr>
    </w:p>
    <w:p w:rsidR="009A18C0" w:rsidRPr="00FC5EBC" w:rsidRDefault="00D3695B" w:rsidP="009A18C0">
      <w:pPr>
        <w:pStyle w:val="ListParagraph"/>
        <w:spacing w:after="165"/>
        <w:ind w:left="426"/>
        <w:jc w:val="right"/>
        <w:rPr>
          <w:rFonts w:cs="Arial"/>
        </w:rPr>
      </w:pPr>
      <m:oMath>
        <m:sSub>
          <m:sSubPr>
            <m:ctrlPr>
              <w:rPr>
                <w:rFonts w:ascii="Cambria Math" w:hAnsi="Cambria Math" w:cs="Arial"/>
                <w:i/>
                <w:sz w:val="26"/>
                <w:szCs w:val="26"/>
              </w:rPr>
            </m:ctrlPr>
          </m:sSubPr>
          <m:e>
            <m:r>
              <w:rPr>
                <w:rFonts w:ascii="Cambria Math" w:hAnsi="Cambria Math" w:cs="Arial"/>
                <w:sz w:val="26"/>
                <w:szCs w:val="26"/>
              </w:rPr>
              <m:t>f</m:t>
            </m:r>
          </m:e>
          <m:sub>
            <m:r>
              <w:rPr>
                <w:rFonts w:ascii="Cambria Math" w:hAnsi="Cambria Math" w:cs="Arial"/>
                <w:sz w:val="26"/>
                <w:szCs w:val="26"/>
              </w:rPr>
              <m:t>Fut</m:t>
            </m:r>
          </m:sub>
        </m:sSub>
        <m:r>
          <w:rPr>
            <w:rFonts w:ascii="Cambria Math" w:hAnsi="Cambria Math" w:cs="Arial"/>
            <w:sz w:val="26"/>
            <w:szCs w:val="26"/>
          </w:rPr>
          <m:t>=1-</m:t>
        </m:r>
        <m:sSub>
          <m:sSubPr>
            <m:ctrlPr>
              <w:rPr>
                <w:rFonts w:ascii="Cambria Math" w:hAnsi="Cambria Math" w:cs="Arial"/>
                <w:i/>
                <w:sz w:val="26"/>
                <w:szCs w:val="26"/>
              </w:rPr>
            </m:ctrlPr>
          </m:sSubPr>
          <m:e>
            <m:r>
              <w:rPr>
                <w:rFonts w:ascii="Cambria Math" w:hAnsi="Cambria Math" w:cs="Arial"/>
                <w:sz w:val="26"/>
                <w:szCs w:val="26"/>
              </w:rPr>
              <m:t>P</m:t>
            </m:r>
          </m:e>
          <m:sub>
            <m:r>
              <w:rPr>
                <w:rFonts w:ascii="Cambria Math" w:hAnsi="Cambria Math" w:cs="Arial"/>
                <w:sz w:val="26"/>
                <w:szCs w:val="26"/>
              </w:rPr>
              <m:t>fut</m:t>
            </m:r>
          </m:sub>
        </m:sSub>
        <m:r>
          <w:rPr>
            <w:rFonts w:ascii="Cambria Math" w:hAnsi="Cambria Math" w:cs="Arial"/>
            <w:sz w:val="26"/>
            <w:szCs w:val="26"/>
          </w:rPr>
          <m:t>/100</m:t>
        </m:r>
      </m:oMath>
      <w:r w:rsidR="009A18C0" w:rsidRPr="00FC5EBC">
        <w:rPr>
          <w:rFonts w:cs="Arial"/>
        </w:rPr>
        <w:tab/>
      </w:r>
      <w:r w:rsidR="009A18C0" w:rsidRPr="00FC5EBC">
        <w:rPr>
          <w:rFonts w:cs="Arial"/>
        </w:rPr>
        <w:tab/>
      </w:r>
      <w:r w:rsidR="009A18C0" w:rsidRPr="00FC5EBC">
        <w:rPr>
          <w:rFonts w:cs="Arial"/>
        </w:rPr>
        <w:tab/>
      </w:r>
      <w:r w:rsidR="009A18C0" w:rsidRPr="00FC5EBC">
        <w:rPr>
          <w:rFonts w:cs="Arial"/>
        </w:rPr>
        <w:tab/>
      </w:r>
      <w:r w:rsidR="009A18C0" w:rsidRPr="00FC5EBC">
        <w:rPr>
          <w:rFonts w:cs="Arial"/>
        </w:rPr>
        <w:tab/>
        <w:t>(16)</w:t>
      </w:r>
    </w:p>
    <w:p w:rsidR="008A215C" w:rsidRPr="00FC5EBC" w:rsidRDefault="008A215C" w:rsidP="009A18C0">
      <w:pPr>
        <w:pStyle w:val="ListParagraph"/>
        <w:spacing w:after="165"/>
        <w:ind w:left="426"/>
        <w:jc w:val="right"/>
        <w:rPr>
          <w:rFonts w:cs="Arial"/>
        </w:rPr>
      </w:pPr>
    </w:p>
    <w:p w:rsidR="00210979" w:rsidRPr="00FC5EBC" w:rsidRDefault="008A215C" w:rsidP="008A3CF3">
      <w:pPr>
        <w:pStyle w:val="ListParagraph"/>
        <w:numPr>
          <w:ilvl w:val="0"/>
          <w:numId w:val="38"/>
        </w:numPr>
        <w:spacing w:after="165"/>
        <w:ind w:left="426" w:hanging="426"/>
        <w:rPr>
          <w:rFonts w:cs="Arial"/>
        </w:rPr>
      </w:pPr>
      <w:r w:rsidRPr="00FC5EBC">
        <w:rPr>
          <w:rFonts w:cs="Arial"/>
        </w:rPr>
        <w:t xml:space="preserve">MLib supports convexity adjustment on </w:t>
      </w:r>
      <m:oMath>
        <m:sSub>
          <m:sSubPr>
            <m:ctrlPr>
              <w:rPr>
                <w:rFonts w:ascii="Cambria Math" w:hAnsi="Cambria Math" w:cs="Arial"/>
                <w:i/>
                <w:sz w:val="26"/>
                <w:szCs w:val="26"/>
              </w:rPr>
            </m:ctrlPr>
          </m:sSubPr>
          <m:e>
            <m:r>
              <w:rPr>
                <w:rFonts w:ascii="Cambria Math" w:hAnsi="Cambria Math" w:cs="Arial"/>
                <w:sz w:val="26"/>
                <w:szCs w:val="26"/>
              </w:rPr>
              <m:t>f</m:t>
            </m:r>
          </m:e>
          <m:sub>
            <m:r>
              <w:rPr>
                <w:rFonts w:ascii="Cambria Math" w:hAnsi="Cambria Math" w:cs="Arial"/>
                <w:sz w:val="26"/>
                <w:szCs w:val="26"/>
              </w:rPr>
              <m:t>Fut</m:t>
            </m:r>
          </m:sub>
        </m:sSub>
      </m:oMath>
      <w:r w:rsidRPr="00FC5EBC">
        <w:rPr>
          <w:rFonts w:cs="Arial"/>
        </w:rPr>
        <w:t xml:space="preserve">. </w:t>
      </w:r>
      <w:r w:rsidR="004D3E3E" w:rsidRPr="00FC5EBC">
        <w:rPr>
          <w:rFonts w:cs="Arial"/>
        </w:rPr>
        <w:t>This is because Futures do not have the same payoff as FRAs because of their daily marking to market mechanism.</w:t>
      </w:r>
    </w:p>
    <w:p w:rsidR="00210979" w:rsidRPr="00FC5EBC" w:rsidRDefault="00210979" w:rsidP="00210979">
      <w:pPr>
        <w:pStyle w:val="ListParagraph"/>
        <w:spacing w:after="165"/>
        <w:ind w:left="426"/>
        <w:rPr>
          <w:rFonts w:cs="Arial"/>
        </w:rPr>
      </w:pPr>
    </w:p>
    <w:p w:rsidR="00F74579" w:rsidRPr="00FC5EBC" w:rsidRDefault="00373D46" w:rsidP="00F74579">
      <w:pPr>
        <w:pStyle w:val="ListParagraph"/>
        <w:spacing w:after="165"/>
        <w:ind w:left="426"/>
        <w:rPr>
          <w:rFonts w:cs="Arial"/>
        </w:rPr>
      </w:pPr>
      <w:r w:rsidRPr="00FC5EBC">
        <w:rPr>
          <w:rFonts w:cs="Arial"/>
        </w:rPr>
        <w:t>Such an</w:t>
      </w:r>
      <w:r w:rsidR="008A215C" w:rsidRPr="00FC5EBC">
        <w:rPr>
          <w:rFonts w:cs="Arial"/>
        </w:rPr>
        <w:t xml:space="preserve"> adjustment can either be provided directly as a</w:t>
      </w:r>
      <w:r w:rsidR="00766710">
        <w:rPr>
          <w:rFonts w:cs="Arial"/>
        </w:rPr>
        <w:t>n</w:t>
      </w:r>
      <w:r w:rsidR="008A215C" w:rsidRPr="00FC5EBC">
        <w:rPr>
          <w:rFonts w:cs="Arial"/>
        </w:rPr>
        <w:t xml:space="preserve"> input </w:t>
      </w:r>
      <w:r w:rsidR="00766710">
        <w:rPr>
          <w:rFonts w:cs="Arial"/>
        </w:rPr>
        <w:t xml:space="preserve">to the curve building function, </w:t>
      </w:r>
      <w:r w:rsidR="008A215C" w:rsidRPr="00FC5EBC">
        <w:rPr>
          <w:rFonts w:cs="Arial"/>
        </w:rPr>
        <w:t xml:space="preserve">or calculated </w:t>
      </w:r>
      <w:r w:rsidRPr="00FC5EBC">
        <w:rPr>
          <w:rFonts w:cs="Arial"/>
        </w:rPr>
        <w:t>internally by</w:t>
      </w:r>
      <w:r w:rsidR="00210979" w:rsidRPr="00FC5EBC">
        <w:rPr>
          <w:rFonts w:cs="Arial"/>
        </w:rPr>
        <w:t xml:space="preserve"> MLib </w:t>
      </w:r>
      <w:r w:rsidR="008A215C" w:rsidRPr="00FC5EBC">
        <w:rPr>
          <w:rFonts w:cs="Arial"/>
        </w:rPr>
        <w:t xml:space="preserve">through the </w:t>
      </w:r>
      <w:r w:rsidR="004D3E3E" w:rsidRPr="00FC5EBC">
        <w:rPr>
          <w:rFonts w:cs="Arial"/>
        </w:rPr>
        <w:t>forward rate</w:t>
      </w:r>
      <w:r w:rsidR="008A215C" w:rsidRPr="00FC5EBC">
        <w:rPr>
          <w:rFonts w:cs="Arial"/>
        </w:rPr>
        <w:t xml:space="preserve"> volatility and mean reversion ratio </w:t>
      </w:r>
      <w:r w:rsidR="004D3E3E" w:rsidRPr="00FC5EBC">
        <w:rPr>
          <w:rFonts w:cs="Arial"/>
        </w:rPr>
        <w:t xml:space="preserve">(given as inputs) </w:t>
      </w:r>
      <w:r w:rsidR="008A215C" w:rsidRPr="00FC5EBC">
        <w:rPr>
          <w:rFonts w:cs="Arial"/>
        </w:rPr>
        <w:t xml:space="preserve">using </w:t>
      </w:r>
      <w:r w:rsidR="008A215C" w:rsidRPr="00FC5EBC">
        <w:rPr>
          <w:rFonts w:cs="Arial"/>
          <w:i/>
        </w:rPr>
        <w:t>Hull White one factor model</w:t>
      </w:r>
      <w:r w:rsidR="008A215C" w:rsidRPr="00FC5EBC">
        <w:rPr>
          <w:rFonts w:cs="Arial"/>
        </w:rPr>
        <w:t>;</w:t>
      </w:r>
    </w:p>
    <w:p w:rsidR="00F74579" w:rsidRPr="00FC5EBC" w:rsidRDefault="00F74579" w:rsidP="00F74579">
      <w:pPr>
        <w:pStyle w:val="ListParagraph"/>
        <w:spacing w:after="165"/>
        <w:ind w:left="426"/>
        <w:rPr>
          <w:rFonts w:cs="Arial"/>
        </w:rPr>
      </w:pPr>
    </w:p>
    <w:p w:rsidR="00F74579" w:rsidRPr="00FC5EBC" w:rsidRDefault="00F74579" w:rsidP="00F74579">
      <w:pPr>
        <w:pStyle w:val="ListParagraph"/>
        <w:numPr>
          <w:ilvl w:val="0"/>
          <w:numId w:val="38"/>
        </w:numPr>
        <w:spacing w:after="165"/>
        <w:ind w:left="426" w:hanging="426"/>
        <w:rPr>
          <w:rFonts w:cs="Arial"/>
        </w:rPr>
      </w:pPr>
      <w:r w:rsidRPr="00FC5EBC">
        <w:rPr>
          <w:rFonts w:cs="Arial"/>
        </w:rPr>
        <w:t>MLib supports both IMM Futures and Serial Futures;</w:t>
      </w:r>
    </w:p>
    <w:p w:rsidR="00511D4D" w:rsidRPr="00FC5EBC" w:rsidRDefault="00511D4D" w:rsidP="00511D4D">
      <w:pPr>
        <w:pStyle w:val="Heading2"/>
        <w:rPr>
          <w:rFonts w:cs="Arial"/>
        </w:rPr>
      </w:pPr>
    </w:p>
    <w:p w:rsidR="00511D4D" w:rsidRPr="00FC5EBC" w:rsidRDefault="00511D4D" w:rsidP="00511D4D">
      <w:pPr>
        <w:pStyle w:val="Heading2"/>
        <w:rPr>
          <w:rFonts w:cs="Arial"/>
        </w:rPr>
      </w:pPr>
      <w:bookmarkStart w:id="10" w:name="_Toc493680224"/>
      <w:r w:rsidRPr="00FC5EBC">
        <w:rPr>
          <w:rFonts w:cs="Arial"/>
        </w:rPr>
        <w:t>Tension in FRAs/Futures</w:t>
      </w:r>
      <w:bookmarkEnd w:id="10"/>
    </w:p>
    <w:p w:rsidR="00F74579" w:rsidRPr="00FC5EBC" w:rsidRDefault="00082E7E" w:rsidP="00F74579">
      <w:pPr>
        <w:spacing w:after="165"/>
        <w:rPr>
          <w:rFonts w:cs="Arial"/>
        </w:rPr>
      </w:pPr>
      <w:r w:rsidRPr="00FC5EBC">
        <w:rPr>
          <w:rFonts w:cs="Arial"/>
        </w:rPr>
        <w:t>In order to combat undesired yield curve swings in the presence of rate hikes/drops around the FRAs/Futures area and to maintain a well-formed shape of the swap yield curve, MLib has introduced a technique to tactically introduce tension where the FRAs/Futures are used.</w:t>
      </w:r>
    </w:p>
    <w:p w:rsidR="00082E7E" w:rsidRPr="00FC5EBC" w:rsidRDefault="00082E7E" w:rsidP="00F74579">
      <w:pPr>
        <w:spacing w:after="165"/>
        <w:rPr>
          <w:rFonts w:cs="Arial"/>
        </w:rPr>
      </w:pPr>
      <w:r w:rsidRPr="00FC5EBC">
        <w:rPr>
          <w:rFonts w:cs="Arial"/>
        </w:rPr>
        <w:t xml:space="preserve">This technique works by </w:t>
      </w:r>
      <w:r w:rsidR="002D6237" w:rsidRPr="00FC5EBC">
        <w:rPr>
          <w:rFonts w:cs="Arial"/>
        </w:rPr>
        <w:t xml:space="preserve">inserting artificial ‘FRAs’ between existing FRA/Future instruments whose forward rates are </w:t>
      </w:r>
      <w:r w:rsidR="0092366E" w:rsidRPr="00FC5EBC">
        <w:rPr>
          <w:rFonts w:cs="Arial"/>
        </w:rPr>
        <w:t xml:space="preserve">created as </w:t>
      </w:r>
      <w:r w:rsidR="00BA7B26">
        <w:rPr>
          <w:rFonts w:cs="Arial"/>
        </w:rPr>
        <w:t xml:space="preserve">a </w:t>
      </w:r>
      <w:r w:rsidR="0092366E" w:rsidRPr="00FC5EBC">
        <w:rPr>
          <w:rFonts w:cs="Arial"/>
        </w:rPr>
        <w:t>result of</w:t>
      </w:r>
      <w:r w:rsidR="002D6237" w:rsidRPr="00FC5EBC">
        <w:rPr>
          <w:rFonts w:cs="Arial"/>
        </w:rPr>
        <w:t xml:space="preserve"> linear interpolation between </w:t>
      </w:r>
      <w:r w:rsidR="00DA67B9" w:rsidRPr="00FC5EBC">
        <w:rPr>
          <w:rFonts w:cs="Arial"/>
        </w:rPr>
        <w:t xml:space="preserve">forward rates of </w:t>
      </w:r>
      <w:r w:rsidR="002D6237" w:rsidRPr="00FC5EBC">
        <w:rPr>
          <w:rFonts w:cs="Arial"/>
        </w:rPr>
        <w:t xml:space="preserve">exiting FRA/Future. </w:t>
      </w:r>
    </w:p>
    <w:p w:rsidR="00B4392D" w:rsidRPr="00FC5EBC" w:rsidRDefault="0059162B" w:rsidP="00BC74BD">
      <w:pPr>
        <w:spacing w:after="165"/>
        <w:jc w:val="center"/>
        <w:rPr>
          <w:rFonts w:cs="Arial"/>
        </w:rPr>
      </w:pPr>
      <w:r w:rsidRPr="00FC5EBC">
        <w:rPr>
          <w:rFonts w:cs="Arial"/>
          <w:noProof/>
        </w:rPr>
        <w:lastRenderedPageBreak/>
        <w:drawing>
          <wp:inline distT="0" distB="0" distL="0" distR="0" wp14:anchorId="35125575" wp14:editId="1B653EDA">
            <wp:extent cx="3959050" cy="31858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61533" cy="3187852"/>
                    </a:xfrm>
                    <a:prstGeom prst="rect">
                      <a:avLst/>
                    </a:prstGeom>
                    <a:noFill/>
                    <a:ln>
                      <a:noFill/>
                    </a:ln>
                  </pic:spPr>
                </pic:pic>
              </a:graphicData>
            </a:graphic>
          </wp:inline>
        </w:drawing>
      </w:r>
    </w:p>
    <w:p w:rsidR="00DA67B9" w:rsidRPr="00FC5EBC" w:rsidRDefault="00DA67B9" w:rsidP="00F74579">
      <w:pPr>
        <w:spacing w:after="165"/>
        <w:rPr>
          <w:rFonts w:cs="Arial"/>
        </w:rPr>
      </w:pPr>
    </w:p>
    <w:p w:rsidR="009A18C0" w:rsidRPr="00FC5EBC" w:rsidRDefault="00024461" w:rsidP="00F91BAC">
      <w:pPr>
        <w:pStyle w:val="ListParagraph"/>
        <w:spacing w:after="165"/>
        <w:ind w:left="0"/>
        <w:rPr>
          <w:rFonts w:cs="Arial"/>
        </w:rPr>
      </w:pPr>
      <w:r w:rsidRPr="00FC5EBC">
        <w:rPr>
          <w:rFonts w:cs="Arial"/>
        </w:rPr>
        <w:t xml:space="preserve">It is important to note that each artificial FRA is processed in </w:t>
      </w:r>
      <w:r w:rsidR="007D53FC" w:rsidRPr="00FC5EBC">
        <w:rPr>
          <w:rFonts w:cs="Arial"/>
        </w:rPr>
        <w:t xml:space="preserve">exactly </w:t>
      </w:r>
      <w:r w:rsidRPr="00FC5EBC">
        <w:rPr>
          <w:rFonts w:cs="Arial"/>
        </w:rPr>
        <w:t xml:space="preserve">the same </w:t>
      </w:r>
      <w:r w:rsidR="00BA7B26">
        <w:rPr>
          <w:rFonts w:cs="Arial"/>
        </w:rPr>
        <w:t>bootstrapping process</w:t>
      </w:r>
      <w:r w:rsidRPr="00FC5EBC">
        <w:rPr>
          <w:rFonts w:cs="Arial"/>
        </w:rPr>
        <w:t xml:space="preserve"> as a </w:t>
      </w:r>
      <w:r w:rsidR="003610D7" w:rsidRPr="00FC5EBC">
        <w:rPr>
          <w:rFonts w:cs="Arial"/>
        </w:rPr>
        <w:t>normal</w:t>
      </w:r>
      <w:r w:rsidRPr="00FC5EBC">
        <w:rPr>
          <w:rFonts w:cs="Arial"/>
        </w:rPr>
        <w:t xml:space="preserve"> FRA</w:t>
      </w:r>
      <w:r w:rsidR="00BA7B26">
        <w:rPr>
          <w:rFonts w:cs="Arial"/>
        </w:rPr>
        <w:t>/Future</w:t>
      </w:r>
      <w:r w:rsidRPr="00FC5EBC">
        <w:rPr>
          <w:rFonts w:cs="Arial"/>
        </w:rPr>
        <w:t xml:space="preserve"> does, producing discount factors on the instrument’s start date and end date.</w:t>
      </w:r>
    </w:p>
    <w:p w:rsidR="00F91BAC" w:rsidRPr="00FC5EBC" w:rsidRDefault="00F91BAC" w:rsidP="00F91BAC">
      <w:pPr>
        <w:pStyle w:val="Heading2"/>
        <w:rPr>
          <w:rFonts w:cs="Arial"/>
        </w:rPr>
      </w:pPr>
    </w:p>
    <w:p w:rsidR="00F91BAC" w:rsidRPr="00FC5EBC" w:rsidRDefault="00BD44D8" w:rsidP="00F91BAC">
      <w:pPr>
        <w:pStyle w:val="Heading2"/>
        <w:rPr>
          <w:rFonts w:cs="Arial"/>
        </w:rPr>
      </w:pPr>
      <w:bookmarkStart w:id="11" w:name="_Toc493680225"/>
      <w:r w:rsidRPr="00FC5EBC">
        <w:rPr>
          <w:rFonts w:cs="Arial"/>
        </w:rPr>
        <w:t xml:space="preserve">Vanilla Interest Rate </w:t>
      </w:r>
      <w:r w:rsidR="00F91BAC" w:rsidRPr="00FC5EBC">
        <w:rPr>
          <w:rFonts w:cs="Arial"/>
        </w:rPr>
        <w:t>Swaps</w:t>
      </w:r>
      <w:bookmarkEnd w:id="11"/>
    </w:p>
    <w:p w:rsidR="00676590" w:rsidRPr="00FC5EBC" w:rsidRDefault="00096B5D">
      <w:pPr>
        <w:spacing w:after="165"/>
        <w:rPr>
          <w:rFonts w:cs="Arial"/>
        </w:rPr>
      </w:pPr>
      <w:r w:rsidRPr="00FC5EBC">
        <w:rPr>
          <w:rFonts w:cs="Arial"/>
        </w:rPr>
        <w:t>Vanilla interest rate swaps are used to calibrate the rest of the swap curve following the FRA/Futures</w:t>
      </w:r>
      <w:r w:rsidR="00733728">
        <w:rPr>
          <w:rFonts w:cs="Arial"/>
        </w:rPr>
        <w:t xml:space="preserve"> and MLib</w:t>
      </w:r>
      <w:r w:rsidRPr="00FC5EBC">
        <w:rPr>
          <w:rFonts w:cs="Arial"/>
        </w:rPr>
        <w:t xml:space="preserve"> us</w:t>
      </w:r>
      <w:r w:rsidR="00733728">
        <w:rPr>
          <w:rFonts w:cs="Arial"/>
        </w:rPr>
        <w:t>es</w:t>
      </w:r>
      <w:r w:rsidRPr="00FC5EBC">
        <w:rPr>
          <w:rFonts w:cs="Arial"/>
        </w:rPr>
        <w:t xml:space="preserve"> a solving approach</w:t>
      </w:r>
      <w:r w:rsidR="00733728">
        <w:rPr>
          <w:rFonts w:cs="Arial"/>
        </w:rPr>
        <w:t xml:space="preserve"> here</w:t>
      </w:r>
      <w:r w:rsidRPr="00FC5EBC">
        <w:rPr>
          <w:rFonts w:cs="Arial"/>
        </w:rPr>
        <w:t>. Before we get into the details of the solving routine there are a few things to make note:</w:t>
      </w:r>
    </w:p>
    <w:p w:rsidR="00096B5D" w:rsidRPr="00FC5EBC" w:rsidRDefault="00096B5D" w:rsidP="008C523C">
      <w:pPr>
        <w:pStyle w:val="ListParagraph"/>
        <w:numPr>
          <w:ilvl w:val="0"/>
          <w:numId w:val="39"/>
        </w:numPr>
        <w:spacing w:after="165"/>
        <w:ind w:left="426" w:hanging="426"/>
        <w:rPr>
          <w:rFonts w:cs="Arial"/>
        </w:rPr>
      </w:pPr>
      <w:r w:rsidRPr="00FC5EBC">
        <w:rPr>
          <w:rFonts w:cs="Arial"/>
        </w:rPr>
        <w:t xml:space="preserve">A separate </w:t>
      </w:r>
      <w:r w:rsidR="008E0AE9" w:rsidRPr="00FC5EBC">
        <w:rPr>
          <w:rFonts w:cs="Arial"/>
        </w:rPr>
        <w:t xml:space="preserve">interpolator </w:t>
      </w:r>
      <w:r w:rsidRPr="00FC5EBC">
        <w:rPr>
          <w:rFonts w:cs="Arial"/>
        </w:rPr>
        <w:t xml:space="preserve">object is used to in the swap part of the yield curve. This awards the different sections of the swap </w:t>
      </w:r>
      <w:r w:rsidR="008C523C" w:rsidRPr="00FC5EBC">
        <w:rPr>
          <w:rFonts w:cs="Arial"/>
        </w:rPr>
        <w:t xml:space="preserve">yield </w:t>
      </w:r>
      <w:r w:rsidRPr="00FC5EBC">
        <w:rPr>
          <w:rFonts w:cs="Arial"/>
        </w:rPr>
        <w:t>curve the ability to interpolate under different schemes;</w:t>
      </w:r>
    </w:p>
    <w:p w:rsidR="008C523C" w:rsidRPr="00FC5EBC" w:rsidRDefault="008C523C" w:rsidP="008C523C">
      <w:pPr>
        <w:pStyle w:val="ListParagraph"/>
        <w:spacing w:after="165"/>
        <w:ind w:left="426"/>
        <w:rPr>
          <w:rFonts w:cs="Arial"/>
        </w:rPr>
      </w:pPr>
    </w:p>
    <w:p w:rsidR="00096B5D" w:rsidRPr="00FC5EBC" w:rsidRDefault="00096B5D" w:rsidP="008C523C">
      <w:pPr>
        <w:pStyle w:val="ListParagraph"/>
        <w:numPr>
          <w:ilvl w:val="0"/>
          <w:numId w:val="39"/>
        </w:numPr>
        <w:spacing w:after="165"/>
        <w:ind w:left="426" w:hanging="426"/>
        <w:rPr>
          <w:rFonts w:cs="Arial"/>
        </w:rPr>
      </w:pPr>
      <w:r w:rsidRPr="00FC5EBC">
        <w:rPr>
          <w:rFonts w:cs="Arial"/>
        </w:rPr>
        <w:t>Th</w:t>
      </w:r>
      <w:r w:rsidR="00733728">
        <w:rPr>
          <w:rFonts w:cs="Arial"/>
        </w:rPr>
        <w:t>e</w:t>
      </w:r>
      <w:r w:rsidRPr="00FC5EBC">
        <w:rPr>
          <w:rFonts w:cs="Arial"/>
        </w:rPr>
        <w:t xml:space="preserve"> </w:t>
      </w:r>
      <w:r w:rsidR="008C523C" w:rsidRPr="00FC5EBC">
        <w:rPr>
          <w:rFonts w:cs="Arial"/>
        </w:rPr>
        <w:t xml:space="preserve">swap </w:t>
      </w:r>
      <w:r w:rsidRPr="00FC5EBC">
        <w:rPr>
          <w:rFonts w:cs="Arial"/>
        </w:rPr>
        <w:t xml:space="preserve">interpolator </w:t>
      </w:r>
      <w:r w:rsidR="008C523C" w:rsidRPr="00FC5EBC">
        <w:rPr>
          <w:rFonts w:cs="Arial"/>
        </w:rPr>
        <w:t>carries</w:t>
      </w:r>
      <w:r w:rsidR="00453FCF" w:rsidRPr="00FC5EBC">
        <w:rPr>
          <w:rFonts w:cs="Arial"/>
        </w:rPr>
        <w:t xml:space="preserve"> the logarithm of discount factors, or the product of zero rates and their corresponding tenors,</w:t>
      </w:r>
      <w:r w:rsidR="008C523C" w:rsidRPr="00FC5EBC">
        <w:rPr>
          <w:rFonts w:cs="Arial"/>
        </w:rPr>
        <w:t xml:space="preserve"> </w:t>
      </w:r>
      <m:oMath>
        <m:r>
          <w:rPr>
            <w:rFonts w:ascii="Cambria Math" w:hAnsi="Cambria Math" w:cs="Arial"/>
          </w:rPr>
          <m:t>z</m:t>
        </m:r>
        <m:d>
          <m:dPr>
            <m:ctrlPr>
              <w:rPr>
                <w:rFonts w:ascii="Cambria Math" w:hAnsi="Cambria Math" w:cs="Arial"/>
                <w:i/>
              </w:rPr>
            </m:ctrlPr>
          </m:dPr>
          <m:e>
            <m:r>
              <w:rPr>
                <w:rFonts w:ascii="Cambria Math" w:hAnsi="Cambria Math" w:cs="Arial"/>
              </w:rPr>
              <m:t>0,T</m:t>
            </m:r>
          </m:e>
        </m:d>
        <m:r>
          <w:rPr>
            <w:rFonts w:ascii="Cambria Math" w:hAnsi="Cambria Math" w:cs="Arial"/>
          </w:rPr>
          <m:t>* τ(0,T)</m:t>
        </m:r>
      </m:oMath>
      <w:r w:rsidR="00453FCF" w:rsidRPr="00FC5EBC">
        <w:rPr>
          <w:rFonts w:cs="Arial"/>
        </w:rPr>
        <w:t>,</w:t>
      </w:r>
      <w:r w:rsidR="008C523C" w:rsidRPr="00FC5EBC">
        <w:rPr>
          <w:rFonts w:cs="Arial"/>
        </w:rPr>
        <w:t xml:space="preserve"> rather than either zero rates or discount factors</w:t>
      </w:r>
      <w:r w:rsidR="00733728">
        <w:rPr>
          <w:rFonts w:cs="Arial"/>
        </w:rPr>
        <w:t xml:space="preserve">. This interpolator </w:t>
      </w:r>
      <w:r w:rsidRPr="00FC5EBC">
        <w:rPr>
          <w:rFonts w:cs="Arial"/>
        </w:rPr>
        <w:t xml:space="preserve">is initialised with discount factors obtained </w:t>
      </w:r>
      <w:r w:rsidR="00733728">
        <w:rPr>
          <w:rFonts w:cs="Arial"/>
        </w:rPr>
        <w:t>prior to the swaps</w:t>
      </w:r>
      <w:r w:rsidRPr="00FC5EBC">
        <w:rPr>
          <w:rFonts w:cs="Arial"/>
        </w:rPr>
        <w:t xml:space="preserve"> in the curve building process;</w:t>
      </w:r>
    </w:p>
    <w:p w:rsidR="008C523C" w:rsidRPr="00FC5EBC" w:rsidRDefault="004D50DD">
      <w:pPr>
        <w:spacing w:after="165"/>
        <w:rPr>
          <w:rFonts w:cs="Arial"/>
        </w:rPr>
      </w:pPr>
      <w:r>
        <w:rPr>
          <w:rFonts w:cs="Arial"/>
          <w:noProof/>
        </w:rPr>
        <mc:AlternateContent>
          <mc:Choice Requires="wps">
            <w:drawing>
              <wp:anchor distT="0" distB="0" distL="114300" distR="114300" simplePos="0" relativeHeight="251661312" behindDoc="0" locked="0" layoutInCell="1" allowOverlap="1">
                <wp:simplePos x="0" y="0"/>
                <wp:positionH relativeFrom="column">
                  <wp:posOffset>1186180</wp:posOffset>
                </wp:positionH>
                <wp:positionV relativeFrom="paragraph">
                  <wp:posOffset>15240</wp:posOffset>
                </wp:positionV>
                <wp:extent cx="990600" cy="267970"/>
                <wp:effectExtent l="0" t="1905" r="4445"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679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C2544" w:rsidRPr="008C523C" w:rsidRDefault="001C2544">
                            <w:pPr>
                              <w:rPr>
                                <w:rFonts w:ascii="Bell MT" w:hAnsi="Bell MT"/>
                                <w:i/>
                              </w:rPr>
                            </w:pPr>
                            <w:r>
                              <w:rPr>
                                <w:rFonts w:ascii="Bell MT" w:hAnsi="Bell MT"/>
                                <w:i/>
                              </w:rPr>
                              <w:t>initialization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93.4pt;margin-top:1.2pt;width:78pt;height:2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" stroked="f">
                <v:textbox>
                  <w:txbxContent>
                    <w:p w:rsidR="001C2544" w:rsidRPr="008C523C" w:rsidRDefault="001C2544">
                      <w:pPr>
                        <w:rPr>
                          <w:rFonts w:ascii="Bell MT" w:hAnsi="Bell MT"/>
                          <w:i/>
                        </w:rPr>
                      </w:pPr>
                      <w:r>
                        <w:rPr>
                          <w:rFonts w:ascii="Bell MT" w:hAnsi="Bell MT"/>
                          <w:i/>
                        </w:rPr>
                        <w:t>initialization</w:t>
                      </w:r>
                    </w:p>
                  </w:txbxContent>
                </v:textbox>
              </v:shape>
            </w:pict>
          </mc:Fallback>
        </mc:AlternateContent>
      </w:r>
    </w:p>
    <w:p w:rsidR="008C523C" w:rsidRPr="00FC5EBC" w:rsidRDefault="008C523C">
      <w:pPr>
        <w:spacing w:after="165"/>
        <w:rPr>
          <w:rFonts w:cs="Arial"/>
        </w:rPr>
      </w:pPr>
      <m:oMathPara>
        <m:oMath>
          <m:r>
            <w:rPr>
              <w:rFonts w:ascii="Cambria Math" w:hAnsi="Cambria Math" w:cs="Arial"/>
            </w:rPr>
            <m:t xml:space="preserve">swap interpolator </m:t>
          </m:r>
          <m:box>
            <m:boxPr>
              <m:opEmu m:val="1"/>
              <m:ctrlPr>
                <w:rPr>
                  <w:rFonts w:ascii="Cambria Math" w:hAnsi="Cambria Math" w:cs="Arial"/>
                  <w:i/>
                </w:rPr>
              </m:ctrlPr>
            </m:boxPr>
            <m:e>
              <m:r>
                <w:rPr>
                  <w:rFonts w:ascii="Cambria Math" w:hAnsi="Cambria Math" w:cs="Arial"/>
                </w:rPr>
                <m:t xml:space="preserve">  </m:t>
              </m:r>
              <m:groupChr>
                <m:groupChrPr>
                  <m:chr m:val="⇐"/>
                  <m:pos m:val="top"/>
                  <m:ctrlPr>
                    <w:rPr>
                      <w:rFonts w:ascii="Cambria Math" w:hAnsi="Cambria Math" w:cs="Arial"/>
                      <w:i/>
                    </w:rPr>
                  </m:ctrlPr>
                </m:groupChrPr>
                <m:e>
                  <m:r>
                    <w:rPr>
                      <w:rFonts w:ascii="Cambria Math" w:hAnsi="Cambria Math" w:cs="Arial"/>
                    </w:rPr>
                    <m:t xml:space="preserve"> </m:t>
                  </m:r>
                </m:e>
              </m:groupChr>
            </m:e>
          </m:box>
          <m:r>
            <w:rPr>
              <w:rFonts w:ascii="Cambria Math" w:hAnsi="Cambria Math" w:cs="Arial"/>
            </w:rPr>
            <m:t xml:space="preserve">  -</m:t>
          </m:r>
          <m:r>
            <m:rPr>
              <m:sty m:val="p"/>
            </m:rPr>
            <w:rPr>
              <w:rFonts w:ascii="Cambria Math" w:hAnsi="Cambria Math" w:cs="Arial"/>
            </w:rPr>
            <m:t>log⁡</m:t>
          </m:r>
          <m:r>
            <w:rPr>
              <w:rFonts w:ascii="Cambria Math" w:hAnsi="Cambria Math" w:cs="Arial"/>
            </w:rPr>
            <m:t>(All discount factors from Libor and FRAs/Futures)</m:t>
          </m:r>
        </m:oMath>
      </m:oMathPara>
    </w:p>
    <w:p w:rsidR="00025E3B" w:rsidRPr="00FC5EBC" w:rsidRDefault="00025E3B">
      <w:pPr>
        <w:spacing w:after="165"/>
        <w:rPr>
          <w:rFonts w:cs="Arial"/>
        </w:rPr>
      </w:pPr>
    </w:p>
    <w:p w:rsidR="008C523C" w:rsidRPr="00FC5EBC" w:rsidRDefault="0061678E">
      <w:pPr>
        <w:spacing w:after="165"/>
        <w:rPr>
          <w:rFonts w:cs="Arial"/>
        </w:rPr>
      </w:pPr>
      <w:r w:rsidRPr="00FC5EBC">
        <w:rPr>
          <w:rFonts w:cs="Arial"/>
          <w:i/>
        </w:rPr>
        <w:t>Multi-</w:t>
      </w:r>
      <w:r w:rsidR="003C2A36" w:rsidRPr="00FC5EBC">
        <w:rPr>
          <w:rFonts w:cs="Arial"/>
          <w:i/>
        </w:rPr>
        <w:t>variate</w:t>
      </w:r>
      <w:r w:rsidRPr="00FC5EBC">
        <w:rPr>
          <w:rFonts w:cs="Arial"/>
          <w:i/>
        </w:rPr>
        <w:t xml:space="preserve"> Newton Raphson</w:t>
      </w:r>
      <w:r w:rsidRPr="00FC5EBC">
        <w:rPr>
          <w:rFonts w:cs="Arial"/>
        </w:rPr>
        <w:t xml:space="preserve"> is used </w:t>
      </w:r>
      <w:r w:rsidR="00E51661" w:rsidRPr="00FC5EBC">
        <w:rPr>
          <w:rFonts w:cs="Arial"/>
        </w:rPr>
        <w:t>as the solving scheme</w:t>
      </w:r>
      <w:r w:rsidRPr="00FC5EBC">
        <w:rPr>
          <w:rFonts w:cs="Arial"/>
        </w:rPr>
        <w:t xml:space="preserve"> so that all calibration swaps price to PV </w:t>
      </w:r>
      <w:r w:rsidR="00E93F5D">
        <w:rPr>
          <w:rFonts w:cs="Arial"/>
        </w:rPr>
        <w:t>zero</w:t>
      </w:r>
      <w:r w:rsidRPr="00FC5EBC">
        <w:rPr>
          <w:rFonts w:cs="Arial"/>
        </w:rPr>
        <w:t xml:space="preserve"> simultaneously. This is </w:t>
      </w:r>
      <w:r w:rsidR="00564849">
        <w:rPr>
          <w:rFonts w:cs="Arial"/>
        </w:rPr>
        <w:t>different from</w:t>
      </w:r>
      <w:r w:rsidRPr="00FC5EBC">
        <w:rPr>
          <w:rFonts w:cs="Arial"/>
        </w:rPr>
        <w:t xml:space="preserve"> the OIS curve where each</w:t>
      </w:r>
      <w:r w:rsidR="00480BB2" w:rsidRPr="00FC5EBC">
        <w:rPr>
          <w:rFonts w:cs="Arial"/>
        </w:rPr>
        <w:t xml:space="preserve"> OIS</w:t>
      </w:r>
      <w:r w:rsidRPr="00FC5EBC">
        <w:rPr>
          <w:rFonts w:cs="Arial"/>
        </w:rPr>
        <w:t xml:space="preserve"> swap is put through a</w:t>
      </w:r>
      <w:r w:rsidR="001677C1">
        <w:rPr>
          <w:rFonts w:cs="Arial"/>
        </w:rPr>
        <w:t xml:space="preserve"> </w:t>
      </w:r>
      <w:r w:rsidR="00BC6C96">
        <w:rPr>
          <w:rFonts w:cs="Arial"/>
        </w:rPr>
        <w:t>independent</w:t>
      </w:r>
      <w:r w:rsidRPr="00FC5EBC">
        <w:rPr>
          <w:rFonts w:cs="Arial"/>
        </w:rPr>
        <w:t xml:space="preserve"> NR routine one </w:t>
      </w:r>
      <w:r w:rsidR="001677C1">
        <w:rPr>
          <w:rFonts w:cs="Arial"/>
        </w:rPr>
        <w:t>after another</w:t>
      </w:r>
      <w:r w:rsidRPr="00FC5EBC">
        <w:rPr>
          <w:rFonts w:cs="Arial"/>
        </w:rPr>
        <w:t>.</w:t>
      </w:r>
    </w:p>
    <w:p w:rsidR="003C2A36" w:rsidRPr="00FC5EBC" w:rsidRDefault="005957FE">
      <w:pPr>
        <w:spacing w:after="165"/>
        <w:rPr>
          <w:rFonts w:cs="Arial"/>
        </w:rPr>
      </w:pPr>
      <w:r w:rsidRPr="00FC5EBC">
        <w:rPr>
          <w:rFonts w:cs="Arial"/>
        </w:rPr>
        <w:t>A multi-</w:t>
      </w:r>
      <w:r w:rsidR="003C2A36" w:rsidRPr="00FC5EBC">
        <w:rPr>
          <w:rFonts w:cs="Arial"/>
        </w:rPr>
        <w:t>variate</w:t>
      </w:r>
      <w:r w:rsidRPr="00FC5EBC">
        <w:rPr>
          <w:rFonts w:cs="Arial"/>
        </w:rPr>
        <w:t xml:space="preserve"> New Raphson </w:t>
      </w:r>
      <w:r w:rsidR="003C2A36" w:rsidRPr="00FC5EBC">
        <w:rPr>
          <w:rFonts w:cs="Arial"/>
        </w:rPr>
        <w:t>enjoys the same formula as defined (5) except that all the variables are in the vector form:</w:t>
      </w:r>
    </w:p>
    <w:p w:rsidR="008C523C" w:rsidRPr="00FC5EBC" w:rsidRDefault="003C2A36" w:rsidP="007557C6">
      <w:pPr>
        <w:spacing w:after="165"/>
        <w:jc w:val="right"/>
        <w:rPr>
          <w:rFonts w:cs="Arial"/>
        </w:rPr>
      </w:pPr>
      <w:r w:rsidRPr="00FC5EBC">
        <w:rPr>
          <w:rFonts w:cs="Arial"/>
        </w:rPr>
        <w:lastRenderedPageBreak/>
        <w:t xml:space="preserve"> </w:t>
      </w:r>
      <m:oMath>
        <m:sSub>
          <m:sSubPr>
            <m:ctrlPr>
              <w:rPr>
                <w:rFonts w:ascii="Cambria Math" w:hAnsi="Cambria Math" w:cs="Arial"/>
                <w:i/>
                <w:sz w:val="26"/>
                <w:szCs w:val="26"/>
              </w:rPr>
            </m:ctrlPr>
          </m:sSubPr>
          <m:e>
            <m:r>
              <m:rPr>
                <m:sty m:val="b"/>
              </m:rPr>
              <w:rPr>
                <w:rFonts w:ascii="Cambria Math" w:hAnsi="Cambria Math" w:cs="Arial"/>
                <w:sz w:val="26"/>
                <w:szCs w:val="26"/>
              </w:rPr>
              <m:t>X</m:t>
            </m:r>
          </m:e>
          <m:sub>
            <m:r>
              <w:rPr>
                <w:rFonts w:ascii="Cambria Math" w:hAnsi="Cambria Math" w:cs="Arial"/>
                <w:sz w:val="26"/>
                <w:szCs w:val="26"/>
              </w:rPr>
              <m:t xml:space="preserve">n = </m:t>
            </m:r>
          </m:sub>
        </m:sSub>
        <m:sSub>
          <m:sSubPr>
            <m:ctrlPr>
              <w:rPr>
                <w:rFonts w:ascii="Cambria Math" w:hAnsi="Cambria Math" w:cs="Arial"/>
                <w:i/>
                <w:sz w:val="26"/>
                <w:szCs w:val="26"/>
              </w:rPr>
            </m:ctrlPr>
          </m:sSubPr>
          <m:e>
            <m:r>
              <m:rPr>
                <m:sty m:val="b"/>
              </m:rPr>
              <w:rPr>
                <w:rFonts w:ascii="Cambria Math" w:hAnsi="Cambria Math" w:cs="Arial"/>
                <w:sz w:val="26"/>
                <w:szCs w:val="26"/>
              </w:rPr>
              <m:t>X</m:t>
            </m:r>
          </m:e>
          <m:sub>
            <m:r>
              <w:rPr>
                <w:rFonts w:ascii="Cambria Math" w:hAnsi="Cambria Math" w:cs="Arial"/>
                <w:sz w:val="26"/>
                <w:szCs w:val="26"/>
              </w:rPr>
              <m:t>n-1</m:t>
            </m:r>
          </m:sub>
        </m:sSub>
        <m:r>
          <w:rPr>
            <w:rFonts w:ascii="Cambria Math" w:hAnsi="Cambria Math" w:cs="Arial"/>
            <w:sz w:val="26"/>
            <w:szCs w:val="26"/>
          </w:rPr>
          <m:t>-</m:t>
        </m:r>
        <m:sSup>
          <m:sSupPr>
            <m:ctrlPr>
              <w:rPr>
                <w:rFonts w:ascii="Cambria Math" w:hAnsi="Cambria Math" w:cs="Arial"/>
                <w:i/>
                <w:sz w:val="26"/>
                <w:szCs w:val="26"/>
              </w:rPr>
            </m:ctrlPr>
          </m:sSupPr>
          <m:e>
            <m:d>
              <m:dPr>
                <m:ctrlPr>
                  <w:rPr>
                    <w:rFonts w:ascii="Cambria Math" w:hAnsi="Cambria Math" w:cs="Arial"/>
                    <w:i/>
                    <w:sz w:val="26"/>
                    <w:szCs w:val="26"/>
                  </w:rPr>
                </m:ctrlPr>
              </m:dPr>
              <m:e>
                <m:sSub>
                  <m:sSubPr>
                    <m:ctrlPr>
                      <w:rPr>
                        <w:rFonts w:ascii="Cambria Math" w:hAnsi="Cambria Math" w:cs="Arial"/>
                        <w:i/>
                        <w:sz w:val="26"/>
                        <w:szCs w:val="26"/>
                      </w:rPr>
                    </m:ctrlPr>
                  </m:sSubPr>
                  <m:e>
                    <m:r>
                      <m:rPr>
                        <m:sty m:val="b"/>
                      </m:rPr>
                      <w:rPr>
                        <w:rFonts w:ascii="Cambria Math" w:hAnsi="Cambria Math" w:cs="Arial"/>
                        <w:sz w:val="26"/>
                        <w:szCs w:val="26"/>
                      </w:rPr>
                      <m:t>J</m:t>
                    </m:r>
                  </m:e>
                  <m:sub>
                    <m:r>
                      <w:rPr>
                        <w:rFonts w:ascii="Cambria Math" w:hAnsi="Cambria Math" w:cs="Arial"/>
                        <w:sz w:val="26"/>
                        <w:szCs w:val="26"/>
                      </w:rPr>
                      <m:t>f</m:t>
                    </m:r>
                  </m:sub>
                </m:sSub>
                <m:d>
                  <m:dPr>
                    <m:ctrlPr>
                      <w:rPr>
                        <w:rFonts w:ascii="Cambria Math" w:hAnsi="Cambria Math" w:cs="Arial"/>
                        <w:i/>
                        <w:sz w:val="26"/>
                        <w:szCs w:val="26"/>
                      </w:rPr>
                    </m:ctrlPr>
                  </m:dPr>
                  <m:e>
                    <m:sSub>
                      <m:sSubPr>
                        <m:ctrlPr>
                          <w:rPr>
                            <w:rFonts w:ascii="Cambria Math" w:hAnsi="Cambria Math" w:cs="Arial"/>
                            <w:i/>
                            <w:sz w:val="26"/>
                            <w:szCs w:val="26"/>
                          </w:rPr>
                        </m:ctrlPr>
                      </m:sSubPr>
                      <m:e>
                        <m:r>
                          <m:rPr>
                            <m:sty m:val="b"/>
                          </m:rPr>
                          <w:rPr>
                            <w:rFonts w:ascii="Cambria Math" w:hAnsi="Cambria Math" w:cs="Arial"/>
                            <w:sz w:val="26"/>
                            <w:szCs w:val="26"/>
                          </w:rPr>
                          <m:t>X</m:t>
                        </m:r>
                      </m:e>
                      <m:sub>
                        <m:r>
                          <w:rPr>
                            <w:rFonts w:ascii="Cambria Math" w:hAnsi="Cambria Math" w:cs="Arial"/>
                            <w:sz w:val="26"/>
                            <w:szCs w:val="26"/>
                          </w:rPr>
                          <m:t>n</m:t>
                        </m:r>
                      </m:sub>
                    </m:sSub>
                  </m:e>
                </m:d>
              </m:e>
            </m:d>
          </m:e>
          <m:sup>
            <m:r>
              <w:rPr>
                <w:rFonts w:ascii="Cambria Math" w:hAnsi="Cambria Math" w:cs="Arial"/>
                <w:sz w:val="26"/>
                <w:szCs w:val="26"/>
              </w:rPr>
              <m:t>-1</m:t>
            </m:r>
          </m:sup>
        </m:sSup>
        <m:r>
          <m:rPr>
            <m:sty m:val="b"/>
          </m:rPr>
          <w:rPr>
            <w:rFonts w:ascii="Cambria Math" w:hAnsi="Cambria Math" w:cs="Arial"/>
            <w:sz w:val="26"/>
            <w:szCs w:val="26"/>
          </w:rPr>
          <m:t>F</m:t>
        </m:r>
        <m:r>
          <w:rPr>
            <w:rFonts w:ascii="Cambria Math" w:hAnsi="Cambria Math" w:cs="Arial"/>
            <w:sz w:val="26"/>
            <w:szCs w:val="26"/>
          </w:rPr>
          <m:t>(</m:t>
        </m:r>
        <m:sSub>
          <m:sSubPr>
            <m:ctrlPr>
              <w:rPr>
                <w:rFonts w:ascii="Cambria Math" w:hAnsi="Cambria Math" w:cs="Arial"/>
                <w:i/>
                <w:sz w:val="26"/>
                <w:szCs w:val="26"/>
              </w:rPr>
            </m:ctrlPr>
          </m:sSubPr>
          <m:e>
            <m:r>
              <m:rPr>
                <m:sty m:val="b"/>
              </m:rPr>
              <w:rPr>
                <w:rFonts w:ascii="Cambria Math" w:hAnsi="Cambria Math" w:cs="Arial"/>
                <w:sz w:val="26"/>
                <w:szCs w:val="26"/>
              </w:rPr>
              <m:t>X</m:t>
            </m:r>
          </m:e>
          <m:sub>
            <m:r>
              <w:rPr>
                <w:rFonts w:ascii="Cambria Math" w:hAnsi="Cambria Math" w:cs="Arial"/>
                <w:sz w:val="26"/>
                <w:szCs w:val="26"/>
              </w:rPr>
              <m:t>n-1</m:t>
            </m:r>
          </m:sub>
        </m:sSub>
        <m:r>
          <w:rPr>
            <w:rFonts w:ascii="Cambria Math" w:hAnsi="Cambria Math" w:cs="Arial"/>
            <w:sz w:val="26"/>
            <w:szCs w:val="26"/>
          </w:rPr>
          <m:t>)</m:t>
        </m:r>
      </m:oMath>
      <w:r w:rsidRPr="00FC5EBC">
        <w:rPr>
          <w:rFonts w:cs="Arial"/>
        </w:rPr>
        <w:tab/>
      </w:r>
      <w:r w:rsidR="007557C6" w:rsidRPr="00FC5EBC">
        <w:rPr>
          <w:rFonts w:cs="Arial"/>
        </w:rPr>
        <w:tab/>
      </w:r>
      <w:r w:rsidR="007557C6" w:rsidRPr="00FC5EBC">
        <w:rPr>
          <w:rFonts w:cs="Arial"/>
        </w:rPr>
        <w:tab/>
      </w:r>
      <w:r w:rsidR="007557C6" w:rsidRPr="00FC5EBC">
        <w:rPr>
          <w:rFonts w:cs="Arial"/>
        </w:rPr>
        <w:tab/>
        <w:t>(17)</w:t>
      </w:r>
    </w:p>
    <w:p w:rsidR="007557C6" w:rsidRPr="00FC5EBC" w:rsidRDefault="003610D7" w:rsidP="007557C6">
      <w:pPr>
        <w:spacing w:after="165"/>
        <w:rPr>
          <w:rFonts w:cs="Arial"/>
        </w:rPr>
      </w:pPr>
      <w:r w:rsidRPr="00FC5EBC">
        <w:rPr>
          <w:rFonts w:cs="Arial"/>
        </w:rPr>
        <w:t xml:space="preserve">Where </w:t>
      </w:r>
      <m:oMath>
        <m:r>
          <m:rPr>
            <m:sty m:val="b"/>
          </m:rPr>
          <w:rPr>
            <w:rFonts w:ascii="Cambria Math" w:hAnsi="Cambria Math" w:cs="Arial"/>
            <w:sz w:val="26"/>
            <w:szCs w:val="26"/>
          </w:rPr>
          <m:t>X</m:t>
        </m:r>
      </m:oMath>
      <w:r w:rsidR="00453FCF" w:rsidRPr="00FC5EBC">
        <w:rPr>
          <w:rFonts w:cs="Arial"/>
        </w:rPr>
        <w:t xml:space="preserve"> represents a vector of </w:t>
      </w:r>
      <w:r w:rsidR="003D2BC7" w:rsidRPr="00FC5EBC">
        <w:rPr>
          <w:rFonts w:cs="Arial"/>
        </w:rPr>
        <w:t xml:space="preserve">log DFs that that are </w:t>
      </w:r>
      <w:r w:rsidR="00DF4C3C" w:rsidRPr="00FC5EBC">
        <w:rPr>
          <w:rFonts w:cs="Arial"/>
        </w:rPr>
        <w:t xml:space="preserve">individually </w:t>
      </w:r>
      <w:r w:rsidR="003D2BC7" w:rsidRPr="00FC5EBC">
        <w:rPr>
          <w:rFonts w:cs="Arial"/>
        </w:rPr>
        <w:t>map</w:t>
      </w:r>
      <w:r w:rsidR="00DF4C3C" w:rsidRPr="00FC5EBC">
        <w:rPr>
          <w:rFonts w:cs="Arial"/>
        </w:rPr>
        <w:t>ped to the maturity tenor of each calibration swap</w:t>
      </w:r>
      <w:r w:rsidR="003D2BC7" w:rsidRPr="00FC5EBC">
        <w:rPr>
          <w:rFonts w:cs="Arial"/>
        </w:rPr>
        <w:t xml:space="preserve"> and </w:t>
      </w:r>
      <m:oMath>
        <m:r>
          <m:rPr>
            <m:sty m:val="b"/>
          </m:rPr>
          <w:rPr>
            <w:rFonts w:ascii="Cambria Math" w:hAnsi="Cambria Math" w:cs="Arial"/>
            <w:sz w:val="26"/>
            <w:szCs w:val="26"/>
          </w:rPr>
          <m:t>F</m:t>
        </m:r>
      </m:oMath>
      <w:r w:rsidR="003D2BC7" w:rsidRPr="00FC5EBC">
        <w:rPr>
          <w:rFonts w:cs="Arial"/>
        </w:rPr>
        <w:t xml:space="preserve"> represents a vector of PV functions for the same group of swaps.</w:t>
      </w:r>
      <w:r w:rsidR="00A63C2A" w:rsidRPr="00FC5EBC">
        <w:rPr>
          <w:rFonts w:cs="Arial"/>
        </w:rPr>
        <w:t xml:space="preserve"> </w:t>
      </w:r>
    </w:p>
    <w:p w:rsidR="003D2BC7" w:rsidRPr="00FC5EBC" w:rsidRDefault="00AB43A1" w:rsidP="007557C6">
      <w:pPr>
        <w:spacing w:after="165"/>
        <w:rPr>
          <w:rFonts w:cs="Arial"/>
        </w:rPr>
      </w:pPr>
      <w:r w:rsidRPr="00FC5EBC">
        <w:rPr>
          <w:rFonts w:cs="Arial"/>
        </w:rPr>
        <w:t xml:space="preserve">And </w:t>
      </w:r>
      <w:r w:rsidR="00A63C2A" w:rsidRPr="00FC5EBC">
        <w:rPr>
          <w:rFonts w:cs="Arial"/>
        </w:rPr>
        <w:t>the Jacobian is:</w:t>
      </w:r>
    </w:p>
    <w:p w:rsidR="00A63C2A" w:rsidRPr="00FC5EBC" w:rsidRDefault="00D3695B" w:rsidP="00B93C3B">
      <w:pPr>
        <w:spacing w:after="165"/>
        <w:jc w:val="right"/>
        <w:rPr>
          <w:rFonts w:cs="Arial"/>
          <w:sz w:val="26"/>
          <w:szCs w:val="26"/>
        </w:rPr>
      </w:pPr>
      <m:oMath>
        <m:sSub>
          <m:sSubPr>
            <m:ctrlPr>
              <w:rPr>
                <w:rFonts w:ascii="Cambria Math" w:hAnsi="Cambria Math" w:cs="Arial"/>
                <w:i/>
                <w:sz w:val="26"/>
                <w:szCs w:val="26"/>
              </w:rPr>
            </m:ctrlPr>
          </m:sSubPr>
          <m:e>
            <m:r>
              <w:rPr>
                <w:rFonts w:ascii="Cambria Math" w:hAnsi="Cambria Math" w:cs="Arial"/>
                <w:sz w:val="26"/>
                <w:szCs w:val="26"/>
              </w:rPr>
              <m:t>J</m:t>
            </m:r>
          </m:e>
          <m:sub>
            <m:r>
              <w:rPr>
                <w:rFonts w:ascii="Cambria Math" w:hAnsi="Cambria Math" w:cs="Arial"/>
                <w:sz w:val="26"/>
                <w:szCs w:val="26"/>
              </w:rPr>
              <m:t xml:space="preserve">f </m:t>
            </m:r>
          </m:sub>
        </m:sSub>
        <m:d>
          <m:dPr>
            <m:ctrlPr>
              <w:rPr>
                <w:rFonts w:ascii="Cambria Math" w:hAnsi="Cambria Math" w:cs="Arial"/>
                <w:i/>
                <w:sz w:val="26"/>
                <w:szCs w:val="26"/>
              </w:rPr>
            </m:ctrlPr>
          </m:dPr>
          <m:e>
            <m:r>
              <w:rPr>
                <w:rFonts w:ascii="Cambria Math" w:hAnsi="Cambria Math" w:cs="Arial"/>
                <w:sz w:val="26"/>
                <w:szCs w:val="26"/>
              </w:rPr>
              <m:t>X</m:t>
            </m:r>
          </m:e>
        </m:d>
        <m:r>
          <w:rPr>
            <w:rFonts w:ascii="Cambria Math" w:hAnsi="Cambria Math" w:cs="Arial"/>
            <w:sz w:val="26"/>
            <w:szCs w:val="26"/>
          </w:rPr>
          <m:t xml:space="preserve">= </m:t>
        </m:r>
        <m:d>
          <m:dPr>
            <m:begChr m:val="["/>
            <m:endChr m:val="]"/>
            <m:ctrlPr>
              <w:rPr>
                <w:rFonts w:ascii="Cambria Math" w:hAnsi="Cambria Math" w:cs="Arial"/>
                <w:i/>
                <w:sz w:val="26"/>
                <w:szCs w:val="26"/>
              </w:rPr>
            </m:ctrlPr>
          </m:dPr>
          <m:e>
            <m:m>
              <m:mPr>
                <m:mcs>
                  <m:mc>
                    <m:mcPr>
                      <m:count m:val="3"/>
                      <m:mcJc m:val="center"/>
                    </m:mcPr>
                  </m:mc>
                </m:mcs>
                <m:ctrlPr>
                  <w:rPr>
                    <w:rFonts w:ascii="Cambria Math" w:hAnsi="Cambria Math" w:cs="Arial"/>
                    <w:i/>
                    <w:sz w:val="26"/>
                    <w:szCs w:val="26"/>
                  </w:rPr>
                </m:ctrlPr>
              </m:mPr>
              <m:mr>
                <m:e>
                  <m:f>
                    <m:fPr>
                      <m:ctrlPr>
                        <w:rPr>
                          <w:rFonts w:ascii="Cambria Math" w:hAnsi="Cambria Math" w:cs="Arial"/>
                          <w:i/>
                          <w:sz w:val="26"/>
                          <w:szCs w:val="26"/>
                        </w:rPr>
                      </m:ctrlPr>
                    </m:fPr>
                    <m:num>
                      <m:r>
                        <w:rPr>
                          <w:rFonts w:ascii="Cambria Math" w:hAnsi="Cambria Math" w:cs="Arial"/>
                          <w:sz w:val="26"/>
                          <w:szCs w:val="26"/>
                        </w:rPr>
                        <m:t>∂</m:t>
                      </m:r>
                      <m:sSub>
                        <m:sSubPr>
                          <m:ctrlPr>
                            <w:rPr>
                              <w:rFonts w:ascii="Cambria Math" w:hAnsi="Cambria Math" w:cs="Arial"/>
                              <w:i/>
                              <w:sz w:val="26"/>
                              <w:szCs w:val="26"/>
                            </w:rPr>
                          </m:ctrlPr>
                        </m:sSubPr>
                        <m:e>
                          <m:r>
                            <w:rPr>
                              <w:rFonts w:ascii="Cambria Math" w:hAnsi="Cambria Math" w:cs="Arial"/>
                              <w:sz w:val="26"/>
                              <w:szCs w:val="26"/>
                            </w:rPr>
                            <m:t>f</m:t>
                          </m:r>
                        </m:e>
                        <m:sub>
                          <m:r>
                            <w:rPr>
                              <w:rFonts w:ascii="Cambria Math" w:hAnsi="Cambria Math" w:cs="Arial"/>
                              <w:sz w:val="26"/>
                              <w:szCs w:val="26"/>
                            </w:rPr>
                            <m:t>1</m:t>
                          </m:r>
                        </m:sub>
                      </m:sSub>
                    </m:num>
                    <m:den>
                      <m:r>
                        <w:rPr>
                          <w:rFonts w:ascii="Cambria Math" w:hAnsi="Cambria Math" w:cs="Arial"/>
                          <w:sz w:val="26"/>
                          <w:szCs w:val="26"/>
                        </w:rPr>
                        <m:t>∂</m:t>
                      </m:r>
                      <m:sSub>
                        <m:sSubPr>
                          <m:ctrlPr>
                            <w:rPr>
                              <w:rFonts w:ascii="Cambria Math" w:hAnsi="Cambria Math" w:cs="Arial"/>
                              <w:i/>
                              <w:sz w:val="26"/>
                              <w:szCs w:val="26"/>
                            </w:rPr>
                          </m:ctrlPr>
                        </m:sSubPr>
                        <m:e>
                          <m:r>
                            <w:rPr>
                              <w:rFonts w:ascii="Cambria Math" w:hAnsi="Cambria Math" w:cs="Arial"/>
                              <w:sz w:val="26"/>
                              <w:szCs w:val="26"/>
                            </w:rPr>
                            <m:t>x</m:t>
                          </m:r>
                        </m:e>
                        <m:sub>
                          <m:r>
                            <w:rPr>
                              <w:rFonts w:ascii="Cambria Math" w:hAnsi="Cambria Math" w:cs="Arial"/>
                              <w:sz w:val="26"/>
                              <w:szCs w:val="26"/>
                            </w:rPr>
                            <m:t>1</m:t>
                          </m:r>
                        </m:sub>
                      </m:sSub>
                    </m:den>
                  </m:f>
                </m:e>
                <m:e>
                  <m:r>
                    <w:rPr>
                      <w:rFonts w:ascii="Cambria Math" w:hAnsi="Cambria Math" w:cs="Arial"/>
                      <w:sz w:val="26"/>
                      <w:szCs w:val="26"/>
                    </w:rPr>
                    <m:t>⋯</m:t>
                  </m:r>
                </m:e>
                <m:e>
                  <m:f>
                    <m:fPr>
                      <m:ctrlPr>
                        <w:rPr>
                          <w:rFonts w:ascii="Cambria Math" w:hAnsi="Cambria Math" w:cs="Arial"/>
                          <w:i/>
                          <w:sz w:val="26"/>
                          <w:szCs w:val="26"/>
                        </w:rPr>
                      </m:ctrlPr>
                    </m:fPr>
                    <m:num>
                      <m:r>
                        <w:rPr>
                          <w:rFonts w:ascii="Cambria Math" w:hAnsi="Cambria Math" w:cs="Arial"/>
                          <w:sz w:val="26"/>
                          <w:szCs w:val="26"/>
                        </w:rPr>
                        <m:t>∂</m:t>
                      </m:r>
                      <m:sSub>
                        <m:sSubPr>
                          <m:ctrlPr>
                            <w:rPr>
                              <w:rFonts w:ascii="Cambria Math" w:hAnsi="Cambria Math" w:cs="Arial"/>
                              <w:i/>
                              <w:sz w:val="26"/>
                              <w:szCs w:val="26"/>
                            </w:rPr>
                          </m:ctrlPr>
                        </m:sSubPr>
                        <m:e>
                          <m:r>
                            <w:rPr>
                              <w:rFonts w:ascii="Cambria Math" w:hAnsi="Cambria Math" w:cs="Arial"/>
                              <w:sz w:val="26"/>
                              <w:szCs w:val="26"/>
                            </w:rPr>
                            <m:t>f</m:t>
                          </m:r>
                        </m:e>
                        <m:sub>
                          <m:r>
                            <w:rPr>
                              <w:rFonts w:ascii="Cambria Math" w:hAnsi="Cambria Math" w:cs="Arial"/>
                              <w:sz w:val="26"/>
                              <w:szCs w:val="26"/>
                            </w:rPr>
                            <m:t>1</m:t>
                          </m:r>
                        </m:sub>
                      </m:sSub>
                    </m:num>
                    <m:den>
                      <m:r>
                        <w:rPr>
                          <w:rFonts w:ascii="Cambria Math" w:hAnsi="Cambria Math" w:cs="Arial"/>
                          <w:sz w:val="26"/>
                          <w:szCs w:val="26"/>
                        </w:rPr>
                        <m:t>∂</m:t>
                      </m:r>
                      <m:sSub>
                        <m:sSubPr>
                          <m:ctrlPr>
                            <w:rPr>
                              <w:rFonts w:ascii="Cambria Math" w:hAnsi="Cambria Math" w:cs="Arial"/>
                              <w:i/>
                              <w:sz w:val="26"/>
                              <w:szCs w:val="26"/>
                            </w:rPr>
                          </m:ctrlPr>
                        </m:sSubPr>
                        <m:e>
                          <m:r>
                            <w:rPr>
                              <w:rFonts w:ascii="Cambria Math" w:hAnsi="Cambria Math" w:cs="Arial"/>
                              <w:sz w:val="26"/>
                              <w:szCs w:val="26"/>
                            </w:rPr>
                            <m:t>x</m:t>
                          </m:r>
                        </m:e>
                        <m:sub>
                          <m:r>
                            <w:rPr>
                              <w:rFonts w:ascii="Cambria Math" w:hAnsi="Cambria Math" w:cs="Arial"/>
                              <w:sz w:val="26"/>
                              <w:szCs w:val="26"/>
                            </w:rPr>
                            <m:t>n</m:t>
                          </m:r>
                        </m:sub>
                      </m:sSub>
                    </m:den>
                  </m:f>
                </m:e>
              </m:mr>
              <m:mr>
                <m:e>
                  <m:r>
                    <w:rPr>
                      <w:rFonts w:ascii="Cambria Math" w:hAnsi="Cambria Math" w:cs="Arial"/>
                      <w:sz w:val="26"/>
                      <w:szCs w:val="26"/>
                    </w:rPr>
                    <m:t>⋮</m:t>
                  </m:r>
                </m:e>
                <m:e>
                  <m:r>
                    <w:rPr>
                      <w:rFonts w:ascii="Cambria Math" w:hAnsi="Cambria Math" w:cs="Arial"/>
                      <w:sz w:val="26"/>
                      <w:szCs w:val="26"/>
                    </w:rPr>
                    <m:t>⋱</m:t>
                  </m:r>
                </m:e>
                <m:e>
                  <m:r>
                    <w:rPr>
                      <w:rFonts w:ascii="Cambria Math" w:hAnsi="Cambria Math" w:cs="Arial"/>
                      <w:sz w:val="26"/>
                      <w:szCs w:val="26"/>
                    </w:rPr>
                    <m:t>⋮</m:t>
                  </m:r>
                </m:e>
              </m:mr>
              <m:mr>
                <m:e>
                  <m:f>
                    <m:fPr>
                      <m:ctrlPr>
                        <w:rPr>
                          <w:rFonts w:ascii="Cambria Math" w:hAnsi="Cambria Math" w:cs="Arial"/>
                          <w:i/>
                          <w:sz w:val="26"/>
                          <w:szCs w:val="26"/>
                        </w:rPr>
                      </m:ctrlPr>
                    </m:fPr>
                    <m:num>
                      <m:r>
                        <w:rPr>
                          <w:rFonts w:ascii="Cambria Math" w:hAnsi="Cambria Math" w:cs="Arial"/>
                          <w:sz w:val="26"/>
                          <w:szCs w:val="26"/>
                        </w:rPr>
                        <m:t>∂</m:t>
                      </m:r>
                      <m:sSub>
                        <m:sSubPr>
                          <m:ctrlPr>
                            <w:rPr>
                              <w:rFonts w:ascii="Cambria Math" w:hAnsi="Cambria Math" w:cs="Arial"/>
                              <w:i/>
                              <w:sz w:val="26"/>
                              <w:szCs w:val="26"/>
                            </w:rPr>
                          </m:ctrlPr>
                        </m:sSubPr>
                        <m:e>
                          <m:r>
                            <w:rPr>
                              <w:rFonts w:ascii="Cambria Math" w:hAnsi="Cambria Math" w:cs="Arial"/>
                              <w:sz w:val="26"/>
                              <w:szCs w:val="26"/>
                            </w:rPr>
                            <m:t>f</m:t>
                          </m:r>
                        </m:e>
                        <m:sub>
                          <m:r>
                            <w:rPr>
                              <w:rFonts w:ascii="Cambria Math" w:hAnsi="Cambria Math" w:cs="Arial"/>
                              <w:sz w:val="26"/>
                              <w:szCs w:val="26"/>
                            </w:rPr>
                            <m:t>n</m:t>
                          </m:r>
                        </m:sub>
                      </m:sSub>
                    </m:num>
                    <m:den>
                      <m:r>
                        <w:rPr>
                          <w:rFonts w:ascii="Cambria Math" w:hAnsi="Cambria Math" w:cs="Arial"/>
                          <w:sz w:val="26"/>
                          <w:szCs w:val="26"/>
                        </w:rPr>
                        <m:t>∂</m:t>
                      </m:r>
                      <m:sSub>
                        <m:sSubPr>
                          <m:ctrlPr>
                            <w:rPr>
                              <w:rFonts w:ascii="Cambria Math" w:hAnsi="Cambria Math" w:cs="Arial"/>
                              <w:i/>
                              <w:sz w:val="26"/>
                              <w:szCs w:val="26"/>
                            </w:rPr>
                          </m:ctrlPr>
                        </m:sSubPr>
                        <m:e>
                          <m:r>
                            <w:rPr>
                              <w:rFonts w:ascii="Cambria Math" w:hAnsi="Cambria Math" w:cs="Arial"/>
                              <w:sz w:val="26"/>
                              <w:szCs w:val="26"/>
                            </w:rPr>
                            <m:t>x</m:t>
                          </m:r>
                        </m:e>
                        <m:sub>
                          <m:r>
                            <w:rPr>
                              <w:rFonts w:ascii="Cambria Math" w:hAnsi="Cambria Math" w:cs="Arial"/>
                              <w:sz w:val="26"/>
                              <w:szCs w:val="26"/>
                            </w:rPr>
                            <m:t>1</m:t>
                          </m:r>
                        </m:sub>
                      </m:sSub>
                    </m:den>
                  </m:f>
                </m:e>
                <m:e>
                  <m:r>
                    <w:rPr>
                      <w:rFonts w:ascii="Cambria Math" w:hAnsi="Cambria Math" w:cs="Arial"/>
                      <w:sz w:val="26"/>
                      <w:szCs w:val="26"/>
                    </w:rPr>
                    <m:t>⋯</m:t>
                  </m:r>
                </m:e>
                <m:e>
                  <m:f>
                    <m:fPr>
                      <m:ctrlPr>
                        <w:rPr>
                          <w:rFonts w:ascii="Cambria Math" w:hAnsi="Cambria Math" w:cs="Arial"/>
                          <w:i/>
                          <w:sz w:val="26"/>
                          <w:szCs w:val="26"/>
                        </w:rPr>
                      </m:ctrlPr>
                    </m:fPr>
                    <m:num>
                      <m:r>
                        <w:rPr>
                          <w:rFonts w:ascii="Cambria Math" w:hAnsi="Cambria Math" w:cs="Arial"/>
                          <w:sz w:val="26"/>
                          <w:szCs w:val="26"/>
                        </w:rPr>
                        <m:t>∂</m:t>
                      </m:r>
                      <m:sSub>
                        <m:sSubPr>
                          <m:ctrlPr>
                            <w:rPr>
                              <w:rFonts w:ascii="Cambria Math" w:hAnsi="Cambria Math" w:cs="Arial"/>
                              <w:i/>
                              <w:sz w:val="26"/>
                              <w:szCs w:val="26"/>
                            </w:rPr>
                          </m:ctrlPr>
                        </m:sSubPr>
                        <m:e>
                          <m:r>
                            <w:rPr>
                              <w:rFonts w:ascii="Cambria Math" w:hAnsi="Cambria Math" w:cs="Arial"/>
                              <w:sz w:val="26"/>
                              <w:szCs w:val="26"/>
                            </w:rPr>
                            <m:t>f</m:t>
                          </m:r>
                        </m:e>
                        <m:sub>
                          <m:r>
                            <w:rPr>
                              <w:rFonts w:ascii="Cambria Math" w:hAnsi="Cambria Math" w:cs="Arial"/>
                              <w:sz w:val="26"/>
                              <w:szCs w:val="26"/>
                            </w:rPr>
                            <m:t>n</m:t>
                          </m:r>
                        </m:sub>
                      </m:sSub>
                    </m:num>
                    <m:den>
                      <m:r>
                        <w:rPr>
                          <w:rFonts w:ascii="Cambria Math" w:hAnsi="Cambria Math" w:cs="Arial"/>
                          <w:sz w:val="26"/>
                          <w:szCs w:val="26"/>
                        </w:rPr>
                        <m:t>∂</m:t>
                      </m:r>
                      <m:sSub>
                        <m:sSubPr>
                          <m:ctrlPr>
                            <w:rPr>
                              <w:rFonts w:ascii="Cambria Math" w:hAnsi="Cambria Math" w:cs="Arial"/>
                              <w:i/>
                              <w:sz w:val="26"/>
                              <w:szCs w:val="26"/>
                            </w:rPr>
                          </m:ctrlPr>
                        </m:sSubPr>
                        <m:e>
                          <m:r>
                            <w:rPr>
                              <w:rFonts w:ascii="Cambria Math" w:hAnsi="Cambria Math" w:cs="Arial"/>
                              <w:sz w:val="26"/>
                              <w:szCs w:val="26"/>
                            </w:rPr>
                            <m:t>x</m:t>
                          </m:r>
                        </m:e>
                        <m:sub>
                          <m:r>
                            <w:rPr>
                              <w:rFonts w:ascii="Cambria Math" w:hAnsi="Cambria Math" w:cs="Arial"/>
                              <w:sz w:val="26"/>
                              <w:szCs w:val="26"/>
                            </w:rPr>
                            <m:t>n</m:t>
                          </m:r>
                        </m:sub>
                      </m:sSub>
                    </m:den>
                  </m:f>
                </m:e>
              </m:mr>
            </m:m>
          </m:e>
        </m:d>
      </m:oMath>
      <w:r w:rsidR="00B93C3B" w:rsidRPr="00FC5EBC">
        <w:rPr>
          <w:rFonts w:cs="Arial"/>
          <w:sz w:val="26"/>
          <w:szCs w:val="26"/>
        </w:rPr>
        <w:tab/>
      </w:r>
      <w:r w:rsidR="00B93C3B" w:rsidRPr="00FC5EBC">
        <w:rPr>
          <w:rFonts w:cs="Arial"/>
          <w:sz w:val="26"/>
          <w:szCs w:val="26"/>
        </w:rPr>
        <w:tab/>
      </w:r>
      <w:r w:rsidR="00B93C3B" w:rsidRPr="00FC5EBC">
        <w:rPr>
          <w:rFonts w:cs="Arial"/>
          <w:sz w:val="26"/>
          <w:szCs w:val="26"/>
        </w:rPr>
        <w:tab/>
      </w:r>
      <w:r w:rsidR="00B93C3B" w:rsidRPr="00FC5EBC">
        <w:rPr>
          <w:rFonts w:cs="Arial"/>
          <w:sz w:val="26"/>
          <w:szCs w:val="26"/>
        </w:rPr>
        <w:tab/>
      </w:r>
      <w:r w:rsidR="00B93C3B" w:rsidRPr="00FC5EBC">
        <w:rPr>
          <w:rFonts w:cs="Arial"/>
          <w:sz w:val="26"/>
          <w:szCs w:val="26"/>
        </w:rPr>
        <w:tab/>
      </w:r>
      <w:r w:rsidR="00B93C3B" w:rsidRPr="00970876">
        <w:rPr>
          <w:rFonts w:cs="Arial"/>
        </w:rPr>
        <w:t>(18)</w:t>
      </w:r>
    </w:p>
    <w:p w:rsidR="00A63C2A" w:rsidRPr="00FC5EBC" w:rsidRDefault="00A63C2A" w:rsidP="007557C6">
      <w:pPr>
        <w:spacing w:after="165"/>
        <w:rPr>
          <w:rFonts w:cs="Arial"/>
        </w:rPr>
      </w:pPr>
    </w:p>
    <w:p w:rsidR="00A63C2A" w:rsidRPr="00FC5EBC" w:rsidRDefault="00AB43A1" w:rsidP="007557C6">
      <w:pPr>
        <w:spacing w:after="165"/>
        <w:rPr>
          <w:rFonts w:cs="Arial"/>
        </w:rPr>
      </w:pPr>
      <w:r w:rsidRPr="00FC5EBC">
        <w:rPr>
          <w:rFonts w:cs="Arial"/>
        </w:rPr>
        <w:t xml:space="preserve">Where </w:t>
      </w:r>
      <m:oMath>
        <m:r>
          <w:rPr>
            <w:rFonts w:ascii="Cambria Math" w:hAnsi="Cambria Math" w:cs="Arial"/>
          </w:rPr>
          <m:t>f</m:t>
        </m:r>
      </m:oMath>
      <w:r w:rsidRPr="00FC5EBC">
        <w:rPr>
          <w:rFonts w:cs="Arial"/>
        </w:rPr>
        <w:t xml:space="preserve"> represent the PV function of a particular calibration swap and </w:t>
      </w:r>
      <m:oMath>
        <m:r>
          <w:rPr>
            <w:rFonts w:ascii="Cambria Math" w:hAnsi="Cambria Math" w:cs="Arial"/>
          </w:rPr>
          <m:t>x</m:t>
        </m:r>
      </m:oMath>
      <w:r w:rsidRPr="00FC5EBC">
        <w:rPr>
          <w:rFonts w:cs="Arial"/>
        </w:rPr>
        <w:t xml:space="preserve"> is the log DF that corresponds to a particular swap maturity tenor on the curve.</w:t>
      </w:r>
    </w:p>
    <w:p w:rsidR="00025E3B" w:rsidRPr="00FC5EBC" w:rsidRDefault="006C5958" w:rsidP="00025E3B">
      <w:pPr>
        <w:spacing w:after="165"/>
        <w:rPr>
          <w:rFonts w:cs="Arial"/>
        </w:rPr>
      </w:pPr>
      <w:r w:rsidRPr="00FC5EBC">
        <w:rPr>
          <w:rFonts w:cs="Arial"/>
        </w:rPr>
        <w:t>MLib set</w:t>
      </w:r>
      <w:r w:rsidR="00DF4C3C" w:rsidRPr="00FC5EBC">
        <w:rPr>
          <w:rFonts w:cs="Arial"/>
        </w:rPr>
        <w:t>s</w:t>
      </w:r>
      <w:r w:rsidRPr="00FC5EBC">
        <w:rPr>
          <w:rFonts w:cs="Arial"/>
        </w:rPr>
        <w:t xml:space="preserve"> up the swaps according to formulae (17) and (18) </w:t>
      </w:r>
      <w:r w:rsidR="00DF4C3C" w:rsidRPr="00FC5EBC">
        <w:rPr>
          <w:rFonts w:cs="Arial"/>
        </w:rPr>
        <w:t>and then</w:t>
      </w:r>
      <w:r w:rsidRPr="00FC5EBC">
        <w:rPr>
          <w:rFonts w:cs="Arial"/>
        </w:rPr>
        <w:t xml:space="preserve"> proceed</w:t>
      </w:r>
      <w:r w:rsidR="0090082F">
        <w:rPr>
          <w:rFonts w:cs="Arial"/>
        </w:rPr>
        <w:t>s</w:t>
      </w:r>
      <w:r w:rsidRPr="00FC5EBC">
        <w:rPr>
          <w:rFonts w:cs="Arial"/>
        </w:rPr>
        <w:t xml:space="preserve"> with the solving which will terminate once all the swaps price back to PV </w:t>
      </w:r>
      <w:r w:rsidR="00E93F5D">
        <w:rPr>
          <w:rFonts w:cs="Arial"/>
        </w:rPr>
        <w:t>zero</w:t>
      </w:r>
      <w:r w:rsidRPr="00FC5EBC">
        <w:rPr>
          <w:rFonts w:cs="Arial"/>
        </w:rPr>
        <w:t xml:space="preserve"> using the calibrated </w:t>
      </w:r>
      <m:oMath>
        <m:r>
          <m:rPr>
            <m:sty m:val="b"/>
          </m:rPr>
          <w:rPr>
            <w:rFonts w:ascii="Cambria Math" w:hAnsi="Cambria Math" w:cs="Arial"/>
            <w:sz w:val="26"/>
            <w:szCs w:val="26"/>
          </w:rPr>
          <m:t>X</m:t>
        </m:r>
      </m:oMath>
      <w:r w:rsidR="0064517A" w:rsidRPr="00FC5EBC">
        <w:rPr>
          <w:rFonts w:cs="Arial"/>
        </w:rPr>
        <w:t>:</w:t>
      </w:r>
    </w:p>
    <w:p w:rsidR="00025E3B" w:rsidRPr="00FC5EBC" w:rsidRDefault="00D3695B" w:rsidP="00025E3B">
      <w:pPr>
        <w:spacing w:after="165"/>
        <w:rPr>
          <w:rFonts w:cs="Arial"/>
        </w:rPr>
      </w:pPr>
      <m:oMath>
        <m:sSub>
          <m:sSubPr>
            <m:ctrlPr>
              <w:rPr>
                <w:rFonts w:ascii="Cambria Math" w:hAnsi="Cambria Math" w:cs="Arial"/>
                <w:i/>
              </w:rPr>
            </m:ctrlPr>
          </m:sSubPr>
          <m:e>
            <m:r>
              <w:rPr>
                <w:rFonts w:ascii="Cambria Math" w:hAnsi="Cambria Math" w:cs="Arial"/>
              </w:rPr>
              <m:t xml:space="preserve">               PV</m:t>
            </m:r>
          </m:e>
          <m:sub>
            <m:r>
              <w:rPr>
                <w:rFonts w:ascii="Cambria Math" w:hAnsi="Cambria Math" w:cs="Arial"/>
              </w:rPr>
              <m:t>IRS</m:t>
            </m:r>
          </m:sub>
        </m:sSub>
      </m:oMath>
      <w:r w:rsidR="00025E3B" w:rsidRPr="00FC5EBC">
        <w:rPr>
          <w:rFonts w:cs="Arial"/>
        </w:rPr>
        <w:tab/>
      </w:r>
    </w:p>
    <w:p w:rsidR="0064517A" w:rsidRPr="00FC5EBC" w:rsidRDefault="0064517A" w:rsidP="00025E3B">
      <w:pPr>
        <w:spacing w:after="165"/>
        <w:ind w:firstLine="720"/>
        <w:rPr>
          <w:rFonts w:cs="Arial"/>
        </w:rPr>
      </w:pPr>
      <m:oMath>
        <m:r>
          <w:rPr>
            <w:rFonts w:ascii="Cambria Math" w:hAnsi="Cambria Math" w:cs="Arial"/>
          </w:rPr>
          <m:t>=R</m:t>
        </m:r>
        <m:nary>
          <m:naryPr>
            <m:chr m:val="∑"/>
            <m:limLoc m:val="undOvr"/>
            <m:ctrlPr>
              <w:rPr>
                <w:rFonts w:ascii="Cambria Math" w:hAnsi="Cambria Math" w:cs="Arial"/>
                <w:i/>
              </w:rPr>
            </m:ctrlPr>
          </m:naryPr>
          <m:sub>
            <m:r>
              <w:rPr>
                <w:rFonts w:ascii="Cambria Math" w:hAnsi="Cambria Math" w:cs="Arial"/>
              </w:rPr>
              <m:t>i=0</m:t>
            </m:r>
          </m:sub>
          <m:sup>
            <m:r>
              <w:rPr>
                <w:rFonts w:ascii="Cambria Math" w:hAnsi="Cambria Math" w:cs="Arial"/>
              </w:rPr>
              <m:t>n-1</m:t>
            </m:r>
          </m:sup>
          <m:e>
            <m:sSub>
              <m:sSubPr>
                <m:ctrlPr>
                  <w:rPr>
                    <w:rFonts w:ascii="Cambria Math" w:hAnsi="Cambria Math" w:cs="Arial"/>
                    <w:i/>
                  </w:rPr>
                </m:ctrlPr>
              </m:sSubPr>
              <m:e>
                <m:r>
                  <w:rPr>
                    <w:rFonts w:ascii="Cambria Math" w:hAnsi="Cambria Math" w:cs="Arial"/>
                  </w:rPr>
                  <m:t>τ</m:t>
                </m:r>
              </m:e>
              <m:sub>
                <m:r>
                  <w:rPr>
                    <w:rFonts w:ascii="Cambria Math" w:hAnsi="Cambria Math" w:cs="Arial"/>
                  </w:rPr>
                  <m:t>fix</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r>
              <w:rPr>
                <w:rFonts w:ascii="Cambria Math" w:hAnsi="Cambria Math" w:cs="Arial"/>
              </w:rPr>
              <m:t xml:space="preserve"> DF</m:t>
            </m:r>
            <m:d>
              <m:dPr>
                <m:ctrlPr>
                  <w:rPr>
                    <w:rFonts w:ascii="Cambria Math" w:hAnsi="Cambria Math" w:cs="Arial"/>
                    <w:i/>
                  </w:rPr>
                </m:ctrlPr>
              </m:dPr>
              <m:e>
                <m:r>
                  <w:rPr>
                    <w:rFonts w:ascii="Cambria Math" w:hAnsi="Cambria Math" w:cs="Arial"/>
                  </w:rPr>
                  <m:t xml:space="preserve">0,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r>
              <w:rPr>
                <w:rFonts w:ascii="Cambria Math" w:hAnsi="Cambria Math" w:cs="Arial"/>
              </w:rPr>
              <m:t>-</m:t>
            </m:r>
            <m:nary>
              <m:naryPr>
                <m:chr m:val="∑"/>
                <m:limLoc m:val="undOvr"/>
                <m:ctrlPr>
                  <w:rPr>
                    <w:rFonts w:ascii="Cambria Math" w:hAnsi="Cambria Math" w:cs="Arial"/>
                    <w:i/>
                  </w:rPr>
                </m:ctrlPr>
              </m:naryPr>
              <m:sub>
                <m:r>
                  <w:rPr>
                    <w:rFonts w:ascii="Cambria Math" w:hAnsi="Cambria Math" w:cs="Arial"/>
                  </w:rPr>
                  <m:t>i=0</m:t>
                </m:r>
              </m:sub>
              <m:sup>
                <m:r>
                  <w:rPr>
                    <w:rFonts w:ascii="Cambria Math" w:hAnsi="Cambria Math" w:cs="Arial"/>
                  </w:rPr>
                  <m:t>m-1</m:t>
                </m:r>
              </m:sup>
              <m:e>
                <m:r>
                  <w:rPr>
                    <w:rFonts w:ascii="Cambria Math" w:hAnsi="Cambria Math" w:cs="Arial"/>
                  </w:rPr>
                  <m:t>L</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τ</m:t>
                    </m:r>
                  </m:e>
                  <m:sub>
                    <m:r>
                      <w:rPr>
                        <w:rFonts w:ascii="Cambria Math" w:hAnsi="Cambria Math" w:cs="Arial"/>
                      </w:rPr>
                      <m:t>float</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r>
                  <w:rPr>
                    <w:rFonts w:ascii="Cambria Math" w:hAnsi="Cambria Math" w:cs="Arial"/>
                  </w:rPr>
                  <m:t xml:space="preserve"> DF</m:t>
                </m:r>
                <m:d>
                  <m:dPr>
                    <m:ctrlPr>
                      <w:rPr>
                        <w:rFonts w:ascii="Cambria Math" w:hAnsi="Cambria Math" w:cs="Arial"/>
                        <w:i/>
                      </w:rPr>
                    </m:ctrlPr>
                  </m:dPr>
                  <m:e>
                    <m:r>
                      <w:rPr>
                        <w:rFonts w:ascii="Cambria Math" w:hAnsi="Cambria Math" w:cs="Arial"/>
                      </w:rPr>
                      <m:t xml:space="preserve">0,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e>
            </m:nary>
          </m:e>
        </m:nary>
      </m:oMath>
      <w:r w:rsidR="005E444B">
        <w:rPr>
          <w:rFonts w:cs="Arial"/>
        </w:rPr>
        <w:t xml:space="preserve">       </w:t>
      </w:r>
      <w:r w:rsidRPr="00FC5EBC">
        <w:rPr>
          <w:rFonts w:cs="Arial"/>
        </w:rPr>
        <w:t>(19)</w:t>
      </w:r>
    </w:p>
    <w:p w:rsidR="0064517A" w:rsidRPr="00FC5EBC" w:rsidRDefault="00025E3B" w:rsidP="00025E3B">
      <w:pPr>
        <w:jc w:val="right"/>
        <w:rPr>
          <w:rFonts w:cs="Arial"/>
        </w:rPr>
      </w:pPr>
      <m:oMathPara>
        <m:oMathParaPr>
          <m:jc m:val="left"/>
        </m:oMathParaPr>
        <m:oMath>
          <m:r>
            <w:rPr>
              <w:rFonts w:ascii="Cambria Math" w:hAnsi="Cambria Math" w:cs="Arial"/>
            </w:rPr>
            <m:t xml:space="preserve">              =0</m:t>
          </m:r>
        </m:oMath>
      </m:oMathPara>
    </w:p>
    <w:p w:rsidR="0064517A" w:rsidRPr="00FC5EBC" w:rsidRDefault="0064517A" w:rsidP="007557C6">
      <w:pPr>
        <w:spacing w:after="165"/>
        <w:rPr>
          <w:rFonts w:cs="Arial"/>
        </w:rPr>
      </w:pPr>
      <w:r w:rsidRPr="00FC5EBC">
        <w:rPr>
          <w:rFonts w:cs="Arial"/>
        </w:rPr>
        <w:t>Where</w:t>
      </w:r>
    </w:p>
    <w:p w:rsidR="0064517A" w:rsidRPr="00FC5EBC" w:rsidRDefault="0064517A" w:rsidP="00BD44D8">
      <w:pPr>
        <w:spacing w:after="165"/>
        <w:jc w:val="right"/>
        <w:rPr>
          <w:rFonts w:cs="Arial"/>
        </w:rPr>
      </w:pPr>
      <m:oMath>
        <m:r>
          <w:rPr>
            <w:rFonts w:ascii="Cambria Math" w:hAnsi="Cambria Math" w:cs="Arial"/>
            <w:sz w:val="28"/>
            <w:szCs w:val="28"/>
          </w:rPr>
          <m:t>L</m:t>
        </m:r>
        <m:d>
          <m:dPr>
            <m:ctrlPr>
              <w:rPr>
                <w:rFonts w:ascii="Cambria Math" w:hAnsi="Cambria Math" w:cs="Arial"/>
                <w:i/>
                <w:sz w:val="28"/>
                <w:szCs w:val="28"/>
              </w:rPr>
            </m:ctrlPr>
          </m:dPr>
          <m:e>
            <m:sSub>
              <m:sSubPr>
                <m:ctrlPr>
                  <w:rPr>
                    <w:rFonts w:ascii="Cambria Math" w:hAnsi="Cambria Math" w:cs="Arial"/>
                    <w:i/>
                    <w:sz w:val="28"/>
                    <w:szCs w:val="28"/>
                  </w:rPr>
                </m:ctrlPr>
              </m:sSubPr>
              <m:e>
                <m:r>
                  <w:rPr>
                    <w:rFonts w:ascii="Cambria Math" w:hAnsi="Cambria Math" w:cs="Arial"/>
                    <w:sz w:val="28"/>
                    <w:szCs w:val="28"/>
                  </w:rPr>
                  <m:t>t</m:t>
                </m:r>
              </m:e>
              <m:sub>
                <m:r>
                  <w:rPr>
                    <w:rFonts w:ascii="Cambria Math" w:hAnsi="Cambria Math" w:cs="Arial"/>
                    <w:sz w:val="28"/>
                    <w:szCs w:val="28"/>
                  </w:rPr>
                  <m:t>i,</m:t>
                </m:r>
              </m:sub>
            </m:sSub>
            <m:r>
              <w:rPr>
                <w:rFonts w:ascii="Cambria Math" w:hAnsi="Cambria Math" w:cs="Arial"/>
                <w:sz w:val="28"/>
                <w:szCs w:val="28"/>
              </w:rPr>
              <m:t xml:space="preserve">, </m:t>
            </m:r>
            <m:sSub>
              <m:sSubPr>
                <m:ctrlPr>
                  <w:rPr>
                    <w:rFonts w:ascii="Cambria Math" w:hAnsi="Cambria Math" w:cs="Arial"/>
                    <w:i/>
                    <w:sz w:val="28"/>
                    <w:szCs w:val="28"/>
                  </w:rPr>
                </m:ctrlPr>
              </m:sSubPr>
              <m:e>
                <m:r>
                  <w:rPr>
                    <w:rFonts w:ascii="Cambria Math" w:hAnsi="Cambria Math" w:cs="Arial"/>
                    <w:sz w:val="28"/>
                    <w:szCs w:val="28"/>
                  </w:rPr>
                  <m:t>t</m:t>
                </m:r>
              </m:e>
              <m:sub>
                <m:r>
                  <w:rPr>
                    <w:rFonts w:ascii="Cambria Math" w:hAnsi="Cambria Math" w:cs="Arial"/>
                    <w:sz w:val="28"/>
                    <w:szCs w:val="28"/>
                  </w:rPr>
                  <m:t>i+1</m:t>
                </m:r>
              </m:sub>
            </m:sSub>
          </m:e>
        </m:d>
        <m:r>
          <w:rPr>
            <w:rFonts w:ascii="Cambria Math" w:hAnsi="Cambria Math" w:cs="Arial"/>
            <w:sz w:val="28"/>
            <w:szCs w:val="28"/>
          </w:rPr>
          <m:t>=</m:t>
        </m:r>
        <m:f>
          <m:fPr>
            <m:ctrlPr>
              <w:rPr>
                <w:rFonts w:ascii="Cambria Math" w:hAnsi="Cambria Math" w:cs="Arial"/>
                <w:i/>
                <w:sz w:val="28"/>
                <w:szCs w:val="28"/>
              </w:rPr>
            </m:ctrlPr>
          </m:fPr>
          <m:num>
            <m:func>
              <m:funcPr>
                <m:ctrlPr>
                  <w:rPr>
                    <w:rFonts w:ascii="Cambria Math" w:hAnsi="Cambria Math" w:cs="Arial"/>
                    <w:sz w:val="28"/>
                    <w:szCs w:val="28"/>
                  </w:rPr>
                </m:ctrlPr>
              </m:funcPr>
              <m:fName>
                <m:r>
                  <m:rPr>
                    <m:sty m:val="p"/>
                  </m:rPr>
                  <w:rPr>
                    <w:rFonts w:ascii="Cambria Math" w:hAnsi="Cambria Math" w:cs="Arial"/>
                    <w:sz w:val="28"/>
                    <w:szCs w:val="28"/>
                  </w:rPr>
                  <m:t>exp</m:t>
                </m:r>
                <m:ctrlPr>
                  <w:rPr>
                    <w:rFonts w:ascii="Cambria Math" w:hAnsi="Cambria Math" w:cs="Arial"/>
                    <w:i/>
                    <w:sz w:val="28"/>
                    <w:szCs w:val="28"/>
                  </w:rPr>
                </m:ctrlPr>
              </m:fName>
              <m:e>
                <m:d>
                  <m:dPr>
                    <m:begChr m:val="["/>
                    <m:endChr m:val="]"/>
                    <m:ctrlPr>
                      <w:rPr>
                        <w:rFonts w:ascii="Cambria Math" w:hAnsi="Cambria Math" w:cs="Arial"/>
                        <w:i/>
                        <w:sz w:val="28"/>
                        <w:szCs w:val="28"/>
                      </w:rPr>
                    </m:ctrlPr>
                  </m:dPr>
                  <m:e>
                    <m:r>
                      <w:rPr>
                        <w:rFonts w:ascii="Cambria Math" w:hAnsi="Cambria Math" w:cs="Arial"/>
                        <w:sz w:val="28"/>
                        <w:szCs w:val="28"/>
                      </w:rPr>
                      <m:t>z</m:t>
                    </m:r>
                    <m:d>
                      <m:dPr>
                        <m:ctrlPr>
                          <w:rPr>
                            <w:rFonts w:ascii="Cambria Math" w:hAnsi="Cambria Math" w:cs="Arial"/>
                            <w:i/>
                            <w:sz w:val="28"/>
                            <w:szCs w:val="28"/>
                          </w:rPr>
                        </m:ctrlPr>
                      </m:dPr>
                      <m:e>
                        <m:r>
                          <w:rPr>
                            <w:rFonts w:ascii="Cambria Math" w:hAnsi="Cambria Math" w:cs="Arial"/>
                            <w:sz w:val="28"/>
                            <w:szCs w:val="28"/>
                          </w:rPr>
                          <m:t>0,i</m:t>
                        </m:r>
                      </m:e>
                    </m:d>
                    <m:r>
                      <w:rPr>
                        <w:rFonts w:ascii="Cambria Math" w:hAnsi="Cambria Math" w:cs="Arial"/>
                        <w:sz w:val="28"/>
                        <w:szCs w:val="28"/>
                      </w:rPr>
                      <m:t>τ</m:t>
                    </m:r>
                    <m:d>
                      <m:dPr>
                        <m:ctrlPr>
                          <w:rPr>
                            <w:rFonts w:ascii="Cambria Math" w:hAnsi="Cambria Math" w:cs="Arial"/>
                            <w:i/>
                            <w:sz w:val="28"/>
                            <w:szCs w:val="28"/>
                          </w:rPr>
                        </m:ctrlPr>
                      </m:dPr>
                      <m:e>
                        <m:r>
                          <w:rPr>
                            <w:rFonts w:ascii="Cambria Math" w:hAnsi="Cambria Math" w:cs="Arial"/>
                            <w:sz w:val="28"/>
                            <w:szCs w:val="28"/>
                          </w:rPr>
                          <m:t>0,i</m:t>
                        </m:r>
                      </m:e>
                    </m:d>
                    <m:r>
                      <w:rPr>
                        <w:rFonts w:ascii="Cambria Math" w:hAnsi="Cambria Math" w:cs="Arial"/>
                        <w:sz w:val="28"/>
                        <w:szCs w:val="28"/>
                      </w:rPr>
                      <m:t>-z</m:t>
                    </m:r>
                    <m:d>
                      <m:dPr>
                        <m:ctrlPr>
                          <w:rPr>
                            <w:rFonts w:ascii="Cambria Math" w:hAnsi="Cambria Math" w:cs="Arial"/>
                            <w:i/>
                            <w:sz w:val="28"/>
                            <w:szCs w:val="28"/>
                          </w:rPr>
                        </m:ctrlPr>
                      </m:dPr>
                      <m:e>
                        <m:r>
                          <w:rPr>
                            <w:rFonts w:ascii="Cambria Math" w:hAnsi="Cambria Math" w:cs="Arial"/>
                            <w:sz w:val="28"/>
                            <w:szCs w:val="28"/>
                          </w:rPr>
                          <m:t>0,i+1</m:t>
                        </m:r>
                      </m:e>
                    </m:d>
                    <m:r>
                      <w:rPr>
                        <w:rFonts w:ascii="Cambria Math" w:hAnsi="Cambria Math" w:cs="Arial"/>
                        <w:sz w:val="28"/>
                        <w:szCs w:val="28"/>
                      </w:rPr>
                      <m:t>τ</m:t>
                    </m:r>
                    <m:d>
                      <m:dPr>
                        <m:ctrlPr>
                          <w:rPr>
                            <w:rFonts w:ascii="Cambria Math" w:hAnsi="Cambria Math" w:cs="Arial"/>
                            <w:i/>
                            <w:sz w:val="28"/>
                            <w:szCs w:val="28"/>
                          </w:rPr>
                        </m:ctrlPr>
                      </m:dPr>
                      <m:e>
                        <m:r>
                          <w:rPr>
                            <w:rFonts w:ascii="Cambria Math" w:hAnsi="Cambria Math" w:cs="Arial"/>
                            <w:sz w:val="28"/>
                            <w:szCs w:val="28"/>
                          </w:rPr>
                          <m:t>0,i+1</m:t>
                        </m:r>
                      </m:e>
                    </m:d>
                  </m:e>
                </m:d>
              </m:e>
            </m:func>
            <m:r>
              <w:rPr>
                <w:rFonts w:ascii="Cambria Math" w:hAnsi="Cambria Math" w:cs="Arial"/>
                <w:sz w:val="28"/>
                <w:szCs w:val="28"/>
              </w:rPr>
              <m:t>-1</m:t>
            </m:r>
          </m:num>
          <m:den>
            <m:r>
              <w:rPr>
                <w:rFonts w:ascii="Cambria Math" w:hAnsi="Cambria Math" w:cs="Arial"/>
                <w:sz w:val="28"/>
                <w:szCs w:val="28"/>
              </w:rPr>
              <m:t>τ</m:t>
            </m:r>
            <m:d>
              <m:dPr>
                <m:ctrlPr>
                  <w:rPr>
                    <w:rFonts w:ascii="Cambria Math" w:hAnsi="Cambria Math" w:cs="Arial"/>
                    <w:i/>
                    <w:sz w:val="28"/>
                    <w:szCs w:val="28"/>
                  </w:rPr>
                </m:ctrlPr>
              </m:dPr>
              <m:e>
                <m:r>
                  <w:rPr>
                    <w:rFonts w:ascii="Cambria Math" w:hAnsi="Cambria Math" w:cs="Arial"/>
                    <w:sz w:val="28"/>
                    <w:szCs w:val="28"/>
                  </w:rPr>
                  <m:t>i, i+1</m:t>
                </m:r>
              </m:e>
            </m:d>
          </m:den>
        </m:f>
      </m:oMath>
      <w:r w:rsidR="00BD44D8" w:rsidRPr="00FC5EBC">
        <w:rPr>
          <w:rFonts w:cs="Arial"/>
        </w:rPr>
        <w:tab/>
      </w:r>
      <w:r w:rsidR="00BD44D8" w:rsidRPr="00FC5EBC">
        <w:rPr>
          <w:rFonts w:cs="Arial"/>
        </w:rPr>
        <w:tab/>
      </w:r>
      <w:r w:rsidR="00BD44D8" w:rsidRPr="00FC5EBC">
        <w:rPr>
          <w:rFonts w:cs="Arial"/>
        </w:rPr>
        <w:tab/>
      </w:r>
      <w:r w:rsidR="00BD44D8" w:rsidRPr="00FC5EBC">
        <w:rPr>
          <w:rFonts w:cs="Arial"/>
        </w:rPr>
        <w:tab/>
        <w:t>(20)</w:t>
      </w:r>
    </w:p>
    <w:p w:rsidR="00BD44D8" w:rsidRPr="00FC5EBC" w:rsidRDefault="00BD44D8" w:rsidP="007557C6">
      <w:pPr>
        <w:spacing w:after="165"/>
        <w:rPr>
          <w:rFonts w:cs="Arial"/>
        </w:rPr>
      </w:pPr>
    </w:p>
    <w:p w:rsidR="0064517A" w:rsidRPr="00FC5EBC" w:rsidRDefault="0064517A" w:rsidP="007557C6">
      <w:pPr>
        <w:spacing w:after="165"/>
        <w:rPr>
          <w:rFonts w:cs="Arial"/>
        </w:rPr>
      </w:pPr>
      <w:r w:rsidRPr="00FC5EBC">
        <w:rPr>
          <w:rFonts w:cs="Arial"/>
        </w:rPr>
        <w:t>The only unknown in formula</w:t>
      </w:r>
      <w:r w:rsidR="00BD44D8" w:rsidRPr="00FC5EBC">
        <w:rPr>
          <w:rFonts w:cs="Arial"/>
        </w:rPr>
        <w:t xml:space="preserve">e is </w:t>
      </w:r>
      <m:oMath>
        <m:r>
          <w:rPr>
            <w:rFonts w:ascii="Cambria Math" w:hAnsi="Cambria Math" w:cs="Arial"/>
          </w:rPr>
          <m:t>z</m:t>
        </m:r>
      </m:oMath>
      <w:r w:rsidR="00BD44D8" w:rsidRPr="00FC5EBC">
        <w:rPr>
          <w:rFonts w:cs="Arial"/>
        </w:rPr>
        <w:t xml:space="preserve"> and that’s our target.</w:t>
      </w:r>
    </w:p>
    <w:p w:rsidR="00BD44D8" w:rsidRPr="00FC5EBC" w:rsidRDefault="00BD44D8" w:rsidP="007557C6">
      <w:pPr>
        <w:spacing w:after="165"/>
        <w:rPr>
          <w:rFonts w:cs="Arial"/>
        </w:rPr>
      </w:pPr>
      <w:r w:rsidRPr="00FC5EBC">
        <w:rPr>
          <w:rFonts w:cs="Arial"/>
        </w:rPr>
        <w:t>Note:</w:t>
      </w:r>
    </w:p>
    <w:p w:rsidR="00BD44D8" w:rsidRPr="00FC5EBC" w:rsidRDefault="00BD44D8" w:rsidP="007557C6">
      <w:pPr>
        <w:spacing w:after="165"/>
        <w:rPr>
          <w:rFonts w:cs="Arial"/>
        </w:rPr>
      </w:pPr>
      <w:r w:rsidRPr="00FC5EBC">
        <w:rPr>
          <w:rFonts w:cs="Arial"/>
        </w:rPr>
        <w:t xml:space="preserve">In order to PV all the swaps MLib requires zero rates on non-pillar dates, i.e. the dates that do not </w:t>
      </w:r>
      <w:r w:rsidR="008E0AE9" w:rsidRPr="00FC5EBC">
        <w:rPr>
          <w:rFonts w:cs="Arial"/>
        </w:rPr>
        <w:t>coincide with</w:t>
      </w:r>
      <w:r w:rsidRPr="00FC5EBC">
        <w:rPr>
          <w:rFonts w:cs="Arial"/>
        </w:rPr>
        <w:t xml:space="preserve"> calibration swap</w:t>
      </w:r>
      <w:r w:rsidR="0090082F">
        <w:rPr>
          <w:rFonts w:cs="Arial"/>
        </w:rPr>
        <w:t xml:space="preserve"> maturity</w:t>
      </w:r>
      <w:r w:rsidRPr="00FC5EBC">
        <w:rPr>
          <w:rFonts w:cs="Arial"/>
        </w:rPr>
        <w:t xml:space="preserve"> tenors. MLib relies on the interpolator object to provide all </w:t>
      </w:r>
      <w:r w:rsidR="0090082F">
        <w:rPr>
          <w:rFonts w:cs="Arial"/>
        </w:rPr>
        <w:t xml:space="preserve">the </w:t>
      </w:r>
      <w:r w:rsidRPr="00FC5EBC">
        <w:rPr>
          <w:rFonts w:cs="Arial"/>
        </w:rPr>
        <w:t>zero rates (in fact in this case the logarithm of discount factors) on non-pillar dates.</w:t>
      </w:r>
    </w:p>
    <w:p w:rsidR="008C523C" w:rsidRPr="00FC5EBC" w:rsidRDefault="008C523C">
      <w:pPr>
        <w:spacing w:after="165"/>
        <w:rPr>
          <w:rFonts w:cs="Arial"/>
        </w:rPr>
      </w:pPr>
    </w:p>
    <w:p w:rsidR="000903E8" w:rsidRPr="00FC5EBC" w:rsidRDefault="000903E8" w:rsidP="000903E8">
      <w:pPr>
        <w:pStyle w:val="Heading2"/>
        <w:rPr>
          <w:rFonts w:cs="Arial"/>
        </w:rPr>
      </w:pPr>
      <w:bookmarkStart w:id="12" w:name="_Toc493680226"/>
      <w:r w:rsidRPr="00FC5EBC">
        <w:rPr>
          <w:rFonts w:cs="Arial"/>
        </w:rPr>
        <w:t>Tenor Basis Swaps</w:t>
      </w:r>
      <w:bookmarkEnd w:id="12"/>
    </w:p>
    <w:p w:rsidR="0058342A" w:rsidRPr="00FC5EBC" w:rsidRDefault="003D2965">
      <w:pPr>
        <w:spacing w:after="165"/>
        <w:rPr>
          <w:rFonts w:cs="Arial"/>
        </w:rPr>
      </w:pPr>
      <w:r w:rsidRPr="00FC5EBC">
        <w:rPr>
          <w:rFonts w:cs="Arial"/>
        </w:rPr>
        <w:t xml:space="preserve">MLib allows tenor basis swaps to be used to </w:t>
      </w:r>
      <w:r w:rsidR="000624E0">
        <w:rPr>
          <w:rFonts w:cs="Arial"/>
        </w:rPr>
        <w:t xml:space="preserve">help </w:t>
      </w:r>
      <w:r w:rsidRPr="00FC5EBC">
        <w:rPr>
          <w:rFonts w:cs="Arial"/>
        </w:rPr>
        <w:t xml:space="preserve">address </w:t>
      </w:r>
      <w:r w:rsidR="000624E0">
        <w:rPr>
          <w:rFonts w:cs="Arial"/>
        </w:rPr>
        <w:t xml:space="preserve">some </w:t>
      </w:r>
      <w:r w:rsidRPr="00FC5EBC">
        <w:rPr>
          <w:rFonts w:cs="Arial"/>
        </w:rPr>
        <w:t xml:space="preserve">special cases in </w:t>
      </w:r>
      <w:r w:rsidR="000624E0">
        <w:rPr>
          <w:rFonts w:cs="Arial"/>
        </w:rPr>
        <w:t>stripping the</w:t>
      </w:r>
      <w:r w:rsidR="0058342A" w:rsidRPr="00FC5EBC">
        <w:rPr>
          <w:rFonts w:cs="Arial"/>
        </w:rPr>
        <w:t xml:space="preserve"> STD </w:t>
      </w:r>
      <w:r w:rsidRPr="00FC5EBC">
        <w:rPr>
          <w:rFonts w:cs="Arial"/>
        </w:rPr>
        <w:t>swap curve</w:t>
      </w:r>
      <w:r w:rsidR="0058342A" w:rsidRPr="00FC5EBC">
        <w:rPr>
          <w:rFonts w:cs="Arial"/>
        </w:rPr>
        <w:t xml:space="preserve">. One of the special cases is </w:t>
      </w:r>
      <w:r w:rsidRPr="00FC5EBC">
        <w:rPr>
          <w:rFonts w:cs="Arial"/>
        </w:rPr>
        <w:t xml:space="preserve">the AUD 3M curve. </w:t>
      </w:r>
    </w:p>
    <w:p w:rsidR="003D2965" w:rsidRPr="00FC5EBC" w:rsidRDefault="00C5755C">
      <w:pPr>
        <w:spacing w:after="165"/>
        <w:rPr>
          <w:rFonts w:cs="Arial"/>
        </w:rPr>
      </w:pPr>
      <w:r w:rsidRPr="00FC5EBC">
        <w:rPr>
          <w:rFonts w:cs="Arial"/>
        </w:rPr>
        <w:t xml:space="preserve">In the AUD market interest rate swaps on 3M BBSW are quoted only up to 3Y. That makes it difficult to build the 3M AUD swap curve for </w:t>
      </w:r>
      <w:r w:rsidR="0058342A" w:rsidRPr="00FC5EBC">
        <w:rPr>
          <w:rFonts w:cs="Arial"/>
        </w:rPr>
        <w:t>longer tenors</w:t>
      </w:r>
      <w:r w:rsidRPr="00FC5EBC">
        <w:rPr>
          <w:rFonts w:cs="Arial"/>
        </w:rPr>
        <w:t xml:space="preserve"> using 3M vanilla swap</w:t>
      </w:r>
      <w:r w:rsidR="000624E0">
        <w:rPr>
          <w:rFonts w:cs="Arial"/>
        </w:rPr>
        <w:t xml:space="preserve"> quote</w:t>
      </w:r>
      <w:r w:rsidRPr="00FC5EBC">
        <w:rPr>
          <w:rFonts w:cs="Arial"/>
        </w:rPr>
        <w:t xml:space="preserve">s only. </w:t>
      </w:r>
      <w:r w:rsidR="0058342A" w:rsidRPr="00FC5EBC">
        <w:rPr>
          <w:rFonts w:cs="Arial"/>
        </w:rPr>
        <w:t>To address this problem</w:t>
      </w:r>
      <w:r w:rsidRPr="00FC5EBC">
        <w:rPr>
          <w:rFonts w:cs="Arial"/>
        </w:rPr>
        <w:t xml:space="preserve"> MLib </w:t>
      </w:r>
      <w:r w:rsidR="000624E0">
        <w:rPr>
          <w:rFonts w:cs="Arial"/>
        </w:rPr>
        <w:t>builds the long end of the AUD 3M curve</w:t>
      </w:r>
      <w:r w:rsidRPr="00FC5EBC">
        <w:rPr>
          <w:rFonts w:cs="Arial"/>
        </w:rPr>
        <w:t xml:space="preserve"> </w:t>
      </w:r>
      <w:r w:rsidR="0058342A" w:rsidRPr="00FC5EBC">
        <w:rPr>
          <w:rFonts w:cs="Arial"/>
        </w:rPr>
        <w:t xml:space="preserve">using </w:t>
      </w:r>
      <w:r w:rsidRPr="00FC5EBC">
        <w:rPr>
          <w:rFonts w:cs="Arial"/>
        </w:rPr>
        <w:t xml:space="preserve">6M </w:t>
      </w:r>
      <w:r w:rsidR="000624E0">
        <w:rPr>
          <w:rFonts w:cs="Arial"/>
        </w:rPr>
        <w:t xml:space="preserve">par </w:t>
      </w:r>
      <w:r w:rsidRPr="00FC5EBC">
        <w:rPr>
          <w:rFonts w:cs="Arial"/>
        </w:rPr>
        <w:t>swap quotes plus 3M-6M tenor basis spreads</w:t>
      </w:r>
      <w:r w:rsidR="0058342A" w:rsidRPr="00FC5EBC">
        <w:rPr>
          <w:rFonts w:cs="Arial"/>
        </w:rPr>
        <w:t xml:space="preserve">, </w:t>
      </w:r>
      <w:r w:rsidR="005A07C8" w:rsidRPr="00FC5EBC">
        <w:rPr>
          <w:rFonts w:cs="Arial"/>
        </w:rPr>
        <w:t>in a similar way to</w:t>
      </w:r>
      <w:r w:rsidR="0058342A" w:rsidRPr="00FC5EBC">
        <w:rPr>
          <w:rFonts w:cs="Arial"/>
        </w:rPr>
        <w:t xml:space="preserve"> how MLib uses Libor swap quotes plus Libor-OIS basis to complete the long end of OIS curve.</w:t>
      </w:r>
    </w:p>
    <w:p w:rsidR="000B3610" w:rsidRPr="00FC5EBC" w:rsidRDefault="000B3610">
      <w:pPr>
        <w:spacing w:after="165"/>
        <w:rPr>
          <w:rFonts w:cs="Arial"/>
        </w:rPr>
      </w:pPr>
    </w:p>
    <w:p w:rsidR="000B3610" w:rsidRPr="00FC5EBC" w:rsidRDefault="000B3610">
      <w:pPr>
        <w:spacing w:after="165"/>
        <w:rPr>
          <w:rFonts w:cs="Arial"/>
        </w:rPr>
      </w:pPr>
      <w:r w:rsidRPr="00FC5EBC">
        <w:rPr>
          <w:rFonts w:cs="Arial"/>
        </w:rPr>
        <w:lastRenderedPageBreak/>
        <w:br w:type="page"/>
      </w:r>
    </w:p>
    <w:p w:rsidR="000B3610" w:rsidRPr="00FC5EBC" w:rsidRDefault="000B3610" w:rsidP="000B3610">
      <w:pPr>
        <w:pStyle w:val="Heading1"/>
        <w:rPr>
          <w:rFonts w:cs="Arial"/>
        </w:rPr>
      </w:pPr>
      <w:bookmarkStart w:id="13" w:name="_Toc493680227"/>
      <w:r w:rsidRPr="00FC5EBC">
        <w:rPr>
          <w:rFonts w:cs="Arial"/>
        </w:rPr>
        <w:lastRenderedPageBreak/>
        <w:t>Tenor/Xccy Basis Curve</w:t>
      </w:r>
      <w:bookmarkEnd w:id="13"/>
    </w:p>
    <w:p w:rsidR="007E4301" w:rsidRPr="00FC5EBC" w:rsidRDefault="00494C37">
      <w:pPr>
        <w:spacing w:after="165"/>
        <w:rPr>
          <w:rFonts w:cs="Arial"/>
        </w:rPr>
      </w:pPr>
      <w:r w:rsidRPr="00FC5EBC">
        <w:rPr>
          <w:rFonts w:cs="Arial"/>
        </w:rPr>
        <w:t>The third type of curve MLib supports is</w:t>
      </w:r>
      <w:r w:rsidR="00535948" w:rsidRPr="00FC5EBC">
        <w:rPr>
          <w:rFonts w:cs="Arial"/>
        </w:rPr>
        <w:t xml:space="preserve"> the</w:t>
      </w:r>
      <w:r w:rsidRPr="00FC5EBC">
        <w:rPr>
          <w:rFonts w:cs="Arial"/>
        </w:rPr>
        <w:t xml:space="preserve"> basis curve and </w:t>
      </w:r>
      <w:r w:rsidR="00D56EC0" w:rsidRPr="00FC5EBC">
        <w:rPr>
          <w:rFonts w:cs="Arial"/>
        </w:rPr>
        <w:t>this</w:t>
      </w:r>
      <w:r w:rsidRPr="00FC5EBC">
        <w:rPr>
          <w:rFonts w:cs="Arial"/>
        </w:rPr>
        <w:t xml:space="preserve"> can be either single currency tenor basis curve or cross currency basis curve. </w:t>
      </w:r>
      <w:r w:rsidR="005932E0">
        <w:rPr>
          <w:rFonts w:cs="Arial"/>
        </w:rPr>
        <w:t xml:space="preserve">The latter is primarily used </w:t>
      </w:r>
      <w:r w:rsidR="007E4301" w:rsidRPr="00FC5EBC">
        <w:rPr>
          <w:rFonts w:cs="Arial"/>
        </w:rPr>
        <w:t>as</w:t>
      </w:r>
      <w:r w:rsidRPr="00FC5EBC">
        <w:rPr>
          <w:rFonts w:cs="Arial"/>
        </w:rPr>
        <w:t xml:space="preserve"> CSA discounting curves.</w:t>
      </w:r>
      <w:r w:rsidR="00D56EC0" w:rsidRPr="00FC5EBC">
        <w:rPr>
          <w:rFonts w:cs="Arial"/>
        </w:rPr>
        <w:t xml:space="preserve"> </w:t>
      </w:r>
    </w:p>
    <w:p w:rsidR="00C5755C" w:rsidRPr="00FC5EBC" w:rsidRDefault="00D56EC0">
      <w:pPr>
        <w:spacing w:after="165"/>
        <w:rPr>
          <w:rFonts w:cs="Arial"/>
        </w:rPr>
      </w:pPr>
      <w:r w:rsidRPr="00FC5EBC">
        <w:rPr>
          <w:rFonts w:cs="Arial"/>
        </w:rPr>
        <w:t xml:space="preserve">Be it tenor basis or xccy basis, MLib basis curves use basis swap quotes as its </w:t>
      </w:r>
      <w:r w:rsidR="006F513D" w:rsidRPr="00FC5EBC">
        <w:rPr>
          <w:rFonts w:cs="Arial"/>
        </w:rPr>
        <w:t>primary</w:t>
      </w:r>
      <w:r w:rsidRPr="00FC5EBC">
        <w:rPr>
          <w:rFonts w:cs="Arial"/>
        </w:rPr>
        <w:t xml:space="preserve"> </w:t>
      </w:r>
      <w:r w:rsidR="007E4301" w:rsidRPr="00FC5EBC">
        <w:rPr>
          <w:rFonts w:cs="Arial"/>
        </w:rPr>
        <w:t xml:space="preserve">calibration instruments. Similar to </w:t>
      </w:r>
      <w:r w:rsidR="00611D93" w:rsidRPr="00FC5EBC">
        <w:rPr>
          <w:rFonts w:cs="Arial"/>
        </w:rPr>
        <w:t xml:space="preserve">how the swap curve is calibrated using interest rate swaps, the basis curve is repeatedly adjusted at the </w:t>
      </w:r>
      <w:r w:rsidR="005932E0">
        <w:rPr>
          <w:rFonts w:cs="Arial"/>
        </w:rPr>
        <w:t>whole-curve</w:t>
      </w:r>
      <w:r w:rsidR="00611D93" w:rsidRPr="00FC5EBC">
        <w:rPr>
          <w:rFonts w:cs="Arial"/>
        </w:rPr>
        <w:t xml:space="preserve"> level </w:t>
      </w:r>
      <w:r w:rsidR="001970CD" w:rsidRPr="00FC5EBC">
        <w:rPr>
          <w:rFonts w:cs="Arial"/>
        </w:rPr>
        <w:t xml:space="preserve">in a </w:t>
      </w:r>
      <w:r w:rsidR="005932E0">
        <w:rPr>
          <w:rFonts w:cs="Arial"/>
        </w:rPr>
        <w:t xml:space="preserve">multi-variate </w:t>
      </w:r>
      <w:r w:rsidR="00D74820" w:rsidRPr="00FC5EBC">
        <w:rPr>
          <w:rFonts w:cs="Arial"/>
        </w:rPr>
        <w:t xml:space="preserve">Newton Raphson </w:t>
      </w:r>
      <w:r w:rsidR="001970CD" w:rsidRPr="00FC5EBC">
        <w:rPr>
          <w:rFonts w:cs="Arial"/>
        </w:rPr>
        <w:t xml:space="preserve">solver </w:t>
      </w:r>
      <w:r w:rsidR="00611D93" w:rsidRPr="00FC5EBC">
        <w:rPr>
          <w:rFonts w:cs="Arial"/>
        </w:rPr>
        <w:t xml:space="preserve">to a point when all the calibration instruments </w:t>
      </w:r>
      <w:r w:rsidR="001970CD" w:rsidRPr="00FC5EBC">
        <w:rPr>
          <w:rFonts w:cs="Arial"/>
        </w:rPr>
        <w:t xml:space="preserve">price </w:t>
      </w:r>
      <w:r w:rsidR="005932E0">
        <w:rPr>
          <w:rFonts w:cs="Arial"/>
        </w:rPr>
        <w:t>to par</w:t>
      </w:r>
      <w:r w:rsidR="001970CD" w:rsidRPr="00FC5EBC">
        <w:rPr>
          <w:rFonts w:cs="Arial"/>
        </w:rPr>
        <w:t xml:space="preserve">. </w:t>
      </w:r>
    </w:p>
    <w:p w:rsidR="006F513D" w:rsidRPr="00FC5EBC" w:rsidRDefault="005932E0">
      <w:pPr>
        <w:spacing w:after="165"/>
        <w:rPr>
          <w:rFonts w:cs="Arial"/>
        </w:rPr>
      </w:pPr>
      <w:r>
        <w:rPr>
          <w:rFonts w:cs="Arial"/>
        </w:rPr>
        <w:t xml:space="preserve">When stripping the xccy basis curve, </w:t>
      </w:r>
      <w:r w:rsidR="00D74820" w:rsidRPr="00FC5EBC">
        <w:rPr>
          <w:rFonts w:cs="Arial"/>
        </w:rPr>
        <w:t xml:space="preserve">MLib </w:t>
      </w:r>
      <w:r w:rsidR="0088601E" w:rsidRPr="00FC5EBC">
        <w:rPr>
          <w:rFonts w:cs="Arial"/>
        </w:rPr>
        <w:t>also accepts FX forwar</w:t>
      </w:r>
      <w:r>
        <w:rPr>
          <w:rFonts w:cs="Arial"/>
        </w:rPr>
        <w:t>d rate</w:t>
      </w:r>
      <w:r w:rsidR="0088601E" w:rsidRPr="00FC5EBC">
        <w:rPr>
          <w:rFonts w:cs="Arial"/>
        </w:rPr>
        <w:t xml:space="preserve"> as</w:t>
      </w:r>
      <w:r>
        <w:rPr>
          <w:rFonts w:cs="Arial"/>
        </w:rPr>
        <w:t xml:space="preserve"> one of the</w:t>
      </w:r>
      <w:r w:rsidR="0088601E" w:rsidRPr="00FC5EBC">
        <w:rPr>
          <w:rFonts w:cs="Arial"/>
        </w:rPr>
        <w:t xml:space="preserve"> building blocks. This is particularly useful when short term xccy basis quotes are not liquid or don’t exist.</w:t>
      </w:r>
      <w:r w:rsidR="00B163D3">
        <w:rPr>
          <w:rFonts w:cs="Arial"/>
        </w:rPr>
        <w:t xml:space="preserve"> Non-basis</w:t>
      </w:r>
      <w:r w:rsidR="0088601E" w:rsidRPr="00FC5EBC">
        <w:rPr>
          <w:rFonts w:cs="Arial"/>
        </w:rPr>
        <w:t xml:space="preserve"> instruments such as FRAs are currently not supported at the time of writing but will be made available soon in MLib.</w:t>
      </w:r>
    </w:p>
    <w:p w:rsidR="00E829BF" w:rsidRDefault="00E829BF" w:rsidP="00E829BF">
      <w:pPr>
        <w:pStyle w:val="Heading2"/>
        <w:rPr>
          <w:rFonts w:cs="Arial"/>
        </w:rPr>
      </w:pPr>
    </w:p>
    <w:p w:rsidR="00F95C1B" w:rsidRPr="00FC5EBC" w:rsidRDefault="00F95C1B" w:rsidP="00F95C1B">
      <w:pPr>
        <w:pStyle w:val="Heading2"/>
        <w:rPr>
          <w:rFonts w:cs="Arial"/>
        </w:rPr>
      </w:pPr>
      <w:bookmarkStart w:id="14" w:name="_Toc493680228"/>
      <w:r w:rsidRPr="00FC5EBC">
        <w:rPr>
          <w:rFonts w:cs="Arial"/>
        </w:rPr>
        <w:t xml:space="preserve">Spot </w:t>
      </w:r>
      <w:r w:rsidR="00E05E5B">
        <w:rPr>
          <w:rFonts w:cs="Arial"/>
        </w:rPr>
        <w:t>Libor Instrument</w:t>
      </w:r>
      <w:bookmarkEnd w:id="14"/>
    </w:p>
    <w:p w:rsidR="00F95C1B" w:rsidRDefault="00B84403" w:rsidP="00F95C1B">
      <w:r>
        <w:t xml:space="preserve">Despite this being a basis curve which doesn’t yet </w:t>
      </w:r>
      <w:r w:rsidR="00E05E5B">
        <w:t>accept</w:t>
      </w:r>
      <w:r>
        <w:t xml:space="preserve"> </w:t>
      </w:r>
      <w:r w:rsidR="00E05E5B">
        <w:t>no-basis</w:t>
      </w:r>
      <w:r>
        <w:t xml:space="preserve"> instruments</w:t>
      </w:r>
      <w:r w:rsidR="00E05E5B">
        <w:t xml:space="preserve"> as inputs</w:t>
      </w:r>
      <w:r>
        <w:t xml:space="preserve">, </w:t>
      </w:r>
      <w:r w:rsidR="003B5FD5">
        <w:t xml:space="preserve">if the </w:t>
      </w:r>
      <w:r w:rsidR="00954B45">
        <w:t>curve being stripped</w:t>
      </w:r>
      <w:r w:rsidR="003B5FD5">
        <w:t xml:space="preserve"> is a Libor forecasting curve, </w:t>
      </w:r>
      <w:r>
        <w:t xml:space="preserve">MLib ensures the spot Libor interest rate of the corresponding tenor </w:t>
      </w:r>
      <w:r w:rsidR="00E05E5B">
        <w:t xml:space="preserve">is </w:t>
      </w:r>
      <w:r w:rsidR="006C6A5C">
        <w:t>one of the calibration instruments. For instance,</w:t>
      </w:r>
      <w:r>
        <w:t xml:space="preserve"> when building a 6M basis curve </w:t>
      </w:r>
      <w:r w:rsidR="00E05E5B">
        <w:t xml:space="preserve">MLib ensures that </w:t>
      </w:r>
      <w:r>
        <w:t xml:space="preserve">the 6M Libor rate is used to </w:t>
      </w:r>
      <w:r w:rsidR="006C6A5C">
        <w:t>imply</w:t>
      </w:r>
      <w:r>
        <w:t xml:space="preserve"> the discount factor at the 6M point</w:t>
      </w:r>
      <w:r w:rsidR="00B163D3">
        <w:t xml:space="preserve"> </w:t>
      </w:r>
      <w:r w:rsidR="006C6A5C">
        <w:t xml:space="preserve">of the curve </w:t>
      </w:r>
      <w:r w:rsidR="00B163D3">
        <w:t>using (14)</w:t>
      </w:r>
      <w:r>
        <w:t xml:space="preserve">, exactly like how it’s done </w:t>
      </w:r>
      <w:r w:rsidR="006C6A5C">
        <w:t>in</w:t>
      </w:r>
      <w:r>
        <w:t xml:space="preserve"> the swap curve.</w:t>
      </w:r>
    </w:p>
    <w:p w:rsidR="00B84403" w:rsidRDefault="00B163D3" w:rsidP="00F95C1B">
      <w:r>
        <w:t>Note:</w:t>
      </w:r>
    </w:p>
    <w:p w:rsidR="00B163D3" w:rsidRDefault="00B163D3" w:rsidP="0095661B">
      <w:pPr>
        <w:pStyle w:val="ListParagraph"/>
        <w:numPr>
          <w:ilvl w:val="0"/>
          <w:numId w:val="42"/>
        </w:numPr>
      </w:pPr>
      <w:r>
        <w:t xml:space="preserve">The spot Libor instrument used by MLib’s basis curve is not set as an input to the basis curve; instead it’s set as a input to the swap curve as one of </w:t>
      </w:r>
      <w:r w:rsidR="00E05E5B">
        <w:t>a group of</w:t>
      </w:r>
      <w:r>
        <w:t xml:space="preserve"> spot interest rate deposit instruments. </w:t>
      </w:r>
    </w:p>
    <w:p w:rsidR="0095661B" w:rsidRDefault="0095661B" w:rsidP="0095661B">
      <w:pPr>
        <w:pStyle w:val="ListParagraph"/>
      </w:pPr>
    </w:p>
    <w:p w:rsidR="0095661B" w:rsidRDefault="0095661B" w:rsidP="0095661B">
      <w:pPr>
        <w:pStyle w:val="ListParagraph"/>
        <w:numPr>
          <w:ilvl w:val="0"/>
          <w:numId w:val="42"/>
        </w:numPr>
      </w:pPr>
      <w:r>
        <w:t xml:space="preserve">If the target basis curve is a discount curve, naturally </w:t>
      </w:r>
      <w:r w:rsidR="0017248D">
        <w:t>all</w:t>
      </w:r>
      <w:r>
        <w:t xml:space="preserve"> Libor instruments get </w:t>
      </w:r>
      <w:r w:rsidR="0017248D">
        <w:t>ignored</w:t>
      </w:r>
      <w:r>
        <w:t xml:space="preserve"> </w:t>
      </w:r>
      <w:r w:rsidR="0017248D">
        <w:t xml:space="preserve">by MLib and won’t be used </w:t>
      </w:r>
      <w:r>
        <w:t xml:space="preserve">in the calibration process. </w:t>
      </w:r>
    </w:p>
    <w:p w:rsidR="00B163D3" w:rsidRPr="00F95C1B" w:rsidRDefault="00B163D3" w:rsidP="00F95C1B"/>
    <w:p w:rsidR="00FA489E" w:rsidRPr="00FC5EBC" w:rsidRDefault="00AA4AB7" w:rsidP="00FA489E">
      <w:pPr>
        <w:pStyle w:val="Heading2"/>
        <w:rPr>
          <w:rFonts w:cs="Arial"/>
        </w:rPr>
      </w:pPr>
      <w:bookmarkStart w:id="15" w:name="_Toc493680229"/>
      <w:r>
        <w:rPr>
          <w:rFonts w:cs="Arial"/>
        </w:rPr>
        <w:t>FX Forwards</w:t>
      </w:r>
      <w:bookmarkEnd w:id="15"/>
    </w:p>
    <w:p w:rsidR="0004663F" w:rsidRPr="00E73E95" w:rsidRDefault="0004663F" w:rsidP="00E73E95">
      <w:r w:rsidRPr="00E73E95">
        <w:t>When constructing a xccy basis curve</w:t>
      </w:r>
      <w:r w:rsidR="00A55DC9" w:rsidRPr="00E73E95">
        <w:t xml:space="preserve">, FX forwards are often used to build up the short end of </w:t>
      </w:r>
      <w:r w:rsidR="001930FB">
        <w:t xml:space="preserve">the </w:t>
      </w:r>
      <w:r w:rsidR="00A55DC9" w:rsidRPr="00E73E95">
        <w:t>curve and used as useful complement</w:t>
      </w:r>
      <w:r w:rsidRPr="00E73E95">
        <w:t>s</w:t>
      </w:r>
      <w:r w:rsidR="00A55DC9" w:rsidRPr="00E73E95">
        <w:t xml:space="preserve"> to </w:t>
      </w:r>
      <w:r w:rsidRPr="00E73E95">
        <w:t xml:space="preserve">xccy </w:t>
      </w:r>
      <w:r w:rsidR="00A55DC9" w:rsidRPr="00E73E95">
        <w:t xml:space="preserve">basis swaps which </w:t>
      </w:r>
      <w:r w:rsidRPr="00E73E95">
        <w:t xml:space="preserve">then </w:t>
      </w:r>
      <w:r w:rsidR="00A55DC9" w:rsidRPr="00E73E95">
        <w:t xml:space="preserve">cover the rest of the curve. In a lot of markets </w:t>
      </w:r>
      <w:r w:rsidRPr="00E73E95">
        <w:t xml:space="preserve">xccy </w:t>
      </w:r>
      <w:r w:rsidR="00A55DC9" w:rsidRPr="00E73E95">
        <w:t>basis swap quotes are not granular enough</w:t>
      </w:r>
      <w:r w:rsidRPr="00E73E95">
        <w:t xml:space="preserve"> for the short end</w:t>
      </w:r>
      <w:r w:rsidR="00A55DC9" w:rsidRPr="00E73E95">
        <w:t>.</w:t>
      </w:r>
      <w:r w:rsidRPr="00E73E95">
        <w:t xml:space="preserve"> For instance, GBPUSD xccy basis quotes only cover 3M, 6M and 9M below one year and USDNOK are</w:t>
      </w:r>
      <w:r w:rsidR="00E12514">
        <w:t xml:space="preserve"> not</w:t>
      </w:r>
      <w:r w:rsidRPr="00E73E95">
        <w:t xml:space="preserve"> even quoting anything below 1Y.</w:t>
      </w:r>
      <w:r w:rsidR="00A55DC9" w:rsidRPr="00E73E95">
        <w:t xml:space="preserve"> </w:t>
      </w:r>
    </w:p>
    <w:p w:rsidR="00FA489E" w:rsidRPr="00E73E95" w:rsidRDefault="00A55DC9" w:rsidP="00E73E95">
      <w:r w:rsidRPr="00E73E95">
        <w:t xml:space="preserve">This drawback </w:t>
      </w:r>
      <w:r w:rsidR="000A7FAF">
        <w:t xml:space="preserve">in the xccy basis swap market </w:t>
      </w:r>
      <w:r w:rsidRPr="00E73E95">
        <w:t xml:space="preserve">can be effectively </w:t>
      </w:r>
      <w:r w:rsidR="00306A66" w:rsidRPr="00E73E95">
        <w:t>compensated</w:t>
      </w:r>
      <w:r w:rsidRPr="00E73E95">
        <w:t xml:space="preserve"> </w:t>
      </w:r>
      <w:r w:rsidR="000A7FAF">
        <w:t>when MLib uses</w:t>
      </w:r>
      <w:r w:rsidRPr="00E73E95">
        <w:t xml:space="preserve"> FX forwards which </w:t>
      </w:r>
      <w:r w:rsidR="0004663F" w:rsidRPr="00E73E95">
        <w:t>can be</w:t>
      </w:r>
      <w:r w:rsidRPr="00E73E95">
        <w:t xml:space="preserve"> both liquid and granular</w:t>
      </w:r>
      <w:r w:rsidR="00D512D8" w:rsidRPr="00E73E95">
        <w:t xml:space="preserve"> and often support the following list of tenors</w:t>
      </w:r>
      <w:r w:rsidR="001D3F0C" w:rsidRPr="00E73E95">
        <w:t xml:space="preserve"> with the ‘rate’ </w:t>
      </w:r>
      <w:r w:rsidR="00161F43">
        <w:t>being</w:t>
      </w:r>
      <w:r w:rsidR="001D3F0C" w:rsidRPr="00E73E95">
        <w:t xml:space="preserve"> forward </w:t>
      </w:r>
      <w:r w:rsidR="00161F43">
        <w:t xml:space="preserve">quotation </w:t>
      </w:r>
      <w:r w:rsidR="001D3F0C" w:rsidRPr="00E73E95">
        <w:t>in pips</w:t>
      </w:r>
      <w:r w:rsidR="00D512D8" w:rsidRPr="00E73E95">
        <w:t>:</w:t>
      </w:r>
    </w:p>
    <w:p w:rsidR="006B00B4" w:rsidRPr="006B00B4" w:rsidRDefault="006B00B4" w:rsidP="006B00B4"/>
    <w:p w:rsidR="001D3F0C" w:rsidRPr="001D3F0C" w:rsidRDefault="001D3F0C" w:rsidP="001D3F0C">
      <w:r>
        <w:rPr>
          <w:noProof/>
        </w:rPr>
        <w:lastRenderedPageBreak/>
        <w:drawing>
          <wp:inline distT="0" distB="0" distL="0" distR="0">
            <wp:extent cx="1637665" cy="27730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7665" cy="2773045"/>
                    </a:xfrm>
                    <a:prstGeom prst="rect">
                      <a:avLst/>
                    </a:prstGeom>
                    <a:noFill/>
                    <a:ln>
                      <a:noFill/>
                    </a:ln>
                  </pic:spPr>
                </pic:pic>
              </a:graphicData>
            </a:graphic>
          </wp:inline>
        </w:drawing>
      </w:r>
    </w:p>
    <w:p w:rsidR="00D512D8" w:rsidRDefault="003E1930" w:rsidP="00D512D8">
      <w:r>
        <w:t xml:space="preserve">The basic principle of </w:t>
      </w:r>
      <w:r w:rsidR="00F31CB2">
        <w:t xml:space="preserve">calibration </w:t>
      </w:r>
      <w:r>
        <w:t>using FX forwards is rather simple. Given the forward FX rate equation</w:t>
      </w:r>
      <w:r w:rsidR="005833DC">
        <w:t>:</w:t>
      </w:r>
    </w:p>
    <w:p w:rsidR="005833DC" w:rsidRDefault="005833DC" w:rsidP="00D512D8">
      <m:oMathPara>
        <m:oMath>
          <m:r>
            <w:rPr>
              <w:rFonts w:ascii="Cambria Math" w:hAnsi="Cambria Math"/>
            </w:rPr>
            <m:t xml:space="preserve">F(t, T)=S(t) </m:t>
          </m:r>
          <m:f>
            <m:fPr>
              <m:ctrlPr>
                <w:rPr>
                  <w:rFonts w:ascii="Cambria Math" w:hAnsi="Cambria Math"/>
                  <w:i/>
                </w:rPr>
              </m:ctrlPr>
            </m:fPr>
            <m:num>
              <m:sSub>
                <m:sSubPr>
                  <m:ctrlPr>
                    <w:rPr>
                      <w:rFonts w:ascii="Cambria Math" w:hAnsi="Cambria Math"/>
                      <w:i/>
                    </w:rPr>
                  </m:ctrlPr>
                </m:sSubPr>
                <m:e>
                  <m:r>
                    <w:rPr>
                      <w:rFonts w:ascii="Cambria Math" w:hAnsi="Cambria Math"/>
                    </w:rPr>
                    <m:t>DF</m:t>
                  </m:r>
                </m:e>
                <m:sub>
                  <m:r>
                    <w:rPr>
                      <w:rFonts w:ascii="Cambria Math" w:hAnsi="Cambria Math"/>
                    </w:rPr>
                    <m:t>foreign</m:t>
                  </m:r>
                </m:sub>
              </m:sSub>
              <m:r>
                <w:rPr>
                  <w:rFonts w:ascii="Cambria Math" w:hAnsi="Cambria Math"/>
                </w:rPr>
                <m:t>(t,T)</m:t>
              </m:r>
            </m:num>
            <m:den>
              <m:sSub>
                <m:sSubPr>
                  <m:ctrlPr>
                    <w:rPr>
                      <w:rFonts w:ascii="Cambria Math" w:hAnsi="Cambria Math"/>
                      <w:i/>
                    </w:rPr>
                  </m:ctrlPr>
                </m:sSubPr>
                <m:e>
                  <m:r>
                    <w:rPr>
                      <w:rFonts w:ascii="Cambria Math" w:hAnsi="Cambria Math"/>
                    </w:rPr>
                    <m:t>DF</m:t>
                  </m:r>
                </m:e>
                <m:sub>
                  <m:r>
                    <w:rPr>
                      <w:rFonts w:ascii="Cambria Math" w:hAnsi="Cambria Math"/>
                    </w:rPr>
                    <m:t>domestic</m:t>
                  </m:r>
                </m:sub>
              </m:sSub>
              <m:r>
                <w:rPr>
                  <w:rFonts w:ascii="Cambria Math" w:hAnsi="Cambria Math"/>
                </w:rPr>
                <m:t>(t,T)</m:t>
              </m:r>
            </m:den>
          </m:f>
        </m:oMath>
      </m:oMathPara>
    </w:p>
    <w:p w:rsidR="005833DC" w:rsidRPr="00D512D8" w:rsidRDefault="005833DC" w:rsidP="00D512D8">
      <w:r>
        <w:t xml:space="preserve">MLib can easily deduce either </w:t>
      </w:r>
      <m:oMath>
        <m:sSub>
          <m:sSubPr>
            <m:ctrlPr>
              <w:rPr>
                <w:rFonts w:ascii="Cambria Math" w:hAnsi="Cambria Math"/>
                <w:i/>
              </w:rPr>
            </m:ctrlPr>
          </m:sSubPr>
          <m:e>
            <m:r>
              <w:rPr>
                <w:rFonts w:ascii="Cambria Math" w:hAnsi="Cambria Math"/>
              </w:rPr>
              <m:t>DF</m:t>
            </m:r>
          </m:e>
          <m:sub>
            <m:r>
              <w:rPr>
                <w:rFonts w:ascii="Cambria Math" w:hAnsi="Cambria Math"/>
              </w:rPr>
              <m:t>foreign</m:t>
            </m:r>
          </m:sub>
        </m:sSub>
      </m:oMath>
      <w:r>
        <w:t xml:space="preserve"> or </w:t>
      </w:r>
      <m:oMath>
        <m:sSub>
          <m:sSubPr>
            <m:ctrlPr>
              <w:rPr>
                <w:rFonts w:ascii="Cambria Math" w:hAnsi="Cambria Math"/>
                <w:i/>
              </w:rPr>
            </m:ctrlPr>
          </m:sSubPr>
          <m:e>
            <m:r>
              <w:rPr>
                <w:rFonts w:ascii="Cambria Math" w:hAnsi="Cambria Math"/>
              </w:rPr>
              <m:t>DF</m:t>
            </m:r>
          </m:e>
          <m:sub>
            <m:r>
              <w:rPr>
                <w:rFonts w:ascii="Cambria Math" w:hAnsi="Cambria Math"/>
              </w:rPr>
              <m:t>domestic</m:t>
            </m:r>
          </m:sub>
        </m:sSub>
      </m:oMath>
      <w:r>
        <w:t xml:space="preserve"> </w:t>
      </w:r>
      <w:r w:rsidR="00D1161E">
        <w:t>as long as</w:t>
      </w:r>
      <w:r>
        <w:t xml:space="preserve"> the other </w:t>
      </w:r>
      <w:r w:rsidR="002E3142">
        <w:t xml:space="preserve">discount factor </w:t>
      </w:r>
      <w:r>
        <w:t>is known</w:t>
      </w:r>
      <w:r w:rsidR="00A50C2D">
        <w:t xml:space="preserve">. Both </w:t>
      </w:r>
      <w:r w:rsidR="002E3142">
        <w:t>spot FX and forward FX</w:t>
      </w:r>
      <w:r w:rsidR="00EB0B8D">
        <w:t xml:space="preserve"> rates</w:t>
      </w:r>
      <w:r w:rsidR="00A50C2D">
        <w:t xml:space="preserve"> are given as inputs</w:t>
      </w:r>
      <w:r>
        <w:t>.</w:t>
      </w:r>
    </w:p>
    <w:p w:rsidR="0031029C" w:rsidRDefault="00330DDB" w:rsidP="00D512D8">
      <w:r>
        <w:t>B</w:t>
      </w:r>
      <w:r w:rsidR="001D3F0C">
        <w:t>ecause</w:t>
      </w:r>
      <w:r w:rsidR="00EB0B8D">
        <w:t xml:space="preserve"> FX spot rate is effectively the FX rate on the spot date, i.e. one or two days ahead of the as-of date</w:t>
      </w:r>
      <w:r w:rsidR="001D3F0C">
        <w:t>,</w:t>
      </w:r>
      <w:r w:rsidR="00EB0B8D">
        <w:t xml:space="preserve"> </w:t>
      </w:r>
      <w:r w:rsidR="001D3F0C">
        <w:t xml:space="preserve">MLib relies on the ON and TN forward quotes to imply the discount factors between the as-of date and the spot date. </w:t>
      </w:r>
    </w:p>
    <w:p w:rsidR="00D512D8" w:rsidRDefault="00330DDB" w:rsidP="00D512D8">
      <w:r>
        <w:t>FX forwards are optional calibration instruments to MLib. When used, d</w:t>
      </w:r>
      <w:r w:rsidR="00D96D41">
        <w:t xml:space="preserve">iscount factors deduced from </w:t>
      </w:r>
      <w:r w:rsidR="00A6115A">
        <w:t xml:space="preserve">all </w:t>
      </w:r>
      <w:r w:rsidR="00D96D41">
        <w:t>the FX forwar</w:t>
      </w:r>
      <w:r w:rsidR="004201E7">
        <w:t>ds will serve to instantiate a</w:t>
      </w:r>
      <w:r w:rsidR="00D96D41">
        <w:t xml:space="preserve"> zero rate interpolator </w:t>
      </w:r>
      <w:r w:rsidR="00B760A3">
        <w:t>which will</w:t>
      </w:r>
      <w:r w:rsidR="00D96D41">
        <w:t xml:space="preserve"> be </w:t>
      </w:r>
      <w:r w:rsidR="00375E3C">
        <w:t>later</w:t>
      </w:r>
      <w:r w:rsidR="00DF4098">
        <w:t xml:space="preserve"> </w:t>
      </w:r>
      <w:r w:rsidR="00D96D41">
        <w:t xml:space="preserve">used </w:t>
      </w:r>
      <w:r w:rsidR="00DF4098">
        <w:t xml:space="preserve">in the </w:t>
      </w:r>
      <w:r w:rsidR="00D96D41">
        <w:t>basis swap solving routines.</w:t>
      </w:r>
    </w:p>
    <w:p w:rsidR="00D96D41" w:rsidRPr="00D512D8" w:rsidRDefault="00D96D41" w:rsidP="00D512D8"/>
    <w:p w:rsidR="00E829BF" w:rsidRPr="00FC5EBC" w:rsidRDefault="00EF7EF8" w:rsidP="00E829BF">
      <w:pPr>
        <w:pStyle w:val="Heading2"/>
        <w:rPr>
          <w:rFonts w:cs="Arial"/>
        </w:rPr>
      </w:pPr>
      <w:bookmarkStart w:id="16" w:name="_Toc493680230"/>
      <w:r>
        <w:rPr>
          <w:rFonts w:cs="Arial"/>
        </w:rPr>
        <w:t xml:space="preserve">Tenor </w:t>
      </w:r>
      <w:r w:rsidR="00B215C6">
        <w:rPr>
          <w:rFonts w:cs="Arial"/>
        </w:rPr>
        <w:t>Basis Swaps</w:t>
      </w:r>
      <w:bookmarkEnd w:id="16"/>
    </w:p>
    <w:p w:rsidR="00806385" w:rsidRDefault="00BF60A2">
      <w:pPr>
        <w:spacing w:after="165"/>
        <w:rPr>
          <w:rFonts w:cs="Arial"/>
        </w:rPr>
      </w:pPr>
      <w:r>
        <w:rPr>
          <w:rFonts w:cs="Arial"/>
        </w:rPr>
        <w:t xml:space="preserve">Although a basis swap has a very similar product structure as a </w:t>
      </w:r>
      <w:r w:rsidR="00DB20DD">
        <w:rPr>
          <w:rFonts w:cs="Arial"/>
        </w:rPr>
        <w:t xml:space="preserve">vanilla </w:t>
      </w:r>
      <w:r>
        <w:rPr>
          <w:rFonts w:cs="Arial"/>
        </w:rPr>
        <w:t xml:space="preserve">interest rate swap, the pricing complexity has gone up a notch thanks to the number of curves involved – typically three to four curves are involved; one forecast curve and one discount curve for one leg and the same with the other leg (In the case when both legs are sharing the same discount curve, only three curves are involved). </w:t>
      </w:r>
    </w:p>
    <w:p w:rsidR="00806385" w:rsidRDefault="00BF60A2">
      <w:pPr>
        <w:spacing w:after="165"/>
        <w:rPr>
          <w:rFonts w:cs="Arial"/>
        </w:rPr>
      </w:pPr>
      <w:r>
        <w:rPr>
          <w:rFonts w:cs="Arial"/>
        </w:rPr>
        <w:t xml:space="preserve">As a result, the key to </w:t>
      </w:r>
      <w:r w:rsidR="00DB20DD">
        <w:rPr>
          <w:rFonts w:cs="Arial"/>
        </w:rPr>
        <w:t xml:space="preserve">successful </w:t>
      </w:r>
      <w:r w:rsidR="003F6C76">
        <w:rPr>
          <w:rFonts w:cs="Arial"/>
        </w:rPr>
        <w:t>calibration with basis swaps</w:t>
      </w:r>
      <w:r w:rsidR="00A944CA">
        <w:rPr>
          <w:rFonts w:cs="Arial"/>
        </w:rPr>
        <w:t xml:space="preserve"> is that, </w:t>
      </w:r>
      <w:r w:rsidR="003F6C76">
        <w:rPr>
          <w:rFonts w:cs="Arial"/>
        </w:rPr>
        <w:t xml:space="preserve">when </w:t>
      </w:r>
      <w:r w:rsidR="00A944CA">
        <w:rPr>
          <w:rFonts w:cs="Arial"/>
        </w:rPr>
        <w:t xml:space="preserve">given </w:t>
      </w:r>
      <w:r w:rsidR="003F6C76">
        <w:rPr>
          <w:rFonts w:cs="Arial"/>
        </w:rPr>
        <w:t>two/</w:t>
      </w:r>
      <w:r w:rsidR="00A944CA">
        <w:rPr>
          <w:rFonts w:cs="Arial"/>
        </w:rPr>
        <w:t xml:space="preserve">three </w:t>
      </w:r>
      <w:r w:rsidR="00806385">
        <w:rPr>
          <w:rFonts w:cs="Arial"/>
        </w:rPr>
        <w:t xml:space="preserve">known </w:t>
      </w:r>
      <w:r w:rsidR="00A944CA">
        <w:rPr>
          <w:rFonts w:cs="Arial"/>
        </w:rPr>
        <w:t xml:space="preserve">curves as well as the </w:t>
      </w:r>
      <w:r w:rsidR="004304AB">
        <w:rPr>
          <w:rFonts w:cs="Arial"/>
        </w:rPr>
        <w:t xml:space="preserve">quoted </w:t>
      </w:r>
      <w:r w:rsidR="00A944CA">
        <w:rPr>
          <w:rFonts w:cs="Arial"/>
        </w:rPr>
        <w:t xml:space="preserve">basis spreads, </w:t>
      </w:r>
      <w:r w:rsidR="003F6C76">
        <w:rPr>
          <w:rFonts w:cs="Arial"/>
        </w:rPr>
        <w:t xml:space="preserve">MLib needs to figure out what </w:t>
      </w:r>
      <w:r w:rsidR="00A944CA">
        <w:rPr>
          <w:rFonts w:cs="Arial"/>
        </w:rPr>
        <w:t xml:space="preserve">the </w:t>
      </w:r>
      <w:r w:rsidR="003F6C76">
        <w:rPr>
          <w:rFonts w:cs="Arial"/>
        </w:rPr>
        <w:t>only unknown</w:t>
      </w:r>
      <w:r w:rsidR="00A944CA">
        <w:rPr>
          <w:rFonts w:cs="Arial"/>
        </w:rPr>
        <w:t xml:space="preserve"> curve </w:t>
      </w:r>
      <w:r w:rsidR="003F6C76">
        <w:rPr>
          <w:rFonts w:cs="Arial"/>
        </w:rPr>
        <w:t xml:space="preserve">should </w:t>
      </w:r>
      <w:r w:rsidR="006A587D">
        <w:rPr>
          <w:rFonts w:cs="Arial"/>
        </w:rPr>
        <w:t xml:space="preserve">look </w:t>
      </w:r>
      <w:r w:rsidR="00A944CA">
        <w:rPr>
          <w:rFonts w:cs="Arial"/>
        </w:rPr>
        <w:t>like so that all the calibration swaps price to fair value?</w:t>
      </w:r>
    </w:p>
    <w:p w:rsidR="00806385" w:rsidRDefault="00806385">
      <w:pPr>
        <w:spacing w:after="165"/>
        <w:rPr>
          <w:rFonts w:cs="Arial"/>
        </w:rPr>
      </w:pPr>
      <w:r>
        <w:rPr>
          <w:rFonts w:cs="Arial"/>
        </w:rPr>
        <w:t xml:space="preserve">A </w:t>
      </w:r>
      <w:r w:rsidR="003F6C76">
        <w:rPr>
          <w:rFonts w:cs="Arial"/>
        </w:rPr>
        <w:t xml:space="preserve">tenor </w:t>
      </w:r>
      <w:r>
        <w:rPr>
          <w:rFonts w:cs="Arial"/>
        </w:rPr>
        <w:t xml:space="preserve">basis swap set up in MLib is </w:t>
      </w:r>
      <w:r w:rsidR="001138B1">
        <w:rPr>
          <w:rFonts w:cs="Arial"/>
        </w:rPr>
        <w:t>defined</w:t>
      </w:r>
      <w:r>
        <w:rPr>
          <w:rFonts w:cs="Arial"/>
        </w:rPr>
        <w:t xml:space="preserve"> by the following equations:</w:t>
      </w:r>
    </w:p>
    <w:p w:rsidR="00A45827" w:rsidRDefault="00A45827">
      <w:pPr>
        <w:spacing w:after="165"/>
        <w:rPr>
          <w:rFonts w:cs="Arial"/>
        </w:rPr>
      </w:pPr>
    </w:p>
    <w:p w:rsidR="00806385" w:rsidRDefault="00806385">
      <w:pPr>
        <w:spacing w:after="165"/>
        <w:rPr>
          <w:rFonts w:cs="Arial"/>
        </w:rPr>
      </w:pPr>
    </w:p>
    <w:p w:rsidR="0099385E" w:rsidRPr="00FC5EBC" w:rsidRDefault="00D3695B" w:rsidP="0099385E">
      <w:pPr>
        <w:ind w:right="110"/>
        <w:jc w:val="center"/>
        <w:rPr>
          <w:rFonts w:cs="Arial"/>
        </w:rPr>
      </w:pPr>
      <m:oMath>
        <m:sSub>
          <m:sSubPr>
            <m:ctrlPr>
              <w:rPr>
                <w:rFonts w:ascii="Cambria Math" w:hAnsi="Cambria Math" w:cs="Arial"/>
                <w:i/>
                <w:sz w:val="26"/>
                <w:szCs w:val="26"/>
              </w:rPr>
            </m:ctrlPr>
          </m:sSubPr>
          <m:e>
            <m:r>
              <w:rPr>
                <w:rFonts w:ascii="Cambria Math" w:hAnsi="Cambria Math" w:cs="Arial"/>
                <w:sz w:val="26"/>
                <w:szCs w:val="26"/>
              </w:rPr>
              <m:t>PV</m:t>
            </m:r>
          </m:e>
          <m:sub>
            <m:r>
              <w:rPr>
                <w:rFonts w:ascii="Cambria Math" w:hAnsi="Cambria Math" w:cs="Arial"/>
                <w:sz w:val="26"/>
                <w:szCs w:val="26"/>
              </w:rPr>
              <m:t>Leg ref</m:t>
            </m:r>
          </m:sub>
        </m:sSub>
        <m:r>
          <w:rPr>
            <w:rFonts w:ascii="Cambria Math" w:hAnsi="Cambria Math" w:cs="Arial"/>
            <w:sz w:val="26"/>
            <w:szCs w:val="26"/>
          </w:rPr>
          <m:t xml:space="preserve">= </m:t>
        </m:r>
        <m:nary>
          <m:naryPr>
            <m:chr m:val="∑"/>
            <m:limLoc m:val="undOvr"/>
            <m:ctrlPr>
              <w:rPr>
                <w:rFonts w:ascii="Cambria Math" w:hAnsi="Cambria Math" w:cs="Arial"/>
                <w:i/>
                <w:sz w:val="26"/>
                <w:szCs w:val="26"/>
              </w:rPr>
            </m:ctrlPr>
          </m:naryPr>
          <m:sub>
            <m:r>
              <w:rPr>
                <w:rFonts w:ascii="Cambria Math" w:hAnsi="Cambria Math" w:cs="Arial"/>
                <w:sz w:val="26"/>
                <w:szCs w:val="26"/>
              </w:rPr>
              <m:t>i=0</m:t>
            </m:r>
          </m:sub>
          <m:sup>
            <m:r>
              <w:rPr>
                <w:rFonts w:ascii="Cambria Math" w:hAnsi="Cambria Math" w:cs="Arial"/>
                <w:sz w:val="26"/>
                <w:szCs w:val="26"/>
              </w:rPr>
              <m:t>m-1</m:t>
            </m:r>
          </m:sup>
          <m:e>
            <m:r>
              <w:rPr>
                <w:rFonts w:ascii="Cambria Math" w:hAnsi="Cambria Math" w:cs="Arial"/>
                <w:sz w:val="26"/>
                <w:szCs w:val="26"/>
              </w:rPr>
              <m:t>(</m:t>
            </m:r>
            <m:sSub>
              <m:sSubPr>
                <m:ctrlPr>
                  <w:rPr>
                    <w:rFonts w:ascii="Cambria Math" w:hAnsi="Cambria Math" w:cs="Arial"/>
                    <w:i/>
                    <w:sz w:val="26"/>
                    <w:szCs w:val="26"/>
                  </w:rPr>
                </m:ctrlPr>
              </m:sSubPr>
              <m:e>
                <m:r>
                  <w:rPr>
                    <w:rFonts w:ascii="Cambria Math" w:hAnsi="Cambria Math" w:cs="Arial"/>
                    <w:sz w:val="26"/>
                    <w:szCs w:val="26"/>
                  </w:rPr>
                  <m:t>f</m:t>
                </m:r>
              </m:e>
              <m:sub>
                <m:r>
                  <w:rPr>
                    <w:rFonts w:ascii="Cambria Math" w:hAnsi="Cambria Math" w:cs="Arial"/>
                    <w:sz w:val="26"/>
                    <w:szCs w:val="26"/>
                  </w:rPr>
                  <m:t>ref</m:t>
                </m:r>
              </m:sub>
            </m:sSub>
            <m:d>
              <m:dPr>
                <m:ctrlPr>
                  <w:rPr>
                    <w:rFonts w:ascii="Cambria Math" w:hAnsi="Cambria Math" w:cs="Arial"/>
                    <w:i/>
                    <w:sz w:val="26"/>
                    <w:szCs w:val="26"/>
                  </w:rPr>
                </m:ctrlPr>
              </m:dPr>
              <m:e>
                <m:sSub>
                  <m:sSubPr>
                    <m:ctrlPr>
                      <w:rPr>
                        <w:rFonts w:ascii="Cambria Math" w:hAnsi="Cambria Math" w:cs="Arial"/>
                        <w:i/>
                        <w:sz w:val="26"/>
                        <w:szCs w:val="26"/>
                      </w:rPr>
                    </m:ctrlPr>
                  </m:sSubPr>
                  <m:e>
                    <m:r>
                      <w:rPr>
                        <w:rFonts w:ascii="Cambria Math" w:hAnsi="Cambria Math" w:cs="Arial"/>
                        <w:sz w:val="26"/>
                        <w:szCs w:val="26"/>
                      </w:rPr>
                      <m:t>t</m:t>
                    </m:r>
                  </m:e>
                  <m:sub>
                    <m:r>
                      <w:rPr>
                        <w:rFonts w:ascii="Cambria Math" w:hAnsi="Cambria Math" w:cs="Arial"/>
                        <w:sz w:val="26"/>
                        <w:szCs w:val="26"/>
                      </w:rPr>
                      <m:t>i,</m:t>
                    </m:r>
                  </m:sub>
                </m:sSub>
                <m:r>
                  <w:rPr>
                    <w:rFonts w:ascii="Cambria Math" w:hAnsi="Cambria Math" w:cs="Arial"/>
                    <w:sz w:val="26"/>
                    <w:szCs w:val="26"/>
                  </w:rPr>
                  <m:t xml:space="preserve">, </m:t>
                </m:r>
                <m:sSub>
                  <m:sSubPr>
                    <m:ctrlPr>
                      <w:rPr>
                        <w:rFonts w:ascii="Cambria Math" w:hAnsi="Cambria Math" w:cs="Arial"/>
                        <w:i/>
                        <w:sz w:val="26"/>
                        <w:szCs w:val="26"/>
                      </w:rPr>
                    </m:ctrlPr>
                  </m:sSubPr>
                  <m:e>
                    <m:r>
                      <w:rPr>
                        <w:rFonts w:ascii="Cambria Math" w:hAnsi="Cambria Math" w:cs="Arial"/>
                        <w:sz w:val="26"/>
                        <w:szCs w:val="26"/>
                      </w:rPr>
                      <m:t>t</m:t>
                    </m:r>
                  </m:e>
                  <m:sub>
                    <m:r>
                      <w:rPr>
                        <w:rFonts w:ascii="Cambria Math" w:hAnsi="Cambria Math" w:cs="Arial"/>
                        <w:sz w:val="26"/>
                        <w:szCs w:val="26"/>
                      </w:rPr>
                      <m:t>i+1</m:t>
                    </m:r>
                  </m:sub>
                </m:sSub>
              </m:e>
            </m:d>
            <m:sSub>
              <m:sSubPr>
                <m:ctrlPr>
                  <w:rPr>
                    <w:rFonts w:ascii="Cambria Math" w:hAnsi="Cambria Math" w:cs="Arial"/>
                    <w:i/>
                    <w:sz w:val="26"/>
                    <w:szCs w:val="26"/>
                  </w:rPr>
                </m:ctrlPr>
              </m:sSubPr>
              <m:e>
                <m:r>
                  <w:rPr>
                    <w:rFonts w:ascii="Cambria Math" w:hAnsi="Cambria Math" w:cs="Arial"/>
                    <w:sz w:val="26"/>
                    <w:szCs w:val="26"/>
                  </w:rPr>
                  <m:t xml:space="preserve">+ </m:t>
                </m:r>
                <m:sSub>
                  <m:sSubPr>
                    <m:ctrlPr>
                      <w:rPr>
                        <w:rFonts w:ascii="Cambria Math" w:hAnsi="Cambria Math" w:cs="Arial"/>
                        <w:i/>
                        <w:sz w:val="26"/>
                        <w:szCs w:val="26"/>
                      </w:rPr>
                    </m:ctrlPr>
                  </m:sSubPr>
                  <m:e>
                    <m:r>
                      <w:rPr>
                        <w:rFonts w:ascii="Cambria Math" w:hAnsi="Cambria Math" w:cs="Arial"/>
                        <w:sz w:val="26"/>
                        <w:szCs w:val="26"/>
                      </w:rPr>
                      <m:t>R</m:t>
                    </m:r>
                  </m:e>
                  <m:sub>
                    <m:r>
                      <w:rPr>
                        <w:rFonts w:ascii="Cambria Math" w:hAnsi="Cambria Math" w:cs="Arial"/>
                        <w:sz w:val="26"/>
                        <w:szCs w:val="26"/>
                      </w:rPr>
                      <m:t>basis</m:t>
                    </m:r>
                  </m:sub>
                </m:sSub>
                <m:r>
                  <w:rPr>
                    <w:rFonts w:ascii="Cambria Math" w:hAnsi="Cambria Math" w:cs="Arial"/>
                    <w:sz w:val="26"/>
                    <w:szCs w:val="26"/>
                  </w:rPr>
                  <m:t>) τ</m:t>
                </m:r>
              </m:e>
              <m:sub>
                <m:r>
                  <w:rPr>
                    <w:rFonts w:ascii="Cambria Math" w:hAnsi="Cambria Math" w:cs="Arial"/>
                    <w:sz w:val="26"/>
                    <w:szCs w:val="26"/>
                  </w:rPr>
                  <m:t>ref</m:t>
                </m:r>
              </m:sub>
            </m:sSub>
            <m:d>
              <m:dPr>
                <m:ctrlPr>
                  <w:rPr>
                    <w:rFonts w:ascii="Cambria Math" w:hAnsi="Cambria Math" w:cs="Arial"/>
                    <w:i/>
                    <w:sz w:val="26"/>
                    <w:szCs w:val="26"/>
                  </w:rPr>
                </m:ctrlPr>
              </m:dPr>
              <m:e>
                <m:sSub>
                  <m:sSubPr>
                    <m:ctrlPr>
                      <w:rPr>
                        <w:rFonts w:ascii="Cambria Math" w:hAnsi="Cambria Math" w:cs="Arial"/>
                        <w:i/>
                        <w:sz w:val="26"/>
                        <w:szCs w:val="26"/>
                      </w:rPr>
                    </m:ctrlPr>
                  </m:sSubPr>
                  <m:e>
                    <m:r>
                      <w:rPr>
                        <w:rFonts w:ascii="Cambria Math" w:hAnsi="Cambria Math" w:cs="Arial"/>
                        <w:sz w:val="26"/>
                        <w:szCs w:val="26"/>
                      </w:rPr>
                      <m:t>t</m:t>
                    </m:r>
                  </m:e>
                  <m:sub>
                    <m:r>
                      <w:rPr>
                        <w:rFonts w:ascii="Cambria Math" w:hAnsi="Cambria Math" w:cs="Arial"/>
                        <w:sz w:val="26"/>
                        <w:szCs w:val="26"/>
                      </w:rPr>
                      <m:t>i,</m:t>
                    </m:r>
                  </m:sub>
                </m:sSub>
                <m:r>
                  <w:rPr>
                    <w:rFonts w:ascii="Cambria Math" w:hAnsi="Cambria Math" w:cs="Arial"/>
                    <w:sz w:val="26"/>
                    <w:szCs w:val="26"/>
                  </w:rPr>
                  <m:t xml:space="preserve">, </m:t>
                </m:r>
                <m:sSub>
                  <m:sSubPr>
                    <m:ctrlPr>
                      <w:rPr>
                        <w:rFonts w:ascii="Cambria Math" w:hAnsi="Cambria Math" w:cs="Arial"/>
                        <w:i/>
                        <w:sz w:val="26"/>
                        <w:szCs w:val="26"/>
                      </w:rPr>
                    </m:ctrlPr>
                  </m:sSubPr>
                  <m:e>
                    <m:r>
                      <w:rPr>
                        <w:rFonts w:ascii="Cambria Math" w:hAnsi="Cambria Math" w:cs="Arial"/>
                        <w:sz w:val="26"/>
                        <w:szCs w:val="26"/>
                      </w:rPr>
                      <m:t>t</m:t>
                    </m:r>
                  </m:e>
                  <m:sub>
                    <m:r>
                      <w:rPr>
                        <w:rFonts w:ascii="Cambria Math" w:hAnsi="Cambria Math" w:cs="Arial"/>
                        <w:sz w:val="26"/>
                        <w:szCs w:val="26"/>
                      </w:rPr>
                      <m:t>i+1</m:t>
                    </m:r>
                  </m:sub>
                </m:sSub>
              </m:e>
            </m:d>
            <m:r>
              <w:rPr>
                <w:rFonts w:ascii="Cambria Math" w:hAnsi="Cambria Math" w:cs="Arial"/>
                <w:sz w:val="26"/>
                <w:szCs w:val="26"/>
              </w:rPr>
              <m:t xml:space="preserve"> </m:t>
            </m:r>
            <m:sSub>
              <m:sSubPr>
                <m:ctrlPr>
                  <w:rPr>
                    <w:rFonts w:ascii="Cambria Math" w:hAnsi="Cambria Math" w:cs="Arial"/>
                    <w:i/>
                    <w:sz w:val="26"/>
                    <w:szCs w:val="26"/>
                  </w:rPr>
                </m:ctrlPr>
              </m:sSubPr>
              <m:e>
                <m:r>
                  <w:rPr>
                    <w:rFonts w:ascii="Cambria Math" w:hAnsi="Cambria Math" w:cs="Arial"/>
                    <w:sz w:val="26"/>
                    <w:szCs w:val="26"/>
                  </w:rPr>
                  <m:t>DF</m:t>
                </m:r>
              </m:e>
              <m:sub>
                <m:r>
                  <w:rPr>
                    <w:rFonts w:ascii="Cambria Math" w:hAnsi="Cambria Math" w:cs="Arial"/>
                    <w:sz w:val="26"/>
                    <w:szCs w:val="26"/>
                  </w:rPr>
                  <m:t>ref</m:t>
                </m:r>
              </m:sub>
            </m:sSub>
            <m:d>
              <m:dPr>
                <m:ctrlPr>
                  <w:rPr>
                    <w:rFonts w:ascii="Cambria Math" w:hAnsi="Cambria Math" w:cs="Arial"/>
                    <w:i/>
                    <w:sz w:val="26"/>
                    <w:szCs w:val="26"/>
                  </w:rPr>
                </m:ctrlPr>
              </m:dPr>
              <m:e>
                <m:r>
                  <w:rPr>
                    <w:rFonts w:ascii="Cambria Math" w:hAnsi="Cambria Math" w:cs="Arial"/>
                    <w:sz w:val="26"/>
                    <w:szCs w:val="26"/>
                  </w:rPr>
                  <m:t xml:space="preserve">0, </m:t>
                </m:r>
                <m:sSub>
                  <m:sSubPr>
                    <m:ctrlPr>
                      <w:rPr>
                        <w:rFonts w:ascii="Cambria Math" w:hAnsi="Cambria Math" w:cs="Arial"/>
                        <w:i/>
                        <w:sz w:val="26"/>
                        <w:szCs w:val="26"/>
                      </w:rPr>
                    </m:ctrlPr>
                  </m:sSubPr>
                  <m:e>
                    <m:r>
                      <w:rPr>
                        <w:rFonts w:ascii="Cambria Math" w:hAnsi="Cambria Math" w:cs="Arial"/>
                        <w:sz w:val="26"/>
                        <w:szCs w:val="26"/>
                      </w:rPr>
                      <m:t>t</m:t>
                    </m:r>
                  </m:e>
                  <m:sub>
                    <m:r>
                      <w:rPr>
                        <w:rFonts w:ascii="Cambria Math" w:hAnsi="Cambria Math" w:cs="Arial"/>
                        <w:sz w:val="26"/>
                        <w:szCs w:val="26"/>
                      </w:rPr>
                      <m:t>i+1</m:t>
                    </m:r>
                  </m:sub>
                </m:sSub>
              </m:e>
            </m:d>
          </m:e>
        </m:nary>
      </m:oMath>
      <w:r w:rsidR="0099385E" w:rsidRPr="00FC5EBC">
        <w:rPr>
          <w:rFonts w:cs="Arial"/>
        </w:rPr>
        <w:tab/>
      </w:r>
      <w:r w:rsidR="0099385E" w:rsidRPr="00FC5EBC">
        <w:rPr>
          <w:rFonts w:cs="Arial"/>
        </w:rPr>
        <w:tab/>
      </w:r>
      <w:r w:rsidR="0099385E">
        <w:rPr>
          <w:rFonts w:cs="Arial"/>
        </w:rPr>
        <w:t xml:space="preserve"> </w:t>
      </w:r>
      <w:r w:rsidR="0099385E" w:rsidRPr="00FC5EBC">
        <w:rPr>
          <w:rFonts w:cs="Arial"/>
        </w:rPr>
        <w:tab/>
      </w:r>
      <w:r w:rsidR="00EB5247">
        <w:rPr>
          <w:rFonts w:cs="Arial"/>
        </w:rPr>
        <w:tab/>
      </w:r>
      <w:r w:rsidR="00EB5247">
        <w:rPr>
          <w:rFonts w:cs="Arial"/>
        </w:rPr>
        <w:tab/>
      </w:r>
      <w:r w:rsidR="00EB5247">
        <w:rPr>
          <w:rFonts w:cs="Arial"/>
        </w:rPr>
        <w:tab/>
      </w:r>
      <w:r w:rsidR="00EB5247">
        <w:rPr>
          <w:rFonts w:cs="Arial"/>
        </w:rPr>
        <w:tab/>
      </w:r>
      <w:r w:rsidR="00EB5247">
        <w:rPr>
          <w:rFonts w:cs="Arial"/>
        </w:rPr>
        <w:tab/>
      </w:r>
      <w:r w:rsidR="00EB5247">
        <w:rPr>
          <w:rFonts w:cs="Arial"/>
        </w:rPr>
        <w:tab/>
      </w:r>
      <w:r w:rsidR="00EB5247">
        <w:rPr>
          <w:rFonts w:cs="Arial"/>
        </w:rPr>
        <w:tab/>
      </w:r>
      <w:r w:rsidR="00EB5247">
        <w:rPr>
          <w:rFonts w:cs="Arial"/>
        </w:rPr>
        <w:tab/>
      </w:r>
      <w:r w:rsidR="00EB5247">
        <w:rPr>
          <w:rFonts w:cs="Arial"/>
        </w:rPr>
        <w:tab/>
      </w:r>
      <w:r w:rsidR="0099385E" w:rsidRPr="00FC5EBC">
        <w:rPr>
          <w:rFonts w:cs="Arial"/>
        </w:rPr>
        <w:t>(</w:t>
      </w:r>
      <w:r w:rsidR="0099385E">
        <w:rPr>
          <w:rFonts w:cs="Arial"/>
        </w:rPr>
        <w:t>21</w:t>
      </w:r>
      <w:r w:rsidR="0099385E" w:rsidRPr="00FC5EBC">
        <w:rPr>
          <w:rFonts w:cs="Arial"/>
        </w:rPr>
        <w:t>)</w:t>
      </w:r>
    </w:p>
    <w:p w:rsidR="0099385E" w:rsidRPr="00FC5EBC" w:rsidRDefault="00D3695B" w:rsidP="0099385E">
      <w:pPr>
        <w:jc w:val="center"/>
        <w:rPr>
          <w:rFonts w:cs="Arial"/>
        </w:rPr>
      </w:pPr>
      <m:oMath>
        <m:sSub>
          <m:sSubPr>
            <m:ctrlPr>
              <w:rPr>
                <w:rFonts w:ascii="Cambria Math" w:hAnsi="Cambria Math" w:cs="Arial"/>
                <w:i/>
                <w:sz w:val="26"/>
                <w:szCs w:val="26"/>
              </w:rPr>
            </m:ctrlPr>
          </m:sSubPr>
          <m:e>
            <m:r>
              <w:rPr>
                <w:rFonts w:ascii="Cambria Math" w:hAnsi="Cambria Math" w:cs="Arial"/>
                <w:sz w:val="26"/>
                <w:szCs w:val="26"/>
              </w:rPr>
              <m:t>PV</m:t>
            </m:r>
          </m:e>
          <m:sub>
            <m:r>
              <w:rPr>
                <w:rFonts w:ascii="Cambria Math" w:hAnsi="Cambria Math" w:cs="Arial"/>
                <w:sz w:val="26"/>
                <w:szCs w:val="26"/>
              </w:rPr>
              <m:t>Leg target</m:t>
            </m:r>
          </m:sub>
        </m:sSub>
        <m:r>
          <w:rPr>
            <w:rFonts w:ascii="Cambria Math" w:hAnsi="Cambria Math" w:cs="Arial"/>
            <w:sz w:val="26"/>
            <w:szCs w:val="26"/>
          </w:rPr>
          <m:t xml:space="preserve">= </m:t>
        </m:r>
        <m:nary>
          <m:naryPr>
            <m:chr m:val="∑"/>
            <m:limLoc m:val="undOvr"/>
            <m:ctrlPr>
              <w:rPr>
                <w:rFonts w:ascii="Cambria Math" w:hAnsi="Cambria Math" w:cs="Arial"/>
                <w:i/>
                <w:sz w:val="26"/>
                <w:szCs w:val="26"/>
              </w:rPr>
            </m:ctrlPr>
          </m:naryPr>
          <m:sub>
            <m:r>
              <w:rPr>
                <w:rFonts w:ascii="Cambria Math" w:hAnsi="Cambria Math" w:cs="Arial"/>
                <w:sz w:val="26"/>
                <w:szCs w:val="26"/>
              </w:rPr>
              <m:t>i=0</m:t>
            </m:r>
          </m:sub>
          <m:sup>
            <m:r>
              <w:rPr>
                <w:rFonts w:ascii="Cambria Math" w:hAnsi="Cambria Math" w:cs="Arial"/>
                <w:sz w:val="26"/>
                <w:szCs w:val="26"/>
              </w:rPr>
              <m:t>n-1</m:t>
            </m:r>
          </m:sup>
          <m:e>
            <m:sSub>
              <m:sSubPr>
                <m:ctrlPr>
                  <w:rPr>
                    <w:rFonts w:ascii="Cambria Math" w:hAnsi="Cambria Math" w:cs="Arial"/>
                    <w:i/>
                    <w:sz w:val="26"/>
                    <w:szCs w:val="26"/>
                  </w:rPr>
                </m:ctrlPr>
              </m:sSubPr>
              <m:e>
                <m:r>
                  <w:rPr>
                    <w:rFonts w:ascii="Cambria Math" w:hAnsi="Cambria Math" w:cs="Arial"/>
                    <w:sz w:val="26"/>
                    <w:szCs w:val="26"/>
                  </w:rPr>
                  <m:t>f</m:t>
                </m:r>
              </m:e>
              <m:sub>
                <m:r>
                  <w:rPr>
                    <w:rFonts w:ascii="Cambria Math" w:hAnsi="Cambria Math" w:cs="Arial"/>
                    <w:sz w:val="26"/>
                    <w:szCs w:val="26"/>
                  </w:rPr>
                  <m:t>target</m:t>
                </m:r>
              </m:sub>
            </m:sSub>
            <m:d>
              <m:dPr>
                <m:ctrlPr>
                  <w:rPr>
                    <w:rFonts w:ascii="Cambria Math" w:hAnsi="Cambria Math" w:cs="Arial"/>
                    <w:i/>
                    <w:sz w:val="26"/>
                    <w:szCs w:val="26"/>
                  </w:rPr>
                </m:ctrlPr>
              </m:dPr>
              <m:e>
                <m:sSub>
                  <m:sSubPr>
                    <m:ctrlPr>
                      <w:rPr>
                        <w:rFonts w:ascii="Cambria Math" w:hAnsi="Cambria Math" w:cs="Arial"/>
                        <w:i/>
                        <w:sz w:val="26"/>
                        <w:szCs w:val="26"/>
                      </w:rPr>
                    </m:ctrlPr>
                  </m:sSubPr>
                  <m:e>
                    <m:r>
                      <w:rPr>
                        <w:rFonts w:ascii="Cambria Math" w:hAnsi="Cambria Math" w:cs="Arial"/>
                        <w:sz w:val="26"/>
                        <w:szCs w:val="26"/>
                      </w:rPr>
                      <m:t>t</m:t>
                    </m:r>
                  </m:e>
                  <m:sub>
                    <m:r>
                      <w:rPr>
                        <w:rFonts w:ascii="Cambria Math" w:hAnsi="Cambria Math" w:cs="Arial"/>
                        <w:sz w:val="26"/>
                        <w:szCs w:val="26"/>
                      </w:rPr>
                      <m:t>i,</m:t>
                    </m:r>
                  </m:sub>
                </m:sSub>
                <m:r>
                  <w:rPr>
                    <w:rFonts w:ascii="Cambria Math" w:hAnsi="Cambria Math" w:cs="Arial"/>
                    <w:sz w:val="26"/>
                    <w:szCs w:val="26"/>
                  </w:rPr>
                  <m:t xml:space="preserve">, </m:t>
                </m:r>
                <m:sSub>
                  <m:sSubPr>
                    <m:ctrlPr>
                      <w:rPr>
                        <w:rFonts w:ascii="Cambria Math" w:hAnsi="Cambria Math" w:cs="Arial"/>
                        <w:i/>
                        <w:sz w:val="26"/>
                        <w:szCs w:val="26"/>
                      </w:rPr>
                    </m:ctrlPr>
                  </m:sSubPr>
                  <m:e>
                    <m:r>
                      <w:rPr>
                        <w:rFonts w:ascii="Cambria Math" w:hAnsi="Cambria Math" w:cs="Arial"/>
                        <w:sz w:val="26"/>
                        <w:szCs w:val="26"/>
                      </w:rPr>
                      <m:t>t</m:t>
                    </m:r>
                  </m:e>
                  <m:sub>
                    <m:r>
                      <w:rPr>
                        <w:rFonts w:ascii="Cambria Math" w:hAnsi="Cambria Math" w:cs="Arial"/>
                        <w:sz w:val="26"/>
                        <w:szCs w:val="26"/>
                      </w:rPr>
                      <m:t>i+1</m:t>
                    </m:r>
                  </m:sub>
                </m:sSub>
              </m:e>
            </m:d>
            <m:r>
              <w:rPr>
                <w:rFonts w:ascii="Cambria Math" w:hAnsi="Cambria Math" w:cs="Arial"/>
                <w:sz w:val="26"/>
                <w:szCs w:val="26"/>
              </w:rPr>
              <m:t xml:space="preserve"> </m:t>
            </m:r>
            <m:sSub>
              <m:sSubPr>
                <m:ctrlPr>
                  <w:rPr>
                    <w:rFonts w:ascii="Cambria Math" w:hAnsi="Cambria Math" w:cs="Arial"/>
                    <w:i/>
                    <w:sz w:val="26"/>
                    <w:szCs w:val="26"/>
                  </w:rPr>
                </m:ctrlPr>
              </m:sSubPr>
              <m:e>
                <m:r>
                  <w:rPr>
                    <w:rFonts w:ascii="Cambria Math" w:hAnsi="Cambria Math" w:cs="Arial"/>
                    <w:sz w:val="26"/>
                    <w:szCs w:val="26"/>
                  </w:rPr>
                  <m:t xml:space="preserve"> τ</m:t>
                </m:r>
              </m:e>
              <m:sub>
                <m:r>
                  <w:rPr>
                    <w:rFonts w:ascii="Cambria Math" w:hAnsi="Cambria Math" w:cs="Arial"/>
                    <w:sz w:val="26"/>
                    <w:szCs w:val="26"/>
                  </w:rPr>
                  <m:t>target</m:t>
                </m:r>
              </m:sub>
            </m:sSub>
            <m:d>
              <m:dPr>
                <m:ctrlPr>
                  <w:rPr>
                    <w:rFonts w:ascii="Cambria Math" w:hAnsi="Cambria Math" w:cs="Arial"/>
                    <w:i/>
                    <w:sz w:val="26"/>
                    <w:szCs w:val="26"/>
                  </w:rPr>
                </m:ctrlPr>
              </m:dPr>
              <m:e>
                <m:sSub>
                  <m:sSubPr>
                    <m:ctrlPr>
                      <w:rPr>
                        <w:rFonts w:ascii="Cambria Math" w:hAnsi="Cambria Math" w:cs="Arial"/>
                        <w:i/>
                        <w:sz w:val="26"/>
                        <w:szCs w:val="26"/>
                      </w:rPr>
                    </m:ctrlPr>
                  </m:sSubPr>
                  <m:e>
                    <m:r>
                      <w:rPr>
                        <w:rFonts w:ascii="Cambria Math" w:hAnsi="Cambria Math" w:cs="Arial"/>
                        <w:sz w:val="26"/>
                        <w:szCs w:val="26"/>
                      </w:rPr>
                      <m:t>t</m:t>
                    </m:r>
                  </m:e>
                  <m:sub>
                    <m:r>
                      <w:rPr>
                        <w:rFonts w:ascii="Cambria Math" w:hAnsi="Cambria Math" w:cs="Arial"/>
                        <w:sz w:val="26"/>
                        <w:szCs w:val="26"/>
                      </w:rPr>
                      <m:t>i,</m:t>
                    </m:r>
                  </m:sub>
                </m:sSub>
                <m:r>
                  <w:rPr>
                    <w:rFonts w:ascii="Cambria Math" w:hAnsi="Cambria Math" w:cs="Arial"/>
                    <w:sz w:val="26"/>
                    <w:szCs w:val="26"/>
                  </w:rPr>
                  <m:t xml:space="preserve">, </m:t>
                </m:r>
                <m:sSub>
                  <m:sSubPr>
                    <m:ctrlPr>
                      <w:rPr>
                        <w:rFonts w:ascii="Cambria Math" w:hAnsi="Cambria Math" w:cs="Arial"/>
                        <w:i/>
                        <w:sz w:val="26"/>
                        <w:szCs w:val="26"/>
                      </w:rPr>
                    </m:ctrlPr>
                  </m:sSubPr>
                  <m:e>
                    <m:r>
                      <w:rPr>
                        <w:rFonts w:ascii="Cambria Math" w:hAnsi="Cambria Math" w:cs="Arial"/>
                        <w:sz w:val="26"/>
                        <w:szCs w:val="26"/>
                      </w:rPr>
                      <m:t>t</m:t>
                    </m:r>
                  </m:e>
                  <m:sub>
                    <m:r>
                      <w:rPr>
                        <w:rFonts w:ascii="Cambria Math" w:hAnsi="Cambria Math" w:cs="Arial"/>
                        <w:sz w:val="26"/>
                        <w:szCs w:val="26"/>
                      </w:rPr>
                      <m:t>i+1</m:t>
                    </m:r>
                  </m:sub>
                </m:sSub>
              </m:e>
            </m:d>
            <m:r>
              <w:rPr>
                <w:rFonts w:ascii="Cambria Math" w:hAnsi="Cambria Math" w:cs="Arial"/>
                <w:sz w:val="26"/>
                <w:szCs w:val="26"/>
              </w:rPr>
              <m:t xml:space="preserve"> </m:t>
            </m:r>
            <m:sSub>
              <m:sSubPr>
                <m:ctrlPr>
                  <w:rPr>
                    <w:rFonts w:ascii="Cambria Math" w:hAnsi="Cambria Math" w:cs="Arial"/>
                    <w:i/>
                    <w:sz w:val="26"/>
                    <w:szCs w:val="26"/>
                  </w:rPr>
                </m:ctrlPr>
              </m:sSubPr>
              <m:e>
                <m:r>
                  <w:rPr>
                    <w:rFonts w:ascii="Cambria Math" w:hAnsi="Cambria Math" w:cs="Arial"/>
                    <w:sz w:val="26"/>
                    <w:szCs w:val="26"/>
                  </w:rPr>
                  <m:t>DF</m:t>
                </m:r>
              </m:e>
              <m:sub>
                <m:r>
                  <w:rPr>
                    <w:rFonts w:ascii="Cambria Math" w:hAnsi="Cambria Math" w:cs="Arial"/>
                    <w:sz w:val="26"/>
                    <w:szCs w:val="26"/>
                  </w:rPr>
                  <m:t>target</m:t>
                </m:r>
              </m:sub>
            </m:sSub>
            <m:d>
              <m:dPr>
                <m:ctrlPr>
                  <w:rPr>
                    <w:rFonts w:ascii="Cambria Math" w:hAnsi="Cambria Math" w:cs="Arial"/>
                    <w:i/>
                    <w:sz w:val="26"/>
                    <w:szCs w:val="26"/>
                  </w:rPr>
                </m:ctrlPr>
              </m:dPr>
              <m:e>
                <m:r>
                  <w:rPr>
                    <w:rFonts w:ascii="Cambria Math" w:hAnsi="Cambria Math" w:cs="Arial"/>
                    <w:sz w:val="26"/>
                    <w:szCs w:val="26"/>
                  </w:rPr>
                  <m:t xml:space="preserve">0, </m:t>
                </m:r>
                <m:sSub>
                  <m:sSubPr>
                    <m:ctrlPr>
                      <w:rPr>
                        <w:rFonts w:ascii="Cambria Math" w:hAnsi="Cambria Math" w:cs="Arial"/>
                        <w:i/>
                        <w:sz w:val="26"/>
                        <w:szCs w:val="26"/>
                      </w:rPr>
                    </m:ctrlPr>
                  </m:sSubPr>
                  <m:e>
                    <m:r>
                      <w:rPr>
                        <w:rFonts w:ascii="Cambria Math" w:hAnsi="Cambria Math" w:cs="Arial"/>
                        <w:sz w:val="26"/>
                        <w:szCs w:val="26"/>
                      </w:rPr>
                      <m:t>t</m:t>
                    </m:r>
                  </m:e>
                  <m:sub>
                    <m:r>
                      <w:rPr>
                        <w:rFonts w:ascii="Cambria Math" w:hAnsi="Cambria Math" w:cs="Arial"/>
                        <w:sz w:val="26"/>
                        <w:szCs w:val="26"/>
                      </w:rPr>
                      <m:t>i+1</m:t>
                    </m:r>
                  </m:sub>
                </m:sSub>
              </m:e>
            </m:d>
          </m:e>
        </m:nary>
      </m:oMath>
      <w:r w:rsidR="0099385E" w:rsidRPr="00FC5EBC">
        <w:rPr>
          <w:rFonts w:cs="Arial"/>
        </w:rPr>
        <w:tab/>
      </w:r>
      <w:r w:rsidR="0099385E">
        <w:rPr>
          <w:rFonts w:cs="Arial"/>
        </w:rPr>
        <w:tab/>
      </w:r>
      <w:r w:rsidR="0099385E">
        <w:rPr>
          <w:rFonts w:cs="Arial"/>
        </w:rPr>
        <w:tab/>
      </w:r>
      <w:r w:rsidR="0099385E">
        <w:rPr>
          <w:rFonts w:cs="Arial"/>
        </w:rPr>
        <w:tab/>
      </w:r>
      <w:r w:rsidR="0099385E">
        <w:rPr>
          <w:rFonts w:cs="Arial"/>
        </w:rPr>
        <w:tab/>
      </w:r>
      <w:r w:rsidR="0099385E">
        <w:rPr>
          <w:rFonts w:cs="Arial"/>
        </w:rPr>
        <w:tab/>
      </w:r>
      <w:r w:rsidR="0099385E">
        <w:rPr>
          <w:rFonts w:cs="Arial"/>
        </w:rPr>
        <w:tab/>
      </w:r>
      <w:r w:rsidR="0099385E">
        <w:rPr>
          <w:rFonts w:cs="Arial"/>
        </w:rPr>
        <w:tab/>
      </w:r>
      <w:r w:rsidR="0099385E">
        <w:rPr>
          <w:rFonts w:cs="Arial"/>
        </w:rPr>
        <w:tab/>
      </w:r>
      <w:r w:rsidR="0099385E">
        <w:rPr>
          <w:rFonts w:cs="Arial"/>
        </w:rPr>
        <w:tab/>
      </w:r>
      <w:r w:rsidR="0099385E">
        <w:rPr>
          <w:rFonts w:cs="Arial"/>
        </w:rPr>
        <w:tab/>
      </w:r>
      <w:r w:rsidR="0099385E">
        <w:rPr>
          <w:rFonts w:cs="Arial"/>
        </w:rPr>
        <w:tab/>
      </w:r>
      <w:r w:rsidR="0099385E" w:rsidRPr="00FC5EBC">
        <w:rPr>
          <w:rFonts w:cs="Arial"/>
        </w:rPr>
        <w:t>(</w:t>
      </w:r>
      <w:r w:rsidR="0099385E">
        <w:rPr>
          <w:rFonts w:cs="Arial"/>
        </w:rPr>
        <w:t>22</w:t>
      </w:r>
      <w:r w:rsidR="0099385E" w:rsidRPr="00FC5EBC">
        <w:rPr>
          <w:rFonts w:cs="Arial"/>
        </w:rPr>
        <w:t>)</w:t>
      </w:r>
    </w:p>
    <w:p w:rsidR="0099385E" w:rsidRPr="0099385E" w:rsidRDefault="00D3695B" w:rsidP="0099385E">
      <w:pPr>
        <w:rPr>
          <w:rFonts w:cs="Arial"/>
          <w:sz w:val="26"/>
          <w:szCs w:val="26"/>
        </w:rPr>
      </w:pPr>
      <m:oMath>
        <m:sSub>
          <m:sSubPr>
            <m:ctrlPr>
              <w:rPr>
                <w:rFonts w:ascii="Cambria Math" w:hAnsi="Cambria Math" w:cs="Arial"/>
                <w:i/>
                <w:sz w:val="26"/>
                <w:szCs w:val="26"/>
              </w:rPr>
            </m:ctrlPr>
          </m:sSubPr>
          <m:e>
            <m:r>
              <w:rPr>
                <w:rFonts w:ascii="Cambria Math" w:hAnsi="Cambria Math" w:cs="Arial"/>
                <w:sz w:val="26"/>
                <w:szCs w:val="26"/>
              </w:rPr>
              <m:t xml:space="preserve">    PV</m:t>
            </m:r>
          </m:e>
          <m:sub>
            <m:r>
              <w:rPr>
                <w:rFonts w:ascii="Cambria Math" w:hAnsi="Cambria Math" w:cs="Arial"/>
                <w:sz w:val="26"/>
                <w:szCs w:val="26"/>
              </w:rPr>
              <m:t>Leg ref</m:t>
            </m:r>
          </m:sub>
        </m:sSub>
        <m:r>
          <w:rPr>
            <w:rFonts w:ascii="Cambria Math" w:hAnsi="Cambria Math" w:cs="Arial"/>
            <w:sz w:val="26"/>
            <w:szCs w:val="26"/>
          </w:rPr>
          <m:t xml:space="preserve">= </m:t>
        </m:r>
        <m:sSub>
          <m:sSubPr>
            <m:ctrlPr>
              <w:rPr>
                <w:rFonts w:ascii="Cambria Math" w:hAnsi="Cambria Math" w:cs="Arial"/>
                <w:i/>
                <w:sz w:val="26"/>
                <w:szCs w:val="26"/>
              </w:rPr>
            </m:ctrlPr>
          </m:sSubPr>
          <m:e>
            <m:r>
              <w:rPr>
                <w:rFonts w:ascii="Cambria Math" w:hAnsi="Cambria Math" w:cs="Arial"/>
                <w:sz w:val="26"/>
                <w:szCs w:val="26"/>
              </w:rPr>
              <m:t>PV</m:t>
            </m:r>
          </m:e>
          <m:sub>
            <m:r>
              <w:rPr>
                <w:rFonts w:ascii="Cambria Math" w:hAnsi="Cambria Math" w:cs="Arial"/>
                <w:sz w:val="26"/>
                <w:szCs w:val="26"/>
              </w:rPr>
              <m:t>Leg target</m:t>
            </m:r>
          </m:sub>
        </m:sSub>
      </m:oMath>
      <w:r w:rsidR="0099385E" w:rsidRPr="0099385E">
        <w:rPr>
          <w:rFonts w:cs="Arial"/>
          <w:sz w:val="26"/>
          <w:szCs w:val="26"/>
        </w:rPr>
        <w:tab/>
        <w:t xml:space="preserve">  </w:t>
      </w:r>
      <w:r w:rsidR="0099385E" w:rsidRPr="0099385E">
        <w:rPr>
          <w:rFonts w:cs="Arial"/>
          <w:sz w:val="26"/>
          <w:szCs w:val="26"/>
        </w:rPr>
        <w:tab/>
        <w:t xml:space="preserve">   </w:t>
      </w:r>
      <w:r w:rsidR="0099385E" w:rsidRPr="0099385E">
        <w:rPr>
          <w:rFonts w:cs="Arial"/>
          <w:sz w:val="26"/>
          <w:szCs w:val="26"/>
        </w:rPr>
        <w:tab/>
      </w:r>
      <w:r w:rsidR="0099385E" w:rsidRPr="0099385E">
        <w:rPr>
          <w:rFonts w:cs="Arial"/>
          <w:sz w:val="26"/>
          <w:szCs w:val="26"/>
        </w:rPr>
        <w:tab/>
      </w:r>
      <w:r w:rsidR="0099385E" w:rsidRPr="0099385E">
        <w:rPr>
          <w:rFonts w:cs="Arial"/>
          <w:sz w:val="26"/>
          <w:szCs w:val="26"/>
        </w:rPr>
        <w:tab/>
      </w:r>
      <w:r w:rsidR="0099385E" w:rsidRPr="0099385E">
        <w:rPr>
          <w:rFonts w:cs="Arial"/>
          <w:sz w:val="26"/>
          <w:szCs w:val="26"/>
        </w:rPr>
        <w:tab/>
      </w:r>
      <w:r w:rsidR="0099385E" w:rsidRPr="0099385E">
        <w:rPr>
          <w:rFonts w:cs="Arial"/>
          <w:sz w:val="26"/>
          <w:szCs w:val="26"/>
        </w:rPr>
        <w:tab/>
      </w:r>
      <w:r w:rsidR="0099385E" w:rsidRPr="0099385E">
        <w:rPr>
          <w:rFonts w:cs="Arial"/>
          <w:sz w:val="26"/>
          <w:szCs w:val="26"/>
        </w:rPr>
        <w:tab/>
      </w:r>
    </w:p>
    <w:p w:rsidR="00806385" w:rsidRDefault="00806385">
      <w:pPr>
        <w:spacing w:after="165"/>
        <w:rPr>
          <w:rFonts w:cs="Arial"/>
        </w:rPr>
      </w:pPr>
    </w:p>
    <w:p w:rsidR="009757DB" w:rsidRDefault="009757DB">
      <w:pPr>
        <w:spacing w:after="165"/>
        <w:rPr>
          <w:rFonts w:cs="Arial"/>
        </w:rPr>
      </w:pPr>
      <w:r>
        <w:rPr>
          <w:rFonts w:cs="Arial"/>
        </w:rPr>
        <w:t xml:space="preserve">The basis spread </w:t>
      </w:r>
      <m:oMath>
        <m:sSub>
          <m:sSubPr>
            <m:ctrlPr>
              <w:rPr>
                <w:rFonts w:ascii="Cambria Math" w:hAnsi="Cambria Math" w:cs="Arial"/>
              </w:rPr>
            </m:ctrlPr>
          </m:sSubPr>
          <m:e>
            <m:r>
              <m:rPr>
                <m:sty m:val="p"/>
              </m:rPr>
              <w:rPr>
                <w:rFonts w:ascii="Cambria Math" w:hAnsi="Cambria Math" w:cs="Arial"/>
              </w:rPr>
              <m:t>R</m:t>
            </m:r>
          </m:e>
          <m:sub>
            <m:r>
              <m:rPr>
                <m:sty m:val="p"/>
              </m:rPr>
              <w:rPr>
                <w:rFonts w:ascii="Cambria Math" w:hAnsi="Cambria Math" w:cs="Arial"/>
              </w:rPr>
              <m:t>basis</m:t>
            </m:r>
          </m:sub>
        </m:sSub>
      </m:oMath>
      <w:r w:rsidRPr="00806385">
        <w:rPr>
          <w:rFonts w:cs="Arial"/>
        </w:rPr>
        <w:t xml:space="preserve"> </w:t>
      </w:r>
      <w:r>
        <w:rPr>
          <w:rFonts w:cs="Arial"/>
        </w:rPr>
        <w:t xml:space="preserve">is an input to MLib </w:t>
      </w:r>
      <w:r w:rsidR="00AB0B6E">
        <w:rPr>
          <w:rFonts w:cs="Arial"/>
        </w:rPr>
        <w:t xml:space="preserve">for each swap </w:t>
      </w:r>
      <w:r>
        <w:rPr>
          <w:rFonts w:cs="Arial"/>
        </w:rPr>
        <w:t xml:space="preserve">and </w:t>
      </w:r>
      <w:r w:rsidRPr="00806385">
        <w:rPr>
          <w:rFonts w:cs="Arial"/>
        </w:rPr>
        <w:t xml:space="preserve">can </w:t>
      </w:r>
      <w:r>
        <w:rPr>
          <w:rFonts w:cs="Arial"/>
        </w:rPr>
        <w:t>be configured to reside</w:t>
      </w:r>
      <w:r w:rsidRPr="00806385">
        <w:rPr>
          <w:rFonts w:cs="Arial"/>
        </w:rPr>
        <w:t xml:space="preserve"> on either </w:t>
      </w:r>
      <w:r w:rsidR="007C1051">
        <w:rPr>
          <w:rFonts w:cs="Arial"/>
        </w:rPr>
        <w:t xml:space="preserve">one of the two </w:t>
      </w:r>
      <w:r w:rsidRPr="00806385">
        <w:rPr>
          <w:rFonts w:cs="Arial"/>
        </w:rPr>
        <w:t>leg</w:t>
      </w:r>
      <w:r w:rsidR="007C1051">
        <w:rPr>
          <w:rFonts w:cs="Arial"/>
        </w:rPr>
        <w:t>s</w:t>
      </w:r>
      <w:r>
        <w:rPr>
          <w:rFonts w:cs="Arial"/>
        </w:rPr>
        <w:t xml:space="preserve"> depending on the actual swap structure. Formula (21) is carrying </w:t>
      </w:r>
      <m:oMath>
        <m:sSub>
          <m:sSubPr>
            <m:ctrlPr>
              <w:rPr>
                <w:rFonts w:ascii="Cambria Math" w:hAnsi="Cambria Math" w:cs="Arial"/>
              </w:rPr>
            </m:ctrlPr>
          </m:sSubPr>
          <m:e>
            <m:r>
              <m:rPr>
                <m:sty m:val="p"/>
              </m:rPr>
              <w:rPr>
                <w:rFonts w:ascii="Cambria Math" w:hAnsi="Cambria Math" w:cs="Arial"/>
              </w:rPr>
              <m:t>R</m:t>
            </m:r>
          </m:e>
          <m:sub>
            <m:r>
              <m:rPr>
                <m:sty m:val="p"/>
              </m:rPr>
              <w:rPr>
                <w:rFonts w:ascii="Cambria Math" w:hAnsi="Cambria Math" w:cs="Arial"/>
              </w:rPr>
              <m:t>basis</m:t>
            </m:r>
          </m:sub>
        </m:sSub>
      </m:oMath>
      <w:r w:rsidRPr="00806385">
        <w:rPr>
          <w:rFonts w:cs="Arial"/>
        </w:rPr>
        <w:t xml:space="preserve"> </w:t>
      </w:r>
      <w:r w:rsidR="007C1051">
        <w:rPr>
          <w:rFonts w:cs="Arial"/>
        </w:rPr>
        <w:t xml:space="preserve">just </w:t>
      </w:r>
      <w:r w:rsidRPr="00806385">
        <w:rPr>
          <w:rFonts w:cs="Arial"/>
        </w:rPr>
        <w:t xml:space="preserve">for </w:t>
      </w:r>
      <w:r>
        <w:rPr>
          <w:rFonts w:cs="Arial"/>
        </w:rPr>
        <w:t xml:space="preserve">the </w:t>
      </w:r>
      <w:r w:rsidRPr="00806385">
        <w:rPr>
          <w:rFonts w:cs="Arial"/>
        </w:rPr>
        <w:t>purpose</w:t>
      </w:r>
      <w:r w:rsidR="007C1051">
        <w:rPr>
          <w:rFonts w:cs="Arial"/>
        </w:rPr>
        <w:t xml:space="preserve"> of illustration</w:t>
      </w:r>
      <w:r w:rsidRPr="00806385">
        <w:rPr>
          <w:rFonts w:cs="Arial"/>
        </w:rPr>
        <w:t>.</w:t>
      </w:r>
      <w:r>
        <w:rPr>
          <w:rFonts w:cs="Arial"/>
        </w:rPr>
        <w:t xml:space="preserve"> </w:t>
      </w:r>
    </w:p>
    <w:p w:rsidR="00795158" w:rsidRDefault="00806385">
      <w:pPr>
        <w:spacing w:after="165"/>
        <w:rPr>
          <w:rFonts w:cs="Arial"/>
        </w:rPr>
      </w:pPr>
      <w:r>
        <w:rPr>
          <w:rFonts w:cs="Arial"/>
        </w:rPr>
        <w:t xml:space="preserve">There is a reference leg in </w:t>
      </w:r>
      <w:r w:rsidR="0040358B">
        <w:rPr>
          <w:rFonts w:cs="Arial"/>
        </w:rPr>
        <w:t>MLib’s</w:t>
      </w:r>
      <w:r w:rsidR="00AB0B6E">
        <w:rPr>
          <w:rFonts w:cs="Arial"/>
        </w:rPr>
        <w:t xml:space="preserve"> basis swap set-up. The f</w:t>
      </w:r>
      <w:r>
        <w:rPr>
          <w:rFonts w:cs="Arial"/>
        </w:rPr>
        <w:t xml:space="preserve">orecast curve and discount curve </w:t>
      </w:r>
      <w:r w:rsidR="00AB0B6E">
        <w:rPr>
          <w:rFonts w:cs="Arial"/>
        </w:rPr>
        <w:t xml:space="preserve">in this leg </w:t>
      </w:r>
      <w:r>
        <w:rPr>
          <w:rFonts w:cs="Arial"/>
        </w:rPr>
        <w:t xml:space="preserve">are </w:t>
      </w:r>
      <w:r w:rsidR="00AB0B6E">
        <w:rPr>
          <w:rFonts w:cs="Arial"/>
        </w:rPr>
        <w:t xml:space="preserve">always </w:t>
      </w:r>
      <w:r>
        <w:rPr>
          <w:rFonts w:cs="Arial"/>
        </w:rPr>
        <w:t xml:space="preserve">known and </w:t>
      </w:r>
      <w:r w:rsidR="001138B1">
        <w:rPr>
          <w:rFonts w:cs="Arial"/>
        </w:rPr>
        <w:t>available to price the reference leg</w:t>
      </w:r>
      <w:r w:rsidR="00795158">
        <w:rPr>
          <w:rFonts w:cs="Arial"/>
        </w:rPr>
        <w:t xml:space="preserve"> - i</w:t>
      </w:r>
      <w:r w:rsidR="00C72CD6">
        <w:rPr>
          <w:rFonts w:cs="Arial"/>
        </w:rPr>
        <w:t xml:space="preserve">n (21) both </w:t>
      </w:r>
      <m:oMath>
        <m:sSub>
          <m:sSubPr>
            <m:ctrlPr>
              <w:rPr>
                <w:rFonts w:ascii="Cambria Math" w:hAnsi="Cambria Math" w:cs="Arial"/>
              </w:rPr>
            </m:ctrlPr>
          </m:sSubPr>
          <m:e>
            <m:r>
              <m:rPr>
                <m:sty m:val="p"/>
              </m:rPr>
              <w:rPr>
                <w:rFonts w:ascii="Cambria Math" w:hAnsi="Cambria Math" w:cs="Arial"/>
              </w:rPr>
              <m:t>f</m:t>
            </m:r>
          </m:e>
          <m:sub>
            <m:r>
              <m:rPr>
                <m:sty m:val="p"/>
              </m:rPr>
              <w:rPr>
                <w:rFonts w:ascii="Cambria Math" w:hAnsi="Cambria Math" w:cs="Arial"/>
              </w:rPr>
              <m:t>ref</m:t>
            </m:r>
          </m:sub>
        </m:sSub>
      </m:oMath>
      <w:r w:rsidR="00C72CD6" w:rsidRPr="00C72CD6">
        <w:rPr>
          <w:rFonts w:cs="Arial"/>
        </w:rPr>
        <w:t xml:space="preserve"> and </w:t>
      </w:r>
      <m:oMath>
        <m:sSub>
          <m:sSubPr>
            <m:ctrlPr>
              <w:rPr>
                <w:rFonts w:ascii="Cambria Math" w:hAnsi="Cambria Math" w:cs="Arial"/>
              </w:rPr>
            </m:ctrlPr>
          </m:sSubPr>
          <m:e>
            <m:r>
              <m:rPr>
                <m:sty m:val="p"/>
              </m:rPr>
              <w:rPr>
                <w:rFonts w:ascii="Cambria Math" w:hAnsi="Cambria Math" w:cs="Arial"/>
              </w:rPr>
              <m:t>DF</m:t>
            </m:r>
          </m:e>
          <m:sub>
            <m:r>
              <m:rPr>
                <m:sty m:val="p"/>
              </m:rPr>
              <w:rPr>
                <w:rFonts w:ascii="Cambria Math" w:hAnsi="Cambria Math" w:cs="Arial"/>
              </w:rPr>
              <m:t>ref</m:t>
            </m:r>
          </m:sub>
        </m:sSub>
      </m:oMath>
      <w:r w:rsidR="00C72CD6" w:rsidRPr="00C72CD6">
        <w:rPr>
          <w:rFonts w:cs="Arial"/>
        </w:rPr>
        <w:t xml:space="preserve"> will be read off known curves.</w:t>
      </w:r>
      <w:r w:rsidR="00C72CD6">
        <w:rPr>
          <w:rFonts w:cs="Arial"/>
        </w:rPr>
        <w:t xml:space="preserve"> </w:t>
      </w:r>
    </w:p>
    <w:p w:rsidR="00633245" w:rsidRDefault="00806385">
      <w:pPr>
        <w:spacing w:after="165"/>
        <w:rPr>
          <w:rFonts w:cs="Arial"/>
        </w:rPr>
      </w:pPr>
      <w:r>
        <w:rPr>
          <w:rFonts w:cs="Arial"/>
        </w:rPr>
        <w:t xml:space="preserve">Opposite the reference leg is the target leg </w:t>
      </w:r>
      <w:r w:rsidR="00E52B50">
        <w:rPr>
          <w:rFonts w:cs="Arial"/>
        </w:rPr>
        <w:t>and</w:t>
      </w:r>
      <w:r w:rsidR="0040358B">
        <w:rPr>
          <w:rFonts w:cs="Arial"/>
        </w:rPr>
        <w:t xml:space="preserve"> MLib will try to solve for either </w:t>
      </w:r>
      <w:r w:rsidR="00AB0B6E">
        <w:rPr>
          <w:rFonts w:cs="Arial"/>
        </w:rPr>
        <w:t>the</w:t>
      </w:r>
      <w:r w:rsidR="0040358B">
        <w:rPr>
          <w:rFonts w:cs="Arial"/>
        </w:rPr>
        <w:t xml:space="preserve"> forecast curve or discount curve</w:t>
      </w:r>
      <w:r w:rsidR="00795158">
        <w:rPr>
          <w:rFonts w:cs="Arial"/>
        </w:rPr>
        <w:t xml:space="preserve"> </w:t>
      </w:r>
      <w:r w:rsidR="00AB0B6E">
        <w:rPr>
          <w:rFonts w:cs="Arial"/>
        </w:rPr>
        <w:t xml:space="preserve">of this leg </w:t>
      </w:r>
      <w:r w:rsidR="00795158">
        <w:rPr>
          <w:rFonts w:cs="Arial"/>
        </w:rPr>
        <w:t xml:space="preserve">– in (22) either </w:t>
      </w:r>
      <m:oMath>
        <m:sSub>
          <m:sSubPr>
            <m:ctrlPr>
              <w:rPr>
                <w:rFonts w:ascii="Cambria Math" w:hAnsi="Cambria Math" w:cs="Arial"/>
              </w:rPr>
            </m:ctrlPr>
          </m:sSubPr>
          <m:e>
            <m:r>
              <m:rPr>
                <m:sty m:val="p"/>
              </m:rPr>
              <w:rPr>
                <w:rFonts w:ascii="Cambria Math" w:hAnsi="Cambria Math" w:cs="Arial"/>
              </w:rPr>
              <m:t>f</m:t>
            </m:r>
          </m:e>
          <m:sub>
            <m:r>
              <m:rPr>
                <m:sty m:val="p"/>
              </m:rPr>
              <w:rPr>
                <w:rFonts w:ascii="Cambria Math" w:hAnsi="Cambria Math" w:cs="Arial"/>
              </w:rPr>
              <m:t>target</m:t>
            </m:r>
          </m:sub>
        </m:sSub>
      </m:oMath>
      <w:r w:rsidR="00795158" w:rsidRPr="00795158">
        <w:rPr>
          <w:rFonts w:cs="Arial"/>
        </w:rPr>
        <w:t xml:space="preserve"> or </w:t>
      </w:r>
      <m:oMath>
        <m:sSub>
          <m:sSubPr>
            <m:ctrlPr>
              <w:rPr>
                <w:rFonts w:ascii="Cambria Math" w:hAnsi="Cambria Math" w:cs="Arial"/>
              </w:rPr>
            </m:ctrlPr>
          </m:sSubPr>
          <m:e>
            <m:r>
              <m:rPr>
                <m:sty m:val="p"/>
              </m:rPr>
              <w:rPr>
                <w:rFonts w:ascii="Cambria Math" w:hAnsi="Cambria Math" w:cs="Arial"/>
              </w:rPr>
              <m:t>DF</m:t>
            </m:r>
          </m:e>
          <m:sub>
            <m:r>
              <m:rPr>
                <m:sty m:val="p"/>
              </m:rPr>
              <w:rPr>
                <w:rFonts w:ascii="Cambria Math" w:hAnsi="Cambria Math" w:cs="Arial"/>
              </w:rPr>
              <m:t>target</m:t>
            </m:r>
          </m:sub>
        </m:sSub>
      </m:oMath>
      <w:r w:rsidR="00795158" w:rsidRPr="00795158">
        <w:rPr>
          <w:rFonts w:cs="Arial"/>
        </w:rPr>
        <w:t xml:space="preserve"> is </w:t>
      </w:r>
      <w:r w:rsidR="00D4728E">
        <w:rPr>
          <w:rFonts w:cs="Arial"/>
        </w:rPr>
        <w:t>unknown</w:t>
      </w:r>
      <w:r w:rsidR="00795158" w:rsidRPr="00795158">
        <w:rPr>
          <w:rFonts w:cs="Arial"/>
        </w:rPr>
        <w:t>.</w:t>
      </w:r>
      <w:r w:rsidR="00795158">
        <w:rPr>
          <w:rFonts w:cs="Arial"/>
        </w:rPr>
        <w:t xml:space="preserve"> </w:t>
      </w:r>
      <w:r>
        <w:rPr>
          <w:rFonts w:cs="Arial"/>
        </w:rPr>
        <w:t xml:space="preserve"> </w:t>
      </w:r>
    </w:p>
    <w:p w:rsidR="00AF2380" w:rsidRDefault="00963183" w:rsidP="00AF2380">
      <w:pPr>
        <w:spacing w:after="165"/>
        <w:jc w:val="center"/>
        <w:rPr>
          <w:rFonts w:cs="Arial"/>
        </w:rPr>
      </w:pPr>
      <w:r>
        <w:rPr>
          <w:rFonts w:cs="Arial"/>
          <w:noProof/>
        </w:rPr>
        <w:drawing>
          <wp:inline distT="0" distB="0" distL="0" distR="0" wp14:anchorId="1628E067" wp14:editId="39359387">
            <wp:extent cx="3992146" cy="171826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03895" cy="1723326"/>
                    </a:xfrm>
                    <a:prstGeom prst="rect">
                      <a:avLst/>
                    </a:prstGeom>
                    <a:noFill/>
                    <a:ln>
                      <a:noFill/>
                    </a:ln>
                  </pic:spPr>
                </pic:pic>
              </a:graphicData>
            </a:graphic>
          </wp:inline>
        </w:drawing>
      </w:r>
    </w:p>
    <w:p w:rsidR="00D4728E" w:rsidRDefault="003C101E">
      <w:pPr>
        <w:spacing w:after="165"/>
        <w:rPr>
          <w:rFonts w:cs="Arial"/>
        </w:rPr>
      </w:pPr>
      <w:r>
        <w:rPr>
          <w:rFonts w:cs="Arial"/>
        </w:rPr>
        <w:t xml:space="preserve">MLib user can </w:t>
      </w:r>
      <w:r w:rsidR="00846420">
        <w:rPr>
          <w:rFonts w:cs="Arial"/>
        </w:rPr>
        <w:t xml:space="preserve">determine through configuration </w:t>
      </w:r>
      <w:r w:rsidR="00AB0B6E">
        <w:rPr>
          <w:rFonts w:cs="Arial"/>
        </w:rPr>
        <w:t>whether the target curve is a forecast curve or discount curve. Also they are able to set exactly w</w:t>
      </w:r>
      <w:r>
        <w:rPr>
          <w:rFonts w:cs="Arial"/>
        </w:rPr>
        <w:t>hat are being solved for</w:t>
      </w:r>
      <w:r w:rsidR="00AB0B6E">
        <w:rPr>
          <w:rFonts w:cs="Arial"/>
        </w:rPr>
        <w:t xml:space="preserve"> in the target curve</w:t>
      </w:r>
      <w:r>
        <w:rPr>
          <w:rFonts w:cs="Arial"/>
        </w:rPr>
        <w:t>:</w:t>
      </w:r>
    </w:p>
    <w:p w:rsidR="003C101E" w:rsidRPr="003C101E" w:rsidRDefault="003C101E" w:rsidP="003C101E">
      <w:pPr>
        <w:pStyle w:val="ListParagraph"/>
        <w:numPr>
          <w:ilvl w:val="0"/>
          <w:numId w:val="41"/>
        </w:numPr>
        <w:spacing w:after="165"/>
        <w:rPr>
          <w:rFonts w:cs="Arial"/>
        </w:rPr>
      </w:pPr>
      <w:r w:rsidRPr="003C101E">
        <w:rPr>
          <w:rFonts w:cs="Arial"/>
        </w:rPr>
        <w:t>Logarithm of the target curve’s discount factors on pillar tenors, -</w:t>
      </w:r>
      <m:oMath>
        <m:func>
          <m:funcPr>
            <m:ctrlPr>
              <w:rPr>
                <w:rFonts w:ascii="Cambria Math" w:hAnsi="Cambria Math" w:cs="Arial"/>
              </w:rPr>
            </m:ctrlPr>
          </m:funcPr>
          <m:fName>
            <m:r>
              <m:rPr>
                <m:sty m:val="p"/>
              </m:rPr>
              <w:rPr>
                <w:rFonts w:ascii="Cambria Math" w:hAnsi="Cambria Math" w:cs="Arial"/>
              </w:rPr>
              <m:t>log</m:t>
            </m:r>
          </m:fName>
          <m:e>
            <m:d>
              <m:dPr>
                <m:ctrlPr>
                  <w:rPr>
                    <w:rFonts w:ascii="Cambria Math" w:hAnsi="Cambria Math" w:cs="Arial"/>
                    <w:i/>
                  </w:rPr>
                </m:ctrlPr>
              </m:dPr>
              <m:e>
                <m:r>
                  <w:rPr>
                    <w:rFonts w:ascii="Cambria Math" w:hAnsi="Cambria Math" w:cs="Arial"/>
                  </w:rPr>
                  <m:t>DF</m:t>
                </m:r>
                <m:d>
                  <m:dPr>
                    <m:ctrlPr>
                      <w:rPr>
                        <w:rFonts w:ascii="Cambria Math" w:hAnsi="Cambria Math" w:cs="Arial"/>
                        <w:i/>
                      </w:rPr>
                    </m:ctrlPr>
                  </m:dPr>
                  <m:e>
                    <m:r>
                      <w:rPr>
                        <w:rFonts w:ascii="Cambria Math" w:hAnsi="Cambria Math" w:cs="Arial"/>
                      </w:rPr>
                      <m:t>0, T</m:t>
                    </m:r>
                  </m:e>
                </m:d>
              </m:e>
            </m:d>
          </m:e>
        </m:func>
        <m:r>
          <w:rPr>
            <w:rFonts w:ascii="Cambria Math" w:hAnsi="Cambria Math" w:cs="Arial"/>
          </w:rPr>
          <m:t>,</m:t>
        </m:r>
      </m:oMath>
      <w:r w:rsidRPr="003C101E">
        <w:rPr>
          <w:rFonts w:cs="Arial"/>
        </w:rPr>
        <w:t xml:space="preserve"> or </w:t>
      </w:r>
      <m:oMath>
        <m:r>
          <w:rPr>
            <w:rFonts w:ascii="Cambria Math" w:hAnsi="Cambria Math" w:cs="Arial"/>
          </w:rPr>
          <m:t>z</m:t>
        </m:r>
        <m:d>
          <m:dPr>
            <m:ctrlPr>
              <w:rPr>
                <w:rFonts w:ascii="Cambria Math" w:hAnsi="Cambria Math" w:cs="Arial"/>
                <w:i/>
              </w:rPr>
            </m:ctrlPr>
          </m:dPr>
          <m:e>
            <m:r>
              <w:rPr>
                <w:rFonts w:ascii="Cambria Math" w:hAnsi="Cambria Math" w:cs="Arial"/>
              </w:rPr>
              <m:t>0, T</m:t>
            </m:r>
          </m:e>
        </m:d>
        <m:r>
          <w:rPr>
            <w:rFonts w:ascii="Cambria Math" w:hAnsi="Cambria Math" w:cs="Arial"/>
          </w:rPr>
          <m:t>τ</m:t>
        </m:r>
        <m:d>
          <m:dPr>
            <m:ctrlPr>
              <w:rPr>
                <w:rFonts w:ascii="Cambria Math" w:hAnsi="Cambria Math" w:cs="Arial"/>
                <w:i/>
              </w:rPr>
            </m:ctrlPr>
          </m:dPr>
          <m:e>
            <m:r>
              <w:rPr>
                <w:rFonts w:ascii="Cambria Math" w:hAnsi="Cambria Math" w:cs="Arial"/>
              </w:rPr>
              <m:t>0, T</m:t>
            </m:r>
          </m:e>
        </m:d>
        <m:r>
          <w:rPr>
            <w:rFonts w:ascii="Cambria Math" w:hAnsi="Cambria Math" w:cs="Arial"/>
          </w:rPr>
          <m:t>.</m:t>
        </m:r>
      </m:oMath>
    </w:p>
    <w:p w:rsidR="003C101E" w:rsidRDefault="003C101E">
      <w:pPr>
        <w:spacing w:after="165"/>
        <w:rPr>
          <w:rFonts w:cs="Arial"/>
        </w:rPr>
      </w:pPr>
      <w:r>
        <w:rPr>
          <w:rFonts w:cs="Arial"/>
        </w:rPr>
        <w:t>or</w:t>
      </w:r>
    </w:p>
    <w:p w:rsidR="003C101E" w:rsidRDefault="003C101E" w:rsidP="003C101E">
      <w:pPr>
        <w:pStyle w:val="ListParagraph"/>
        <w:numPr>
          <w:ilvl w:val="0"/>
          <w:numId w:val="41"/>
        </w:numPr>
        <w:spacing w:after="165"/>
        <w:rPr>
          <w:rFonts w:cs="Arial"/>
        </w:rPr>
      </w:pPr>
      <w:r w:rsidRPr="003C101E">
        <w:rPr>
          <w:rFonts w:cs="Arial"/>
        </w:rPr>
        <w:t>Logarithm of spreads</w:t>
      </w:r>
      <w:r w:rsidR="009850B0">
        <w:rPr>
          <w:rFonts w:cs="Arial"/>
        </w:rPr>
        <w:t xml:space="preserve">, </w:t>
      </w:r>
      <w:r w:rsidR="009850B0" w:rsidRPr="003C101E">
        <w:rPr>
          <w:rFonts w:cs="Arial"/>
        </w:rPr>
        <w:t>-</w:t>
      </w:r>
      <m:oMath>
        <m:func>
          <m:funcPr>
            <m:ctrlPr>
              <w:rPr>
                <w:rFonts w:ascii="Cambria Math" w:hAnsi="Cambria Math" w:cs="Arial"/>
              </w:rPr>
            </m:ctrlPr>
          </m:funcPr>
          <m:fName>
            <m:r>
              <m:rPr>
                <m:sty m:val="p"/>
              </m:rPr>
              <w:rPr>
                <w:rFonts w:ascii="Cambria Math" w:hAnsi="Cambria Math" w:cs="Arial"/>
              </w:rPr>
              <m:t>log</m:t>
            </m:r>
          </m:fName>
          <m:e>
            <m:d>
              <m:dPr>
                <m:ctrlPr>
                  <w:rPr>
                    <w:rFonts w:ascii="Cambria Math" w:hAnsi="Cambria Math" w:cs="Arial"/>
                    <w:i/>
                  </w:rPr>
                </m:ctrlPr>
              </m:dPr>
              <m:e>
                <m:r>
                  <w:rPr>
                    <w:rFonts w:ascii="Cambria Math" w:hAnsi="Cambria Math" w:cs="Arial"/>
                  </w:rPr>
                  <m:t>s</m:t>
                </m:r>
                <m:d>
                  <m:dPr>
                    <m:ctrlPr>
                      <w:rPr>
                        <w:rFonts w:ascii="Cambria Math" w:hAnsi="Cambria Math" w:cs="Arial"/>
                        <w:i/>
                      </w:rPr>
                    </m:ctrlPr>
                  </m:dPr>
                  <m:e>
                    <m:r>
                      <w:rPr>
                        <w:rFonts w:ascii="Cambria Math" w:hAnsi="Cambria Math" w:cs="Arial"/>
                      </w:rPr>
                      <m:t>0, T</m:t>
                    </m:r>
                  </m:e>
                </m:d>
              </m:e>
            </m:d>
          </m:e>
        </m:func>
      </m:oMath>
      <w:r w:rsidR="009850B0">
        <w:rPr>
          <w:rFonts w:cs="Arial"/>
        </w:rPr>
        <w:t>,</w:t>
      </w:r>
      <w:r w:rsidRPr="003C101E">
        <w:rPr>
          <w:rFonts w:cs="Arial"/>
        </w:rPr>
        <w:t xml:space="preserve"> which are to be added on top of the base curve</w:t>
      </w:r>
      <w:r w:rsidR="0005553B">
        <w:rPr>
          <w:rFonts w:cs="Arial"/>
        </w:rPr>
        <w:t xml:space="preserve"> in order</w:t>
      </w:r>
      <w:r w:rsidRPr="003C101E">
        <w:rPr>
          <w:rFonts w:cs="Arial"/>
        </w:rPr>
        <w:t xml:space="preserve"> to come to the target curve</w:t>
      </w:r>
      <w:r w:rsidR="00D16458">
        <w:rPr>
          <w:rFonts w:cs="Arial"/>
        </w:rPr>
        <w:t>’s discount factors:</w:t>
      </w:r>
    </w:p>
    <w:p w:rsidR="00FB2F16" w:rsidRDefault="00FB2F16" w:rsidP="00FB2F16">
      <w:pPr>
        <w:pStyle w:val="ListParagraph"/>
        <w:spacing w:after="165"/>
        <w:rPr>
          <w:rFonts w:cs="Arial"/>
        </w:rPr>
      </w:pPr>
    </w:p>
    <w:p w:rsidR="002417DF" w:rsidRDefault="00D3695B" w:rsidP="002417DF">
      <w:pPr>
        <w:pStyle w:val="ListParagraph"/>
        <w:spacing w:after="165"/>
        <w:jc w:val="right"/>
        <w:rPr>
          <w:rFonts w:cs="Arial"/>
        </w:rPr>
      </w:pPr>
      <m:oMath>
        <m:sSub>
          <m:sSubPr>
            <m:ctrlPr>
              <w:rPr>
                <w:rFonts w:ascii="Cambria Math" w:hAnsi="Cambria Math" w:cs="Arial"/>
                <w:i/>
                <w:sz w:val="26"/>
                <w:szCs w:val="26"/>
              </w:rPr>
            </m:ctrlPr>
          </m:sSubPr>
          <m:e>
            <m:r>
              <w:rPr>
                <w:rFonts w:ascii="Cambria Math" w:hAnsi="Cambria Math" w:cs="Arial"/>
                <w:sz w:val="26"/>
                <w:szCs w:val="26"/>
              </w:rPr>
              <m:t>DF</m:t>
            </m:r>
          </m:e>
          <m:sub>
            <m:r>
              <w:rPr>
                <w:rFonts w:ascii="Cambria Math" w:hAnsi="Cambria Math" w:cs="Arial"/>
                <w:sz w:val="26"/>
                <w:szCs w:val="26"/>
              </w:rPr>
              <m:t>target</m:t>
            </m:r>
          </m:sub>
        </m:sSub>
        <m:d>
          <m:dPr>
            <m:ctrlPr>
              <w:rPr>
                <w:rFonts w:ascii="Cambria Math" w:hAnsi="Cambria Math" w:cs="Arial"/>
                <w:i/>
                <w:sz w:val="26"/>
                <w:szCs w:val="26"/>
              </w:rPr>
            </m:ctrlPr>
          </m:dPr>
          <m:e>
            <m:r>
              <w:rPr>
                <w:rFonts w:ascii="Cambria Math" w:hAnsi="Cambria Math" w:cs="Arial"/>
                <w:sz w:val="26"/>
                <w:szCs w:val="26"/>
              </w:rPr>
              <m:t>0,T</m:t>
            </m:r>
          </m:e>
        </m:d>
        <m:r>
          <w:rPr>
            <w:rFonts w:ascii="Cambria Math" w:hAnsi="Cambria Math" w:cs="Arial"/>
            <w:sz w:val="26"/>
            <w:szCs w:val="26"/>
          </w:rPr>
          <m:t>=</m:t>
        </m:r>
        <m:r>
          <m:rPr>
            <m:sty m:val="p"/>
          </m:rPr>
          <w:rPr>
            <w:rFonts w:ascii="Cambria Math" w:hAnsi="Cambria Math" w:cs="Arial"/>
            <w:sz w:val="26"/>
            <w:szCs w:val="26"/>
          </w:rPr>
          <m:t>exp⁡[log⁡</m:t>
        </m:r>
        <m:r>
          <w:rPr>
            <w:rFonts w:ascii="Cambria Math" w:hAnsi="Cambria Math" w:cs="Arial"/>
            <w:sz w:val="26"/>
            <w:szCs w:val="26"/>
          </w:rPr>
          <m:t>(s</m:t>
        </m:r>
        <m:d>
          <m:dPr>
            <m:ctrlPr>
              <w:rPr>
                <w:rFonts w:ascii="Cambria Math" w:hAnsi="Cambria Math" w:cs="Arial"/>
                <w:i/>
                <w:sz w:val="26"/>
                <w:szCs w:val="26"/>
              </w:rPr>
            </m:ctrlPr>
          </m:dPr>
          <m:e>
            <m:r>
              <w:rPr>
                <w:rFonts w:ascii="Cambria Math" w:hAnsi="Cambria Math" w:cs="Arial"/>
                <w:sz w:val="26"/>
                <w:szCs w:val="26"/>
              </w:rPr>
              <m:t>0,T</m:t>
            </m:r>
          </m:e>
        </m:d>
        <m:r>
          <w:rPr>
            <w:rFonts w:ascii="Cambria Math" w:hAnsi="Cambria Math" w:cs="Arial"/>
            <w:sz w:val="26"/>
            <w:szCs w:val="26"/>
          </w:rPr>
          <m:t>)+</m:t>
        </m:r>
        <m:r>
          <m:rPr>
            <m:sty m:val="p"/>
          </m:rPr>
          <w:rPr>
            <w:rFonts w:ascii="Cambria Math" w:hAnsi="Cambria Math" w:cs="Arial"/>
            <w:sz w:val="26"/>
            <w:szCs w:val="26"/>
          </w:rPr>
          <m:t>log⁡</m:t>
        </m:r>
        <m:r>
          <w:rPr>
            <w:rFonts w:ascii="Cambria Math" w:hAnsi="Cambria Math" w:cs="Arial"/>
            <w:sz w:val="26"/>
            <w:szCs w:val="26"/>
          </w:rPr>
          <m:t>(</m:t>
        </m:r>
        <m:sSub>
          <m:sSubPr>
            <m:ctrlPr>
              <w:rPr>
                <w:rFonts w:ascii="Cambria Math" w:hAnsi="Cambria Math" w:cs="Arial"/>
                <w:i/>
                <w:sz w:val="26"/>
                <w:szCs w:val="26"/>
              </w:rPr>
            </m:ctrlPr>
          </m:sSubPr>
          <m:e>
            <m:r>
              <w:rPr>
                <w:rFonts w:ascii="Cambria Math" w:hAnsi="Cambria Math" w:cs="Arial"/>
                <w:sz w:val="26"/>
                <w:szCs w:val="26"/>
              </w:rPr>
              <m:t>DF</m:t>
            </m:r>
          </m:e>
          <m:sub>
            <m:r>
              <w:rPr>
                <w:rFonts w:ascii="Cambria Math" w:hAnsi="Cambria Math" w:cs="Arial"/>
                <w:sz w:val="26"/>
                <w:szCs w:val="26"/>
              </w:rPr>
              <m:t>base</m:t>
            </m:r>
          </m:sub>
        </m:sSub>
        <m:d>
          <m:dPr>
            <m:ctrlPr>
              <w:rPr>
                <w:rFonts w:ascii="Cambria Math" w:hAnsi="Cambria Math" w:cs="Arial"/>
                <w:i/>
                <w:sz w:val="26"/>
                <w:szCs w:val="26"/>
              </w:rPr>
            </m:ctrlPr>
          </m:dPr>
          <m:e>
            <m:r>
              <w:rPr>
                <w:rFonts w:ascii="Cambria Math" w:hAnsi="Cambria Math" w:cs="Arial"/>
                <w:sz w:val="26"/>
                <w:szCs w:val="26"/>
              </w:rPr>
              <m:t>0,T</m:t>
            </m:r>
          </m:e>
        </m:d>
        <m:r>
          <w:rPr>
            <w:rFonts w:ascii="Cambria Math" w:hAnsi="Cambria Math" w:cs="Arial"/>
            <w:sz w:val="26"/>
            <w:szCs w:val="26"/>
          </w:rPr>
          <m:t>)]</m:t>
        </m:r>
      </m:oMath>
      <w:r w:rsidR="002417DF">
        <w:rPr>
          <w:rFonts w:cs="Arial"/>
        </w:rPr>
        <w:tab/>
        <w:t>(23)</w:t>
      </w:r>
    </w:p>
    <w:p w:rsidR="002417DF" w:rsidRDefault="002417DF" w:rsidP="00FB2F16">
      <w:pPr>
        <w:pStyle w:val="ListParagraph"/>
        <w:spacing w:after="165"/>
        <w:rPr>
          <w:rFonts w:cs="Arial"/>
        </w:rPr>
      </w:pPr>
    </w:p>
    <w:p w:rsidR="00FB2F16" w:rsidRDefault="00AB0B6E" w:rsidP="00FB2F16">
      <w:pPr>
        <w:pStyle w:val="ListParagraph"/>
        <w:spacing w:after="165"/>
        <w:rPr>
          <w:rFonts w:cs="Arial"/>
        </w:rPr>
      </w:pPr>
      <w:r>
        <w:rPr>
          <w:rFonts w:cs="Arial"/>
        </w:rPr>
        <w:t>This is the</w:t>
      </w:r>
      <w:r w:rsidR="00FB2F16">
        <w:rPr>
          <w:rFonts w:cs="Arial"/>
        </w:rPr>
        <w:t xml:space="preserve"> recommended approach as the overall shape of the target curve can be more stable thanks to the existence of a base curve, whatever it is</w:t>
      </w:r>
      <w:r w:rsidR="00D16458">
        <w:rPr>
          <w:rFonts w:cs="Arial"/>
        </w:rPr>
        <w:t>.</w:t>
      </w:r>
    </w:p>
    <w:p w:rsidR="00875882" w:rsidRPr="00875882" w:rsidRDefault="00875882" w:rsidP="00875882">
      <w:pPr>
        <w:spacing w:after="165"/>
        <w:rPr>
          <w:rFonts w:cs="Arial"/>
        </w:rPr>
      </w:pPr>
      <w:r>
        <w:rPr>
          <w:rFonts w:cs="Arial"/>
        </w:rPr>
        <w:t xml:space="preserve">It’s worth mentioning that once the basis swaps have been properly set up for calibration, in search of the target variables MLib will go through a multi-variate Newton Raphson solving routine identical to that described in the swap curve </w:t>
      </w:r>
      <w:r w:rsidR="00692283">
        <w:rPr>
          <w:rFonts w:cs="Arial"/>
        </w:rPr>
        <w:t xml:space="preserve">section </w:t>
      </w:r>
      <w:r>
        <w:rPr>
          <w:rFonts w:cs="Arial"/>
        </w:rPr>
        <w:t xml:space="preserve">and </w:t>
      </w:r>
      <w:r w:rsidR="00692283">
        <w:rPr>
          <w:rFonts w:cs="Arial"/>
        </w:rPr>
        <w:t xml:space="preserve">by </w:t>
      </w:r>
      <w:r>
        <w:rPr>
          <w:rFonts w:cs="Arial"/>
        </w:rPr>
        <w:t xml:space="preserve">formulae (17) and (18). </w:t>
      </w:r>
      <w:r w:rsidR="000E6FF2">
        <w:rPr>
          <w:rFonts w:cs="Arial"/>
        </w:rPr>
        <w:t>As a result this document won’t delve into the solving routine again for the basis curve.</w:t>
      </w:r>
    </w:p>
    <w:p w:rsidR="00EF7EF8" w:rsidRDefault="00EF7EF8" w:rsidP="00EF7EF8">
      <w:pPr>
        <w:pStyle w:val="Heading2"/>
        <w:rPr>
          <w:rFonts w:cs="Arial"/>
        </w:rPr>
      </w:pPr>
    </w:p>
    <w:p w:rsidR="00EF7EF8" w:rsidRPr="00FC5EBC" w:rsidRDefault="00EF7EF8" w:rsidP="00EF7EF8">
      <w:pPr>
        <w:pStyle w:val="Heading2"/>
        <w:rPr>
          <w:rFonts w:cs="Arial"/>
        </w:rPr>
      </w:pPr>
      <w:bookmarkStart w:id="17" w:name="_Toc493680231"/>
      <w:r>
        <w:rPr>
          <w:rFonts w:cs="Arial"/>
        </w:rPr>
        <w:t>Xccy Basis Swaps</w:t>
      </w:r>
      <w:bookmarkEnd w:id="17"/>
    </w:p>
    <w:p w:rsidR="00C01830" w:rsidRDefault="005D6264">
      <w:pPr>
        <w:spacing w:after="165"/>
        <w:rPr>
          <w:rFonts w:cs="Arial"/>
        </w:rPr>
      </w:pPr>
      <w:r>
        <w:rPr>
          <w:rFonts w:cs="Arial"/>
        </w:rPr>
        <w:t xml:space="preserve">Xccy basis swaps are used in the event of xccy basis curve calibration. Xccy basis </w:t>
      </w:r>
      <w:r w:rsidR="00C01830">
        <w:rPr>
          <w:rFonts w:cs="Arial"/>
        </w:rPr>
        <w:t>spread</w:t>
      </w:r>
      <w:r>
        <w:rPr>
          <w:rFonts w:cs="Arial"/>
        </w:rPr>
        <w:t xml:space="preserve">s are </w:t>
      </w:r>
      <w:r w:rsidR="00C01830">
        <w:rPr>
          <w:rFonts w:cs="Arial"/>
        </w:rPr>
        <w:t xml:space="preserve">specified </w:t>
      </w:r>
      <w:r>
        <w:rPr>
          <w:rFonts w:cs="Arial"/>
        </w:rPr>
        <w:t>as inputs to MLib’s basis curve function in exactly the same format as</w:t>
      </w:r>
      <w:r w:rsidR="00B403B9">
        <w:rPr>
          <w:rFonts w:cs="Arial"/>
        </w:rPr>
        <w:t xml:space="preserve"> tenor basis </w:t>
      </w:r>
      <w:r w:rsidR="00C01830">
        <w:rPr>
          <w:rFonts w:cs="Arial"/>
        </w:rPr>
        <w:t>spreads</w:t>
      </w:r>
      <w:r w:rsidR="00B403B9">
        <w:rPr>
          <w:rFonts w:cs="Arial"/>
        </w:rPr>
        <w:t xml:space="preserve">. When used, </w:t>
      </w:r>
      <w:r w:rsidR="00C01830">
        <w:rPr>
          <w:rFonts w:cs="Arial"/>
        </w:rPr>
        <w:t>xccy basis swaps</w:t>
      </w:r>
      <w:r w:rsidR="00B403B9">
        <w:rPr>
          <w:rFonts w:cs="Arial"/>
        </w:rPr>
        <w:t xml:space="preserve"> are </w:t>
      </w:r>
      <w:r w:rsidR="00C01830">
        <w:rPr>
          <w:rFonts w:cs="Arial"/>
        </w:rPr>
        <w:t xml:space="preserve">used to calibrate the curve </w:t>
      </w:r>
      <w:r w:rsidR="00B403B9">
        <w:rPr>
          <w:rFonts w:cs="Arial"/>
        </w:rPr>
        <w:t xml:space="preserve">by going through the exact </w:t>
      </w:r>
      <w:r w:rsidR="00C251C9">
        <w:rPr>
          <w:rFonts w:cs="Arial"/>
        </w:rPr>
        <w:t xml:space="preserve">pieces of </w:t>
      </w:r>
      <w:r w:rsidR="00B403B9">
        <w:rPr>
          <w:rFonts w:cs="Arial"/>
        </w:rPr>
        <w:t xml:space="preserve">logics and routines </w:t>
      </w:r>
      <w:r w:rsidR="0065056F">
        <w:rPr>
          <w:rFonts w:cs="Arial"/>
        </w:rPr>
        <w:t>to arrive at the target yield curve</w:t>
      </w:r>
      <w:r w:rsidR="00ED07B7">
        <w:rPr>
          <w:rFonts w:cs="Arial"/>
        </w:rPr>
        <w:t>, the</w:t>
      </w:r>
      <w:r w:rsidR="0065056F">
        <w:rPr>
          <w:rFonts w:cs="Arial"/>
        </w:rPr>
        <w:t xml:space="preserve"> </w:t>
      </w:r>
      <w:r w:rsidR="00ED07B7">
        <w:rPr>
          <w:rFonts w:cs="Arial"/>
        </w:rPr>
        <w:t xml:space="preserve">same </w:t>
      </w:r>
      <w:r w:rsidR="00B403B9">
        <w:rPr>
          <w:rFonts w:cs="Arial"/>
        </w:rPr>
        <w:t xml:space="preserve">as tenor basis swaps do. </w:t>
      </w:r>
    </w:p>
    <w:p w:rsidR="00D4728E" w:rsidRDefault="00B403B9">
      <w:pPr>
        <w:spacing w:after="165"/>
        <w:rPr>
          <w:rFonts w:cs="Arial"/>
        </w:rPr>
      </w:pPr>
      <w:r>
        <w:rPr>
          <w:rFonts w:cs="Arial"/>
        </w:rPr>
        <w:t>However, there are specifics regarding xccy basi</w:t>
      </w:r>
      <w:r w:rsidR="00BE485E">
        <w:rPr>
          <w:rFonts w:cs="Arial"/>
        </w:rPr>
        <w:t xml:space="preserve">s swaps that worth a </w:t>
      </w:r>
      <w:r w:rsidR="00C01830">
        <w:rPr>
          <w:rFonts w:cs="Arial"/>
        </w:rPr>
        <w:t xml:space="preserve">further </w:t>
      </w:r>
      <w:r w:rsidR="00BE485E">
        <w:rPr>
          <w:rFonts w:cs="Arial"/>
        </w:rPr>
        <w:t>discussion.</w:t>
      </w:r>
    </w:p>
    <w:p w:rsidR="00485D7A" w:rsidRDefault="00A969F5" w:rsidP="00485D7A">
      <w:pPr>
        <w:spacing w:after="165"/>
        <w:rPr>
          <w:rFonts w:cs="Arial"/>
        </w:rPr>
      </w:pPr>
      <w:r>
        <w:rPr>
          <w:rFonts w:cs="Arial"/>
        </w:rPr>
        <w:t>Firstly, w</w:t>
      </w:r>
      <w:r w:rsidR="00485D7A">
        <w:rPr>
          <w:rFonts w:cs="Arial"/>
        </w:rPr>
        <w:t>hen pricing xccy basis swaps we need to consider notional exchanges at the front and back:</w:t>
      </w:r>
    </w:p>
    <w:p w:rsidR="00485D7A" w:rsidRPr="00485D7A" w:rsidRDefault="00D3695B" w:rsidP="00485D7A">
      <w:pPr>
        <w:ind w:right="110"/>
        <w:jc w:val="center"/>
        <w:rPr>
          <w:rFonts w:cs="Arial"/>
          <w:sz w:val="26"/>
          <w:szCs w:val="26"/>
        </w:rPr>
      </w:pPr>
      <m:oMathPara>
        <m:oMathParaPr>
          <m:jc m:val="left"/>
        </m:oMathParaPr>
        <m:oMath>
          <m:sSub>
            <m:sSubPr>
              <m:ctrlPr>
                <w:rPr>
                  <w:rFonts w:ascii="Cambria Math" w:hAnsi="Cambria Math" w:cs="Arial"/>
                  <w:i/>
                  <w:sz w:val="26"/>
                  <w:szCs w:val="26"/>
                </w:rPr>
              </m:ctrlPr>
            </m:sSubPr>
            <m:e>
              <m:r>
                <w:rPr>
                  <w:rFonts w:ascii="Cambria Math" w:hAnsi="Cambria Math" w:cs="Arial"/>
                  <w:sz w:val="26"/>
                  <w:szCs w:val="26"/>
                </w:rPr>
                <m:t>PV</m:t>
              </m:r>
            </m:e>
            <m:sub>
              <m:r>
                <w:rPr>
                  <w:rFonts w:ascii="Cambria Math" w:hAnsi="Cambria Math" w:cs="Arial"/>
                  <w:sz w:val="26"/>
                  <w:szCs w:val="26"/>
                </w:rPr>
                <m:t>Leg ref</m:t>
              </m:r>
            </m:sub>
          </m:sSub>
        </m:oMath>
      </m:oMathPara>
    </w:p>
    <w:p w:rsidR="00485D7A" w:rsidRPr="00FC5EBC" w:rsidRDefault="00485D7A" w:rsidP="00373667">
      <w:pPr>
        <w:ind w:right="110"/>
        <w:jc w:val="right"/>
        <w:rPr>
          <w:rFonts w:cs="Arial"/>
        </w:rPr>
      </w:pPr>
      <m:oMath>
        <m:r>
          <w:rPr>
            <w:rFonts w:ascii="Cambria Math" w:hAnsi="Cambria Math" w:cs="Arial"/>
          </w:rPr>
          <m:t xml:space="preserve">= </m:t>
        </m:r>
        <m:sSub>
          <m:sSubPr>
            <m:ctrlPr>
              <w:rPr>
                <w:rFonts w:ascii="Cambria Math" w:hAnsi="Cambria Math" w:cs="Arial"/>
                <w:i/>
              </w:rPr>
            </m:ctrlPr>
          </m:sSubPr>
          <m:e>
            <m:r>
              <w:rPr>
                <w:rFonts w:ascii="Cambria Math" w:hAnsi="Cambria Math" w:cs="Arial"/>
              </w:rPr>
              <m:t>-DF</m:t>
            </m:r>
          </m:e>
          <m:sub>
            <m:r>
              <w:rPr>
                <w:rFonts w:ascii="Cambria Math" w:hAnsi="Cambria Math" w:cs="Arial"/>
              </w:rPr>
              <m:t>ref</m:t>
            </m:r>
          </m:sub>
        </m:sSub>
        <m:d>
          <m:dPr>
            <m:ctrlPr>
              <w:rPr>
                <w:rFonts w:ascii="Cambria Math" w:hAnsi="Cambria Math" w:cs="Arial"/>
                <w:i/>
              </w:rPr>
            </m:ctrlPr>
          </m:dPr>
          <m:e>
            <m:r>
              <w:rPr>
                <w:rFonts w:ascii="Cambria Math" w:hAnsi="Cambria Math" w:cs="Arial"/>
              </w:rPr>
              <m:t xml:space="preserve">0, </m:t>
            </m:r>
            <m:sSub>
              <m:sSubPr>
                <m:ctrlPr>
                  <w:rPr>
                    <w:rFonts w:ascii="Cambria Math" w:hAnsi="Cambria Math" w:cs="Arial"/>
                    <w:i/>
                  </w:rPr>
                </m:ctrlPr>
              </m:sSubPr>
              <m:e>
                <m:r>
                  <w:rPr>
                    <w:rFonts w:ascii="Cambria Math" w:hAnsi="Cambria Math" w:cs="Arial"/>
                  </w:rPr>
                  <m:t>T</m:t>
                </m:r>
              </m:e>
              <m:sub>
                <m:r>
                  <w:rPr>
                    <w:rFonts w:ascii="Cambria Math" w:hAnsi="Cambria Math" w:cs="Arial"/>
                  </w:rPr>
                  <m:t>spot</m:t>
                </m:r>
              </m:sub>
            </m:sSub>
          </m:e>
        </m:d>
        <m:r>
          <w:rPr>
            <w:rFonts w:ascii="Cambria Math" w:hAnsi="Cambria Math" w:cs="Arial"/>
          </w:rPr>
          <m:t>+</m:t>
        </m:r>
        <m:nary>
          <m:naryPr>
            <m:chr m:val="∑"/>
            <m:limLoc m:val="undOvr"/>
            <m:ctrlPr>
              <w:rPr>
                <w:rFonts w:ascii="Cambria Math" w:hAnsi="Cambria Math" w:cs="Arial"/>
                <w:i/>
              </w:rPr>
            </m:ctrlPr>
          </m:naryPr>
          <m:sub>
            <m:r>
              <w:rPr>
                <w:rFonts w:ascii="Cambria Math" w:hAnsi="Cambria Math" w:cs="Arial"/>
              </w:rPr>
              <m:t>i=0</m:t>
            </m:r>
          </m:sub>
          <m:sup>
            <m:r>
              <w:rPr>
                <w:rFonts w:ascii="Cambria Math" w:hAnsi="Cambria Math" w:cs="Arial"/>
              </w:rPr>
              <m:t>m-1</m:t>
            </m:r>
          </m:sup>
          <m:e>
            <m:r>
              <w:rPr>
                <w:rFonts w:ascii="Cambria Math" w:hAnsi="Cambria Math" w:cs="Arial"/>
              </w:rPr>
              <m:t>(</m:t>
            </m:r>
            <m:sSub>
              <m:sSubPr>
                <m:ctrlPr>
                  <w:rPr>
                    <w:rFonts w:ascii="Cambria Math" w:hAnsi="Cambria Math" w:cs="Arial"/>
                    <w:i/>
                  </w:rPr>
                </m:ctrlPr>
              </m:sSubPr>
              <m:e>
                <m:r>
                  <w:rPr>
                    <w:rFonts w:ascii="Cambria Math" w:hAnsi="Cambria Math" w:cs="Arial"/>
                  </w:rPr>
                  <m:t>f</m:t>
                </m:r>
              </m:e>
              <m:sub>
                <m:r>
                  <w:rPr>
                    <w:rFonts w:ascii="Cambria Math" w:hAnsi="Cambria Math" w:cs="Arial"/>
                  </w:rPr>
                  <m:t>ref</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sSub>
              <m:sSubPr>
                <m:ctrlPr>
                  <w:rPr>
                    <w:rFonts w:ascii="Cambria Math" w:hAnsi="Cambria Math" w:cs="Arial"/>
                    <w:i/>
                  </w:rPr>
                </m:ctrlPr>
              </m:sSubPr>
              <m:e>
                <m:r>
                  <w:rPr>
                    <w:rFonts w:ascii="Cambria Math" w:hAnsi="Cambria Math" w:cs="Arial"/>
                  </w:rPr>
                  <m:t xml:space="preserve">+ </m:t>
                </m:r>
                <m:sSub>
                  <m:sSubPr>
                    <m:ctrlPr>
                      <w:rPr>
                        <w:rFonts w:ascii="Cambria Math" w:hAnsi="Cambria Math" w:cs="Arial"/>
                        <w:i/>
                      </w:rPr>
                    </m:ctrlPr>
                  </m:sSubPr>
                  <m:e>
                    <m:r>
                      <w:rPr>
                        <w:rFonts w:ascii="Cambria Math" w:hAnsi="Cambria Math" w:cs="Arial"/>
                      </w:rPr>
                      <m:t>R</m:t>
                    </m:r>
                  </m:e>
                  <m:sub>
                    <m:r>
                      <w:rPr>
                        <w:rFonts w:ascii="Cambria Math" w:hAnsi="Cambria Math" w:cs="Arial"/>
                      </w:rPr>
                      <m:t>basis</m:t>
                    </m:r>
                  </m:sub>
                </m:sSub>
                <m:r>
                  <w:rPr>
                    <w:rFonts w:ascii="Cambria Math" w:hAnsi="Cambria Math" w:cs="Arial"/>
                  </w:rPr>
                  <m:t>)τ</m:t>
                </m:r>
              </m:e>
              <m:sub>
                <m:r>
                  <w:rPr>
                    <w:rFonts w:ascii="Cambria Math" w:hAnsi="Cambria Math" w:cs="Arial"/>
                  </w:rPr>
                  <m:t>ref</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sSub>
              <m:sSubPr>
                <m:ctrlPr>
                  <w:rPr>
                    <w:rFonts w:ascii="Cambria Math" w:hAnsi="Cambria Math" w:cs="Arial"/>
                    <w:i/>
                  </w:rPr>
                </m:ctrlPr>
              </m:sSubPr>
              <m:e>
                <m:r>
                  <w:rPr>
                    <w:rFonts w:ascii="Cambria Math" w:hAnsi="Cambria Math" w:cs="Arial"/>
                  </w:rPr>
                  <m:t>DF</m:t>
                </m:r>
              </m:e>
              <m:sub>
                <m:r>
                  <w:rPr>
                    <w:rFonts w:ascii="Cambria Math" w:hAnsi="Cambria Math" w:cs="Arial"/>
                  </w:rPr>
                  <m:t>ref</m:t>
                </m:r>
              </m:sub>
            </m:sSub>
            <m:d>
              <m:dPr>
                <m:ctrlPr>
                  <w:rPr>
                    <w:rFonts w:ascii="Cambria Math" w:hAnsi="Cambria Math" w:cs="Arial"/>
                    <w:i/>
                  </w:rPr>
                </m:ctrlPr>
              </m:dPr>
              <m:e>
                <m:r>
                  <w:rPr>
                    <w:rFonts w:ascii="Cambria Math" w:hAnsi="Cambria Math" w:cs="Arial"/>
                  </w:rPr>
                  <m:t xml:space="preserve">0,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e>
        </m:nary>
        <m:r>
          <w:rPr>
            <w:rFonts w:ascii="Cambria Math" w:hAnsi="Cambria Math" w:cs="Arial"/>
          </w:rPr>
          <m:t xml:space="preserve">+ </m:t>
        </m:r>
        <m:sSub>
          <m:sSubPr>
            <m:ctrlPr>
              <w:rPr>
                <w:rFonts w:ascii="Cambria Math" w:hAnsi="Cambria Math" w:cs="Arial"/>
                <w:i/>
              </w:rPr>
            </m:ctrlPr>
          </m:sSubPr>
          <m:e>
            <m:r>
              <w:rPr>
                <w:rFonts w:ascii="Cambria Math" w:hAnsi="Cambria Math" w:cs="Arial"/>
              </w:rPr>
              <m:t>DF</m:t>
            </m:r>
          </m:e>
          <m:sub>
            <m:r>
              <w:rPr>
                <w:rFonts w:ascii="Cambria Math" w:hAnsi="Cambria Math" w:cs="Arial"/>
              </w:rPr>
              <m:t>ref</m:t>
            </m:r>
          </m:sub>
        </m:sSub>
        <m:d>
          <m:dPr>
            <m:ctrlPr>
              <w:rPr>
                <w:rFonts w:ascii="Cambria Math" w:hAnsi="Cambria Math" w:cs="Arial"/>
                <w:i/>
              </w:rPr>
            </m:ctrlPr>
          </m:dPr>
          <m:e>
            <m:r>
              <w:rPr>
                <w:rFonts w:ascii="Cambria Math" w:hAnsi="Cambria Math" w:cs="Arial"/>
              </w:rPr>
              <m:t>0, T</m:t>
            </m:r>
          </m:e>
        </m:d>
      </m:oMath>
      <w:r w:rsidRPr="00FC5EBC">
        <w:rPr>
          <w:rFonts w:cs="Arial"/>
        </w:rPr>
        <w:tab/>
      </w:r>
      <w:r w:rsidRPr="00FC5EBC">
        <w:rPr>
          <w:rFonts w:cs="Arial"/>
        </w:rPr>
        <w:tab/>
      </w:r>
      <w:r>
        <w:rPr>
          <w:rFonts w:cs="Arial"/>
        </w:rPr>
        <w:t xml:space="preserve"> </w:t>
      </w:r>
      <w:r w:rsidRPr="00FC5EBC">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t xml:space="preserve">                                                                                                                      </w:t>
      </w:r>
      <w:r w:rsidR="00373667">
        <w:rPr>
          <w:rFonts w:cs="Arial"/>
        </w:rPr>
        <w:t xml:space="preserve"> </w:t>
      </w:r>
      <w:r>
        <w:rPr>
          <w:rFonts w:cs="Arial"/>
        </w:rPr>
        <w:t xml:space="preserve">  </w:t>
      </w:r>
      <w:r w:rsidRPr="00FC5EBC">
        <w:rPr>
          <w:rFonts w:cs="Arial"/>
        </w:rPr>
        <w:t>(</w:t>
      </w:r>
      <w:r>
        <w:rPr>
          <w:rFonts w:cs="Arial"/>
        </w:rPr>
        <w:t>23</w:t>
      </w:r>
      <w:r w:rsidRPr="00FC5EBC">
        <w:rPr>
          <w:rFonts w:cs="Arial"/>
        </w:rPr>
        <w:t>)</w:t>
      </w:r>
    </w:p>
    <w:p w:rsidR="00485D7A" w:rsidRPr="00485D7A" w:rsidRDefault="00D3695B" w:rsidP="00485D7A">
      <w:pPr>
        <w:jc w:val="center"/>
        <w:rPr>
          <w:rFonts w:cs="Arial"/>
          <w:sz w:val="26"/>
          <w:szCs w:val="26"/>
        </w:rPr>
      </w:pPr>
      <m:oMathPara>
        <m:oMathParaPr>
          <m:jc m:val="left"/>
        </m:oMathParaPr>
        <m:oMath>
          <m:sSub>
            <m:sSubPr>
              <m:ctrlPr>
                <w:rPr>
                  <w:rFonts w:ascii="Cambria Math" w:hAnsi="Cambria Math" w:cs="Arial"/>
                  <w:i/>
                  <w:sz w:val="26"/>
                  <w:szCs w:val="26"/>
                </w:rPr>
              </m:ctrlPr>
            </m:sSubPr>
            <m:e>
              <m:r>
                <w:rPr>
                  <w:rFonts w:ascii="Cambria Math" w:hAnsi="Cambria Math" w:cs="Arial"/>
                  <w:sz w:val="26"/>
                  <w:szCs w:val="26"/>
                </w:rPr>
                <m:t>PV</m:t>
              </m:r>
            </m:e>
            <m:sub>
              <m:r>
                <w:rPr>
                  <w:rFonts w:ascii="Cambria Math" w:hAnsi="Cambria Math" w:cs="Arial"/>
                  <w:sz w:val="26"/>
                  <w:szCs w:val="26"/>
                </w:rPr>
                <m:t>Leg target</m:t>
              </m:r>
            </m:sub>
          </m:sSub>
        </m:oMath>
      </m:oMathPara>
    </w:p>
    <w:p w:rsidR="00485D7A" w:rsidRPr="00485D7A" w:rsidRDefault="00485D7A" w:rsidP="00373667">
      <w:pPr>
        <w:jc w:val="right"/>
        <w:rPr>
          <w:rFonts w:cs="Arial"/>
          <w:sz w:val="26"/>
          <w:szCs w:val="26"/>
        </w:rPr>
      </w:pPr>
      <m:oMath>
        <m:r>
          <w:rPr>
            <w:rFonts w:ascii="Cambria Math" w:hAnsi="Cambria Math" w:cs="Arial"/>
          </w:rPr>
          <m:t>=</m:t>
        </m:r>
        <m:sSub>
          <m:sSubPr>
            <m:ctrlPr>
              <w:rPr>
                <w:rFonts w:ascii="Cambria Math" w:hAnsi="Cambria Math" w:cs="Arial"/>
                <w:i/>
              </w:rPr>
            </m:ctrlPr>
          </m:sSubPr>
          <m:e>
            <m:r>
              <w:rPr>
                <w:rFonts w:ascii="Cambria Math" w:hAnsi="Cambria Math" w:cs="Arial"/>
              </w:rPr>
              <m:t>-DF</m:t>
            </m:r>
          </m:e>
          <m:sub>
            <m:r>
              <w:rPr>
                <w:rFonts w:ascii="Cambria Math" w:hAnsi="Cambria Math" w:cs="Arial"/>
              </w:rPr>
              <m:t>target</m:t>
            </m:r>
          </m:sub>
        </m:sSub>
        <m:d>
          <m:dPr>
            <m:ctrlPr>
              <w:rPr>
                <w:rFonts w:ascii="Cambria Math" w:hAnsi="Cambria Math" w:cs="Arial"/>
                <w:i/>
              </w:rPr>
            </m:ctrlPr>
          </m:dPr>
          <m:e>
            <m:r>
              <w:rPr>
                <w:rFonts w:ascii="Cambria Math" w:hAnsi="Cambria Math" w:cs="Arial"/>
              </w:rPr>
              <m:t xml:space="preserve">0, </m:t>
            </m:r>
            <m:sSub>
              <m:sSubPr>
                <m:ctrlPr>
                  <w:rPr>
                    <w:rFonts w:ascii="Cambria Math" w:hAnsi="Cambria Math" w:cs="Arial"/>
                    <w:i/>
                  </w:rPr>
                </m:ctrlPr>
              </m:sSubPr>
              <m:e>
                <m:r>
                  <w:rPr>
                    <w:rFonts w:ascii="Cambria Math" w:hAnsi="Cambria Math" w:cs="Arial"/>
                  </w:rPr>
                  <m:t>T</m:t>
                </m:r>
              </m:e>
              <m:sub>
                <m:r>
                  <w:rPr>
                    <w:rFonts w:ascii="Cambria Math" w:hAnsi="Cambria Math" w:cs="Arial"/>
                  </w:rPr>
                  <m:t>spot</m:t>
                </m:r>
              </m:sub>
            </m:sSub>
          </m:e>
        </m:d>
        <m:r>
          <w:rPr>
            <w:rFonts w:ascii="Cambria Math" w:hAnsi="Cambria Math" w:cs="Arial"/>
          </w:rPr>
          <m:t>+</m:t>
        </m:r>
        <m:nary>
          <m:naryPr>
            <m:chr m:val="∑"/>
            <m:limLoc m:val="undOvr"/>
            <m:ctrlPr>
              <w:rPr>
                <w:rFonts w:ascii="Cambria Math" w:hAnsi="Cambria Math" w:cs="Arial"/>
                <w:i/>
              </w:rPr>
            </m:ctrlPr>
          </m:naryPr>
          <m:sub>
            <m:r>
              <w:rPr>
                <w:rFonts w:ascii="Cambria Math" w:hAnsi="Cambria Math" w:cs="Arial"/>
              </w:rPr>
              <m:t>i=0</m:t>
            </m:r>
          </m:sub>
          <m:sup>
            <m:r>
              <w:rPr>
                <w:rFonts w:ascii="Cambria Math" w:hAnsi="Cambria Math" w:cs="Arial"/>
              </w:rPr>
              <m:t>n-1</m:t>
            </m:r>
          </m:sup>
          <m:e>
            <m:sSub>
              <m:sSubPr>
                <m:ctrlPr>
                  <w:rPr>
                    <w:rFonts w:ascii="Cambria Math" w:hAnsi="Cambria Math" w:cs="Arial"/>
                    <w:i/>
                  </w:rPr>
                </m:ctrlPr>
              </m:sSubPr>
              <m:e>
                <m:r>
                  <w:rPr>
                    <w:rFonts w:ascii="Cambria Math" w:hAnsi="Cambria Math" w:cs="Arial"/>
                  </w:rPr>
                  <m:t>f</m:t>
                </m:r>
              </m:e>
              <m:sub>
                <m:r>
                  <w:rPr>
                    <w:rFonts w:ascii="Cambria Math" w:hAnsi="Cambria Math" w:cs="Arial"/>
                  </w:rPr>
                  <m:t>target</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sSub>
              <m:sSubPr>
                <m:ctrlPr>
                  <w:rPr>
                    <w:rFonts w:ascii="Cambria Math" w:hAnsi="Cambria Math" w:cs="Arial"/>
                    <w:i/>
                  </w:rPr>
                </m:ctrlPr>
              </m:sSubPr>
              <m:e>
                <m:r>
                  <w:rPr>
                    <w:rFonts w:ascii="Cambria Math" w:hAnsi="Cambria Math" w:cs="Arial"/>
                  </w:rPr>
                  <m:t>τ</m:t>
                </m:r>
              </m:e>
              <m:sub>
                <m:r>
                  <w:rPr>
                    <w:rFonts w:ascii="Cambria Math" w:hAnsi="Cambria Math" w:cs="Arial"/>
                  </w:rPr>
                  <m:t>target</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sSub>
              <m:sSubPr>
                <m:ctrlPr>
                  <w:rPr>
                    <w:rFonts w:ascii="Cambria Math" w:hAnsi="Cambria Math" w:cs="Arial"/>
                    <w:i/>
                  </w:rPr>
                </m:ctrlPr>
              </m:sSubPr>
              <m:e>
                <m:r>
                  <w:rPr>
                    <w:rFonts w:ascii="Cambria Math" w:hAnsi="Cambria Math" w:cs="Arial"/>
                  </w:rPr>
                  <m:t>DF</m:t>
                </m:r>
              </m:e>
              <m:sub>
                <m:r>
                  <w:rPr>
                    <w:rFonts w:ascii="Cambria Math" w:hAnsi="Cambria Math" w:cs="Arial"/>
                  </w:rPr>
                  <m:t>target</m:t>
                </m:r>
              </m:sub>
            </m:sSub>
            <m:d>
              <m:dPr>
                <m:ctrlPr>
                  <w:rPr>
                    <w:rFonts w:ascii="Cambria Math" w:hAnsi="Cambria Math" w:cs="Arial"/>
                    <w:i/>
                  </w:rPr>
                </m:ctrlPr>
              </m:dPr>
              <m:e>
                <m:r>
                  <w:rPr>
                    <w:rFonts w:ascii="Cambria Math" w:hAnsi="Cambria Math" w:cs="Arial"/>
                  </w:rPr>
                  <m:t xml:space="preserve">0, </m:t>
                </m:r>
                <m:sSub>
                  <m:sSubPr>
                    <m:ctrlPr>
                      <w:rPr>
                        <w:rFonts w:ascii="Cambria Math" w:hAnsi="Cambria Math" w:cs="Arial"/>
                        <w:i/>
                      </w:rPr>
                    </m:ctrlPr>
                  </m:sSubPr>
                  <m:e>
                    <m:r>
                      <w:rPr>
                        <w:rFonts w:ascii="Cambria Math" w:hAnsi="Cambria Math" w:cs="Arial"/>
                      </w:rPr>
                      <m:t>t</m:t>
                    </m:r>
                  </m:e>
                  <m:sub>
                    <m:r>
                      <w:rPr>
                        <w:rFonts w:ascii="Cambria Math" w:hAnsi="Cambria Math" w:cs="Arial"/>
                      </w:rPr>
                      <m:t>i+1</m:t>
                    </m:r>
                  </m:sub>
                </m:sSub>
              </m:e>
            </m:d>
            <m:r>
              <w:rPr>
                <w:rFonts w:ascii="Cambria Math" w:hAnsi="Cambria Math" w:cs="Arial"/>
              </w:rPr>
              <m:t>+</m:t>
            </m:r>
            <m:sSub>
              <m:sSubPr>
                <m:ctrlPr>
                  <w:rPr>
                    <w:rFonts w:ascii="Cambria Math" w:hAnsi="Cambria Math" w:cs="Arial"/>
                    <w:i/>
                  </w:rPr>
                </m:ctrlPr>
              </m:sSubPr>
              <m:e>
                <m:r>
                  <w:rPr>
                    <w:rFonts w:ascii="Cambria Math" w:hAnsi="Cambria Math" w:cs="Arial"/>
                  </w:rPr>
                  <m:t>DF</m:t>
                </m:r>
              </m:e>
              <m:sub>
                <m:r>
                  <w:rPr>
                    <w:rFonts w:ascii="Cambria Math" w:hAnsi="Cambria Math" w:cs="Arial"/>
                  </w:rPr>
                  <m:t>target</m:t>
                </m:r>
              </m:sub>
            </m:sSub>
            <m:r>
              <w:rPr>
                <w:rFonts w:ascii="Cambria Math" w:hAnsi="Cambria Math" w:cs="Arial"/>
              </w:rPr>
              <m:t>(0,T)</m:t>
            </m:r>
          </m:e>
        </m:nary>
      </m:oMath>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t xml:space="preserve">                                                                                                                       </w:t>
      </w:r>
      <w:r w:rsidR="00373667">
        <w:rPr>
          <w:rFonts w:cs="Arial"/>
        </w:rPr>
        <w:t xml:space="preserve"> </w:t>
      </w:r>
      <w:r w:rsidRPr="00FC5EBC">
        <w:rPr>
          <w:rFonts w:cs="Arial"/>
        </w:rPr>
        <w:t>(</w:t>
      </w:r>
      <w:r>
        <w:rPr>
          <w:rFonts w:cs="Arial"/>
        </w:rPr>
        <w:t>24</w:t>
      </w:r>
      <w:r w:rsidRPr="00FC5EBC">
        <w:rPr>
          <w:rFonts w:cs="Arial"/>
        </w:rPr>
        <w:t>)</w:t>
      </w:r>
    </w:p>
    <w:p w:rsidR="00A672A4" w:rsidRPr="0099385E" w:rsidRDefault="00D3695B" w:rsidP="00A672A4">
      <w:pPr>
        <w:rPr>
          <w:rFonts w:cs="Arial"/>
          <w:sz w:val="26"/>
          <w:szCs w:val="26"/>
        </w:rPr>
      </w:pPr>
      <m:oMath>
        <m:sSub>
          <m:sSubPr>
            <m:ctrlPr>
              <w:rPr>
                <w:rFonts w:ascii="Cambria Math" w:hAnsi="Cambria Math" w:cs="Arial"/>
                <w:i/>
                <w:sz w:val="26"/>
                <w:szCs w:val="26"/>
              </w:rPr>
            </m:ctrlPr>
          </m:sSubPr>
          <m:e>
            <m:r>
              <w:rPr>
                <w:rFonts w:ascii="Cambria Math" w:hAnsi="Cambria Math" w:cs="Arial"/>
                <w:sz w:val="26"/>
                <w:szCs w:val="26"/>
              </w:rPr>
              <m:t xml:space="preserve"> PV</m:t>
            </m:r>
          </m:e>
          <m:sub>
            <m:r>
              <w:rPr>
                <w:rFonts w:ascii="Cambria Math" w:hAnsi="Cambria Math" w:cs="Arial"/>
                <w:sz w:val="26"/>
                <w:szCs w:val="26"/>
              </w:rPr>
              <m:t>Leg ref</m:t>
            </m:r>
          </m:sub>
        </m:sSub>
        <m:r>
          <w:rPr>
            <w:rFonts w:ascii="Cambria Math" w:hAnsi="Cambria Math" w:cs="Arial"/>
            <w:sz w:val="26"/>
            <w:szCs w:val="26"/>
          </w:rPr>
          <m:t xml:space="preserve">= </m:t>
        </m:r>
        <m:sSub>
          <m:sSubPr>
            <m:ctrlPr>
              <w:rPr>
                <w:rFonts w:ascii="Cambria Math" w:hAnsi="Cambria Math" w:cs="Arial"/>
                <w:i/>
                <w:sz w:val="26"/>
                <w:szCs w:val="26"/>
              </w:rPr>
            </m:ctrlPr>
          </m:sSubPr>
          <m:e>
            <m:r>
              <w:rPr>
                <w:rFonts w:ascii="Cambria Math" w:hAnsi="Cambria Math" w:cs="Arial"/>
                <w:sz w:val="26"/>
                <w:szCs w:val="26"/>
              </w:rPr>
              <m:t>PV</m:t>
            </m:r>
          </m:e>
          <m:sub>
            <m:r>
              <w:rPr>
                <w:rFonts w:ascii="Cambria Math" w:hAnsi="Cambria Math" w:cs="Arial"/>
                <w:sz w:val="26"/>
                <w:szCs w:val="26"/>
              </w:rPr>
              <m:t>Leg target</m:t>
            </m:r>
          </m:sub>
        </m:sSub>
      </m:oMath>
      <w:r w:rsidR="00A672A4" w:rsidRPr="0099385E">
        <w:rPr>
          <w:rFonts w:cs="Arial"/>
          <w:sz w:val="26"/>
          <w:szCs w:val="26"/>
        </w:rPr>
        <w:tab/>
        <w:t xml:space="preserve">  </w:t>
      </w:r>
      <w:r w:rsidR="00A672A4" w:rsidRPr="0099385E">
        <w:rPr>
          <w:rFonts w:cs="Arial"/>
          <w:sz w:val="26"/>
          <w:szCs w:val="26"/>
        </w:rPr>
        <w:tab/>
        <w:t xml:space="preserve">   </w:t>
      </w:r>
      <w:r w:rsidR="00A672A4" w:rsidRPr="0099385E">
        <w:rPr>
          <w:rFonts w:cs="Arial"/>
          <w:sz w:val="26"/>
          <w:szCs w:val="26"/>
        </w:rPr>
        <w:tab/>
      </w:r>
      <w:r w:rsidR="00A672A4" w:rsidRPr="0099385E">
        <w:rPr>
          <w:rFonts w:cs="Arial"/>
          <w:sz w:val="26"/>
          <w:szCs w:val="26"/>
        </w:rPr>
        <w:tab/>
      </w:r>
      <w:r w:rsidR="00A672A4" w:rsidRPr="0099385E">
        <w:rPr>
          <w:rFonts w:cs="Arial"/>
          <w:sz w:val="26"/>
          <w:szCs w:val="26"/>
        </w:rPr>
        <w:tab/>
      </w:r>
      <w:r w:rsidR="00A672A4" w:rsidRPr="0099385E">
        <w:rPr>
          <w:rFonts w:cs="Arial"/>
          <w:sz w:val="26"/>
          <w:szCs w:val="26"/>
        </w:rPr>
        <w:tab/>
      </w:r>
      <w:r w:rsidR="00A672A4" w:rsidRPr="0099385E">
        <w:rPr>
          <w:rFonts w:cs="Arial"/>
          <w:sz w:val="26"/>
          <w:szCs w:val="26"/>
        </w:rPr>
        <w:tab/>
      </w:r>
      <w:r w:rsidR="00A672A4" w:rsidRPr="0099385E">
        <w:rPr>
          <w:rFonts w:cs="Arial"/>
          <w:sz w:val="26"/>
          <w:szCs w:val="26"/>
        </w:rPr>
        <w:tab/>
      </w:r>
    </w:p>
    <w:p w:rsidR="00A672A4" w:rsidRDefault="00A672A4">
      <w:pPr>
        <w:spacing w:after="165"/>
        <w:rPr>
          <w:rFonts w:cs="Arial"/>
        </w:rPr>
      </w:pPr>
    </w:p>
    <w:p w:rsidR="00A969F5" w:rsidRDefault="00A969F5">
      <w:pPr>
        <w:spacing w:after="165"/>
        <w:rPr>
          <w:rFonts w:cs="Arial"/>
        </w:rPr>
      </w:pPr>
      <w:r>
        <w:rPr>
          <w:rFonts w:cs="Arial"/>
        </w:rPr>
        <w:t xml:space="preserve">Comparing (23) and (24) to (21) and (22) the main difference is the incorporation of discount factors on spot date and maturity date into the pricing formulae. In addition, the target curve in this case is typically the discount curve, i.e. </w:t>
      </w:r>
      <m:oMath>
        <m:sSub>
          <m:sSubPr>
            <m:ctrlPr>
              <w:rPr>
                <w:rFonts w:ascii="Cambria Math" w:hAnsi="Cambria Math" w:cs="Arial"/>
                <w:i/>
              </w:rPr>
            </m:ctrlPr>
          </m:sSubPr>
          <m:e>
            <m:r>
              <w:rPr>
                <w:rFonts w:ascii="Cambria Math" w:hAnsi="Cambria Math" w:cs="Arial"/>
              </w:rPr>
              <m:t>DF</m:t>
            </m:r>
          </m:e>
          <m:sub>
            <m:r>
              <w:rPr>
                <w:rFonts w:ascii="Cambria Math" w:hAnsi="Cambria Math" w:cs="Arial"/>
              </w:rPr>
              <m:t>target</m:t>
            </m:r>
          </m:sub>
        </m:sSub>
      </m:oMath>
      <w:r>
        <w:rPr>
          <w:rFonts w:cs="Arial"/>
        </w:rPr>
        <w:t xml:space="preserve"> is the unknown variable. The rest of the calibration steps would be exactly the same as with tenor basis swaps.</w:t>
      </w:r>
    </w:p>
    <w:p w:rsidR="009D029E" w:rsidRDefault="009D029E">
      <w:pPr>
        <w:spacing w:after="165"/>
        <w:rPr>
          <w:rFonts w:cs="Arial"/>
        </w:rPr>
      </w:pPr>
    </w:p>
    <w:p w:rsidR="0022118C" w:rsidRDefault="005D019D">
      <w:pPr>
        <w:spacing w:after="165"/>
        <w:rPr>
          <w:rFonts w:cs="Arial"/>
        </w:rPr>
      </w:pPr>
      <w:r>
        <w:rPr>
          <w:rFonts w:cs="Arial"/>
        </w:rPr>
        <w:t>It is important to stress</w:t>
      </w:r>
      <w:r w:rsidR="009D029E">
        <w:rPr>
          <w:rFonts w:cs="Arial"/>
        </w:rPr>
        <w:t xml:space="preserve"> that i</w:t>
      </w:r>
      <w:r w:rsidR="00C40D69">
        <w:rPr>
          <w:rFonts w:cs="Arial"/>
        </w:rPr>
        <w:t xml:space="preserve">n </w:t>
      </w:r>
      <w:r w:rsidR="009D029E">
        <w:rPr>
          <w:rFonts w:cs="Arial"/>
        </w:rPr>
        <w:t xml:space="preserve">reality </w:t>
      </w:r>
      <w:r w:rsidR="00C40D69">
        <w:rPr>
          <w:rFonts w:cs="Arial"/>
        </w:rPr>
        <w:t>however,</w:t>
      </w:r>
      <w:r w:rsidR="00A672A4">
        <w:rPr>
          <w:rFonts w:cs="Arial"/>
        </w:rPr>
        <w:t xml:space="preserve"> MLib </w:t>
      </w:r>
      <w:r w:rsidR="00C40D69">
        <w:rPr>
          <w:rFonts w:cs="Arial"/>
        </w:rPr>
        <w:t xml:space="preserve">quite often </w:t>
      </w:r>
      <w:r w:rsidR="00A672A4">
        <w:rPr>
          <w:rFonts w:cs="Arial"/>
        </w:rPr>
        <w:t xml:space="preserve">doesn’t </w:t>
      </w:r>
      <w:r w:rsidR="00C40D69">
        <w:rPr>
          <w:rFonts w:cs="Arial"/>
        </w:rPr>
        <w:t>rely on</w:t>
      </w:r>
      <w:r w:rsidR="00A672A4">
        <w:rPr>
          <w:rFonts w:cs="Arial"/>
        </w:rPr>
        <w:t xml:space="preserve"> (23) and (24) to PV xccy basis swaps in the calibration process. This is because in a lot of currencies, predominately G10 currencies, xccy basis spreads are quoted based on a Market-to-Market xccy swap structure </w:t>
      </w:r>
      <w:r w:rsidR="00C40D69">
        <w:rPr>
          <w:rFonts w:cs="Arial"/>
        </w:rPr>
        <w:t>which doesn’t quite follow</w:t>
      </w:r>
      <w:r w:rsidR="00A672A4">
        <w:rPr>
          <w:rFonts w:cs="Arial"/>
        </w:rPr>
        <w:t xml:space="preserve"> (23) and (24). </w:t>
      </w:r>
      <w:r w:rsidR="00C40D69">
        <w:rPr>
          <w:rFonts w:cs="Arial"/>
        </w:rPr>
        <w:t>N</w:t>
      </w:r>
      <w:r w:rsidR="00A672A4">
        <w:rPr>
          <w:rFonts w:cs="Arial"/>
        </w:rPr>
        <w:t xml:space="preserve">otional </w:t>
      </w:r>
      <w:r w:rsidR="00C40D69">
        <w:rPr>
          <w:rFonts w:cs="Arial"/>
        </w:rPr>
        <w:t xml:space="preserve">adjustments now need to be considered </w:t>
      </w:r>
      <w:r w:rsidR="00A672A4">
        <w:rPr>
          <w:rFonts w:cs="Arial"/>
        </w:rPr>
        <w:t>on the USD leg</w:t>
      </w:r>
      <w:r w:rsidR="008531A7">
        <w:rPr>
          <w:rFonts w:cs="Arial"/>
        </w:rPr>
        <w:t xml:space="preserve"> in this type of swap</w:t>
      </w:r>
      <w:r w:rsidR="00A672A4">
        <w:rPr>
          <w:rFonts w:cs="Arial"/>
        </w:rPr>
        <w:t xml:space="preserve">. </w:t>
      </w:r>
    </w:p>
    <w:p w:rsidR="00A672A4" w:rsidRDefault="00D946E6">
      <w:pPr>
        <w:spacing w:after="165"/>
        <w:rPr>
          <w:rFonts w:cs="Arial"/>
        </w:rPr>
      </w:pPr>
      <w:r>
        <w:rPr>
          <w:rFonts w:cs="Arial"/>
        </w:rPr>
        <w:t xml:space="preserve">When </w:t>
      </w:r>
      <w:r w:rsidR="008531A7">
        <w:rPr>
          <w:rFonts w:cs="Arial"/>
        </w:rPr>
        <w:t>needed</w:t>
      </w:r>
      <w:r>
        <w:rPr>
          <w:rFonts w:cs="Arial"/>
        </w:rPr>
        <w:t xml:space="preserve">, MLib user can dictate </w:t>
      </w:r>
      <w:r w:rsidR="00182243">
        <w:rPr>
          <w:rFonts w:cs="Arial"/>
        </w:rPr>
        <w:t>(through the use of flag ‘</w:t>
      </w:r>
      <w:r w:rsidR="00182243" w:rsidRPr="00182243">
        <w:rPr>
          <w:rFonts w:cs="Arial"/>
          <w:i/>
        </w:rPr>
        <w:t>IsRenotionalAdjust</w:t>
      </w:r>
      <w:r w:rsidR="00182243">
        <w:rPr>
          <w:rFonts w:cs="Arial"/>
        </w:rPr>
        <w:t xml:space="preserve">’) </w:t>
      </w:r>
      <w:r>
        <w:rPr>
          <w:rFonts w:cs="Arial"/>
        </w:rPr>
        <w:t xml:space="preserve">that the xccy basis curve is calibrated based on MTM xccy basis swaps so that </w:t>
      </w:r>
      <w:r w:rsidR="00B02E0B">
        <w:rPr>
          <w:rFonts w:cs="Arial"/>
        </w:rPr>
        <w:t>the input basis spread quotes are accurately used</w:t>
      </w:r>
      <w:r w:rsidR="00A672A4">
        <w:rPr>
          <w:rFonts w:cs="Arial"/>
        </w:rPr>
        <w:t xml:space="preserve"> </w:t>
      </w:r>
      <w:r>
        <w:rPr>
          <w:rFonts w:cs="Arial"/>
        </w:rPr>
        <w:t>in a correct product structure</w:t>
      </w:r>
      <w:r w:rsidR="00A672A4">
        <w:rPr>
          <w:rFonts w:cs="Arial"/>
        </w:rPr>
        <w:t>.</w:t>
      </w:r>
    </w:p>
    <w:p w:rsidR="00A672A4" w:rsidRDefault="00B02E0B">
      <w:pPr>
        <w:spacing w:after="165"/>
        <w:rPr>
          <w:rFonts w:cs="Arial"/>
        </w:rPr>
      </w:pPr>
      <w:r>
        <w:rPr>
          <w:rFonts w:cs="Arial"/>
        </w:rPr>
        <w:t>We u</w:t>
      </w:r>
      <w:r w:rsidR="00F95BEA">
        <w:rPr>
          <w:rFonts w:cs="Arial"/>
        </w:rPr>
        <w:t xml:space="preserve">se a </w:t>
      </w:r>
      <w:r w:rsidR="00943BDF">
        <w:rPr>
          <w:rFonts w:cs="Arial"/>
        </w:rPr>
        <w:t>EUR</w:t>
      </w:r>
      <w:r w:rsidR="00F95BEA">
        <w:rPr>
          <w:rFonts w:cs="Arial"/>
        </w:rPr>
        <w:t>USD</w:t>
      </w:r>
      <w:r w:rsidR="002A657C">
        <w:rPr>
          <w:rFonts w:cs="Arial"/>
        </w:rPr>
        <w:t xml:space="preserve"> xccy basis swap </w:t>
      </w:r>
      <w:r>
        <w:rPr>
          <w:rFonts w:cs="Arial"/>
        </w:rPr>
        <w:t xml:space="preserve">as example to demonstrate </w:t>
      </w:r>
      <w:r w:rsidR="008531A7">
        <w:rPr>
          <w:rFonts w:cs="Arial"/>
        </w:rPr>
        <w:t>how MLib deals with MTM xccy basis swaps</w:t>
      </w:r>
      <w:r w:rsidR="002A657C">
        <w:rPr>
          <w:rFonts w:cs="Arial"/>
        </w:rPr>
        <w:t xml:space="preserve">. </w:t>
      </w:r>
    </w:p>
    <w:p w:rsidR="002A657C" w:rsidRDefault="002A657C">
      <w:pPr>
        <w:spacing w:after="165"/>
        <w:rPr>
          <w:rFonts w:cs="Arial"/>
        </w:rPr>
      </w:pPr>
      <w:r>
        <w:rPr>
          <w:rFonts w:cs="Arial"/>
        </w:rPr>
        <w:t xml:space="preserve">In this example we </w:t>
      </w:r>
      <w:r w:rsidR="00943BDF">
        <w:rPr>
          <w:rFonts w:cs="Arial"/>
        </w:rPr>
        <w:t>have the EUR</w:t>
      </w:r>
      <w:r>
        <w:rPr>
          <w:rFonts w:cs="Arial"/>
        </w:rPr>
        <w:t xml:space="preserve"> and USD forecast curve as well as the USD discount curve. </w:t>
      </w:r>
      <w:r w:rsidR="00844E9C">
        <w:rPr>
          <w:rFonts w:cs="Arial"/>
        </w:rPr>
        <w:t>The target is to solve for th</w:t>
      </w:r>
      <w:r w:rsidR="00BC7D71">
        <w:rPr>
          <w:rFonts w:cs="Arial"/>
        </w:rPr>
        <w:t>e EUR discount curve in USD CSA:</w:t>
      </w:r>
    </w:p>
    <w:p w:rsidR="00A672A4" w:rsidRDefault="00943BDF" w:rsidP="00943BDF">
      <w:pPr>
        <w:spacing w:after="165"/>
        <w:jc w:val="center"/>
        <w:rPr>
          <w:rFonts w:cs="Arial"/>
        </w:rPr>
      </w:pPr>
      <w:r>
        <w:rPr>
          <w:rFonts w:cs="Arial"/>
          <w:noProof/>
        </w:rPr>
        <w:lastRenderedPageBreak/>
        <w:drawing>
          <wp:inline distT="0" distB="0" distL="0" distR="0" wp14:anchorId="57698027" wp14:editId="05663768">
            <wp:extent cx="4722725" cy="15162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23010" cy="1516390"/>
                    </a:xfrm>
                    <a:prstGeom prst="rect">
                      <a:avLst/>
                    </a:prstGeom>
                    <a:noFill/>
                    <a:ln>
                      <a:noFill/>
                    </a:ln>
                  </pic:spPr>
                </pic:pic>
              </a:graphicData>
            </a:graphic>
          </wp:inline>
        </w:drawing>
      </w:r>
    </w:p>
    <w:p w:rsidR="0046556A" w:rsidRDefault="00F95BEA">
      <w:pPr>
        <w:spacing w:after="165"/>
        <w:rPr>
          <w:rFonts w:cs="Arial"/>
        </w:rPr>
      </w:pPr>
      <w:r>
        <w:rPr>
          <w:rFonts w:cs="Arial"/>
        </w:rPr>
        <w:t xml:space="preserve">Given that EURUSD xccy basis swap quotes are based on MTM xccy swaps, the two legs are now </w:t>
      </w:r>
      <w:r w:rsidR="00BC7D71">
        <w:rPr>
          <w:rFonts w:cs="Arial"/>
        </w:rPr>
        <w:t>priced like below</w:t>
      </w:r>
      <w:r>
        <w:rPr>
          <w:rFonts w:cs="Arial"/>
        </w:rPr>
        <w:t>:</w:t>
      </w:r>
    </w:p>
    <w:p w:rsidR="00F95BEA" w:rsidRDefault="00A55000" w:rsidP="000C72AA">
      <w:pPr>
        <w:spacing w:after="165"/>
        <w:jc w:val="right"/>
      </w:pPr>
      <w:r w:rsidRPr="006A3FAE">
        <w:rPr>
          <w:position w:val="-28"/>
          <w:sz w:val="26"/>
          <w:szCs w:val="26"/>
        </w:rPr>
        <w:object w:dxaOrig="5899"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1pt;height:40.5pt" o:ole="">
            <v:imagedata r:id="rId20" o:title=""/>
          </v:shape>
          <o:OLEObject Type="Embed" ProgID="Equation.3" ShapeID="_x0000_i1025" DrawAspect="Content" ObjectID="_1631111800" r:id="rId21"/>
        </w:object>
      </w:r>
      <w:r w:rsidR="000C72AA">
        <w:rPr>
          <w:sz w:val="26"/>
          <w:szCs w:val="26"/>
        </w:rPr>
        <w:tab/>
      </w:r>
      <w:r w:rsidR="000C72AA">
        <w:rPr>
          <w:sz w:val="26"/>
          <w:szCs w:val="26"/>
        </w:rPr>
        <w:tab/>
      </w:r>
      <w:r w:rsidR="000C72AA">
        <w:rPr>
          <w:sz w:val="26"/>
          <w:szCs w:val="26"/>
        </w:rPr>
        <w:tab/>
      </w:r>
      <w:r w:rsidR="000C72AA">
        <w:rPr>
          <w:sz w:val="26"/>
          <w:szCs w:val="26"/>
        </w:rPr>
        <w:tab/>
      </w:r>
      <w:r w:rsidR="000C72AA">
        <w:rPr>
          <w:sz w:val="26"/>
          <w:szCs w:val="26"/>
        </w:rPr>
        <w:tab/>
      </w:r>
      <w:r w:rsidR="000C72AA">
        <w:rPr>
          <w:sz w:val="26"/>
          <w:szCs w:val="26"/>
        </w:rPr>
        <w:tab/>
        <w:t>(25)</w:t>
      </w:r>
      <w:r w:rsidR="006A3FAE">
        <w:tab/>
      </w:r>
    </w:p>
    <w:p w:rsidR="006A3FAE" w:rsidRDefault="000C72AA" w:rsidP="000C72AA">
      <w:pPr>
        <w:spacing w:after="165"/>
        <w:rPr>
          <w:rFonts w:cs="Arial"/>
        </w:rPr>
      </w:pPr>
      <w:r>
        <w:t xml:space="preserve">    </w:t>
      </w:r>
      <w:r w:rsidR="00967C80">
        <w:t xml:space="preserve"> </w:t>
      </w:r>
      <w:r w:rsidR="00A55000" w:rsidRPr="00CD2CC0">
        <w:rPr>
          <w:position w:val="-28"/>
        </w:rPr>
        <w:object w:dxaOrig="4740" w:dyaOrig="680">
          <v:shape id="_x0000_i1026" type="#_x0000_t75" style="width:298.5pt;height:43.5pt" o:ole="">
            <v:imagedata r:id="rId22" o:title=""/>
          </v:shape>
          <o:OLEObject Type="Embed" ProgID="Equation.3" ShapeID="_x0000_i1026" DrawAspect="Content" ObjectID="_1631111801" r:id="rId23"/>
        </w:object>
      </w:r>
    </w:p>
    <w:p w:rsidR="000C72AA" w:rsidRDefault="000C72AA" w:rsidP="000C72AA">
      <w:pPr>
        <w:spacing w:after="165"/>
        <w:ind w:right="330"/>
        <w:jc w:val="right"/>
        <w:rPr>
          <w:rFonts w:cs="Arial"/>
        </w:rPr>
      </w:pPr>
      <w:r>
        <w:rPr>
          <w:rFonts w:cs="Arial"/>
        </w:rPr>
        <w:t>(26)</w:t>
      </w:r>
    </w:p>
    <w:p w:rsidR="00C251C9" w:rsidRDefault="00732062">
      <w:pPr>
        <w:spacing w:after="165"/>
        <w:rPr>
          <w:rFonts w:cs="Arial"/>
        </w:rPr>
      </w:pPr>
      <w:r>
        <w:rPr>
          <w:rFonts w:cs="Arial"/>
        </w:rPr>
        <w:t xml:space="preserve">Where </w:t>
      </w:r>
      <m:oMath>
        <m:r>
          <w:rPr>
            <w:rFonts w:ascii="Cambria Math" w:hAnsi="Cambria Math" w:cs="Arial"/>
          </w:rPr>
          <m:t>R</m:t>
        </m:r>
      </m:oMath>
      <w:r>
        <w:rPr>
          <w:rFonts w:cs="Arial"/>
        </w:rPr>
        <w:t xml:space="preserve"> is the quoted MTM xccy basis spread and notional of the two legs are related by:</w:t>
      </w:r>
    </w:p>
    <w:p w:rsidR="00732062" w:rsidRDefault="00967C80" w:rsidP="000C72AA">
      <w:pPr>
        <w:spacing w:after="165"/>
        <w:jc w:val="center"/>
        <w:rPr>
          <w:rFonts w:cs="Arial"/>
        </w:rPr>
      </w:pPr>
      <w:r w:rsidRPr="005F6810">
        <w:rPr>
          <w:position w:val="-30"/>
        </w:rPr>
        <w:object w:dxaOrig="1939" w:dyaOrig="720">
          <v:shape id="_x0000_i1027" type="#_x0000_t75" style="width:116.25pt;height:43.5pt" o:ole="">
            <v:imagedata r:id="rId24" o:title=""/>
          </v:shape>
          <o:OLEObject Type="Embed" ProgID="Equation.3" ShapeID="_x0000_i1027" DrawAspect="Content" ObjectID="_1631111802" r:id="rId25"/>
        </w:object>
      </w:r>
      <w:r w:rsidR="000C72AA">
        <w:tab/>
      </w:r>
      <w:r w:rsidR="000C72AA">
        <w:tab/>
      </w:r>
      <w:r w:rsidR="000C72AA">
        <w:tab/>
      </w:r>
      <w:r w:rsidR="000C72AA">
        <w:tab/>
      </w:r>
      <w:r w:rsidR="000C72AA">
        <w:tab/>
      </w:r>
      <w:r w:rsidR="000C72AA">
        <w:tab/>
      </w:r>
      <w:r w:rsidR="000C72AA">
        <w:tab/>
      </w:r>
      <w:r w:rsidR="00976143">
        <w:t xml:space="preserve">           </w:t>
      </w:r>
      <w:r w:rsidR="000C72AA">
        <w:t>(27)</w:t>
      </w:r>
    </w:p>
    <w:p w:rsidR="00C251C9" w:rsidRDefault="00C251C9">
      <w:pPr>
        <w:spacing w:after="165"/>
        <w:rPr>
          <w:rFonts w:cs="Arial"/>
        </w:rPr>
      </w:pPr>
    </w:p>
    <w:p w:rsidR="00D1275D" w:rsidRPr="00FC5EBC" w:rsidRDefault="00D1275D" w:rsidP="00D1275D">
      <w:pPr>
        <w:pStyle w:val="Heading2"/>
        <w:rPr>
          <w:rFonts w:cs="Arial"/>
        </w:rPr>
      </w:pPr>
      <w:bookmarkStart w:id="18" w:name="_Toc493680232"/>
      <w:r>
        <w:rPr>
          <w:rFonts w:cs="Arial"/>
        </w:rPr>
        <w:t>Xccy Swaps</w:t>
      </w:r>
      <w:bookmarkEnd w:id="18"/>
    </w:p>
    <w:p w:rsidR="00862DE5" w:rsidRDefault="0097486C">
      <w:pPr>
        <w:spacing w:after="165"/>
        <w:rPr>
          <w:rFonts w:cs="Arial"/>
        </w:rPr>
      </w:pPr>
      <w:r>
        <w:rPr>
          <w:rFonts w:cs="Arial"/>
        </w:rPr>
        <w:t xml:space="preserve">In addition to xccy basis swaps, MLib also supports xccy swap where one leg pays a fixed coupon and the other makes periodic payments linked to </w:t>
      </w:r>
      <w:r w:rsidR="00AF0EE3">
        <w:rPr>
          <w:rFonts w:cs="Arial"/>
        </w:rPr>
        <w:t>certain</w:t>
      </w:r>
      <w:r>
        <w:rPr>
          <w:rFonts w:cs="Arial"/>
        </w:rPr>
        <w:t xml:space="preserve"> </w:t>
      </w:r>
      <w:r w:rsidR="00045CB0">
        <w:rPr>
          <w:rFonts w:cs="Arial"/>
        </w:rPr>
        <w:t xml:space="preserve">market </w:t>
      </w:r>
      <w:r>
        <w:rPr>
          <w:rFonts w:cs="Arial"/>
        </w:rPr>
        <w:t xml:space="preserve">index such as Libor. </w:t>
      </w:r>
    </w:p>
    <w:p w:rsidR="00B403B9" w:rsidRDefault="0097486C">
      <w:pPr>
        <w:spacing w:after="165"/>
        <w:rPr>
          <w:rFonts w:cs="Arial"/>
        </w:rPr>
      </w:pPr>
      <w:r>
        <w:rPr>
          <w:rFonts w:cs="Arial"/>
        </w:rPr>
        <w:t>A</w:t>
      </w:r>
      <w:r w:rsidR="000F2FC7">
        <w:rPr>
          <w:rFonts w:cs="Arial"/>
        </w:rPr>
        <w:t>n</w:t>
      </w:r>
      <w:r>
        <w:rPr>
          <w:rFonts w:cs="Arial"/>
        </w:rPr>
        <w:t xml:space="preserve"> </w:t>
      </w:r>
      <w:r w:rsidR="00862DE5">
        <w:rPr>
          <w:rFonts w:cs="Arial"/>
        </w:rPr>
        <w:t xml:space="preserve">example case is </w:t>
      </w:r>
      <w:r w:rsidR="00045CB0">
        <w:rPr>
          <w:rFonts w:cs="Arial"/>
        </w:rPr>
        <w:t>when building a CNH discount curve in USD CSA. USDCNH swap has</w:t>
      </w:r>
      <w:r w:rsidR="00862DE5">
        <w:rPr>
          <w:rFonts w:cs="Arial"/>
        </w:rPr>
        <w:t xml:space="preserve"> the CNH </w:t>
      </w:r>
      <w:r w:rsidR="00045CB0">
        <w:rPr>
          <w:rFonts w:cs="Arial"/>
        </w:rPr>
        <w:t xml:space="preserve">leg </w:t>
      </w:r>
      <w:r w:rsidR="00862DE5">
        <w:rPr>
          <w:rFonts w:cs="Arial"/>
        </w:rPr>
        <w:t>pay a fixed coupon and the quotation of t</w:t>
      </w:r>
      <w:r w:rsidR="00045CB0">
        <w:rPr>
          <w:rFonts w:cs="Arial"/>
        </w:rPr>
        <w:t>his product</w:t>
      </w:r>
      <w:r w:rsidR="00862DE5">
        <w:rPr>
          <w:rFonts w:cs="Arial"/>
        </w:rPr>
        <w:t xml:space="preserve"> </w:t>
      </w:r>
      <w:r w:rsidR="00045CB0">
        <w:rPr>
          <w:rFonts w:cs="Arial"/>
        </w:rPr>
        <w:t>is</w:t>
      </w:r>
      <w:r w:rsidR="00862DE5">
        <w:rPr>
          <w:rFonts w:cs="Arial"/>
        </w:rPr>
        <w:t xml:space="preserve"> not the basis spread on the </w:t>
      </w:r>
      <w:r w:rsidR="00A2553B">
        <w:rPr>
          <w:rFonts w:cs="Arial"/>
        </w:rPr>
        <w:t>CNH</w:t>
      </w:r>
      <w:r w:rsidR="00862DE5">
        <w:rPr>
          <w:rFonts w:cs="Arial"/>
        </w:rPr>
        <w:t xml:space="preserve"> leg</w:t>
      </w:r>
      <w:r w:rsidR="00045CB0">
        <w:rPr>
          <w:rFonts w:cs="Arial"/>
        </w:rPr>
        <w:t>. I</w:t>
      </w:r>
      <w:r w:rsidR="00862DE5">
        <w:rPr>
          <w:rFonts w:cs="Arial"/>
        </w:rPr>
        <w:t xml:space="preserve">nstead </w:t>
      </w:r>
      <w:r w:rsidR="00045CB0">
        <w:rPr>
          <w:rFonts w:cs="Arial"/>
        </w:rPr>
        <w:t>the quotation is</w:t>
      </w:r>
      <w:r w:rsidR="005C2D6E">
        <w:rPr>
          <w:rFonts w:cs="Arial"/>
        </w:rPr>
        <w:t xml:space="preserve"> the CNH leg’s</w:t>
      </w:r>
      <w:r w:rsidR="00862DE5">
        <w:rPr>
          <w:rFonts w:cs="Arial"/>
        </w:rPr>
        <w:t xml:space="preserve"> </w:t>
      </w:r>
      <w:r w:rsidR="005C2D6E">
        <w:rPr>
          <w:rFonts w:cs="Arial"/>
        </w:rPr>
        <w:t>fixed coupon rate, similar to par rate of vanilla interest rate swaps.</w:t>
      </w:r>
    </w:p>
    <w:p w:rsidR="00AE6189" w:rsidRDefault="00AE6189">
      <w:pPr>
        <w:spacing w:after="165"/>
        <w:rPr>
          <w:rFonts w:cs="Arial"/>
        </w:rPr>
      </w:pPr>
      <w:r>
        <w:rPr>
          <w:rFonts w:cs="Arial"/>
        </w:rPr>
        <w:t>Again, xccy swaps are fed through the same solving routines and logics</w:t>
      </w:r>
      <w:r w:rsidR="00CB08D6">
        <w:rPr>
          <w:rFonts w:cs="Arial"/>
        </w:rPr>
        <w:t xml:space="preserve"> as tenor/xccy basis swaps do to arrive at the calibration results.</w:t>
      </w:r>
    </w:p>
    <w:p w:rsidR="00CB08D6" w:rsidRDefault="00CB08D6">
      <w:pPr>
        <w:spacing w:after="165"/>
        <w:rPr>
          <w:rFonts w:cs="Arial"/>
        </w:rPr>
      </w:pPr>
    </w:p>
    <w:p w:rsidR="001E46A0" w:rsidRDefault="001E46A0">
      <w:pPr>
        <w:spacing w:after="165"/>
        <w:rPr>
          <w:rFonts w:cs="Arial"/>
        </w:rPr>
      </w:pPr>
    </w:p>
    <w:p w:rsidR="001E46A0" w:rsidRDefault="001E46A0">
      <w:pPr>
        <w:spacing w:after="165"/>
        <w:rPr>
          <w:rFonts w:cs="Arial"/>
        </w:rPr>
      </w:pPr>
      <w:r>
        <w:rPr>
          <w:rFonts w:cs="Arial"/>
        </w:rPr>
        <w:br w:type="page"/>
      </w:r>
    </w:p>
    <w:p w:rsidR="001E46A0" w:rsidRPr="00FC5EBC" w:rsidRDefault="001E46A0" w:rsidP="001E46A0">
      <w:pPr>
        <w:pStyle w:val="Heading1"/>
        <w:rPr>
          <w:rFonts w:cs="Arial"/>
        </w:rPr>
      </w:pPr>
      <w:bookmarkStart w:id="19" w:name="_Toc493680233"/>
      <w:r>
        <w:rPr>
          <w:rFonts w:cs="Arial"/>
        </w:rPr>
        <w:lastRenderedPageBreak/>
        <w:t>FX Forward Constant</w:t>
      </w:r>
      <w:r w:rsidRPr="00FC5EBC">
        <w:rPr>
          <w:rFonts w:cs="Arial"/>
        </w:rPr>
        <w:t xml:space="preserve"> Curve</w:t>
      </w:r>
      <w:bookmarkEnd w:id="19"/>
    </w:p>
    <w:p w:rsidR="000B1F56" w:rsidRDefault="000B1F56">
      <w:pPr>
        <w:spacing w:after="165"/>
        <w:rPr>
          <w:rFonts w:cs="Arial"/>
        </w:rPr>
      </w:pPr>
      <w:r>
        <w:rPr>
          <w:rFonts w:cs="Arial"/>
        </w:rPr>
        <w:t xml:space="preserve">FX forward constant curve in MLib is more or less </w:t>
      </w:r>
      <w:r w:rsidR="00A2553B">
        <w:rPr>
          <w:rFonts w:cs="Arial"/>
        </w:rPr>
        <w:t>specifically</w:t>
      </w:r>
      <w:r>
        <w:rPr>
          <w:rFonts w:cs="Arial"/>
        </w:rPr>
        <w:t xml:space="preserve"> used to create non-USD CSA discounting curve. In the </w:t>
      </w:r>
      <w:r w:rsidR="00A2553B">
        <w:rPr>
          <w:rFonts w:cs="Arial"/>
        </w:rPr>
        <w:t>previous</w:t>
      </w:r>
      <w:r>
        <w:rPr>
          <w:rFonts w:cs="Arial"/>
        </w:rPr>
        <w:t xml:space="preserve"> section it has already been discussed that by building an xccy basis curve, MLib can create non-USD discounting curve in USD CSA using USDXXX xccy basis swaps. The FX forward constant curve </w:t>
      </w:r>
      <w:r w:rsidR="008335FE">
        <w:rPr>
          <w:rFonts w:cs="Arial"/>
        </w:rPr>
        <w:t xml:space="preserve">can go one step further and </w:t>
      </w:r>
      <w:r>
        <w:rPr>
          <w:rFonts w:cs="Arial"/>
        </w:rPr>
        <w:t xml:space="preserve">allows user to create </w:t>
      </w:r>
      <w:r w:rsidR="00094916">
        <w:rPr>
          <w:rFonts w:cs="Arial"/>
        </w:rPr>
        <w:t xml:space="preserve">non-USD </w:t>
      </w:r>
      <w:r>
        <w:rPr>
          <w:rFonts w:cs="Arial"/>
        </w:rPr>
        <w:t xml:space="preserve">discounting curve in non-USD CSA </w:t>
      </w:r>
      <w:r w:rsidR="008335FE">
        <w:rPr>
          <w:rFonts w:cs="Arial"/>
        </w:rPr>
        <w:t>through this</w:t>
      </w:r>
      <w:r w:rsidR="00862EB7">
        <w:rPr>
          <w:rFonts w:cs="Arial"/>
        </w:rPr>
        <w:t xml:space="preserve"> principle</w:t>
      </w:r>
      <w:r w:rsidR="00F76C20">
        <w:rPr>
          <w:rFonts w:cs="Arial"/>
        </w:rPr>
        <w:t>:</w:t>
      </w:r>
      <w:r w:rsidR="00862EB7">
        <w:rPr>
          <w:rFonts w:cs="Arial"/>
        </w:rPr>
        <w:t xml:space="preserve"> </w:t>
      </w:r>
      <w:r w:rsidR="00F76C20">
        <w:rPr>
          <w:rFonts w:cs="Arial"/>
        </w:rPr>
        <w:t xml:space="preserve">Discount curves of two currencies </w:t>
      </w:r>
      <w:r w:rsidR="008335FE">
        <w:rPr>
          <w:rFonts w:cs="Arial"/>
        </w:rPr>
        <w:t xml:space="preserve">should yield a constant FX forward rate of a particular maturity tenor, regardless of the collateral currency </w:t>
      </w:r>
      <w:r w:rsidR="00A2553B">
        <w:rPr>
          <w:rFonts w:cs="Arial"/>
        </w:rPr>
        <w:t>embedded in the two</w:t>
      </w:r>
      <w:r w:rsidR="008335FE">
        <w:rPr>
          <w:rFonts w:cs="Arial"/>
        </w:rPr>
        <w:t xml:space="preserve"> </w:t>
      </w:r>
      <w:r w:rsidR="00A2553B">
        <w:rPr>
          <w:rFonts w:cs="Arial"/>
        </w:rPr>
        <w:t xml:space="preserve">discount </w:t>
      </w:r>
      <w:r w:rsidR="008335FE">
        <w:rPr>
          <w:rFonts w:cs="Arial"/>
        </w:rPr>
        <w:t>curves.</w:t>
      </w:r>
    </w:p>
    <w:p w:rsidR="00B64625" w:rsidRDefault="008C574B">
      <w:pPr>
        <w:spacing w:after="165"/>
        <w:rPr>
          <w:rFonts w:cs="Arial"/>
        </w:rPr>
      </w:pPr>
      <w:r>
        <w:rPr>
          <w:rFonts w:cs="Arial"/>
        </w:rPr>
        <w:t xml:space="preserve">Take EURGBP for example. </w:t>
      </w:r>
    </w:p>
    <w:p w:rsidR="008C574B" w:rsidRDefault="008C574B">
      <w:pPr>
        <w:spacing w:after="165"/>
        <w:rPr>
          <w:rFonts w:cs="Arial"/>
        </w:rPr>
      </w:pPr>
      <w:r>
        <w:rPr>
          <w:rFonts w:cs="Arial"/>
        </w:rPr>
        <w:t xml:space="preserve">If a </w:t>
      </w:r>
      <w:r w:rsidR="00B64625">
        <w:rPr>
          <w:rFonts w:cs="Arial"/>
        </w:rPr>
        <w:t xml:space="preserve">MLib </w:t>
      </w:r>
      <w:r>
        <w:rPr>
          <w:rFonts w:cs="Arial"/>
        </w:rPr>
        <w:t xml:space="preserve">user has </w:t>
      </w:r>
      <w:r w:rsidR="00E36272">
        <w:rPr>
          <w:rFonts w:cs="Arial"/>
        </w:rPr>
        <w:t>built</w:t>
      </w:r>
      <w:r>
        <w:rPr>
          <w:rFonts w:cs="Arial"/>
        </w:rPr>
        <w:t xml:space="preserve"> a EUR OIS curve and GBP OIS curve</w:t>
      </w:r>
      <w:r w:rsidR="00E36272">
        <w:rPr>
          <w:rFonts w:cs="Arial"/>
        </w:rPr>
        <w:t xml:space="preserve"> (using the OIS curve building function)</w:t>
      </w:r>
      <w:r>
        <w:rPr>
          <w:rFonts w:cs="Arial"/>
        </w:rPr>
        <w:t>, the following relationship stands:</w:t>
      </w:r>
    </w:p>
    <w:p w:rsidR="008C574B" w:rsidRDefault="00D3695B" w:rsidP="00B03A7D">
      <w:pPr>
        <w:spacing w:after="165"/>
        <w:jc w:val="right"/>
        <w:rPr>
          <w:rFonts w:cs="Arial"/>
        </w:rPr>
      </w:pPr>
      <m:oMath>
        <m:sSub>
          <m:sSubPr>
            <m:ctrlPr>
              <w:rPr>
                <w:rFonts w:ascii="Cambria Math" w:hAnsi="Cambria Math" w:cs="Arial"/>
                <w:i/>
                <w:sz w:val="28"/>
                <w:szCs w:val="28"/>
              </w:rPr>
            </m:ctrlPr>
          </m:sSubPr>
          <m:e>
            <m:r>
              <w:rPr>
                <w:rFonts w:ascii="Cambria Math" w:hAnsi="Cambria Math" w:cs="Arial"/>
                <w:sz w:val="28"/>
                <w:szCs w:val="28"/>
              </w:rPr>
              <m:t>F</m:t>
            </m:r>
          </m:e>
          <m:sub>
            <m:r>
              <w:rPr>
                <w:rFonts w:ascii="Cambria Math" w:hAnsi="Cambria Math" w:cs="Arial"/>
                <w:sz w:val="28"/>
                <w:szCs w:val="28"/>
              </w:rPr>
              <m:t>EURGBP</m:t>
            </m:r>
          </m:sub>
        </m:sSub>
        <m:d>
          <m:dPr>
            <m:ctrlPr>
              <w:rPr>
                <w:rFonts w:ascii="Cambria Math" w:hAnsi="Cambria Math" w:cs="Arial"/>
                <w:i/>
                <w:sz w:val="28"/>
                <w:szCs w:val="28"/>
              </w:rPr>
            </m:ctrlPr>
          </m:dPr>
          <m:e>
            <m:r>
              <w:rPr>
                <w:rFonts w:ascii="Cambria Math" w:hAnsi="Cambria Math" w:cs="Arial"/>
                <w:sz w:val="28"/>
                <w:szCs w:val="28"/>
              </w:rPr>
              <m:t>t, T</m:t>
            </m:r>
          </m:e>
        </m:d>
        <m:r>
          <w:rPr>
            <w:rFonts w:ascii="Cambria Math" w:hAnsi="Cambria Math" w:cs="Arial"/>
            <w:sz w:val="28"/>
            <w:szCs w:val="28"/>
          </w:rPr>
          <m:t>=S</m:t>
        </m:r>
        <m:d>
          <m:dPr>
            <m:ctrlPr>
              <w:rPr>
                <w:rFonts w:ascii="Cambria Math" w:hAnsi="Cambria Math" w:cs="Arial"/>
                <w:i/>
                <w:sz w:val="28"/>
                <w:szCs w:val="28"/>
              </w:rPr>
            </m:ctrlPr>
          </m:dPr>
          <m:e>
            <m:r>
              <w:rPr>
                <w:rFonts w:ascii="Cambria Math" w:hAnsi="Cambria Math" w:cs="Arial"/>
                <w:sz w:val="28"/>
                <w:szCs w:val="28"/>
              </w:rPr>
              <m:t>t</m:t>
            </m:r>
          </m:e>
        </m:d>
        <m:r>
          <w:rPr>
            <w:rFonts w:ascii="Cambria Math" w:hAnsi="Cambria Math" w:cs="Arial"/>
            <w:sz w:val="28"/>
            <w:szCs w:val="28"/>
          </w:rPr>
          <m:t>*</m:t>
        </m:r>
        <m:f>
          <m:fPr>
            <m:ctrlPr>
              <w:rPr>
                <w:rFonts w:ascii="Cambria Math" w:hAnsi="Cambria Math" w:cs="Arial"/>
                <w:i/>
                <w:sz w:val="28"/>
                <w:szCs w:val="28"/>
              </w:rPr>
            </m:ctrlPr>
          </m:fPr>
          <m:num>
            <m:sSub>
              <m:sSubPr>
                <m:ctrlPr>
                  <w:rPr>
                    <w:rFonts w:ascii="Cambria Math" w:hAnsi="Cambria Math" w:cs="Arial"/>
                    <w:i/>
                    <w:sz w:val="28"/>
                    <w:szCs w:val="28"/>
                  </w:rPr>
                </m:ctrlPr>
              </m:sSubPr>
              <m:e>
                <m:r>
                  <w:rPr>
                    <w:rFonts w:ascii="Cambria Math" w:hAnsi="Cambria Math" w:cs="Arial"/>
                    <w:sz w:val="28"/>
                    <w:szCs w:val="28"/>
                  </w:rPr>
                  <m:t>DF</m:t>
                </m:r>
              </m:e>
              <m:sub>
                <m:r>
                  <w:rPr>
                    <w:rFonts w:ascii="Cambria Math" w:hAnsi="Cambria Math" w:cs="Arial"/>
                    <w:sz w:val="28"/>
                    <w:szCs w:val="28"/>
                  </w:rPr>
                  <m:t>EUR_OIS</m:t>
                </m:r>
              </m:sub>
            </m:sSub>
            <m:r>
              <w:rPr>
                <w:rFonts w:ascii="Cambria Math" w:hAnsi="Cambria Math" w:cs="Arial"/>
                <w:sz w:val="28"/>
                <w:szCs w:val="28"/>
              </w:rPr>
              <m:t>(t, T)</m:t>
            </m:r>
          </m:num>
          <m:den>
            <m:sSub>
              <m:sSubPr>
                <m:ctrlPr>
                  <w:rPr>
                    <w:rFonts w:ascii="Cambria Math" w:hAnsi="Cambria Math" w:cs="Arial"/>
                    <w:i/>
                    <w:sz w:val="28"/>
                    <w:szCs w:val="28"/>
                  </w:rPr>
                </m:ctrlPr>
              </m:sSubPr>
              <m:e>
                <m:r>
                  <w:rPr>
                    <w:rFonts w:ascii="Cambria Math" w:hAnsi="Cambria Math" w:cs="Arial"/>
                    <w:sz w:val="28"/>
                    <w:szCs w:val="28"/>
                  </w:rPr>
                  <m:t>DF</m:t>
                </m:r>
              </m:e>
              <m:sub>
                <m:r>
                  <w:rPr>
                    <w:rFonts w:ascii="Cambria Math" w:hAnsi="Cambria Math" w:cs="Arial"/>
                    <w:sz w:val="28"/>
                    <w:szCs w:val="28"/>
                  </w:rPr>
                  <m:t>GBP_OIS</m:t>
                </m:r>
              </m:sub>
            </m:sSub>
            <m:r>
              <w:rPr>
                <w:rFonts w:ascii="Cambria Math" w:hAnsi="Cambria Math" w:cs="Arial"/>
                <w:sz w:val="28"/>
                <w:szCs w:val="28"/>
              </w:rPr>
              <m:t>(t, T)</m:t>
            </m:r>
          </m:den>
        </m:f>
      </m:oMath>
      <w:r w:rsidR="00B03A7D">
        <w:rPr>
          <w:rFonts w:cs="Arial"/>
        </w:rPr>
        <w:tab/>
      </w:r>
      <w:r w:rsidR="00B03A7D">
        <w:rPr>
          <w:rFonts w:cs="Arial"/>
        </w:rPr>
        <w:tab/>
      </w:r>
      <w:r w:rsidR="00B03A7D">
        <w:rPr>
          <w:rFonts w:cs="Arial"/>
        </w:rPr>
        <w:tab/>
      </w:r>
      <w:r w:rsidR="00B03A7D">
        <w:rPr>
          <w:rFonts w:cs="Arial"/>
        </w:rPr>
        <w:tab/>
        <w:t>(28)</w:t>
      </w:r>
    </w:p>
    <w:p w:rsidR="008335FE" w:rsidRDefault="008C574B">
      <w:pPr>
        <w:spacing w:after="165"/>
        <w:rPr>
          <w:rFonts w:cs="Arial"/>
        </w:rPr>
      </w:pPr>
      <w:r>
        <w:rPr>
          <w:rFonts w:cs="Arial"/>
        </w:rPr>
        <w:t>If a user has created a EUR discount curve in USD CSA and a GBP discount curve in USD CSA</w:t>
      </w:r>
      <w:r w:rsidR="00E36272">
        <w:rPr>
          <w:rFonts w:cs="Arial"/>
        </w:rPr>
        <w:t xml:space="preserve"> (using the xccy basis curve building function)</w:t>
      </w:r>
      <w:r>
        <w:rPr>
          <w:rFonts w:cs="Arial"/>
        </w:rPr>
        <w:t xml:space="preserve">, </w:t>
      </w:r>
      <w:r w:rsidR="00B03A7D">
        <w:rPr>
          <w:rFonts w:cs="Arial"/>
        </w:rPr>
        <w:t>the following relationship</w:t>
      </w:r>
      <w:r w:rsidR="00D45285">
        <w:rPr>
          <w:rFonts w:cs="Arial"/>
        </w:rPr>
        <w:t xml:space="preserve"> should stand</w:t>
      </w:r>
      <w:r w:rsidR="00B03A7D">
        <w:rPr>
          <w:rFonts w:cs="Arial"/>
        </w:rPr>
        <w:t>:</w:t>
      </w:r>
    </w:p>
    <w:p w:rsidR="00B03A7D" w:rsidRDefault="00D3695B" w:rsidP="00B03A7D">
      <w:pPr>
        <w:spacing w:after="165"/>
        <w:jc w:val="right"/>
        <w:rPr>
          <w:rFonts w:cs="Arial"/>
        </w:rPr>
      </w:pPr>
      <m:oMath>
        <m:sSub>
          <m:sSubPr>
            <m:ctrlPr>
              <w:rPr>
                <w:rFonts w:ascii="Cambria Math" w:hAnsi="Cambria Math" w:cs="Arial"/>
                <w:i/>
                <w:sz w:val="28"/>
                <w:szCs w:val="28"/>
              </w:rPr>
            </m:ctrlPr>
          </m:sSubPr>
          <m:e>
            <m:r>
              <w:rPr>
                <w:rFonts w:ascii="Cambria Math" w:hAnsi="Cambria Math" w:cs="Arial"/>
                <w:sz w:val="28"/>
                <w:szCs w:val="28"/>
              </w:rPr>
              <m:t>F</m:t>
            </m:r>
          </m:e>
          <m:sub>
            <m:r>
              <w:rPr>
                <w:rFonts w:ascii="Cambria Math" w:hAnsi="Cambria Math" w:cs="Arial"/>
                <w:sz w:val="28"/>
                <w:szCs w:val="28"/>
              </w:rPr>
              <m:t>EURGBP</m:t>
            </m:r>
          </m:sub>
        </m:sSub>
        <m:d>
          <m:dPr>
            <m:ctrlPr>
              <w:rPr>
                <w:rFonts w:ascii="Cambria Math" w:hAnsi="Cambria Math" w:cs="Arial"/>
                <w:i/>
                <w:sz w:val="28"/>
                <w:szCs w:val="28"/>
              </w:rPr>
            </m:ctrlPr>
          </m:dPr>
          <m:e>
            <m:r>
              <w:rPr>
                <w:rFonts w:ascii="Cambria Math" w:hAnsi="Cambria Math" w:cs="Arial"/>
                <w:sz w:val="28"/>
                <w:szCs w:val="28"/>
              </w:rPr>
              <m:t>t, T</m:t>
            </m:r>
          </m:e>
        </m:d>
        <m:r>
          <w:rPr>
            <w:rFonts w:ascii="Cambria Math" w:hAnsi="Cambria Math" w:cs="Arial"/>
            <w:sz w:val="28"/>
            <w:szCs w:val="28"/>
          </w:rPr>
          <m:t>=S</m:t>
        </m:r>
        <m:d>
          <m:dPr>
            <m:ctrlPr>
              <w:rPr>
                <w:rFonts w:ascii="Cambria Math" w:hAnsi="Cambria Math" w:cs="Arial"/>
                <w:i/>
                <w:sz w:val="28"/>
                <w:szCs w:val="28"/>
              </w:rPr>
            </m:ctrlPr>
          </m:dPr>
          <m:e>
            <m:r>
              <w:rPr>
                <w:rFonts w:ascii="Cambria Math" w:hAnsi="Cambria Math" w:cs="Arial"/>
                <w:sz w:val="28"/>
                <w:szCs w:val="28"/>
              </w:rPr>
              <m:t>t</m:t>
            </m:r>
          </m:e>
        </m:d>
        <m:r>
          <w:rPr>
            <w:rFonts w:ascii="Cambria Math" w:hAnsi="Cambria Math" w:cs="Arial"/>
            <w:sz w:val="28"/>
            <w:szCs w:val="28"/>
          </w:rPr>
          <m:t>*</m:t>
        </m:r>
        <m:f>
          <m:fPr>
            <m:ctrlPr>
              <w:rPr>
                <w:rFonts w:ascii="Cambria Math" w:hAnsi="Cambria Math" w:cs="Arial"/>
                <w:i/>
                <w:sz w:val="28"/>
                <w:szCs w:val="28"/>
              </w:rPr>
            </m:ctrlPr>
          </m:fPr>
          <m:num>
            <m:sSub>
              <m:sSubPr>
                <m:ctrlPr>
                  <w:rPr>
                    <w:rFonts w:ascii="Cambria Math" w:hAnsi="Cambria Math" w:cs="Arial"/>
                    <w:i/>
                    <w:sz w:val="28"/>
                    <w:szCs w:val="28"/>
                  </w:rPr>
                </m:ctrlPr>
              </m:sSubPr>
              <m:e>
                <m:r>
                  <w:rPr>
                    <w:rFonts w:ascii="Cambria Math" w:hAnsi="Cambria Math" w:cs="Arial"/>
                    <w:sz w:val="28"/>
                    <w:szCs w:val="28"/>
                  </w:rPr>
                  <m:t>DF</m:t>
                </m:r>
              </m:e>
              <m:sub>
                <m:r>
                  <w:rPr>
                    <w:rFonts w:ascii="Cambria Math" w:hAnsi="Cambria Math" w:cs="Arial"/>
                    <w:sz w:val="28"/>
                    <w:szCs w:val="28"/>
                  </w:rPr>
                  <m:t>EUR_USD_CSA</m:t>
                </m:r>
              </m:sub>
            </m:sSub>
            <m:r>
              <w:rPr>
                <w:rFonts w:ascii="Cambria Math" w:hAnsi="Cambria Math" w:cs="Arial"/>
                <w:sz w:val="28"/>
                <w:szCs w:val="28"/>
              </w:rPr>
              <m:t>(t, T)</m:t>
            </m:r>
          </m:num>
          <m:den>
            <m:sSub>
              <m:sSubPr>
                <m:ctrlPr>
                  <w:rPr>
                    <w:rFonts w:ascii="Cambria Math" w:hAnsi="Cambria Math" w:cs="Arial"/>
                    <w:i/>
                    <w:sz w:val="28"/>
                    <w:szCs w:val="28"/>
                  </w:rPr>
                </m:ctrlPr>
              </m:sSubPr>
              <m:e>
                <m:r>
                  <w:rPr>
                    <w:rFonts w:ascii="Cambria Math" w:hAnsi="Cambria Math" w:cs="Arial"/>
                    <w:sz w:val="28"/>
                    <w:szCs w:val="28"/>
                  </w:rPr>
                  <m:t>DF</m:t>
                </m:r>
              </m:e>
              <m:sub>
                <m:r>
                  <w:rPr>
                    <w:rFonts w:ascii="Cambria Math" w:hAnsi="Cambria Math" w:cs="Arial"/>
                    <w:sz w:val="28"/>
                    <w:szCs w:val="28"/>
                  </w:rPr>
                  <m:t>GBP_USD_CSA</m:t>
                </m:r>
              </m:sub>
            </m:sSub>
            <m:r>
              <w:rPr>
                <w:rFonts w:ascii="Cambria Math" w:hAnsi="Cambria Math" w:cs="Arial"/>
                <w:sz w:val="28"/>
                <w:szCs w:val="28"/>
              </w:rPr>
              <m:t>(t, T)</m:t>
            </m:r>
          </m:den>
        </m:f>
      </m:oMath>
      <w:r w:rsidR="00B03A7D">
        <w:rPr>
          <w:rFonts w:cs="Arial"/>
        </w:rPr>
        <w:tab/>
      </w:r>
      <w:r w:rsidR="00B03A7D">
        <w:rPr>
          <w:rFonts w:cs="Arial"/>
        </w:rPr>
        <w:tab/>
      </w:r>
      <w:r w:rsidR="00B03A7D">
        <w:rPr>
          <w:rFonts w:cs="Arial"/>
        </w:rPr>
        <w:tab/>
        <w:t>(29)</w:t>
      </w:r>
    </w:p>
    <w:p w:rsidR="00B03A7D" w:rsidRDefault="00E36272">
      <w:pPr>
        <w:spacing w:after="165"/>
        <w:rPr>
          <w:rFonts w:cs="Arial"/>
        </w:rPr>
      </w:pPr>
      <w:r>
        <w:rPr>
          <w:rFonts w:cs="Arial"/>
        </w:rPr>
        <w:t>Based on the principle demonstrated by (28) and (29)</w:t>
      </w:r>
      <w:r w:rsidR="00B03A7D">
        <w:rPr>
          <w:rFonts w:cs="Arial"/>
        </w:rPr>
        <w:t xml:space="preserve">, </w:t>
      </w:r>
      <w:r>
        <w:rPr>
          <w:rFonts w:cs="Arial"/>
        </w:rPr>
        <w:t xml:space="preserve">it becomes obvious </w:t>
      </w:r>
      <w:r w:rsidR="00B03A7D">
        <w:rPr>
          <w:rFonts w:cs="Arial"/>
        </w:rPr>
        <w:t xml:space="preserve">the following also </w:t>
      </w:r>
      <w:r>
        <w:rPr>
          <w:rFonts w:cs="Arial"/>
        </w:rPr>
        <w:t>hold</w:t>
      </w:r>
      <w:r w:rsidR="00B03A7D">
        <w:rPr>
          <w:rFonts w:cs="Arial"/>
        </w:rPr>
        <w:t>s:</w:t>
      </w:r>
    </w:p>
    <w:p w:rsidR="00B03A7D" w:rsidRDefault="00D3695B" w:rsidP="00B03A7D">
      <w:pPr>
        <w:spacing w:after="165"/>
        <w:jc w:val="center"/>
        <w:rPr>
          <w:rFonts w:cs="Arial"/>
        </w:rPr>
      </w:pPr>
      <m:oMathPara>
        <m:oMath>
          <m:sSub>
            <m:sSubPr>
              <m:ctrlPr>
                <w:rPr>
                  <w:rFonts w:ascii="Cambria Math" w:hAnsi="Cambria Math" w:cs="Arial"/>
                  <w:i/>
                  <w:sz w:val="28"/>
                  <w:szCs w:val="28"/>
                </w:rPr>
              </m:ctrlPr>
            </m:sSubPr>
            <m:e>
              <m:r>
                <w:rPr>
                  <w:rFonts w:ascii="Cambria Math" w:hAnsi="Cambria Math" w:cs="Arial"/>
                  <w:sz w:val="28"/>
                  <w:szCs w:val="28"/>
                </w:rPr>
                <m:t>F</m:t>
              </m:r>
            </m:e>
            <m:sub>
              <m:r>
                <w:rPr>
                  <w:rFonts w:ascii="Cambria Math" w:hAnsi="Cambria Math" w:cs="Arial"/>
                  <w:sz w:val="28"/>
                  <w:szCs w:val="28"/>
                </w:rPr>
                <m:t>EURGBP</m:t>
              </m:r>
            </m:sub>
          </m:sSub>
          <m:d>
            <m:dPr>
              <m:ctrlPr>
                <w:rPr>
                  <w:rFonts w:ascii="Cambria Math" w:hAnsi="Cambria Math" w:cs="Arial"/>
                  <w:i/>
                  <w:sz w:val="28"/>
                  <w:szCs w:val="28"/>
                </w:rPr>
              </m:ctrlPr>
            </m:dPr>
            <m:e>
              <m:r>
                <w:rPr>
                  <w:rFonts w:ascii="Cambria Math" w:hAnsi="Cambria Math" w:cs="Arial"/>
                  <w:sz w:val="28"/>
                  <w:szCs w:val="28"/>
                </w:rPr>
                <m:t>t, T</m:t>
              </m:r>
            </m:e>
          </m:d>
          <m:r>
            <w:rPr>
              <w:rFonts w:ascii="Cambria Math" w:hAnsi="Cambria Math" w:cs="Arial"/>
              <w:sz w:val="28"/>
              <w:szCs w:val="28"/>
            </w:rPr>
            <m:t>=S</m:t>
          </m:r>
          <m:d>
            <m:dPr>
              <m:ctrlPr>
                <w:rPr>
                  <w:rFonts w:ascii="Cambria Math" w:hAnsi="Cambria Math" w:cs="Arial"/>
                  <w:i/>
                  <w:sz w:val="28"/>
                  <w:szCs w:val="28"/>
                </w:rPr>
              </m:ctrlPr>
            </m:dPr>
            <m:e>
              <m:r>
                <w:rPr>
                  <w:rFonts w:ascii="Cambria Math" w:hAnsi="Cambria Math" w:cs="Arial"/>
                  <w:sz w:val="28"/>
                  <w:szCs w:val="28"/>
                </w:rPr>
                <m:t>t</m:t>
              </m:r>
            </m:e>
          </m:d>
          <m:r>
            <w:rPr>
              <w:rFonts w:ascii="Cambria Math" w:hAnsi="Cambria Math" w:cs="Arial"/>
              <w:sz w:val="28"/>
              <w:szCs w:val="28"/>
            </w:rPr>
            <m:t>*</m:t>
          </m:r>
          <m:f>
            <m:fPr>
              <m:ctrlPr>
                <w:rPr>
                  <w:rFonts w:ascii="Cambria Math" w:hAnsi="Cambria Math" w:cs="Arial"/>
                  <w:i/>
                  <w:sz w:val="28"/>
                  <w:szCs w:val="28"/>
                </w:rPr>
              </m:ctrlPr>
            </m:fPr>
            <m:num>
              <m:sSub>
                <m:sSubPr>
                  <m:ctrlPr>
                    <w:rPr>
                      <w:rFonts w:ascii="Cambria Math" w:hAnsi="Cambria Math" w:cs="Arial"/>
                      <w:i/>
                      <w:sz w:val="28"/>
                      <w:szCs w:val="28"/>
                    </w:rPr>
                  </m:ctrlPr>
                </m:sSubPr>
                <m:e>
                  <m:r>
                    <w:rPr>
                      <w:rFonts w:ascii="Cambria Math" w:hAnsi="Cambria Math" w:cs="Arial"/>
                      <w:sz w:val="28"/>
                      <w:szCs w:val="28"/>
                    </w:rPr>
                    <m:t>DF</m:t>
                  </m:r>
                </m:e>
                <m:sub>
                  <m:r>
                    <w:rPr>
                      <w:rFonts w:ascii="Cambria Math" w:hAnsi="Cambria Math" w:cs="Arial"/>
                      <w:sz w:val="28"/>
                      <w:szCs w:val="28"/>
                    </w:rPr>
                    <m:t>EUR_EUR_CSA</m:t>
                  </m:r>
                </m:sub>
              </m:sSub>
              <m:r>
                <w:rPr>
                  <w:rFonts w:ascii="Cambria Math" w:hAnsi="Cambria Math" w:cs="Arial"/>
                  <w:sz w:val="28"/>
                  <w:szCs w:val="28"/>
                </w:rPr>
                <m:t>(t, T)</m:t>
              </m:r>
            </m:num>
            <m:den>
              <m:sSub>
                <m:sSubPr>
                  <m:ctrlPr>
                    <w:rPr>
                      <w:rFonts w:ascii="Cambria Math" w:hAnsi="Cambria Math" w:cs="Arial"/>
                      <w:i/>
                      <w:sz w:val="28"/>
                      <w:szCs w:val="28"/>
                    </w:rPr>
                  </m:ctrlPr>
                </m:sSubPr>
                <m:e>
                  <m:r>
                    <w:rPr>
                      <w:rFonts w:ascii="Cambria Math" w:hAnsi="Cambria Math" w:cs="Arial"/>
                      <w:sz w:val="28"/>
                      <w:szCs w:val="28"/>
                    </w:rPr>
                    <m:t>DF</m:t>
                  </m:r>
                </m:e>
                <m:sub>
                  <m:r>
                    <w:rPr>
                      <w:rFonts w:ascii="Cambria Math" w:hAnsi="Cambria Math" w:cs="Arial"/>
                      <w:sz w:val="28"/>
                      <w:szCs w:val="28"/>
                    </w:rPr>
                    <m:t>GBP_EUR_CSA</m:t>
                  </m:r>
                </m:sub>
              </m:sSub>
              <m:r>
                <w:rPr>
                  <w:rFonts w:ascii="Cambria Math" w:hAnsi="Cambria Math" w:cs="Arial"/>
                  <w:sz w:val="28"/>
                  <w:szCs w:val="28"/>
                </w:rPr>
                <m:t>(t, T)</m:t>
              </m:r>
            </m:den>
          </m:f>
        </m:oMath>
      </m:oMathPara>
    </w:p>
    <w:p w:rsidR="00B03A7D" w:rsidRDefault="00B03A7D" w:rsidP="00B03A7D">
      <w:pPr>
        <w:spacing w:after="165"/>
        <w:jc w:val="right"/>
        <w:rPr>
          <w:rFonts w:cs="Arial"/>
        </w:rPr>
      </w:pPr>
      <m:oMath>
        <m:r>
          <w:rPr>
            <w:rFonts w:ascii="Cambria Math" w:hAnsi="Cambria Math" w:cs="Arial"/>
            <w:sz w:val="28"/>
            <w:szCs w:val="28"/>
          </w:rPr>
          <m:t>=S</m:t>
        </m:r>
        <m:d>
          <m:dPr>
            <m:ctrlPr>
              <w:rPr>
                <w:rFonts w:ascii="Cambria Math" w:hAnsi="Cambria Math" w:cs="Arial"/>
                <w:i/>
                <w:sz w:val="28"/>
                <w:szCs w:val="28"/>
              </w:rPr>
            </m:ctrlPr>
          </m:dPr>
          <m:e>
            <m:r>
              <w:rPr>
                <w:rFonts w:ascii="Cambria Math" w:hAnsi="Cambria Math" w:cs="Arial"/>
                <w:sz w:val="28"/>
                <w:szCs w:val="28"/>
              </w:rPr>
              <m:t>t</m:t>
            </m:r>
          </m:e>
        </m:d>
        <m:r>
          <w:rPr>
            <w:rFonts w:ascii="Cambria Math" w:hAnsi="Cambria Math" w:cs="Arial"/>
            <w:sz w:val="28"/>
            <w:szCs w:val="28"/>
          </w:rPr>
          <m:t>*</m:t>
        </m:r>
        <m:f>
          <m:fPr>
            <m:ctrlPr>
              <w:rPr>
                <w:rFonts w:ascii="Cambria Math" w:hAnsi="Cambria Math" w:cs="Arial"/>
                <w:i/>
                <w:sz w:val="28"/>
                <w:szCs w:val="28"/>
              </w:rPr>
            </m:ctrlPr>
          </m:fPr>
          <m:num>
            <m:sSub>
              <m:sSubPr>
                <m:ctrlPr>
                  <w:rPr>
                    <w:rFonts w:ascii="Cambria Math" w:hAnsi="Cambria Math" w:cs="Arial"/>
                    <w:i/>
                    <w:sz w:val="28"/>
                    <w:szCs w:val="28"/>
                  </w:rPr>
                </m:ctrlPr>
              </m:sSubPr>
              <m:e>
                <m:r>
                  <w:rPr>
                    <w:rFonts w:ascii="Cambria Math" w:hAnsi="Cambria Math" w:cs="Arial"/>
                    <w:sz w:val="28"/>
                    <w:szCs w:val="28"/>
                  </w:rPr>
                  <m:t>DF</m:t>
                </m:r>
              </m:e>
              <m:sub>
                <m:r>
                  <w:rPr>
                    <w:rFonts w:ascii="Cambria Math" w:hAnsi="Cambria Math" w:cs="Arial"/>
                    <w:sz w:val="28"/>
                    <w:szCs w:val="28"/>
                  </w:rPr>
                  <m:t>EUR_OIS</m:t>
                </m:r>
              </m:sub>
            </m:sSub>
            <m:r>
              <w:rPr>
                <w:rFonts w:ascii="Cambria Math" w:hAnsi="Cambria Math" w:cs="Arial"/>
                <w:sz w:val="28"/>
                <w:szCs w:val="28"/>
              </w:rPr>
              <m:t>(t, T)</m:t>
            </m:r>
          </m:num>
          <m:den>
            <m:sSub>
              <m:sSubPr>
                <m:ctrlPr>
                  <w:rPr>
                    <w:rFonts w:ascii="Cambria Math" w:hAnsi="Cambria Math" w:cs="Arial"/>
                    <w:i/>
                    <w:sz w:val="28"/>
                    <w:szCs w:val="28"/>
                  </w:rPr>
                </m:ctrlPr>
              </m:sSubPr>
              <m:e>
                <m:r>
                  <w:rPr>
                    <w:rFonts w:ascii="Cambria Math" w:hAnsi="Cambria Math" w:cs="Arial"/>
                    <w:sz w:val="28"/>
                    <w:szCs w:val="28"/>
                  </w:rPr>
                  <m:t>DF</m:t>
                </m:r>
              </m:e>
              <m:sub>
                <m:r>
                  <w:rPr>
                    <w:rFonts w:ascii="Cambria Math" w:hAnsi="Cambria Math" w:cs="Arial"/>
                    <w:sz w:val="28"/>
                    <w:szCs w:val="28"/>
                  </w:rPr>
                  <m:t>GBP_EUR_CSA</m:t>
                </m:r>
              </m:sub>
            </m:sSub>
            <m:r>
              <w:rPr>
                <w:rFonts w:ascii="Cambria Math" w:hAnsi="Cambria Math" w:cs="Arial"/>
                <w:sz w:val="28"/>
                <w:szCs w:val="28"/>
              </w:rPr>
              <m:t>(t, T)</m:t>
            </m:r>
          </m:den>
        </m:f>
      </m:oMath>
      <w:r>
        <w:rPr>
          <w:rFonts w:cs="Arial"/>
          <w:sz w:val="28"/>
          <w:szCs w:val="28"/>
        </w:rPr>
        <w:tab/>
      </w:r>
      <w:r>
        <w:rPr>
          <w:rFonts w:cs="Arial"/>
          <w:sz w:val="28"/>
          <w:szCs w:val="28"/>
        </w:rPr>
        <w:tab/>
        <w:t xml:space="preserve">        </w:t>
      </w:r>
      <w:r w:rsidRPr="00B03A7D">
        <w:rPr>
          <w:rFonts w:cs="Arial"/>
        </w:rPr>
        <w:t>(30</w:t>
      </w:r>
      <w:r>
        <w:rPr>
          <w:rFonts w:cs="Arial"/>
        </w:rPr>
        <w:t>)</w:t>
      </w:r>
    </w:p>
    <w:p w:rsidR="00B03A7D" w:rsidRDefault="00B03A7D">
      <w:pPr>
        <w:spacing w:after="165"/>
        <w:rPr>
          <w:rFonts w:cs="Arial"/>
        </w:rPr>
      </w:pPr>
      <w:r>
        <w:rPr>
          <w:rFonts w:cs="Arial"/>
        </w:rPr>
        <w:t>Where a EUR curve in EUR CSA is simply the standard EUR OIS curve.</w:t>
      </w:r>
    </w:p>
    <w:p w:rsidR="00F76C20" w:rsidRDefault="00B03A7D">
      <w:pPr>
        <w:spacing w:after="165"/>
        <w:rPr>
          <w:rFonts w:cs="Arial"/>
        </w:rPr>
      </w:pPr>
      <w:r>
        <w:rPr>
          <w:rFonts w:cs="Arial"/>
        </w:rPr>
        <w:t>Linking (29) and (30) together via the constant FX forward</w:t>
      </w:r>
      <w:r w:rsidR="00E36272">
        <w:rPr>
          <w:rFonts w:cs="Arial"/>
        </w:rPr>
        <w:t xml:space="preserve"> rates</w:t>
      </w:r>
      <w:r>
        <w:rPr>
          <w:rFonts w:cs="Arial"/>
        </w:rPr>
        <w:t xml:space="preserve">, </w:t>
      </w:r>
      <w:r w:rsidR="00E36272">
        <w:rPr>
          <w:rFonts w:cs="Arial"/>
        </w:rPr>
        <w:t xml:space="preserve">it’s apparent that </w:t>
      </w:r>
      <w:r>
        <w:rPr>
          <w:rFonts w:cs="Arial"/>
        </w:rPr>
        <w:t xml:space="preserve">a GBP curve in EUR CSA can be derived through </w:t>
      </w:r>
      <w:r w:rsidR="00E36272">
        <w:rPr>
          <w:rFonts w:cs="Arial"/>
        </w:rPr>
        <w:t>a EUR OIS curve, a GBP curve in USD CSA (basis curve) and a EUR curve in USD CSA (basis curve)</w:t>
      </w:r>
      <w:r>
        <w:rPr>
          <w:rFonts w:cs="Arial"/>
        </w:rPr>
        <w:t>:</w:t>
      </w:r>
    </w:p>
    <w:p w:rsidR="00B03A7D" w:rsidRDefault="00D3695B" w:rsidP="00B03A7D">
      <w:pPr>
        <w:spacing w:after="165"/>
        <w:jc w:val="right"/>
        <w:rPr>
          <w:rFonts w:cs="Arial"/>
        </w:rPr>
      </w:pPr>
      <m:oMath>
        <m:sSub>
          <m:sSubPr>
            <m:ctrlPr>
              <w:rPr>
                <w:rFonts w:ascii="Cambria Math" w:hAnsi="Cambria Math" w:cs="Arial"/>
                <w:sz w:val="28"/>
                <w:szCs w:val="28"/>
              </w:rPr>
            </m:ctrlPr>
          </m:sSubPr>
          <m:e>
            <m:r>
              <m:rPr>
                <m:sty m:val="p"/>
              </m:rPr>
              <w:rPr>
                <w:rFonts w:ascii="Cambria Math" w:hAnsi="Cambria Math" w:cs="Arial"/>
                <w:sz w:val="28"/>
                <w:szCs w:val="28"/>
              </w:rPr>
              <m:t>DF</m:t>
            </m:r>
          </m:e>
          <m:sub>
            <m:r>
              <m:rPr>
                <m:sty m:val="p"/>
              </m:rPr>
              <w:rPr>
                <w:rFonts w:ascii="Cambria Math" w:hAnsi="Cambria Math" w:cs="Arial"/>
                <w:sz w:val="28"/>
                <w:szCs w:val="28"/>
              </w:rPr>
              <m:t>GBP_EUR_CSA</m:t>
            </m:r>
          </m:sub>
        </m:sSub>
        <m:d>
          <m:dPr>
            <m:ctrlPr>
              <w:rPr>
                <w:rFonts w:ascii="Cambria Math" w:hAnsi="Cambria Math" w:cs="Arial"/>
                <w:sz w:val="28"/>
                <w:szCs w:val="28"/>
              </w:rPr>
            </m:ctrlPr>
          </m:dPr>
          <m:e>
            <m:r>
              <m:rPr>
                <m:sty m:val="p"/>
              </m:rPr>
              <w:rPr>
                <w:rFonts w:ascii="Cambria Math" w:hAnsi="Cambria Math" w:cs="Arial"/>
                <w:sz w:val="28"/>
                <w:szCs w:val="28"/>
              </w:rPr>
              <m:t>t, T</m:t>
            </m:r>
          </m:e>
        </m:d>
        <m:r>
          <m:rPr>
            <m:sty m:val="p"/>
          </m:rPr>
          <w:rPr>
            <w:rFonts w:ascii="Cambria Math" w:hAnsi="Cambria Math" w:cs="Arial"/>
            <w:sz w:val="28"/>
            <w:szCs w:val="28"/>
          </w:rPr>
          <m:t xml:space="preserve">= </m:t>
        </m:r>
        <m:sSub>
          <m:sSubPr>
            <m:ctrlPr>
              <w:rPr>
                <w:rFonts w:ascii="Cambria Math" w:hAnsi="Cambria Math" w:cs="Arial"/>
                <w:sz w:val="28"/>
                <w:szCs w:val="28"/>
              </w:rPr>
            </m:ctrlPr>
          </m:sSubPr>
          <m:e>
            <m:r>
              <m:rPr>
                <m:sty m:val="p"/>
              </m:rPr>
              <w:rPr>
                <w:rFonts w:ascii="Cambria Math" w:hAnsi="Cambria Math" w:cs="Arial"/>
                <w:sz w:val="28"/>
                <w:szCs w:val="28"/>
              </w:rPr>
              <m:t>DF</m:t>
            </m:r>
          </m:e>
          <m:sub>
            <m:r>
              <m:rPr>
                <m:sty m:val="p"/>
              </m:rPr>
              <w:rPr>
                <w:rFonts w:ascii="Cambria Math" w:hAnsi="Cambria Math" w:cs="Arial"/>
                <w:sz w:val="28"/>
                <w:szCs w:val="28"/>
              </w:rPr>
              <m:t>EUR_OIS</m:t>
            </m:r>
          </m:sub>
        </m:sSub>
        <m:d>
          <m:dPr>
            <m:ctrlPr>
              <w:rPr>
                <w:rFonts w:ascii="Cambria Math" w:hAnsi="Cambria Math" w:cs="Arial"/>
                <w:sz w:val="28"/>
                <w:szCs w:val="28"/>
              </w:rPr>
            </m:ctrlPr>
          </m:dPr>
          <m:e>
            <m:r>
              <m:rPr>
                <m:sty m:val="p"/>
              </m:rPr>
              <w:rPr>
                <w:rFonts w:ascii="Cambria Math" w:hAnsi="Cambria Math" w:cs="Arial"/>
                <w:sz w:val="28"/>
                <w:szCs w:val="28"/>
              </w:rPr>
              <m:t>t, T</m:t>
            </m:r>
          </m:e>
        </m:d>
        <m:r>
          <m:rPr>
            <m:sty m:val="p"/>
          </m:rPr>
          <w:rPr>
            <w:rFonts w:ascii="Cambria Math" w:hAnsi="Cambria Math" w:cs="Arial"/>
            <w:sz w:val="28"/>
            <w:szCs w:val="28"/>
          </w:rPr>
          <m:t>*</m:t>
        </m:r>
        <m:f>
          <m:fPr>
            <m:ctrlPr>
              <w:rPr>
                <w:rFonts w:ascii="Cambria Math" w:hAnsi="Cambria Math" w:cs="Arial"/>
                <w:sz w:val="28"/>
                <w:szCs w:val="28"/>
              </w:rPr>
            </m:ctrlPr>
          </m:fPr>
          <m:num>
            <m:sSub>
              <m:sSubPr>
                <m:ctrlPr>
                  <w:rPr>
                    <w:rFonts w:ascii="Cambria Math" w:hAnsi="Cambria Math" w:cs="Arial"/>
                    <w:sz w:val="28"/>
                    <w:szCs w:val="28"/>
                  </w:rPr>
                </m:ctrlPr>
              </m:sSubPr>
              <m:e>
                <m:r>
                  <m:rPr>
                    <m:sty m:val="p"/>
                  </m:rPr>
                  <w:rPr>
                    <w:rFonts w:ascii="Cambria Math" w:hAnsi="Cambria Math" w:cs="Arial"/>
                    <w:sz w:val="28"/>
                    <w:szCs w:val="28"/>
                  </w:rPr>
                  <m:t>DF</m:t>
                </m:r>
              </m:e>
              <m:sub>
                <m:r>
                  <m:rPr>
                    <m:sty m:val="p"/>
                  </m:rPr>
                  <w:rPr>
                    <w:rFonts w:ascii="Cambria Math" w:hAnsi="Cambria Math" w:cs="Arial"/>
                    <w:sz w:val="28"/>
                    <w:szCs w:val="28"/>
                  </w:rPr>
                  <m:t>GBP_USD_CSA</m:t>
                </m:r>
              </m:sub>
            </m:sSub>
            <m:r>
              <m:rPr>
                <m:sty m:val="p"/>
              </m:rPr>
              <w:rPr>
                <w:rFonts w:ascii="Cambria Math" w:hAnsi="Cambria Math" w:cs="Arial"/>
                <w:sz w:val="28"/>
                <w:szCs w:val="28"/>
              </w:rPr>
              <m:t>(t, T)</m:t>
            </m:r>
          </m:num>
          <m:den>
            <m:sSub>
              <m:sSubPr>
                <m:ctrlPr>
                  <w:rPr>
                    <w:rFonts w:ascii="Cambria Math" w:hAnsi="Cambria Math" w:cs="Arial"/>
                    <w:sz w:val="28"/>
                    <w:szCs w:val="28"/>
                  </w:rPr>
                </m:ctrlPr>
              </m:sSubPr>
              <m:e>
                <m:r>
                  <m:rPr>
                    <m:sty m:val="p"/>
                  </m:rPr>
                  <w:rPr>
                    <w:rFonts w:ascii="Cambria Math" w:hAnsi="Cambria Math" w:cs="Arial"/>
                    <w:sz w:val="28"/>
                    <w:szCs w:val="28"/>
                  </w:rPr>
                  <m:t>DF</m:t>
                </m:r>
              </m:e>
              <m:sub>
                <m:r>
                  <m:rPr>
                    <m:sty m:val="p"/>
                  </m:rPr>
                  <w:rPr>
                    <w:rFonts w:ascii="Cambria Math" w:hAnsi="Cambria Math" w:cs="Arial"/>
                    <w:sz w:val="28"/>
                    <w:szCs w:val="28"/>
                  </w:rPr>
                  <m:t>EUR_USD_CSA</m:t>
                </m:r>
              </m:sub>
            </m:sSub>
            <m:r>
              <m:rPr>
                <m:sty m:val="p"/>
              </m:rPr>
              <w:rPr>
                <w:rFonts w:ascii="Cambria Math" w:hAnsi="Cambria Math" w:cs="Arial"/>
                <w:sz w:val="28"/>
                <w:szCs w:val="28"/>
              </w:rPr>
              <m:t>(t, T)</m:t>
            </m:r>
          </m:den>
        </m:f>
      </m:oMath>
      <w:r w:rsidR="00B03A7D" w:rsidRPr="00B03A7D">
        <w:rPr>
          <w:rFonts w:cs="Arial"/>
        </w:rPr>
        <w:tab/>
      </w:r>
      <w:r w:rsidR="00B03A7D" w:rsidRPr="00B03A7D">
        <w:rPr>
          <w:rFonts w:cs="Arial"/>
        </w:rPr>
        <w:tab/>
        <w:t>(31)</w:t>
      </w:r>
    </w:p>
    <w:p w:rsidR="00B03A7D" w:rsidRDefault="009735F9">
      <w:pPr>
        <w:spacing w:after="165"/>
        <w:rPr>
          <w:rFonts w:cs="Arial"/>
        </w:rPr>
      </w:pPr>
      <w:r>
        <w:rPr>
          <w:rFonts w:cs="Arial"/>
        </w:rPr>
        <w:t xml:space="preserve">And (31) is essentially </w:t>
      </w:r>
      <w:r w:rsidR="0099566C">
        <w:rPr>
          <w:rFonts w:cs="Arial"/>
        </w:rPr>
        <w:t>the principle</w:t>
      </w:r>
      <w:r w:rsidR="00B51569">
        <w:rPr>
          <w:rFonts w:cs="Arial"/>
        </w:rPr>
        <w:t xml:space="preserve"> MLib logics are based on </w:t>
      </w:r>
      <w:r>
        <w:rPr>
          <w:rFonts w:cs="Arial"/>
        </w:rPr>
        <w:t>in order to derive discount</w:t>
      </w:r>
      <w:r w:rsidR="004462A3">
        <w:rPr>
          <w:rFonts w:cs="Arial"/>
        </w:rPr>
        <w:t>ing</w:t>
      </w:r>
      <w:r>
        <w:rPr>
          <w:rFonts w:cs="Arial"/>
        </w:rPr>
        <w:t xml:space="preserve"> curve in non-USD CSA.</w:t>
      </w:r>
    </w:p>
    <w:p w:rsidR="00C54C8D" w:rsidRDefault="00C54C8D">
      <w:pPr>
        <w:spacing w:after="165"/>
        <w:rPr>
          <w:rFonts w:cs="Arial"/>
        </w:rPr>
      </w:pPr>
    </w:p>
    <w:p w:rsidR="00C54C8D" w:rsidRPr="00FC5EBC" w:rsidRDefault="006726BE" w:rsidP="00C54C8D">
      <w:pPr>
        <w:pStyle w:val="Heading1"/>
        <w:rPr>
          <w:rFonts w:cs="Arial"/>
        </w:rPr>
      </w:pPr>
      <w:bookmarkStart w:id="20" w:name="_Toc493680234"/>
      <w:r>
        <w:rPr>
          <w:rFonts w:cs="Arial"/>
        </w:rPr>
        <w:t>Appendix 1: Yield Curve</w:t>
      </w:r>
      <w:r w:rsidR="00C54C8D">
        <w:rPr>
          <w:rFonts w:cs="Arial"/>
        </w:rPr>
        <w:t xml:space="preserve"> State Variables</w:t>
      </w:r>
      <w:bookmarkEnd w:id="20"/>
    </w:p>
    <w:p w:rsidR="006726BE" w:rsidRPr="006726BE" w:rsidRDefault="006726BE">
      <w:pPr>
        <w:spacing w:after="165"/>
        <w:rPr>
          <w:rFonts w:cs="Arial"/>
        </w:rPr>
      </w:pPr>
      <w:r>
        <w:rPr>
          <w:rFonts w:cs="Arial"/>
        </w:rPr>
        <w:t>Using the below definition of the discount factor (DF), where z denotes the corresponding zero rate</w:t>
      </w:r>
      <w:r w:rsidR="008F5EC0">
        <w:rPr>
          <w:rFonts w:cs="Arial"/>
        </w:rPr>
        <w:t xml:space="preserve"> and t &lt; T,</w:t>
      </w:r>
    </w:p>
    <w:p w:rsidR="006726BE" w:rsidRPr="006726BE" w:rsidRDefault="006726BE" w:rsidP="005F0514">
      <w:pPr>
        <w:spacing w:after="165"/>
        <w:jc w:val="right"/>
        <w:rPr>
          <w:rFonts w:cs="Arial"/>
          <w:sz w:val="28"/>
          <w:szCs w:val="28"/>
        </w:rPr>
      </w:pPr>
      <m:oMath>
        <m:r>
          <m:rPr>
            <m:sty m:val="p"/>
          </m:rPr>
          <w:rPr>
            <w:rFonts w:ascii="Cambria Math" w:hAnsi="Cambria Math" w:cs="Arial"/>
            <w:sz w:val="28"/>
            <w:szCs w:val="28"/>
          </w:rPr>
          <m:t>DF</m:t>
        </m:r>
        <m:d>
          <m:dPr>
            <m:ctrlPr>
              <w:rPr>
                <w:rFonts w:ascii="Cambria Math" w:hAnsi="Cambria Math" w:cs="Arial"/>
                <w:sz w:val="28"/>
                <w:szCs w:val="28"/>
              </w:rPr>
            </m:ctrlPr>
          </m:dPr>
          <m:e>
            <m:r>
              <m:rPr>
                <m:sty m:val="p"/>
              </m:rPr>
              <w:rPr>
                <w:rFonts w:ascii="Cambria Math" w:hAnsi="Cambria Math" w:cs="Arial"/>
                <w:sz w:val="28"/>
                <w:szCs w:val="28"/>
              </w:rPr>
              <m:t>t, T</m:t>
            </m:r>
          </m:e>
        </m:d>
        <m:r>
          <m:rPr>
            <m:sty m:val="p"/>
          </m:rPr>
          <w:rPr>
            <w:rFonts w:ascii="Cambria Math" w:hAnsi="Cambria Math" w:cs="Arial"/>
            <w:sz w:val="28"/>
            <w:szCs w:val="28"/>
          </w:rPr>
          <m:t>= exp⁡</m:t>
        </m:r>
        <m:r>
          <w:rPr>
            <w:rFonts w:ascii="Cambria Math" w:hAnsi="Cambria Math" w:cs="Arial"/>
            <w:sz w:val="28"/>
            <w:szCs w:val="28"/>
          </w:rPr>
          <m:t>(-z*</m:t>
        </m:r>
        <m:d>
          <m:dPr>
            <m:ctrlPr>
              <w:rPr>
                <w:rFonts w:ascii="Cambria Math" w:hAnsi="Cambria Math" w:cs="Arial"/>
                <w:i/>
                <w:sz w:val="28"/>
                <w:szCs w:val="28"/>
              </w:rPr>
            </m:ctrlPr>
          </m:dPr>
          <m:e>
            <m:r>
              <w:rPr>
                <w:rFonts w:ascii="Cambria Math" w:hAnsi="Cambria Math" w:cs="Arial"/>
                <w:sz w:val="28"/>
                <w:szCs w:val="28"/>
              </w:rPr>
              <m:t>T-t</m:t>
            </m:r>
          </m:e>
        </m:d>
        <m:r>
          <w:rPr>
            <w:rFonts w:ascii="Cambria Math" w:hAnsi="Cambria Math" w:cs="Arial"/>
            <w:sz w:val="28"/>
            <w:szCs w:val="28"/>
          </w:rPr>
          <m:t>)</m:t>
        </m:r>
      </m:oMath>
      <w:r w:rsidR="005F0514">
        <w:rPr>
          <w:rFonts w:cs="Arial"/>
          <w:sz w:val="28"/>
          <w:szCs w:val="28"/>
        </w:rPr>
        <w:tab/>
      </w:r>
      <w:r w:rsidR="005F0514">
        <w:rPr>
          <w:rFonts w:cs="Arial"/>
          <w:sz w:val="28"/>
          <w:szCs w:val="28"/>
        </w:rPr>
        <w:tab/>
      </w:r>
      <w:r w:rsidR="005F0514">
        <w:rPr>
          <w:rFonts w:cs="Arial"/>
          <w:sz w:val="28"/>
          <w:szCs w:val="28"/>
        </w:rPr>
        <w:tab/>
      </w:r>
      <w:r w:rsidR="005F0514">
        <w:rPr>
          <w:rFonts w:cs="Arial"/>
          <w:sz w:val="28"/>
          <w:szCs w:val="28"/>
        </w:rPr>
        <w:tab/>
      </w:r>
      <w:r w:rsidR="005F0514" w:rsidRPr="005F0514">
        <w:rPr>
          <w:rFonts w:cs="Arial"/>
        </w:rPr>
        <w:t>(32)</w:t>
      </w:r>
    </w:p>
    <w:p w:rsidR="00C54C8D" w:rsidRDefault="006726BE">
      <w:pPr>
        <w:spacing w:after="165"/>
        <w:rPr>
          <w:rFonts w:cs="Arial"/>
        </w:rPr>
      </w:pPr>
      <w:r>
        <w:rPr>
          <w:rFonts w:cs="Arial"/>
        </w:rPr>
        <w:t>y</w:t>
      </w:r>
      <w:r w:rsidR="00C54C8D">
        <w:rPr>
          <w:rFonts w:cs="Arial"/>
        </w:rPr>
        <w:t>ield curves are calibrated and interpolated with respect to the following state variables</w:t>
      </w:r>
    </w:p>
    <w:p w:rsidR="00C54C8D" w:rsidRDefault="00C54C8D">
      <w:pPr>
        <w:spacing w:after="165"/>
        <w:rPr>
          <w:rFonts w:cs="Arial"/>
        </w:rPr>
      </w:pPr>
    </w:p>
    <w:p w:rsidR="00444D40" w:rsidRDefault="00444D40" w:rsidP="00444D40">
      <w:pPr>
        <w:spacing w:after="165"/>
        <w:rPr>
          <w:rFonts w:cs="Arial"/>
          <w:b/>
        </w:rPr>
      </w:pPr>
      <w:r w:rsidRPr="005F0514">
        <w:rPr>
          <w:rFonts w:cs="Arial"/>
          <w:b/>
        </w:rPr>
        <w:lastRenderedPageBreak/>
        <w:t xml:space="preserve">Table 1: </w:t>
      </w:r>
      <w:r w:rsidRPr="005F0514">
        <w:rPr>
          <w:rFonts w:cs="Arial"/>
          <w:b/>
        </w:rPr>
        <w:tab/>
        <w:t>Yield Curve State</w:t>
      </w:r>
      <w:r>
        <w:rPr>
          <w:rFonts w:cs="Arial"/>
          <w:b/>
        </w:rPr>
        <w:t xml:space="preserve"> </w:t>
      </w:r>
      <w:r w:rsidRPr="005F0514">
        <w:rPr>
          <w:rFonts w:cs="Arial"/>
          <w:b/>
        </w:rPr>
        <w:t>Variables</w:t>
      </w:r>
    </w:p>
    <w:p w:rsidR="00C54C8D" w:rsidRPr="00444D40" w:rsidRDefault="00C54C8D">
      <w:pPr>
        <w:spacing w:after="165"/>
        <w:rPr>
          <w:rFonts w:cs="Arial"/>
          <w:u w:val="single"/>
        </w:rPr>
      </w:pPr>
      <w:r w:rsidRPr="00444D40">
        <w:rPr>
          <w:rFonts w:cs="Arial"/>
          <w:u w:val="single"/>
        </w:rPr>
        <w:t>Curve Type</w:t>
      </w:r>
      <w:r w:rsidRPr="00444D40">
        <w:rPr>
          <w:rFonts w:cs="Arial"/>
        </w:rPr>
        <w:tab/>
      </w:r>
      <w:r w:rsidRPr="00444D40">
        <w:rPr>
          <w:rFonts w:cs="Arial"/>
        </w:rPr>
        <w:tab/>
      </w:r>
      <w:r w:rsidRPr="00444D40">
        <w:rPr>
          <w:rFonts w:cs="Arial"/>
        </w:rPr>
        <w:tab/>
      </w:r>
      <w:r w:rsidR="006726BE" w:rsidRPr="00444D40">
        <w:rPr>
          <w:rFonts w:cs="Arial"/>
        </w:rPr>
        <w:tab/>
      </w:r>
      <w:r w:rsidRPr="00444D40">
        <w:rPr>
          <w:rFonts w:cs="Arial"/>
          <w:u w:val="single"/>
        </w:rPr>
        <w:t>Instrument</w:t>
      </w:r>
      <w:r w:rsidR="006726BE" w:rsidRPr="00444D40">
        <w:rPr>
          <w:rFonts w:cs="Arial"/>
          <w:u w:val="single"/>
        </w:rPr>
        <w:t>s</w:t>
      </w:r>
      <w:r w:rsidRPr="00444D40">
        <w:rPr>
          <w:rFonts w:cs="Arial"/>
        </w:rPr>
        <w:tab/>
      </w:r>
      <w:r w:rsidRPr="00444D40">
        <w:rPr>
          <w:rFonts w:cs="Arial"/>
        </w:rPr>
        <w:tab/>
      </w:r>
      <w:r w:rsidRPr="00444D40">
        <w:rPr>
          <w:rFonts w:cs="Arial"/>
          <w:u w:val="single"/>
        </w:rPr>
        <w:t>State Variable</w:t>
      </w:r>
    </w:p>
    <w:p w:rsidR="00C54C8D" w:rsidRDefault="00C54C8D">
      <w:pPr>
        <w:spacing w:after="165"/>
        <w:rPr>
          <w:rFonts w:cs="Arial"/>
        </w:rPr>
      </w:pPr>
      <w:r>
        <w:rPr>
          <w:rFonts w:cs="Arial"/>
        </w:rPr>
        <w:t>OIS Curve</w:t>
      </w:r>
      <w:r>
        <w:rPr>
          <w:rFonts w:cs="Arial"/>
        </w:rPr>
        <w:tab/>
      </w:r>
      <w:r>
        <w:rPr>
          <w:rFonts w:cs="Arial"/>
        </w:rPr>
        <w:tab/>
      </w:r>
      <w:r>
        <w:rPr>
          <w:rFonts w:cs="Arial"/>
        </w:rPr>
        <w:tab/>
      </w:r>
      <w:r w:rsidR="006726BE">
        <w:rPr>
          <w:rFonts w:cs="Arial"/>
        </w:rPr>
        <w:tab/>
      </w:r>
      <w:r w:rsidR="007735B0">
        <w:rPr>
          <w:rFonts w:cs="Arial"/>
        </w:rPr>
        <w:t>All</w:t>
      </w:r>
      <w:r w:rsidR="007735B0">
        <w:rPr>
          <w:rFonts w:cs="Arial"/>
        </w:rPr>
        <w:tab/>
      </w:r>
      <w:r w:rsidR="007735B0">
        <w:rPr>
          <w:rFonts w:cs="Arial"/>
        </w:rPr>
        <w:tab/>
        <w:t xml:space="preserve">        </w:t>
      </w:r>
      <w:r>
        <w:rPr>
          <w:rFonts w:cs="Arial"/>
        </w:rPr>
        <w:t>Zero Rates</w:t>
      </w:r>
    </w:p>
    <w:p w:rsidR="00C54C8D" w:rsidRDefault="006726BE">
      <w:pPr>
        <w:spacing w:after="165"/>
        <w:rPr>
          <w:rFonts w:cs="Arial"/>
        </w:rPr>
      </w:pPr>
      <w:r>
        <w:rPr>
          <w:rFonts w:cs="Arial"/>
        </w:rPr>
        <w:t>Swap Curve</w:t>
      </w:r>
      <w:r w:rsidR="00C54C8D">
        <w:rPr>
          <w:rFonts w:cs="Arial"/>
        </w:rPr>
        <w:tab/>
      </w:r>
      <w:r w:rsidR="00C54C8D">
        <w:rPr>
          <w:rFonts w:cs="Arial"/>
        </w:rPr>
        <w:tab/>
      </w:r>
      <w:r w:rsidR="00C54C8D">
        <w:rPr>
          <w:rFonts w:cs="Arial"/>
        </w:rPr>
        <w:tab/>
      </w:r>
      <w:r>
        <w:rPr>
          <w:rFonts w:cs="Arial"/>
        </w:rPr>
        <w:tab/>
      </w:r>
      <w:r w:rsidR="007735B0">
        <w:rPr>
          <w:rFonts w:cs="Arial"/>
        </w:rPr>
        <w:t xml:space="preserve">Futures / FRAs        </w:t>
      </w:r>
      <w:r w:rsidR="008117DE">
        <w:rPr>
          <w:rFonts w:cs="Arial"/>
        </w:rPr>
        <w:t>Log of Di</w:t>
      </w:r>
      <w:bookmarkStart w:id="21" w:name="_GoBack"/>
      <w:bookmarkEnd w:id="21"/>
      <w:r w:rsidR="008117DE">
        <w:rPr>
          <w:rFonts w:cs="Arial"/>
        </w:rPr>
        <w:t>scount Factors</w:t>
      </w:r>
    </w:p>
    <w:p w:rsidR="00C54C8D" w:rsidRDefault="00C54C8D">
      <w:pPr>
        <w:spacing w:after="165"/>
        <w:rPr>
          <w:rFonts w:cs="Arial"/>
        </w:rPr>
      </w:pPr>
      <w:r>
        <w:rPr>
          <w:rFonts w:cs="Arial"/>
        </w:rPr>
        <w:t>Swap Curve</w:t>
      </w:r>
      <w:r>
        <w:rPr>
          <w:rFonts w:cs="Arial"/>
        </w:rPr>
        <w:tab/>
      </w:r>
      <w:r>
        <w:rPr>
          <w:rFonts w:cs="Arial"/>
        </w:rPr>
        <w:tab/>
      </w:r>
      <w:r>
        <w:rPr>
          <w:rFonts w:cs="Arial"/>
        </w:rPr>
        <w:tab/>
      </w:r>
      <w:r w:rsidR="006726BE">
        <w:rPr>
          <w:rFonts w:cs="Arial"/>
        </w:rPr>
        <w:tab/>
      </w:r>
      <w:r>
        <w:rPr>
          <w:rFonts w:cs="Arial"/>
        </w:rPr>
        <w:t>Swap</w:t>
      </w:r>
      <w:r w:rsidR="007735B0">
        <w:rPr>
          <w:rFonts w:cs="Arial"/>
        </w:rPr>
        <w:tab/>
      </w:r>
      <w:r w:rsidR="007735B0">
        <w:rPr>
          <w:rFonts w:cs="Arial"/>
        </w:rPr>
        <w:tab/>
        <w:t xml:space="preserve">         </w:t>
      </w:r>
      <w:r w:rsidR="00701877">
        <w:rPr>
          <w:rFonts w:cs="Arial"/>
        </w:rPr>
        <w:t>Log of Discount Factors</w:t>
      </w:r>
    </w:p>
    <w:p w:rsidR="00C54C8D" w:rsidRDefault="006726BE">
      <w:pPr>
        <w:spacing w:after="165"/>
        <w:rPr>
          <w:rFonts w:cs="Arial"/>
        </w:rPr>
      </w:pPr>
      <w:r>
        <w:rPr>
          <w:rFonts w:cs="Arial"/>
        </w:rPr>
        <w:t>Tenor &amp; Xccy Basis Curves</w:t>
      </w:r>
      <w:r w:rsidR="00C54C8D">
        <w:rPr>
          <w:rFonts w:cs="Arial"/>
        </w:rPr>
        <w:tab/>
      </w:r>
      <w:r>
        <w:rPr>
          <w:rFonts w:cs="Arial"/>
        </w:rPr>
        <w:tab/>
      </w:r>
      <w:r w:rsidR="007735B0">
        <w:rPr>
          <w:rFonts w:cs="Arial"/>
        </w:rPr>
        <w:t>FX Forwards</w:t>
      </w:r>
      <w:r w:rsidR="007735B0">
        <w:rPr>
          <w:rFonts w:cs="Arial"/>
        </w:rPr>
        <w:tab/>
        <w:t xml:space="preserve">         </w:t>
      </w:r>
      <w:r w:rsidR="00C54C8D">
        <w:rPr>
          <w:rFonts w:cs="Arial"/>
        </w:rPr>
        <w:t>Discount Factors</w:t>
      </w:r>
    </w:p>
    <w:p w:rsidR="00C54C8D" w:rsidRDefault="006726BE">
      <w:pPr>
        <w:spacing w:after="165"/>
        <w:rPr>
          <w:rFonts w:cs="Arial"/>
        </w:rPr>
      </w:pPr>
      <w:r>
        <w:rPr>
          <w:rFonts w:cs="Arial"/>
        </w:rPr>
        <w:t xml:space="preserve">Tenor &amp; Xccy </w:t>
      </w:r>
      <w:r w:rsidR="00C54C8D">
        <w:rPr>
          <w:rFonts w:cs="Arial"/>
        </w:rPr>
        <w:t>Basis Curve</w:t>
      </w:r>
      <w:r>
        <w:rPr>
          <w:rFonts w:cs="Arial"/>
        </w:rPr>
        <w:t>s</w:t>
      </w:r>
      <w:r w:rsidR="00C54C8D">
        <w:rPr>
          <w:rFonts w:cs="Arial"/>
        </w:rPr>
        <w:tab/>
      </w:r>
      <w:r>
        <w:rPr>
          <w:rFonts w:cs="Arial"/>
        </w:rPr>
        <w:tab/>
      </w:r>
      <w:r w:rsidR="007735B0">
        <w:rPr>
          <w:rFonts w:cs="Arial"/>
        </w:rPr>
        <w:t>Basis Swaps</w:t>
      </w:r>
      <w:r w:rsidR="007735B0">
        <w:rPr>
          <w:rFonts w:cs="Arial"/>
        </w:rPr>
        <w:tab/>
        <w:t xml:space="preserve">         </w:t>
      </w:r>
      <w:r w:rsidR="00C54C8D">
        <w:rPr>
          <w:rFonts w:cs="Arial"/>
        </w:rPr>
        <w:t>Log of Discount Factors</w:t>
      </w:r>
      <w:r w:rsidR="00C54C8D">
        <w:rPr>
          <w:rStyle w:val="FootnoteReference"/>
          <w:rFonts w:cs="Arial"/>
        </w:rPr>
        <w:footnoteReference w:id="1"/>
      </w:r>
    </w:p>
    <w:p w:rsidR="006726BE" w:rsidRDefault="006726BE">
      <w:pPr>
        <w:spacing w:after="165"/>
        <w:rPr>
          <w:rFonts w:cs="Arial"/>
        </w:rPr>
      </w:pPr>
      <w:r>
        <w:rPr>
          <w:rFonts w:cs="Arial"/>
        </w:rPr>
        <w:t>FX Forward Constant Curve</w:t>
      </w:r>
      <w:r>
        <w:rPr>
          <w:rFonts w:cs="Arial"/>
        </w:rPr>
        <w:tab/>
      </w:r>
      <w:r>
        <w:rPr>
          <w:rFonts w:cs="Arial"/>
        </w:rPr>
        <w:tab/>
        <w:t>N/A</w:t>
      </w:r>
      <w:r>
        <w:rPr>
          <w:rFonts w:cs="Arial"/>
        </w:rPr>
        <w:tab/>
      </w:r>
      <w:r>
        <w:rPr>
          <w:rFonts w:cs="Arial"/>
        </w:rPr>
        <w:tab/>
      </w:r>
      <w:r w:rsidR="007735B0">
        <w:rPr>
          <w:rFonts w:cs="Arial"/>
        </w:rPr>
        <w:t xml:space="preserve">         </w:t>
      </w:r>
      <w:r>
        <w:rPr>
          <w:rFonts w:cs="Arial"/>
        </w:rPr>
        <w:t>Implied from Dependency Curves</w:t>
      </w:r>
    </w:p>
    <w:p w:rsidR="00444D40" w:rsidRDefault="006726BE">
      <w:pPr>
        <w:spacing w:after="165"/>
        <w:rPr>
          <w:rFonts w:cs="Arial"/>
        </w:rPr>
      </w:pPr>
      <w:r>
        <w:rPr>
          <w:rFonts w:cs="Arial"/>
        </w:rPr>
        <w:t>C</w:t>
      </w:r>
      <w:r w:rsidR="007735B0">
        <w:rPr>
          <w:rFonts w:cs="Arial"/>
        </w:rPr>
        <w:t>heapest-to-Deliver Curve</w:t>
      </w:r>
      <w:r w:rsidR="007735B0">
        <w:rPr>
          <w:rFonts w:cs="Arial"/>
        </w:rPr>
        <w:tab/>
      </w:r>
      <w:r w:rsidR="007735B0">
        <w:rPr>
          <w:rFonts w:cs="Arial"/>
        </w:rPr>
        <w:tab/>
        <w:t>N/A</w:t>
      </w:r>
      <w:r w:rsidR="007735B0">
        <w:rPr>
          <w:rFonts w:cs="Arial"/>
        </w:rPr>
        <w:tab/>
      </w:r>
      <w:r w:rsidR="007735B0">
        <w:rPr>
          <w:rFonts w:cs="Arial"/>
        </w:rPr>
        <w:tab/>
        <w:t xml:space="preserve">         </w:t>
      </w:r>
      <w:r>
        <w:rPr>
          <w:rFonts w:cs="Arial"/>
        </w:rPr>
        <w:t>Implied from Dependency Curves</w:t>
      </w:r>
    </w:p>
    <w:p w:rsidR="00C54C8D" w:rsidRDefault="006726BE">
      <w:pPr>
        <w:spacing w:after="165"/>
        <w:rPr>
          <w:rFonts w:cs="Arial"/>
        </w:rPr>
      </w:pPr>
      <w:r>
        <w:rPr>
          <w:rFonts w:cs="Arial"/>
        </w:rPr>
        <w:tab/>
      </w:r>
      <w:r w:rsidR="00C54C8D">
        <w:rPr>
          <w:rFonts w:cs="Arial"/>
        </w:rPr>
        <w:tab/>
      </w:r>
      <w:r w:rsidR="00C54C8D">
        <w:rPr>
          <w:rFonts w:cs="Arial"/>
        </w:rPr>
        <w:tab/>
      </w:r>
      <w:r w:rsidR="00C54C8D">
        <w:rPr>
          <w:rFonts w:cs="Arial"/>
        </w:rPr>
        <w:tab/>
      </w:r>
    </w:p>
    <w:p w:rsidR="006726BE" w:rsidRPr="00FC5EBC" w:rsidRDefault="006726BE" w:rsidP="006726BE">
      <w:pPr>
        <w:pStyle w:val="Heading1"/>
        <w:rPr>
          <w:rFonts w:cs="Arial"/>
        </w:rPr>
      </w:pPr>
      <w:bookmarkStart w:id="22" w:name="_Toc493680235"/>
      <w:r>
        <w:rPr>
          <w:rFonts w:cs="Arial"/>
        </w:rPr>
        <w:t>Appendix 2: Yield Curve Key Parameter Settings</w:t>
      </w:r>
      <w:bookmarkEnd w:id="22"/>
    </w:p>
    <w:p w:rsidR="008E67B1" w:rsidRDefault="008E67B1" w:rsidP="006726BE">
      <w:pPr>
        <w:spacing w:after="165"/>
        <w:rPr>
          <w:rFonts w:cs="Arial"/>
        </w:rPr>
      </w:pPr>
      <w:r>
        <w:rPr>
          <w:rFonts w:cs="Arial"/>
        </w:rPr>
        <w:t>We highlight key parameter settings used in yield curve construction for the OIS, STD Swap, Tenor Basis, Xccy Basis curves respectively.</w:t>
      </w:r>
    </w:p>
    <w:p w:rsidR="008E67B1" w:rsidRDefault="008E67B1" w:rsidP="006726BE">
      <w:pPr>
        <w:spacing w:after="165"/>
        <w:rPr>
          <w:rFonts w:cs="Arial"/>
        </w:rPr>
      </w:pPr>
    </w:p>
    <w:p w:rsidR="008E67B1" w:rsidRDefault="008F5EC0" w:rsidP="008E67B1">
      <w:pPr>
        <w:pStyle w:val="Heading1"/>
        <w:rPr>
          <w:rFonts w:cs="Arial"/>
        </w:rPr>
      </w:pPr>
      <w:bookmarkStart w:id="23" w:name="_Toc493680236"/>
      <w:r>
        <w:rPr>
          <w:rFonts w:cs="Arial"/>
        </w:rPr>
        <w:t>2A</w:t>
      </w:r>
      <w:r w:rsidR="008E67B1">
        <w:rPr>
          <w:rFonts w:cs="Arial"/>
        </w:rPr>
        <w:t>: OIS Curve Settings</w:t>
      </w:r>
      <w:bookmarkEnd w:id="23"/>
    </w:p>
    <w:p w:rsidR="008E67B1" w:rsidRDefault="008E67B1" w:rsidP="008E67B1">
      <w:pPr>
        <w:spacing w:after="165"/>
        <w:rPr>
          <w:rFonts w:cs="Arial"/>
        </w:rPr>
      </w:pPr>
      <w:r w:rsidRPr="00F95F12">
        <w:rPr>
          <w:rFonts w:cs="Arial"/>
          <w:b/>
        </w:rPr>
        <w:t>CompoundingMethod</w:t>
      </w:r>
      <w:r w:rsidR="00F95F12">
        <w:rPr>
          <w:rFonts w:cs="Arial"/>
        </w:rPr>
        <w:tab/>
      </w:r>
      <w:r w:rsidR="00F95F12">
        <w:rPr>
          <w:rFonts w:cs="Arial"/>
        </w:rPr>
        <w:tab/>
      </w:r>
      <w:r>
        <w:rPr>
          <w:rFonts w:cs="Arial"/>
        </w:rPr>
        <w:t>ARITHMETIC, GEOMETRIC, SIMPLE, FLAT</w:t>
      </w:r>
    </w:p>
    <w:p w:rsidR="00F95F12" w:rsidRDefault="00725CE9" w:rsidP="00725CE9">
      <w:pPr>
        <w:spacing w:after="165"/>
        <w:jc w:val="both"/>
        <w:rPr>
          <w:rFonts w:cs="Arial"/>
        </w:rPr>
      </w:pPr>
      <w:r>
        <w:rPr>
          <w:rFonts w:cs="Arial"/>
        </w:rPr>
        <w:t>This parameter s</w:t>
      </w:r>
      <w:r w:rsidR="00F95F12">
        <w:rPr>
          <w:rFonts w:cs="Arial"/>
        </w:rPr>
        <w:t>pecifies the OIS coupon compounding methodology, which includes arithmetic averaging, geometric averaging, simple and flat.</w:t>
      </w:r>
    </w:p>
    <w:p w:rsidR="00796B8A" w:rsidRDefault="00796B8A" w:rsidP="008E67B1">
      <w:pPr>
        <w:spacing w:after="165"/>
        <w:rPr>
          <w:rFonts w:cs="Arial"/>
        </w:rPr>
      </w:pPr>
    </w:p>
    <w:p w:rsidR="008E67B1" w:rsidRDefault="008E67B1" w:rsidP="008E67B1">
      <w:r w:rsidRPr="00F95F12">
        <w:rPr>
          <w:rFonts w:cs="Arial"/>
          <w:b/>
        </w:rPr>
        <w:t>LongTerm.GenerateMethod</w:t>
      </w:r>
      <w:r>
        <w:rPr>
          <w:rFonts w:cs="Arial"/>
        </w:rPr>
        <w:tab/>
      </w:r>
      <w:r>
        <w:rPr>
          <w:rFonts w:cs="Arial"/>
        </w:rPr>
        <w:tab/>
        <w:t>LOBASIS</w:t>
      </w:r>
      <w:r w:rsidRPr="008E67B1">
        <w:rPr>
          <w:rFonts w:cs="Arial"/>
        </w:rPr>
        <w:tab/>
      </w:r>
    </w:p>
    <w:p w:rsidR="00796B8A" w:rsidRDefault="00F95F12" w:rsidP="00F95F12">
      <w:pPr>
        <w:spacing w:after="165"/>
        <w:rPr>
          <w:rFonts w:cs="Arial"/>
        </w:rPr>
      </w:pPr>
      <w:r>
        <w:rPr>
          <w:rFonts w:cs="Arial"/>
        </w:rPr>
        <w:t>This field is used to specify if Libor-OIS spread instruments are to be specified and included as calibration instruments. Simply enter LOBASIS to include and leave blank to not use Libor-OIS spread instruments</w:t>
      </w:r>
      <w:r w:rsidR="001454BA">
        <w:rPr>
          <w:rFonts w:cs="Arial"/>
        </w:rPr>
        <w:t>.</w:t>
      </w:r>
    </w:p>
    <w:p w:rsidR="00F95F12" w:rsidRDefault="00DA2C60" w:rsidP="00F95F12">
      <w:pPr>
        <w:spacing w:after="165"/>
        <w:rPr>
          <w:rFonts w:cs="Arial"/>
        </w:rPr>
      </w:pPr>
      <w:r>
        <w:rPr>
          <w:rFonts w:cs="Arial"/>
          <w:b/>
        </w:rPr>
        <w:br/>
      </w:r>
      <w:r w:rsidR="00F95F12" w:rsidRPr="00F95F12">
        <w:rPr>
          <w:rFonts w:cs="Arial"/>
          <w:b/>
        </w:rPr>
        <w:t>LongTermConvention</w:t>
      </w:r>
      <w:r w:rsidR="00F95F12">
        <w:rPr>
          <w:rFonts w:cs="Arial"/>
        </w:rPr>
        <w:tab/>
      </w:r>
      <w:r w:rsidR="00F95F12">
        <w:rPr>
          <w:rFonts w:cs="Arial"/>
        </w:rPr>
        <w:tab/>
        <w:t>Example: 3Y</w:t>
      </w:r>
    </w:p>
    <w:p w:rsidR="008E67B1" w:rsidRDefault="00DA2C60" w:rsidP="00444D40">
      <w:pPr>
        <w:jc w:val="both"/>
      </w:pPr>
      <w:r>
        <w:t>Here we specify a</w:t>
      </w:r>
      <w:r w:rsidR="00F95F12">
        <w:t xml:space="preserve"> tenor representing the join point for outright OIS and Libor-OIS </w:t>
      </w:r>
      <w:r w:rsidR="00444D40">
        <w:t xml:space="preserve">basis </w:t>
      </w:r>
      <w:r w:rsidR="00F95F12">
        <w:t xml:space="preserve">calibration instruments. For example a 3Y tenor would imply that we use outright OIS swaps up to and </w:t>
      </w:r>
      <w:r w:rsidR="00F95F12" w:rsidRPr="00F95F12">
        <w:rPr>
          <w:b/>
          <w:u w:val="single"/>
        </w:rPr>
        <w:t>excluding</w:t>
      </w:r>
      <w:r w:rsidR="00F95F12">
        <w:t xml:space="preserve"> the 3 year point and Libor-OIS spread instruments from and </w:t>
      </w:r>
      <w:r w:rsidR="00F95F12" w:rsidRPr="00F95F12">
        <w:rPr>
          <w:b/>
          <w:u w:val="single"/>
        </w:rPr>
        <w:t>including</w:t>
      </w:r>
      <w:r w:rsidR="00F95F12">
        <w:t xml:space="preserve"> the 3 year quotes.</w:t>
      </w:r>
    </w:p>
    <w:p w:rsidR="00C63432" w:rsidRDefault="00C63432" w:rsidP="00C63432">
      <w:pPr>
        <w:spacing w:after="165"/>
        <w:rPr>
          <w:rFonts w:cs="Arial"/>
        </w:rPr>
      </w:pPr>
      <w:r w:rsidRPr="00F95F12">
        <w:rPr>
          <w:rFonts w:cs="Arial"/>
          <w:b/>
        </w:rPr>
        <w:t>SmoothShortEnd</w:t>
      </w:r>
      <w:r>
        <w:rPr>
          <w:rFonts w:cs="Arial"/>
        </w:rPr>
        <w:tab/>
      </w:r>
      <w:r>
        <w:rPr>
          <w:rFonts w:cs="Arial"/>
        </w:rPr>
        <w:tab/>
      </w:r>
      <w:r>
        <w:rPr>
          <w:rFonts w:cs="Arial"/>
        </w:rPr>
        <w:tab/>
        <w:t>TRUE, FALSE</w:t>
      </w:r>
    </w:p>
    <w:p w:rsidR="00C63432" w:rsidRDefault="00C63432" w:rsidP="00C63432">
      <w:pPr>
        <w:spacing w:after="165"/>
        <w:jc w:val="both"/>
        <w:rPr>
          <w:rFonts w:cs="Arial"/>
        </w:rPr>
      </w:pPr>
      <w:r>
        <w:rPr>
          <w:rFonts w:cs="Arial"/>
        </w:rPr>
        <w:t xml:space="preserve">When using central bank swaps such as ECB swaps or Fed Futures instruments in the outright section we must specify whether we wish to include any short dated OIS swaps that </w:t>
      </w:r>
      <w:r w:rsidR="00444D40">
        <w:rPr>
          <w:rFonts w:cs="Arial"/>
        </w:rPr>
        <w:t xml:space="preserve">are </w:t>
      </w:r>
      <w:r>
        <w:rPr>
          <w:rFonts w:cs="Arial"/>
        </w:rPr>
        <w:t xml:space="preserve">quoted </w:t>
      </w:r>
      <w:r w:rsidRPr="00DA2C60">
        <w:rPr>
          <w:rFonts w:cs="Arial"/>
          <w:b/>
          <w:u w:val="single"/>
        </w:rPr>
        <w:t>before</w:t>
      </w:r>
      <w:r>
        <w:rPr>
          <w:rFonts w:cs="Arial"/>
        </w:rPr>
        <w:t xml:space="preserve"> central bank swaps such as O/N, T/N, 1W etc. TRUE indicates we wish to include short dated OIS </w:t>
      </w:r>
      <w:r w:rsidR="005F0514">
        <w:rPr>
          <w:rFonts w:cs="Arial"/>
        </w:rPr>
        <w:t>swaps</w:t>
      </w:r>
      <w:r>
        <w:rPr>
          <w:rFonts w:cs="Arial"/>
        </w:rPr>
        <w:t xml:space="preserve"> and FALSE excludes the</w:t>
      </w:r>
      <w:r w:rsidR="005F0514">
        <w:rPr>
          <w:rFonts w:cs="Arial"/>
        </w:rPr>
        <w:t>m</w:t>
      </w:r>
      <w:r>
        <w:rPr>
          <w:rFonts w:cs="Arial"/>
        </w:rPr>
        <w:t>.</w:t>
      </w:r>
    </w:p>
    <w:p w:rsidR="00F95F12" w:rsidRDefault="00F95F12" w:rsidP="008E67B1"/>
    <w:p w:rsidR="008E67B1" w:rsidRPr="00FC5EBC" w:rsidRDefault="008F5EC0" w:rsidP="008E67B1">
      <w:pPr>
        <w:pStyle w:val="Heading1"/>
        <w:rPr>
          <w:rFonts w:cs="Arial"/>
        </w:rPr>
      </w:pPr>
      <w:bookmarkStart w:id="24" w:name="_Toc493680237"/>
      <w:r>
        <w:rPr>
          <w:rFonts w:cs="Arial"/>
        </w:rPr>
        <w:lastRenderedPageBreak/>
        <w:t>2B</w:t>
      </w:r>
      <w:r w:rsidR="008E67B1">
        <w:rPr>
          <w:rFonts w:cs="Arial"/>
        </w:rPr>
        <w:t>: STD Swap Curve Settings</w:t>
      </w:r>
      <w:bookmarkEnd w:id="24"/>
    </w:p>
    <w:p w:rsidR="00BA574E" w:rsidRDefault="00BA574E" w:rsidP="00BA574E">
      <w:pPr>
        <w:spacing w:after="165"/>
        <w:rPr>
          <w:rFonts w:cs="Arial"/>
        </w:rPr>
      </w:pPr>
      <w:r>
        <w:rPr>
          <w:rFonts w:cs="Arial"/>
          <w:b/>
        </w:rPr>
        <w:t>AlwaysCalcJoinDate</w:t>
      </w:r>
      <w:r>
        <w:rPr>
          <w:rFonts w:cs="Arial"/>
          <w:b/>
        </w:rPr>
        <w:tab/>
      </w:r>
      <w:r>
        <w:rPr>
          <w:rFonts w:cs="Arial"/>
          <w:b/>
        </w:rPr>
        <w:tab/>
      </w:r>
      <w:r>
        <w:rPr>
          <w:rFonts w:cs="Arial"/>
          <w:b/>
        </w:rPr>
        <w:tab/>
      </w:r>
      <w:r>
        <w:rPr>
          <w:rFonts w:cs="Arial"/>
          <w:b/>
        </w:rPr>
        <w:tab/>
      </w:r>
      <w:r>
        <w:rPr>
          <w:rFonts w:cs="Arial"/>
        </w:rPr>
        <w:t>TRUE, FALSE</w:t>
      </w:r>
    </w:p>
    <w:p w:rsidR="00BA574E" w:rsidRDefault="00BA574E" w:rsidP="00BA574E">
      <w:pPr>
        <w:spacing w:after="165"/>
        <w:jc w:val="both"/>
        <w:rPr>
          <w:rFonts w:cs="Arial"/>
        </w:rPr>
      </w:pPr>
      <w:r>
        <w:rPr>
          <w:rFonts w:cs="Arial"/>
        </w:rPr>
        <w:t xml:space="preserve">The Swap curve has a dynamic </w:t>
      </w:r>
      <w:r w:rsidR="007F2BD4">
        <w:rPr>
          <w:rFonts w:cs="Arial"/>
        </w:rPr>
        <w:t>futures / s</w:t>
      </w:r>
      <w:r>
        <w:rPr>
          <w:rFonts w:cs="Arial"/>
        </w:rPr>
        <w:t xml:space="preserve">wap join date when using a hybrid interpolation method such as Linear-Spline interpolation. During calibration a join date is selected to provide the smoothest </w:t>
      </w:r>
      <w:r w:rsidR="007F2BD4">
        <w:rPr>
          <w:rFonts w:cs="Arial"/>
        </w:rPr>
        <w:t xml:space="preserve">curve shape over the join as possible. This works well when using </w:t>
      </w:r>
      <w:r>
        <w:rPr>
          <w:rFonts w:cs="Arial"/>
        </w:rPr>
        <w:t>curves</w:t>
      </w:r>
      <w:r w:rsidR="007F2BD4">
        <w:rPr>
          <w:rFonts w:cs="Arial"/>
        </w:rPr>
        <w:t xml:space="preserve"> for pricing</w:t>
      </w:r>
      <w:r>
        <w:rPr>
          <w:rFonts w:cs="Arial"/>
        </w:rPr>
        <w:t xml:space="preserve">, however numerical risk calculations are more stable if we use a fixed join date. This flag allows the end user to control the join date calculation, when TRUE a join date is always </w:t>
      </w:r>
      <w:r w:rsidR="007F2BD4">
        <w:rPr>
          <w:rFonts w:cs="Arial"/>
        </w:rPr>
        <w:t xml:space="preserve">dynamically </w:t>
      </w:r>
      <w:r>
        <w:rPr>
          <w:rFonts w:cs="Arial"/>
        </w:rPr>
        <w:t xml:space="preserve">calculated and we optimize for the smoothest curve shape. When </w:t>
      </w:r>
      <w:r w:rsidR="007F2BD4">
        <w:rPr>
          <w:rFonts w:cs="Arial"/>
        </w:rPr>
        <w:t xml:space="preserve">set to </w:t>
      </w:r>
      <w:r>
        <w:rPr>
          <w:rFonts w:cs="Arial"/>
        </w:rPr>
        <w:t>FALS</w:t>
      </w:r>
      <w:r w:rsidR="007F2BD4">
        <w:rPr>
          <w:rFonts w:cs="Arial"/>
        </w:rPr>
        <w:t>E we re-use the join date for</w:t>
      </w:r>
      <w:r>
        <w:rPr>
          <w:rFonts w:cs="Arial"/>
        </w:rPr>
        <w:t xml:space="preserve"> stable numerical risk</w:t>
      </w:r>
      <w:r w:rsidR="007F2BD4">
        <w:rPr>
          <w:rFonts w:cs="Arial"/>
        </w:rPr>
        <w:t xml:space="preserve"> calculations</w:t>
      </w:r>
      <w:r>
        <w:rPr>
          <w:rFonts w:cs="Arial"/>
        </w:rPr>
        <w:t>. The default value is TRUE.</w:t>
      </w:r>
    </w:p>
    <w:p w:rsidR="00BA574E" w:rsidRDefault="00BA574E" w:rsidP="00BA574E">
      <w:pPr>
        <w:spacing w:after="165"/>
        <w:rPr>
          <w:rFonts w:cs="Arial"/>
        </w:rPr>
      </w:pPr>
    </w:p>
    <w:p w:rsidR="00DA2C60" w:rsidRDefault="00DA2C60" w:rsidP="00BA574E">
      <w:pPr>
        <w:spacing w:after="165"/>
        <w:rPr>
          <w:rFonts w:cs="Arial"/>
        </w:rPr>
      </w:pPr>
      <w:r>
        <w:rPr>
          <w:rFonts w:cs="Arial"/>
          <w:b/>
        </w:rPr>
        <w:t>ApplyTension</w:t>
      </w:r>
      <w:r>
        <w:rPr>
          <w:rFonts w:cs="Arial"/>
          <w:b/>
        </w:rPr>
        <w:tab/>
      </w:r>
      <w:r>
        <w:rPr>
          <w:rFonts w:cs="Arial"/>
          <w:b/>
        </w:rPr>
        <w:tab/>
      </w:r>
      <w:r>
        <w:rPr>
          <w:rFonts w:cs="Arial"/>
          <w:b/>
        </w:rPr>
        <w:tab/>
      </w:r>
      <w:r>
        <w:rPr>
          <w:rFonts w:cs="Arial"/>
          <w:b/>
        </w:rPr>
        <w:tab/>
      </w:r>
      <w:r>
        <w:rPr>
          <w:rFonts w:cs="Arial"/>
        </w:rPr>
        <w:t>TRUE, FALSE</w:t>
      </w:r>
    </w:p>
    <w:p w:rsidR="00DA2C60" w:rsidRDefault="00444D40" w:rsidP="00725CE9">
      <w:pPr>
        <w:spacing w:after="165"/>
        <w:jc w:val="both"/>
        <w:rPr>
          <w:rFonts w:cs="Arial"/>
        </w:rPr>
      </w:pPr>
      <w:r>
        <w:rPr>
          <w:rFonts w:cs="Arial"/>
        </w:rPr>
        <w:t>When set to TRUE t</w:t>
      </w:r>
      <w:r w:rsidR="00DA2C60">
        <w:rPr>
          <w:rFonts w:cs="Arial"/>
        </w:rPr>
        <w:t>his flag</w:t>
      </w:r>
      <w:r>
        <w:rPr>
          <w:rFonts w:cs="Arial"/>
        </w:rPr>
        <w:t>, which</w:t>
      </w:r>
      <w:r w:rsidR="00DA2C60">
        <w:rPr>
          <w:rFonts w:cs="Arial"/>
        </w:rPr>
        <w:t xml:space="preserve"> is specified within the Futures and FRAs convention blocks</w:t>
      </w:r>
      <w:r>
        <w:rPr>
          <w:rFonts w:cs="Arial"/>
        </w:rPr>
        <w:t xml:space="preserve">, </w:t>
      </w:r>
      <w:r w:rsidR="00DC7B96">
        <w:rPr>
          <w:rFonts w:cs="Arial"/>
        </w:rPr>
        <w:t>will</w:t>
      </w:r>
      <w:r w:rsidR="00DA2C60">
        <w:rPr>
          <w:rFonts w:cs="Arial"/>
        </w:rPr>
        <w:t xml:space="preserve"> insert synthetic points to replicate linear interpolation and </w:t>
      </w:r>
      <w:r>
        <w:rPr>
          <w:rFonts w:cs="Arial"/>
        </w:rPr>
        <w:t xml:space="preserve">thereby </w:t>
      </w:r>
      <w:r w:rsidR="00DC7B96">
        <w:rPr>
          <w:rFonts w:cs="Arial"/>
        </w:rPr>
        <w:t>simulate curve</w:t>
      </w:r>
      <w:r w:rsidR="00DA2C60">
        <w:rPr>
          <w:rFonts w:cs="Arial"/>
        </w:rPr>
        <w:t xml:space="preserve"> tension.</w:t>
      </w:r>
      <w:r w:rsidR="005F25F5">
        <w:rPr>
          <w:rFonts w:cs="Arial"/>
        </w:rPr>
        <w:t xml:space="preserve"> Note the ‘</w:t>
      </w:r>
      <w:r w:rsidR="005F25F5" w:rsidRPr="005F25F5">
        <w:rPr>
          <w:rFonts w:cs="Arial"/>
          <w:b/>
        </w:rPr>
        <w:t>TensionGap</w:t>
      </w:r>
      <w:r w:rsidR="005F25F5">
        <w:rPr>
          <w:rFonts w:cs="Arial"/>
        </w:rPr>
        <w:t xml:space="preserve">’ parameter needs to be set in </w:t>
      </w:r>
      <w:r w:rsidR="00DC7B96">
        <w:rPr>
          <w:rFonts w:cs="Arial"/>
        </w:rPr>
        <w:t>conjunction with this parameter to control the number of synthetic points used.</w:t>
      </w:r>
    </w:p>
    <w:p w:rsidR="000A06B9" w:rsidRDefault="00BA574E" w:rsidP="008E67B1">
      <w:pPr>
        <w:spacing w:after="165"/>
        <w:rPr>
          <w:rFonts w:cs="Arial"/>
        </w:rPr>
      </w:pPr>
      <w:r>
        <w:rPr>
          <w:rFonts w:cs="Arial"/>
        </w:rPr>
        <w:br/>
      </w:r>
      <w:r w:rsidR="000A06B9" w:rsidRPr="0044704D">
        <w:rPr>
          <w:rFonts w:cs="Arial"/>
          <w:b/>
        </w:rPr>
        <w:t>GenerateForwardsFromSwapsOnly</w:t>
      </w:r>
      <w:r w:rsidR="0044704D">
        <w:rPr>
          <w:rFonts w:cs="Arial"/>
        </w:rPr>
        <w:tab/>
      </w:r>
      <w:r w:rsidR="000A06B9">
        <w:rPr>
          <w:rFonts w:cs="Arial"/>
        </w:rPr>
        <w:t>TRUE / FALSE</w:t>
      </w:r>
    </w:p>
    <w:p w:rsidR="000A06B9" w:rsidRDefault="000A06B9" w:rsidP="00444D40">
      <w:pPr>
        <w:spacing w:after="165"/>
        <w:jc w:val="both"/>
        <w:rPr>
          <w:rFonts w:cs="Arial"/>
        </w:rPr>
      </w:pPr>
      <w:r>
        <w:rPr>
          <w:rFonts w:cs="Arial"/>
        </w:rPr>
        <w:t xml:space="preserve">Specified within the curve build properties, this parameter </w:t>
      </w:r>
      <w:r w:rsidR="0044704D">
        <w:rPr>
          <w:rFonts w:cs="Arial"/>
        </w:rPr>
        <w:t>manages</w:t>
      </w:r>
      <w:r>
        <w:rPr>
          <w:rFonts w:cs="Arial"/>
        </w:rPr>
        <w:t xml:space="preserve"> the calibration of </w:t>
      </w:r>
      <w:r w:rsidR="00444D40">
        <w:rPr>
          <w:rFonts w:cs="Arial"/>
        </w:rPr>
        <w:t>Libor forward rates</w:t>
      </w:r>
      <w:r>
        <w:rPr>
          <w:rFonts w:cs="Arial"/>
        </w:rPr>
        <w:t xml:space="preserve"> when futures and swap </w:t>
      </w:r>
      <w:r w:rsidR="00444D40">
        <w:rPr>
          <w:rFonts w:cs="Arial"/>
        </w:rPr>
        <w:t xml:space="preserve">calibration </w:t>
      </w:r>
      <w:r>
        <w:rPr>
          <w:rFonts w:cs="Arial"/>
        </w:rPr>
        <w:t xml:space="preserve">dates conflict. </w:t>
      </w:r>
      <w:r w:rsidR="0044704D">
        <w:rPr>
          <w:rFonts w:cs="Arial"/>
        </w:rPr>
        <w:t xml:space="preserve">In the event of a date conflict between futures and swap dates </w:t>
      </w:r>
      <w:r>
        <w:rPr>
          <w:rFonts w:cs="Arial"/>
        </w:rPr>
        <w:t xml:space="preserve">TRUE </w:t>
      </w:r>
      <w:r w:rsidR="0044704D">
        <w:rPr>
          <w:rFonts w:cs="Arial"/>
        </w:rPr>
        <w:t>prioritizes the swaps and FALSE the futures. The default value is TRUE i.e. swaps take priority.</w:t>
      </w:r>
    </w:p>
    <w:p w:rsidR="005A6CA8" w:rsidRDefault="00BA574E" w:rsidP="008E67B1">
      <w:pPr>
        <w:spacing w:after="165"/>
        <w:rPr>
          <w:rFonts w:cs="Arial"/>
        </w:rPr>
      </w:pPr>
      <w:r>
        <w:rPr>
          <w:rFonts w:cs="Arial"/>
          <w:b/>
        </w:rPr>
        <w:br/>
      </w:r>
      <w:r w:rsidR="005A6CA8" w:rsidRPr="005A6CA8">
        <w:rPr>
          <w:rFonts w:cs="Arial"/>
          <w:b/>
        </w:rPr>
        <w:t>IsTenorAdjust</w:t>
      </w:r>
      <w:r w:rsidR="005A6CA8">
        <w:rPr>
          <w:rFonts w:cs="Arial"/>
          <w:b/>
        </w:rPr>
        <w:tab/>
      </w:r>
      <w:r w:rsidR="005A6CA8">
        <w:rPr>
          <w:rFonts w:cs="Arial"/>
          <w:b/>
        </w:rPr>
        <w:tab/>
      </w:r>
      <w:r w:rsidR="005A6CA8">
        <w:rPr>
          <w:rFonts w:cs="Arial"/>
          <w:b/>
        </w:rPr>
        <w:tab/>
      </w:r>
      <w:r w:rsidR="005A6CA8">
        <w:rPr>
          <w:rFonts w:cs="Arial"/>
        </w:rPr>
        <w:tab/>
        <w:t>TRUE / FALSE</w:t>
      </w:r>
    </w:p>
    <w:p w:rsidR="000B6D81" w:rsidRDefault="0037796D" w:rsidP="0037796D">
      <w:pPr>
        <w:spacing w:after="165"/>
        <w:jc w:val="both"/>
        <w:rPr>
          <w:rFonts w:cs="Arial"/>
        </w:rPr>
      </w:pPr>
      <w:r>
        <w:rPr>
          <w:rFonts w:cs="Arial"/>
        </w:rPr>
        <w:t>This flag is used to i</w:t>
      </w:r>
      <w:r w:rsidR="006E36B4">
        <w:rPr>
          <w:rFonts w:cs="Arial"/>
        </w:rPr>
        <w:t xml:space="preserve">ndicate whether a swap </w:t>
      </w:r>
      <w:r w:rsidR="00DC7B96">
        <w:rPr>
          <w:rFonts w:cs="Arial"/>
        </w:rPr>
        <w:t>curve includes swap instruments with mixed Libor frequencies</w:t>
      </w:r>
      <w:r w:rsidR="00444D40">
        <w:rPr>
          <w:rFonts w:cs="Arial"/>
        </w:rPr>
        <w:t xml:space="preserve"> are</w:t>
      </w:r>
      <w:r>
        <w:rPr>
          <w:rFonts w:cs="Arial"/>
        </w:rPr>
        <w:t xml:space="preserve"> being used simultaneously</w:t>
      </w:r>
      <w:r w:rsidR="00DC7B96">
        <w:rPr>
          <w:rFonts w:cs="Arial"/>
        </w:rPr>
        <w:t xml:space="preserve">. </w:t>
      </w:r>
      <w:r w:rsidR="006E36B4">
        <w:rPr>
          <w:rFonts w:cs="Arial"/>
        </w:rPr>
        <w:t xml:space="preserve">For example in AUD curves swaps less than and including the 3 year swap quote with a quarterly floating frequency </w:t>
      </w:r>
      <w:r w:rsidR="000B6D81">
        <w:rPr>
          <w:rFonts w:cs="Arial"/>
        </w:rPr>
        <w:t xml:space="preserve">with AUD3ML as the Libor index </w:t>
      </w:r>
      <w:r w:rsidR="006E36B4">
        <w:rPr>
          <w:rFonts w:cs="Arial"/>
        </w:rPr>
        <w:t>and thereafter are semi-annual</w:t>
      </w:r>
      <w:r w:rsidR="000B6D81">
        <w:rPr>
          <w:rFonts w:cs="Arial"/>
        </w:rPr>
        <w:t xml:space="preserve"> using AUD6ML.</w:t>
      </w:r>
    </w:p>
    <w:p w:rsidR="005A6CA8" w:rsidRPr="005A6CA8" w:rsidRDefault="006E36B4" w:rsidP="0037796D">
      <w:pPr>
        <w:spacing w:after="165"/>
        <w:jc w:val="both"/>
        <w:rPr>
          <w:rFonts w:cs="Arial"/>
        </w:rPr>
      </w:pPr>
      <w:r>
        <w:rPr>
          <w:rFonts w:cs="Arial"/>
        </w:rPr>
        <w:t xml:space="preserve">When set to TRUE </w:t>
      </w:r>
      <w:r w:rsidR="0037796D">
        <w:rPr>
          <w:rFonts w:cs="Arial"/>
        </w:rPr>
        <w:t>mixed Libor swaps</w:t>
      </w:r>
      <w:r w:rsidR="00DC7B96">
        <w:rPr>
          <w:rFonts w:cs="Arial"/>
        </w:rPr>
        <w:t xml:space="preserve"> </w:t>
      </w:r>
      <w:r w:rsidR="0037796D">
        <w:rPr>
          <w:rFonts w:cs="Arial"/>
        </w:rPr>
        <w:t>are</w:t>
      </w:r>
      <w:r w:rsidR="00DC7B96">
        <w:rPr>
          <w:rFonts w:cs="Arial"/>
        </w:rPr>
        <w:t xml:space="preserve"> enabled and the</w:t>
      </w:r>
      <w:r>
        <w:rPr>
          <w:rFonts w:cs="Arial"/>
        </w:rPr>
        <w:t xml:space="preserve"> swap curve requires tenor basis swap conventions and market data to </w:t>
      </w:r>
      <w:r w:rsidR="00DC7B96">
        <w:rPr>
          <w:rFonts w:cs="Arial"/>
        </w:rPr>
        <w:t xml:space="preserve">consolidate </w:t>
      </w:r>
      <w:r w:rsidR="00465A27">
        <w:rPr>
          <w:rFonts w:cs="Arial"/>
        </w:rPr>
        <w:t xml:space="preserve">and convert </w:t>
      </w:r>
      <w:r w:rsidR="00DC7B96">
        <w:rPr>
          <w:rFonts w:cs="Arial"/>
        </w:rPr>
        <w:t>the calibration inputs to a single tenor homogenous curve.</w:t>
      </w:r>
    </w:p>
    <w:p w:rsidR="00BA574E" w:rsidRDefault="00BA574E" w:rsidP="00BA574E">
      <w:pPr>
        <w:spacing w:after="165"/>
        <w:rPr>
          <w:rFonts w:cs="Arial"/>
          <w:b/>
        </w:rPr>
      </w:pPr>
      <w:r>
        <w:rPr>
          <w:rFonts w:cs="Arial"/>
          <w:b/>
        </w:rPr>
        <w:br/>
        <w:t>LinearSplineJoinDate</w:t>
      </w:r>
      <w:r>
        <w:rPr>
          <w:rFonts w:cs="Arial"/>
          <w:b/>
        </w:rPr>
        <w:tab/>
      </w:r>
      <w:r>
        <w:rPr>
          <w:rFonts w:cs="Arial"/>
          <w:b/>
        </w:rPr>
        <w:tab/>
      </w:r>
      <w:r>
        <w:rPr>
          <w:rFonts w:cs="Arial"/>
          <w:b/>
        </w:rPr>
        <w:tab/>
      </w:r>
      <w:r>
        <w:rPr>
          <w:rFonts w:cs="Arial"/>
        </w:rPr>
        <w:t>A Date</w:t>
      </w:r>
    </w:p>
    <w:p w:rsidR="005A6CA8" w:rsidRDefault="00BA574E" w:rsidP="00BA574E">
      <w:pPr>
        <w:spacing w:after="165"/>
        <w:jc w:val="both"/>
        <w:rPr>
          <w:rFonts w:cs="Arial"/>
        </w:rPr>
      </w:pPr>
      <w:r>
        <w:rPr>
          <w:rFonts w:cs="Arial"/>
        </w:rPr>
        <w:t>An optional field used to specify and override the join date used when using Linear-Spline interpolation. This allows the end user to fully specify which part of the curve should be Linear interpolated and which part should use Spline interpolation. Forward rates are linear before the join date and spline afterwards.</w:t>
      </w:r>
    </w:p>
    <w:p w:rsidR="00DA2C60" w:rsidRDefault="00BA574E" w:rsidP="008E67B1">
      <w:pPr>
        <w:spacing w:after="165"/>
        <w:rPr>
          <w:rFonts w:cs="Arial"/>
          <w:b/>
        </w:rPr>
      </w:pPr>
      <w:r>
        <w:rPr>
          <w:rFonts w:cs="Arial"/>
          <w:b/>
        </w:rPr>
        <w:br/>
      </w:r>
      <w:r w:rsidR="005F25F5">
        <w:rPr>
          <w:rFonts w:cs="Arial"/>
          <w:b/>
        </w:rPr>
        <w:t>MeanReversion</w:t>
      </w:r>
      <w:r w:rsidR="005F25F5">
        <w:rPr>
          <w:rFonts w:cs="Arial"/>
          <w:b/>
        </w:rPr>
        <w:tab/>
      </w:r>
      <w:r w:rsidR="005F25F5">
        <w:rPr>
          <w:rFonts w:cs="Arial"/>
          <w:b/>
        </w:rPr>
        <w:tab/>
      </w:r>
      <w:r w:rsidR="005F25F5">
        <w:rPr>
          <w:rFonts w:cs="Arial"/>
          <w:b/>
        </w:rPr>
        <w:tab/>
      </w:r>
      <w:r w:rsidR="005F25F5">
        <w:rPr>
          <w:rFonts w:cs="Arial"/>
          <w:b/>
        </w:rPr>
        <w:tab/>
      </w:r>
      <w:r w:rsidR="005F25F5" w:rsidRPr="005F25F5">
        <w:rPr>
          <w:rFonts w:cs="Arial"/>
        </w:rPr>
        <w:t>Example: 0%, 1%, 2%</w:t>
      </w:r>
    </w:p>
    <w:p w:rsidR="005F25F5" w:rsidRPr="005F25F5" w:rsidRDefault="00725CE9" w:rsidP="00725CE9">
      <w:pPr>
        <w:spacing w:after="165"/>
        <w:jc w:val="both"/>
        <w:rPr>
          <w:rFonts w:cs="Arial"/>
        </w:rPr>
      </w:pPr>
      <w:r>
        <w:rPr>
          <w:rFonts w:cs="Arial"/>
        </w:rPr>
        <w:t>Used within the f</w:t>
      </w:r>
      <w:r w:rsidR="005F25F5" w:rsidRPr="005F25F5">
        <w:rPr>
          <w:rFonts w:cs="Arial"/>
        </w:rPr>
        <w:t xml:space="preserve">utures conventions, we enter </w:t>
      </w:r>
      <w:r w:rsidR="0037796D">
        <w:rPr>
          <w:rFonts w:cs="Arial"/>
        </w:rPr>
        <w:t>a number in percent to control f</w:t>
      </w:r>
      <w:r w:rsidR="005F25F5" w:rsidRPr="005F25F5">
        <w:rPr>
          <w:rFonts w:cs="Arial"/>
        </w:rPr>
        <w:t>utures convexity adjustments.</w:t>
      </w:r>
      <w:r w:rsidR="005F25F5">
        <w:rPr>
          <w:rFonts w:cs="Arial"/>
        </w:rPr>
        <w:t xml:space="preserve"> This parameter specifies the mean reversion to be used in the Hull-White 1 factor model. A value of 0% is equivalent to applying the Ho-Lee convexity adjustments.</w:t>
      </w:r>
    </w:p>
    <w:p w:rsidR="005F25F5" w:rsidRDefault="005F25F5" w:rsidP="008E67B1">
      <w:pPr>
        <w:spacing w:after="165"/>
        <w:rPr>
          <w:rFonts w:cs="Arial"/>
          <w:b/>
        </w:rPr>
      </w:pPr>
    </w:p>
    <w:p w:rsidR="008E67B1" w:rsidRPr="008E67B1" w:rsidRDefault="008E67B1" w:rsidP="008E67B1">
      <w:pPr>
        <w:spacing w:after="165"/>
        <w:rPr>
          <w:rFonts w:cs="Arial"/>
        </w:rPr>
      </w:pPr>
      <w:r w:rsidRPr="008E67B1">
        <w:rPr>
          <w:rFonts w:cs="Arial"/>
          <w:b/>
        </w:rPr>
        <w:lastRenderedPageBreak/>
        <w:t>OptimizePerformance</w:t>
      </w:r>
      <w:r>
        <w:rPr>
          <w:rFonts w:cs="Arial"/>
        </w:rPr>
        <w:tab/>
      </w:r>
      <w:r>
        <w:rPr>
          <w:rFonts w:cs="Arial"/>
        </w:rPr>
        <w:tab/>
      </w:r>
      <w:r>
        <w:rPr>
          <w:rFonts w:cs="Arial"/>
        </w:rPr>
        <w:tab/>
        <w:t>TRUE, FALSE</w:t>
      </w:r>
    </w:p>
    <w:p w:rsidR="008E67B1" w:rsidRDefault="008E67B1" w:rsidP="00725CE9">
      <w:pPr>
        <w:spacing w:after="165"/>
        <w:jc w:val="both"/>
        <w:rPr>
          <w:rFonts w:cs="Arial"/>
        </w:rPr>
      </w:pPr>
      <w:r>
        <w:rPr>
          <w:rFonts w:cs="Arial"/>
        </w:rPr>
        <w:t xml:space="preserve">Controls the Newton-Raphson </w:t>
      </w:r>
      <w:r w:rsidR="00687BA7">
        <w:rPr>
          <w:rFonts w:cs="Arial"/>
        </w:rPr>
        <w:t xml:space="preserve">calibration </w:t>
      </w:r>
      <w:r>
        <w:rPr>
          <w:rFonts w:cs="Arial"/>
        </w:rPr>
        <w:t xml:space="preserve">precision and exit criteria. </w:t>
      </w:r>
      <w:r w:rsidR="0037796D">
        <w:rPr>
          <w:rFonts w:cs="Arial"/>
        </w:rPr>
        <w:t>Used within the s</w:t>
      </w:r>
      <w:r w:rsidR="00725CE9">
        <w:rPr>
          <w:rFonts w:cs="Arial"/>
        </w:rPr>
        <w:t xml:space="preserve">waps conventions section, </w:t>
      </w:r>
      <w:r>
        <w:rPr>
          <w:rFonts w:cs="Arial"/>
        </w:rPr>
        <w:t xml:space="preserve">TRUE optimizes for performance and exits the solver once a single instrument calibrates within precision tolerance, which is acceptable with high precision </w:t>
      </w:r>
      <w:r w:rsidR="001C2544">
        <w:rPr>
          <w:rFonts w:cs="Arial"/>
        </w:rPr>
        <w:t>settings</w:t>
      </w:r>
      <w:r>
        <w:rPr>
          <w:rFonts w:cs="Arial"/>
        </w:rPr>
        <w:t xml:space="preserve">. FALSE ensures that </w:t>
      </w:r>
      <w:r w:rsidRPr="0037796D">
        <w:rPr>
          <w:rFonts w:cs="Arial"/>
          <w:u w:val="single"/>
        </w:rPr>
        <w:t>all</w:t>
      </w:r>
      <w:r>
        <w:rPr>
          <w:rFonts w:cs="Arial"/>
        </w:rPr>
        <w:t xml:space="preserve"> instruments calibrate within tolerance. </w:t>
      </w:r>
      <w:r w:rsidR="0037796D">
        <w:rPr>
          <w:rFonts w:cs="Arial"/>
        </w:rPr>
        <w:t>The d</w:t>
      </w:r>
      <w:r>
        <w:rPr>
          <w:rFonts w:cs="Arial"/>
        </w:rPr>
        <w:t>efault value is FALSE.</w:t>
      </w:r>
    </w:p>
    <w:p w:rsidR="005F25F5" w:rsidRDefault="005F25F5" w:rsidP="005F25F5">
      <w:pPr>
        <w:spacing w:after="165"/>
        <w:rPr>
          <w:rFonts w:cs="Arial"/>
          <w:b/>
        </w:rPr>
      </w:pPr>
    </w:p>
    <w:p w:rsidR="005F25F5" w:rsidRPr="00DA2C60" w:rsidRDefault="005F25F5" w:rsidP="005F25F5">
      <w:pPr>
        <w:spacing w:after="165"/>
        <w:rPr>
          <w:rFonts w:cs="Arial"/>
        </w:rPr>
      </w:pPr>
      <w:r w:rsidRPr="00DA2C60">
        <w:rPr>
          <w:rFonts w:cs="Arial"/>
          <w:b/>
        </w:rPr>
        <w:t>TensionGap</w:t>
      </w:r>
      <w:r>
        <w:rPr>
          <w:rFonts w:cs="Arial"/>
          <w:b/>
        </w:rPr>
        <w:tab/>
      </w:r>
      <w:r>
        <w:rPr>
          <w:rFonts w:cs="Arial"/>
          <w:b/>
        </w:rPr>
        <w:tab/>
      </w:r>
      <w:r>
        <w:rPr>
          <w:rFonts w:cs="Arial"/>
          <w:b/>
        </w:rPr>
        <w:tab/>
      </w:r>
      <w:r>
        <w:rPr>
          <w:rFonts w:cs="Arial"/>
          <w:b/>
        </w:rPr>
        <w:tab/>
      </w:r>
      <w:r>
        <w:rPr>
          <w:rFonts w:cs="Arial"/>
          <w:b/>
        </w:rPr>
        <w:tab/>
      </w:r>
      <w:r>
        <w:rPr>
          <w:rFonts w:cs="Arial"/>
        </w:rPr>
        <w:t>Example: 1, 2, 3 …</w:t>
      </w:r>
      <w:r w:rsidR="00725CE9">
        <w:rPr>
          <w:rFonts w:cs="Arial"/>
        </w:rPr>
        <w:t xml:space="preserve"> Days</w:t>
      </w:r>
    </w:p>
    <w:p w:rsidR="005F25F5" w:rsidRPr="00DA2C60" w:rsidRDefault="005F25F5" w:rsidP="00725CE9">
      <w:pPr>
        <w:spacing w:after="165"/>
        <w:jc w:val="both"/>
        <w:rPr>
          <w:rFonts w:cs="Arial"/>
        </w:rPr>
      </w:pPr>
      <w:r w:rsidRPr="00DA2C60">
        <w:rPr>
          <w:rFonts w:cs="Arial"/>
        </w:rPr>
        <w:t>This</w:t>
      </w:r>
      <w:r>
        <w:rPr>
          <w:rFonts w:cs="Arial"/>
        </w:rPr>
        <w:t xml:space="preserve"> flag is set in conjunction with the ‘</w:t>
      </w:r>
      <w:r w:rsidRPr="005F25F5">
        <w:rPr>
          <w:rFonts w:cs="Arial"/>
          <w:b/>
        </w:rPr>
        <w:t>ApplyTension’</w:t>
      </w:r>
      <w:r>
        <w:rPr>
          <w:rFonts w:cs="Arial"/>
        </w:rPr>
        <w:t xml:space="preserve"> flag and controls the frequency in days of how often to insert artificial linear points to the futures or FRAs section of the swap curve. Empirically we find that a tension gap of 2 days works best.</w:t>
      </w:r>
    </w:p>
    <w:p w:rsidR="008E67B1" w:rsidRDefault="008E67B1" w:rsidP="008E67B1"/>
    <w:p w:rsidR="001C2544" w:rsidRDefault="001C2544" w:rsidP="008E67B1"/>
    <w:p w:rsidR="00725CE9" w:rsidRDefault="00725CE9" w:rsidP="008E67B1">
      <w:r w:rsidRPr="00725CE9">
        <w:rPr>
          <w:b/>
        </w:rPr>
        <w:t>UseConvexAdjustment</w:t>
      </w:r>
      <w:r>
        <w:rPr>
          <w:b/>
        </w:rPr>
        <w:tab/>
      </w:r>
      <w:r>
        <w:rPr>
          <w:b/>
        </w:rPr>
        <w:tab/>
      </w:r>
      <w:r>
        <w:tab/>
        <w:t>TRUE, FALSE</w:t>
      </w:r>
    </w:p>
    <w:p w:rsidR="00725CE9" w:rsidRDefault="001C2544" w:rsidP="001C2544">
      <w:pPr>
        <w:jc w:val="both"/>
      </w:pPr>
      <w:r>
        <w:t>This parameter is u</w:t>
      </w:r>
      <w:r w:rsidR="00725CE9">
        <w:t xml:space="preserve">sed in the futures </w:t>
      </w:r>
      <w:r w:rsidR="00A47544">
        <w:t>conventions table to allow users to override the model derived Eurodollar futures adjustments and specify absolute convexity adjustments instead. When TRUE we must specify absolute convexity adjustments in the futures data block and when FALSE is specified we must specify Hull-White volatilities</w:t>
      </w:r>
      <w:r w:rsidR="00687BA7">
        <w:t>, see figure 1 below.</w:t>
      </w:r>
    </w:p>
    <w:p w:rsidR="00687BA7" w:rsidRPr="00725CE9" w:rsidRDefault="00687BA7" w:rsidP="008E67B1"/>
    <w:p w:rsidR="00725CE9" w:rsidRDefault="00687BA7" w:rsidP="008F5EC0">
      <w:pPr>
        <w:ind w:left="720"/>
      </w:pPr>
      <w:r w:rsidRPr="00687BA7">
        <w:rPr>
          <w:b/>
        </w:rPr>
        <w:t>Figure 1</w:t>
      </w:r>
      <w:r>
        <w:t xml:space="preserve">: </w:t>
      </w:r>
      <w:r>
        <w:tab/>
      </w:r>
      <w:r w:rsidRPr="00687BA7">
        <w:rPr>
          <w:b/>
        </w:rPr>
        <w:t xml:space="preserve">Futures </w:t>
      </w:r>
      <w:r>
        <w:rPr>
          <w:b/>
        </w:rPr>
        <w:t>Calibration Data Input</w:t>
      </w:r>
      <w:r>
        <w:br/>
      </w:r>
      <w:r w:rsidRPr="00687BA7">
        <w:rPr>
          <w:noProof/>
        </w:rPr>
        <w:drawing>
          <wp:inline distT="0" distB="0" distL="0" distR="0" wp14:anchorId="77D1346D" wp14:editId="22C69742">
            <wp:extent cx="4732774" cy="22197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736038" cy="2221282"/>
                    </a:xfrm>
                    <a:prstGeom prst="rect">
                      <a:avLst/>
                    </a:prstGeom>
                  </pic:spPr>
                </pic:pic>
              </a:graphicData>
            </a:graphic>
          </wp:inline>
        </w:drawing>
      </w:r>
    </w:p>
    <w:p w:rsidR="00687BA7" w:rsidRDefault="00687BA7" w:rsidP="008E67B1"/>
    <w:p w:rsidR="008E67B1" w:rsidRPr="00FC5EBC" w:rsidRDefault="008F5EC0" w:rsidP="008E67B1">
      <w:pPr>
        <w:pStyle w:val="Heading1"/>
        <w:rPr>
          <w:rFonts w:cs="Arial"/>
        </w:rPr>
      </w:pPr>
      <w:bookmarkStart w:id="25" w:name="_Toc493680238"/>
      <w:r>
        <w:rPr>
          <w:rFonts w:cs="Arial"/>
        </w:rPr>
        <w:t>2C</w:t>
      </w:r>
      <w:r w:rsidR="008E67B1">
        <w:rPr>
          <w:rFonts w:cs="Arial"/>
        </w:rPr>
        <w:t>: Tenor- &amp; Xccy Basis Curve Settings</w:t>
      </w:r>
      <w:bookmarkEnd w:id="25"/>
    </w:p>
    <w:p w:rsidR="00687BA7" w:rsidRDefault="00687BA7" w:rsidP="008E67B1">
      <w:pPr>
        <w:spacing w:after="165"/>
        <w:rPr>
          <w:rFonts w:cs="Arial"/>
          <w:b/>
        </w:rPr>
      </w:pPr>
    </w:p>
    <w:p w:rsidR="00687BA7" w:rsidRDefault="00687BA7" w:rsidP="008E67B1">
      <w:pPr>
        <w:spacing w:after="165"/>
        <w:rPr>
          <w:rFonts w:cs="Arial"/>
          <w:b/>
        </w:rPr>
      </w:pPr>
      <w:r>
        <w:rPr>
          <w:rFonts w:cs="Arial"/>
          <w:b/>
        </w:rPr>
        <w:t>isFwdBasis</w:t>
      </w:r>
      <w:r>
        <w:rPr>
          <w:rFonts w:cs="Arial"/>
          <w:b/>
        </w:rPr>
        <w:tab/>
      </w:r>
      <w:r>
        <w:rPr>
          <w:rFonts w:cs="Arial"/>
          <w:b/>
        </w:rPr>
        <w:tab/>
      </w:r>
      <w:r>
        <w:rPr>
          <w:rFonts w:cs="Arial"/>
          <w:b/>
        </w:rPr>
        <w:tab/>
      </w:r>
      <w:r>
        <w:rPr>
          <w:rFonts w:cs="Arial"/>
          <w:b/>
        </w:rPr>
        <w:tab/>
      </w:r>
      <w:r>
        <w:rPr>
          <w:rFonts w:cs="Arial"/>
          <w:b/>
        </w:rPr>
        <w:tab/>
      </w:r>
      <w:r w:rsidRPr="00687BA7">
        <w:rPr>
          <w:rFonts w:cs="Arial"/>
        </w:rPr>
        <w:t>TRUE, FALSE</w:t>
      </w:r>
    </w:p>
    <w:p w:rsidR="00687BA7" w:rsidRPr="00687BA7" w:rsidRDefault="00687BA7" w:rsidP="001C2544">
      <w:pPr>
        <w:spacing w:after="165"/>
        <w:jc w:val="both"/>
        <w:rPr>
          <w:rFonts w:cs="Arial"/>
        </w:rPr>
      </w:pPr>
      <w:r>
        <w:rPr>
          <w:rFonts w:cs="Arial"/>
        </w:rPr>
        <w:t>Specified as part of the curve build properties, this flag controls if Tenor Basis instruments are forward starting. When set to TRUE we must include three additional columns of data within the tenor basis spread table to specify: i) isDateFormat (Boolean) ii) the start date or tenor iii) the end date or tenor</w:t>
      </w:r>
      <w:r w:rsidR="00A35652">
        <w:rPr>
          <w:rFonts w:cs="Arial"/>
        </w:rPr>
        <w:t xml:space="preserve"> for each basis quote as shown in figure 2 below.</w:t>
      </w:r>
    </w:p>
    <w:p w:rsidR="00687BA7" w:rsidRDefault="00687BA7" w:rsidP="008F5EC0">
      <w:pPr>
        <w:spacing w:after="165"/>
        <w:ind w:firstLine="720"/>
        <w:rPr>
          <w:rFonts w:cs="Arial"/>
          <w:b/>
        </w:rPr>
      </w:pPr>
      <w:r>
        <w:rPr>
          <w:rFonts w:cs="Arial"/>
          <w:b/>
        </w:rPr>
        <w:lastRenderedPageBreak/>
        <w:t>Figure 2:</w:t>
      </w:r>
      <w:r>
        <w:rPr>
          <w:rFonts w:cs="Arial"/>
          <w:b/>
        </w:rPr>
        <w:tab/>
        <w:t>Tenor Basis Spread Calibration Data Input</w:t>
      </w:r>
    </w:p>
    <w:p w:rsidR="00687BA7" w:rsidRDefault="00687BA7" w:rsidP="008F5EC0">
      <w:pPr>
        <w:spacing w:after="165"/>
        <w:ind w:firstLine="720"/>
        <w:rPr>
          <w:rFonts w:cs="Arial"/>
          <w:b/>
        </w:rPr>
      </w:pPr>
      <w:r w:rsidRPr="00687BA7">
        <w:rPr>
          <w:rFonts w:cs="Arial"/>
          <w:b/>
          <w:noProof/>
        </w:rPr>
        <w:drawing>
          <wp:inline distT="0" distB="0" distL="0" distR="0" wp14:anchorId="41BDE0C9" wp14:editId="2C654FDE">
            <wp:extent cx="3126096" cy="25495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126096" cy="2549563"/>
                    </a:xfrm>
                    <a:prstGeom prst="rect">
                      <a:avLst/>
                    </a:prstGeom>
                  </pic:spPr>
                </pic:pic>
              </a:graphicData>
            </a:graphic>
          </wp:inline>
        </w:drawing>
      </w:r>
    </w:p>
    <w:p w:rsidR="00B274F0" w:rsidRDefault="00B274F0" w:rsidP="008E67B1">
      <w:pPr>
        <w:spacing w:after="165"/>
        <w:rPr>
          <w:rFonts w:cs="Arial"/>
        </w:rPr>
      </w:pPr>
      <w:r>
        <w:rPr>
          <w:rFonts w:cs="Arial"/>
          <w:b/>
        </w:rPr>
        <w:t>isFwdInter</w:t>
      </w:r>
      <w:r>
        <w:rPr>
          <w:rFonts w:cs="Arial"/>
          <w:b/>
        </w:rPr>
        <w:tab/>
      </w:r>
      <w:r>
        <w:rPr>
          <w:rFonts w:cs="Arial"/>
          <w:b/>
        </w:rPr>
        <w:tab/>
      </w:r>
      <w:r>
        <w:rPr>
          <w:rFonts w:cs="Arial"/>
          <w:b/>
        </w:rPr>
        <w:tab/>
      </w:r>
      <w:r>
        <w:rPr>
          <w:rFonts w:cs="Arial"/>
          <w:b/>
        </w:rPr>
        <w:tab/>
      </w:r>
      <w:r>
        <w:rPr>
          <w:rFonts w:cs="Arial"/>
          <w:b/>
        </w:rPr>
        <w:tab/>
      </w:r>
      <w:r w:rsidRPr="00B274F0">
        <w:rPr>
          <w:rFonts w:cs="Arial"/>
        </w:rPr>
        <w:t>TRUE, FALSE</w:t>
      </w:r>
    </w:p>
    <w:p w:rsidR="00673C56" w:rsidRDefault="00B274F0" w:rsidP="0037796D">
      <w:pPr>
        <w:spacing w:after="165"/>
        <w:jc w:val="both"/>
        <w:rPr>
          <w:rFonts w:cs="Arial"/>
        </w:rPr>
      </w:pPr>
      <w:r>
        <w:rPr>
          <w:rFonts w:cs="Arial"/>
        </w:rPr>
        <w:t>This parameter</w:t>
      </w:r>
      <w:r w:rsidR="00673C56">
        <w:rPr>
          <w:rFonts w:cs="Arial"/>
        </w:rPr>
        <w:t xml:space="preserve"> is specified within the basis c</w:t>
      </w:r>
      <w:r>
        <w:rPr>
          <w:rFonts w:cs="Arial"/>
        </w:rPr>
        <w:t>onventions</w:t>
      </w:r>
      <w:r w:rsidR="00673C56">
        <w:rPr>
          <w:rFonts w:cs="Arial"/>
        </w:rPr>
        <w:t xml:space="preserve"> and is used for both Tenor and Xccy Basis curves. Post calibration STD Swap curves s</w:t>
      </w:r>
      <w:r w:rsidR="001C2544">
        <w:rPr>
          <w:rFonts w:cs="Arial"/>
        </w:rPr>
        <w:t>tore a table of discount factor and forward rate results</w:t>
      </w:r>
      <w:r w:rsidR="00673C56">
        <w:rPr>
          <w:rFonts w:cs="Arial"/>
        </w:rPr>
        <w:t>. Setting this para</w:t>
      </w:r>
      <w:r w:rsidR="0037796D">
        <w:rPr>
          <w:rFonts w:cs="Arial"/>
        </w:rPr>
        <w:t>meter to TRUE interpolates s</w:t>
      </w:r>
      <w:r w:rsidR="00673C56">
        <w:rPr>
          <w:rFonts w:cs="Arial"/>
        </w:rPr>
        <w:t xml:space="preserve">wap curves by forwards </w:t>
      </w:r>
      <w:r w:rsidR="0037796D">
        <w:rPr>
          <w:rFonts w:cs="Arial"/>
        </w:rPr>
        <w:t>using equation (36) below and FALSE will interpolate by discount f</w:t>
      </w:r>
      <w:r w:rsidR="00673C56">
        <w:rPr>
          <w:rFonts w:cs="Arial"/>
        </w:rPr>
        <w:t>actors</w:t>
      </w:r>
      <w:r w:rsidR="001C2544">
        <w:rPr>
          <w:rFonts w:cs="Arial"/>
        </w:rPr>
        <w:t xml:space="preserve"> using equation (33</w:t>
      </w:r>
      <w:r w:rsidR="0037796D">
        <w:rPr>
          <w:rFonts w:cs="Arial"/>
        </w:rPr>
        <w:t>)</w:t>
      </w:r>
      <w:r w:rsidR="00673C56">
        <w:rPr>
          <w:rFonts w:cs="Arial"/>
        </w:rPr>
        <w:t>.</w:t>
      </w:r>
    </w:p>
    <w:p w:rsidR="004A3440" w:rsidRDefault="0037796D" w:rsidP="0037796D">
      <w:pPr>
        <w:spacing w:after="165"/>
        <w:jc w:val="both"/>
        <w:rPr>
          <w:rFonts w:cs="Arial"/>
        </w:rPr>
      </w:pPr>
      <w:r>
        <w:rPr>
          <w:rFonts w:cs="Arial"/>
        </w:rPr>
        <w:t>Within basis curves this flag can only be set to true when the dependency curve is a swap curve. An error will be returned if this flag is set t</w:t>
      </w:r>
      <w:r w:rsidR="001C2544">
        <w:rPr>
          <w:rFonts w:cs="Arial"/>
        </w:rPr>
        <w:t>o true and the dependency curve</w:t>
      </w:r>
      <w:r>
        <w:rPr>
          <w:rFonts w:cs="Arial"/>
        </w:rPr>
        <w:t xml:space="preserve"> is a basis curve. We should also specify the interpolation method w</w:t>
      </w:r>
      <w:r w:rsidR="00C63432">
        <w:rPr>
          <w:rFonts w:cs="Arial"/>
        </w:rPr>
        <w:t>hen setting isFwdInter = TRUE using the ‘</w:t>
      </w:r>
      <w:r w:rsidR="00C63432">
        <w:rPr>
          <w:rFonts w:cs="Arial"/>
          <w:b/>
        </w:rPr>
        <w:t>fwdIn</w:t>
      </w:r>
      <w:r w:rsidR="00C63432" w:rsidRPr="00C63432">
        <w:rPr>
          <w:rFonts w:cs="Arial"/>
          <w:b/>
        </w:rPr>
        <w:t>terpolation’</w:t>
      </w:r>
      <w:r>
        <w:rPr>
          <w:rFonts w:cs="Arial"/>
        </w:rPr>
        <w:t xml:space="preserve"> flag. The choice of fwdInterpolation must match the interpolati</w:t>
      </w:r>
      <w:r w:rsidR="004A3440">
        <w:rPr>
          <w:rFonts w:cs="Arial"/>
        </w:rPr>
        <w:t>on method set in the swap curve for calibration consistency.</w:t>
      </w:r>
    </w:p>
    <w:p w:rsidR="00C63432" w:rsidRDefault="00C63432" w:rsidP="0037796D">
      <w:pPr>
        <w:spacing w:after="165"/>
        <w:jc w:val="both"/>
        <w:rPr>
          <w:rFonts w:cs="Arial"/>
        </w:rPr>
      </w:pPr>
      <w:r>
        <w:rPr>
          <w:rFonts w:cs="Arial"/>
        </w:rPr>
        <w:t xml:space="preserve">We recommend building </w:t>
      </w:r>
      <w:r w:rsidR="0037796D">
        <w:rPr>
          <w:rFonts w:cs="Arial"/>
        </w:rPr>
        <w:t xml:space="preserve">swap curves using </w:t>
      </w:r>
      <w:r w:rsidR="0037796D" w:rsidRPr="0037796D">
        <w:rPr>
          <w:rFonts w:cs="Arial"/>
          <w:b/>
        </w:rPr>
        <w:t>Linear-Spline interpolation</w:t>
      </w:r>
      <w:r w:rsidR="0037796D">
        <w:rPr>
          <w:rFonts w:cs="Arial"/>
        </w:rPr>
        <w:t xml:space="preserve"> </w:t>
      </w:r>
      <w:r>
        <w:rPr>
          <w:rFonts w:cs="Arial"/>
        </w:rPr>
        <w:t xml:space="preserve">and specifying </w:t>
      </w:r>
      <w:r w:rsidR="001C2544">
        <w:rPr>
          <w:rFonts w:cs="Arial"/>
        </w:rPr>
        <w:t>basis curves with isFwdInter set to</w:t>
      </w:r>
      <w:r w:rsidR="004A3440">
        <w:rPr>
          <w:rFonts w:cs="Arial"/>
        </w:rPr>
        <w:t xml:space="preserve"> TRUE </w:t>
      </w:r>
      <w:r w:rsidR="001C2544">
        <w:rPr>
          <w:rFonts w:cs="Arial"/>
        </w:rPr>
        <w:t>and</w:t>
      </w:r>
      <w:r w:rsidR="004A3440">
        <w:rPr>
          <w:rFonts w:cs="Arial"/>
        </w:rPr>
        <w:t xml:space="preserve"> fwdInterpolation set to</w:t>
      </w:r>
      <w:r>
        <w:rPr>
          <w:rFonts w:cs="Arial"/>
        </w:rPr>
        <w:t xml:space="preserve"> </w:t>
      </w:r>
      <w:r w:rsidR="001C2544">
        <w:rPr>
          <w:rFonts w:cs="Arial"/>
        </w:rPr>
        <w:t xml:space="preserve">use </w:t>
      </w:r>
      <w:r>
        <w:rPr>
          <w:rFonts w:cs="Arial"/>
        </w:rPr>
        <w:t>Linear-Spline interpolation.</w:t>
      </w:r>
    </w:p>
    <w:p w:rsidR="00B274F0" w:rsidRDefault="00673C56" w:rsidP="0037796D">
      <w:pPr>
        <w:spacing w:after="165"/>
        <w:jc w:val="both"/>
        <w:rPr>
          <w:rFonts w:cs="Arial"/>
        </w:rPr>
      </w:pPr>
      <w:r>
        <w:rPr>
          <w:rFonts w:cs="Arial"/>
        </w:rPr>
        <w:t xml:space="preserve">On calibration node points both the </w:t>
      </w:r>
      <w:r w:rsidR="001C2544">
        <w:rPr>
          <w:rFonts w:cs="Arial"/>
        </w:rPr>
        <w:t xml:space="preserve">Libor </w:t>
      </w:r>
      <w:r>
        <w:rPr>
          <w:rFonts w:cs="Arial"/>
        </w:rPr>
        <w:t xml:space="preserve">forward </w:t>
      </w:r>
      <w:r w:rsidR="001C2544">
        <w:rPr>
          <w:rFonts w:cs="Arial"/>
        </w:rPr>
        <w:t xml:space="preserve">rate </w:t>
      </w:r>
      <w:r>
        <w:rPr>
          <w:rFonts w:cs="Arial"/>
        </w:rPr>
        <w:t xml:space="preserve">and discount factor tables are synchronized. </w:t>
      </w:r>
      <w:r w:rsidR="00397854">
        <w:rPr>
          <w:rFonts w:cs="Arial"/>
        </w:rPr>
        <w:t>We summarize the</w:t>
      </w:r>
      <w:r w:rsidR="001C2544">
        <w:rPr>
          <w:rFonts w:cs="Arial"/>
        </w:rPr>
        <w:t>se</w:t>
      </w:r>
      <w:r w:rsidR="00397854">
        <w:rPr>
          <w:rFonts w:cs="Arial"/>
        </w:rPr>
        <w:t xml:space="preserve"> calculation</w:t>
      </w:r>
      <w:r w:rsidR="001C2544">
        <w:rPr>
          <w:rFonts w:cs="Arial"/>
        </w:rPr>
        <w:t>s</w:t>
      </w:r>
      <w:r w:rsidR="00397854">
        <w:rPr>
          <w:rFonts w:cs="Arial"/>
        </w:rPr>
        <w:t xml:space="preserve"> below and highlight that</w:t>
      </w:r>
      <w:r>
        <w:rPr>
          <w:rFonts w:cs="Arial"/>
        </w:rPr>
        <w:t xml:space="preserve"> interpolated points can have different values and can cause pri</w:t>
      </w:r>
      <w:r w:rsidR="00C63432">
        <w:rPr>
          <w:rFonts w:cs="Arial"/>
        </w:rPr>
        <w:t>cing differences.</w:t>
      </w:r>
    </w:p>
    <w:p w:rsidR="00673C56" w:rsidRDefault="00673C56" w:rsidP="008E67B1">
      <w:pPr>
        <w:spacing w:after="165"/>
        <w:rPr>
          <w:rFonts w:cs="Arial"/>
        </w:rPr>
      </w:pPr>
      <w:r>
        <w:rPr>
          <w:rFonts w:cs="Arial"/>
        </w:rPr>
        <w:t>The forward / discount factor relationship is summarized mathematically as</w:t>
      </w:r>
    </w:p>
    <w:p w:rsidR="00397854" w:rsidRPr="00673C56" w:rsidRDefault="00397854" w:rsidP="005F0514">
      <w:pPr>
        <w:spacing w:after="165"/>
        <w:jc w:val="right"/>
        <w:rPr>
          <w:rFonts w:cs="Arial"/>
        </w:rPr>
      </w:pPr>
      <m:oMath>
        <m:r>
          <w:rPr>
            <w:rFonts w:ascii="Cambria Math" w:hAnsi="Cambria Math" w:cs="Arial"/>
            <w:sz w:val="28"/>
            <w:szCs w:val="28"/>
          </w:rPr>
          <m:t>DF</m:t>
        </m:r>
        <m:d>
          <m:dPr>
            <m:ctrlPr>
              <w:rPr>
                <w:rFonts w:ascii="Cambria Math" w:hAnsi="Cambria Math" w:cs="Arial"/>
                <w:i/>
                <w:sz w:val="28"/>
                <w:szCs w:val="28"/>
              </w:rPr>
            </m:ctrlPr>
          </m:dPr>
          <m:e>
            <m:r>
              <w:rPr>
                <w:rFonts w:ascii="Cambria Math" w:hAnsi="Cambria Math" w:cs="Arial"/>
                <w:sz w:val="28"/>
                <w:szCs w:val="28"/>
              </w:rPr>
              <m:t>t,T</m:t>
            </m:r>
          </m:e>
        </m:d>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1</m:t>
            </m:r>
          </m:num>
          <m:den>
            <m:r>
              <w:rPr>
                <w:rFonts w:ascii="Cambria Math" w:hAnsi="Cambria Math" w:cs="Arial"/>
                <w:sz w:val="28"/>
                <w:szCs w:val="28"/>
              </w:rPr>
              <m:t>1+f*(T-t)</m:t>
            </m:r>
          </m:den>
        </m:f>
      </m:oMath>
      <w:r w:rsidR="005F0514" w:rsidRPr="005F0514">
        <w:rPr>
          <w:rFonts w:cs="Arial"/>
          <w:sz w:val="28"/>
          <w:szCs w:val="28"/>
        </w:rPr>
        <w:tab/>
      </w:r>
      <w:r w:rsidR="005F0514" w:rsidRPr="005F0514">
        <w:rPr>
          <w:rFonts w:cs="Arial"/>
          <w:sz w:val="28"/>
          <w:szCs w:val="28"/>
        </w:rPr>
        <w:tab/>
      </w:r>
      <w:r w:rsidR="005F0514" w:rsidRPr="005F0514">
        <w:rPr>
          <w:rFonts w:cs="Arial"/>
          <w:sz w:val="28"/>
          <w:szCs w:val="28"/>
        </w:rPr>
        <w:tab/>
      </w:r>
      <w:r w:rsidR="005F0514">
        <w:rPr>
          <w:rFonts w:cs="Arial"/>
        </w:rPr>
        <w:tab/>
      </w:r>
      <w:r w:rsidR="005F0514" w:rsidRPr="005F0514">
        <w:rPr>
          <w:rFonts w:cs="Arial"/>
        </w:rPr>
        <w:tab/>
      </w:r>
      <w:r w:rsidR="0037796D">
        <w:rPr>
          <w:rFonts w:cs="Arial"/>
        </w:rPr>
        <w:t>(33</w:t>
      </w:r>
      <w:r w:rsidR="005F0514" w:rsidRPr="005F0514">
        <w:rPr>
          <w:rFonts w:cs="Arial"/>
        </w:rPr>
        <w:t>)</w:t>
      </w:r>
    </w:p>
    <w:p w:rsidR="00397854" w:rsidRPr="00397854" w:rsidRDefault="00397854" w:rsidP="00397854">
      <w:pPr>
        <w:spacing w:after="165"/>
        <w:rPr>
          <w:rFonts w:cs="Arial"/>
        </w:rPr>
      </w:pPr>
      <w:r>
        <w:rPr>
          <w:rFonts w:cs="Arial"/>
        </w:rPr>
        <w:t>w</w:t>
      </w:r>
      <w:r w:rsidRPr="00397854">
        <w:rPr>
          <w:rFonts w:cs="Arial"/>
        </w:rPr>
        <w:t>e also know that</w:t>
      </w:r>
    </w:p>
    <w:p w:rsidR="00673C56" w:rsidRPr="00673C56" w:rsidRDefault="00397854" w:rsidP="005F0514">
      <w:pPr>
        <w:spacing w:after="165"/>
        <w:jc w:val="right"/>
        <w:rPr>
          <w:rFonts w:cs="Arial"/>
        </w:rPr>
      </w:pPr>
      <m:oMath>
        <m:r>
          <w:rPr>
            <w:rFonts w:ascii="Cambria Math" w:hAnsi="Cambria Math" w:cs="Arial"/>
            <w:sz w:val="24"/>
            <w:szCs w:val="24"/>
          </w:rPr>
          <m:t>DF</m:t>
        </m:r>
        <m:d>
          <m:dPr>
            <m:ctrlPr>
              <w:rPr>
                <w:rFonts w:ascii="Cambria Math" w:hAnsi="Cambria Math" w:cs="Arial"/>
                <w:i/>
                <w:sz w:val="24"/>
                <w:szCs w:val="24"/>
              </w:rPr>
            </m:ctrlPr>
          </m:dPr>
          <m:e>
            <m:r>
              <w:rPr>
                <w:rFonts w:ascii="Cambria Math" w:hAnsi="Cambria Math" w:cs="Arial"/>
                <w:sz w:val="24"/>
                <w:szCs w:val="24"/>
              </w:rPr>
              <m:t>t,S</m:t>
            </m:r>
          </m:e>
        </m:d>
        <m:r>
          <w:rPr>
            <w:rFonts w:ascii="Cambria Math" w:hAnsi="Cambria Math" w:cs="Arial"/>
            <w:sz w:val="24"/>
            <w:szCs w:val="24"/>
          </w:rPr>
          <m:t>*DF</m:t>
        </m:r>
        <m:d>
          <m:dPr>
            <m:ctrlPr>
              <w:rPr>
                <w:rFonts w:ascii="Cambria Math" w:hAnsi="Cambria Math" w:cs="Arial"/>
                <w:i/>
                <w:sz w:val="24"/>
                <w:szCs w:val="24"/>
              </w:rPr>
            </m:ctrlPr>
          </m:dPr>
          <m:e>
            <m:r>
              <w:rPr>
                <w:rFonts w:ascii="Cambria Math" w:hAnsi="Cambria Math" w:cs="Arial"/>
                <w:sz w:val="24"/>
                <w:szCs w:val="24"/>
              </w:rPr>
              <m:t>S,T</m:t>
            </m:r>
          </m:e>
        </m:d>
        <m:r>
          <w:rPr>
            <w:rFonts w:ascii="Cambria Math" w:hAnsi="Cambria Math" w:cs="Arial"/>
            <w:sz w:val="24"/>
            <w:szCs w:val="24"/>
          </w:rPr>
          <m:t>=DF</m:t>
        </m:r>
        <m:d>
          <m:dPr>
            <m:ctrlPr>
              <w:rPr>
                <w:rFonts w:ascii="Cambria Math" w:hAnsi="Cambria Math" w:cs="Arial"/>
                <w:i/>
                <w:sz w:val="24"/>
                <w:szCs w:val="24"/>
              </w:rPr>
            </m:ctrlPr>
          </m:dPr>
          <m:e>
            <m:r>
              <w:rPr>
                <w:rFonts w:ascii="Cambria Math" w:hAnsi="Cambria Math" w:cs="Arial"/>
                <w:sz w:val="24"/>
                <w:szCs w:val="24"/>
              </w:rPr>
              <m:t>t,T</m:t>
            </m:r>
          </m:e>
        </m:d>
      </m:oMath>
      <w:r w:rsidRPr="005F0514">
        <w:rPr>
          <w:rFonts w:cs="Arial"/>
          <w:sz w:val="24"/>
          <w:szCs w:val="24"/>
        </w:rPr>
        <w:tab/>
      </w:r>
      <w:r w:rsidR="005F0514" w:rsidRPr="005F0514">
        <w:rPr>
          <w:rFonts w:cs="Arial"/>
          <w:sz w:val="24"/>
          <w:szCs w:val="24"/>
        </w:rPr>
        <w:t xml:space="preserve"> </w:t>
      </w:r>
      <w:r w:rsidR="005F0514" w:rsidRPr="005F0514">
        <w:rPr>
          <w:rFonts w:cs="Arial"/>
        </w:rPr>
        <w:t xml:space="preserve">          </w:t>
      </w:r>
      <w:r w:rsidR="005F0514">
        <w:rPr>
          <w:rFonts w:cs="Arial"/>
        </w:rPr>
        <w:tab/>
      </w:r>
      <w:r w:rsidR="005F0514">
        <w:rPr>
          <w:rFonts w:cs="Arial"/>
        </w:rPr>
        <w:tab/>
      </w:r>
      <w:r w:rsidR="005F0514" w:rsidRPr="005F0514">
        <w:rPr>
          <w:rFonts w:cs="Arial"/>
        </w:rPr>
        <w:t xml:space="preserve">            </w:t>
      </w:r>
      <w:r w:rsidR="0037796D">
        <w:rPr>
          <w:rFonts w:cs="Arial"/>
        </w:rPr>
        <w:t>(34</w:t>
      </w:r>
      <w:r w:rsidR="005F0514">
        <w:rPr>
          <w:rFonts w:cs="Arial"/>
        </w:rPr>
        <w:t>)</w:t>
      </w:r>
    </w:p>
    <w:p w:rsidR="00673C56" w:rsidRDefault="0077608C" w:rsidP="008E67B1">
      <w:pPr>
        <w:spacing w:after="165"/>
        <w:rPr>
          <w:rFonts w:cs="Arial"/>
        </w:rPr>
      </w:pPr>
      <w:r>
        <w:rPr>
          <w:rFonts w:cs="Arial"/>
        </w:rPr>
        <w:t>combining the above gives</w:t>
      </w:r>
    </w:p>
    <w:p w:rsidR="00673C56" w:rsidRDefault="00D3695B" w:rsidP="005F0514">
      <w:pPr>
        <w:spacing w:after="165"/>
        <w:jc w:val="right"/>
        <w:rPr>
          <w:rFonts w:cs="Arial"/>
        </w:rPr>
      </w:pPr>
      <m:oMath>
        <m:f>
          <m:fPr>
            <m:ctrlPr>
              <w:rPr>
                <w:rFonts w:ascii="Cambria Math" w:hAnsi="Cambria Math" w:cs="Arial"/>
                <w:i/>
                <w:sz w:val="28"/>
                <w:szCs w:val="28"/>
              </w:rPr>
            </m:ctrlPr>
          </m:fPr>
          <m:num>
            <m:r>
              <w:rPr>
                <w:rFonts w:ascii="Cambria Math" w:hAnsi="Cambria Math" w:cs="Arial"/>
                <w:sz w:val="28"/>
                <w:szCs w:val="28"/>
              </w:rPr>
              <m:t>1</m:t>
            </m:r>
          </m:num>
          <m:den>
            <m:r>
              <w:rPr>
                <w:rFonts w:ascii="Cambria Math" w:hAnsi="Cambria Math" w:cs="Arial"/>
                <w:sz w:val="28"/>
                <w:szCs w:val="28"/>
              </w:rPr>
              <m:t>1+f*(T-S)</m:t>
            </m:r>
          </m:den>
        </m:f>
        <m:r>
          <w:rPr>
            <w:rFonts w:ascii="Cambria Math" w:hAnsi="Cambria Math" w:cs="Arial"/>
            <w:sz w:val="28"/>
            <w:szCs w:val="28"/>
          </w:rPr>
          <m:t>= DF</m:t>
        </m:r>
        <m:d>
          <m:dPr>
            <m:ctrlPr>
              <w:rPr>
                <w:rFonts w:ascii="Cambria Math" w:hAnsi="Cambria Math" w:cs="Arial"/>
                <w:i/>
                <w:sz w:val="28"/>
                <w:szCs w:val="28"/>
              </w:rPr>
            </m:ctrlPr>
          </m:dPr>
          <m:e>
            <m:r>
              <w:rPr>
                <w:rFonts w:ascii="Cambria Math" w:hAnsi="Cambria Math" w:cs="Arial"/>
                <w:sz w:val="28"/>
                <w:szCs w:val="28"/>
              </w:rPr>
              <m:t>S,T</m:t>
            </m:r>
          </m:e>
        </m:d>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DF(t,S)</m:t>
            </m:r>
          </m:num>
          <m:den>
            <m:r>
              <w:rPr>
                <w:rFonts w:ascii="Cambria Math" w:hAnsi="Cambria Math" w:cs="Arial"/>
                <w:sz w:val="28"/>
                <w:szCs w:val="28"/>
              </w:rPr>
              <m:t>DF(t,T)</m:t>
            </m:r>
          </m:den>
        </m:f>
      </m:oMath>
      <w:r w:rsidR="005F0514" w:rsidRPr="005F0514">
        <w:rPr>
          <w:rFonts w:cs="Arial"/>
          <w:sz w:val="28"/>
          <w:szCs w:val="28"/>
        </w:rPr>
        <w:tab/>
      </w:r>
      <w:r w:rsidR="005F0514" w:rsidRPr="005F0514">
        <w:rPr>
          <w:rFonts w:cs="Arial"/>
          <w:sz w:val="28"/>
          <w:szCs w:val="28"/>
        </w:rPr>
        <w:tab/>
      </w:r>
      <w:r w:rsidR="005F0514">
        <w:rPr>
          <w:rFonts w:cs="Arial"/>
          <w:sz w:val="28"/>
          <w:szCs w:val="28"/>
        </w:rPr>
        <w:tab/>
      </w:r>
      <w:r w:rsidR="005F0514">
        <w:rPr>
          <w:rFonts w:cs="Arial"/>
          <w:sz w:val="28"/>
          <w:szCs w:val="28"/>
        </w:rPr>
        <w:tab/>
      </w:r>
      <w:r w:rsidR="0037796D">
        <w:rPr>
          <w:rFonts w:cs="Arial"/>
        </w:rPr>
        <w:t>(35</w:t>
      </w:r>
      <w:r w:rsidR="005F0514">
        <w:rPr>
          <w:rFonts w:cs="Arial"/>
        </w:rPr>
        <w:t>)</w:t>
      </w:r>
    </w:p>
    <w:p w:rsidR="00B274F0" w:rsidRDefault="0077608C" w:rsidP="008E67B1">
      <w:pPr>
        <w:spacing w:after="165"/>
        <w:rPr>
          <w:rFonts w:cs="Arial"/>
        </w:rPr>
      </w:pPr>
      <w:r>
        <w:rPr>
          <w:rFonts w:cs="Arial"/>
        </w:rPr>
        <w:t>leading to</w:t>
      </w:r>
    </w:p>
    <w:p w:rsidR="0077608C" w:rsidRPr="0077608C" w:rsidRDefault="00397854" w:rsidP="005F0514">
      <w:pPr>
        <w:spacing w:after="165"/>
        <w:jc w:val="right"/>
        <w:rPr>
          <w:rFonts w:cs="Arial"/>
        </w:rPr>
      </w:pPr>
      <w:r>
        <w:rPr>
          <w:rFonts w:cs="Arial"/>
        </w:rPr>
        <w:tab/>
      </w:r>
      <w:r>
        <w:rPr>
          <w:rFonts w:cs="Arial"/>
        </w:rPr>
        <w:tab/>
      </w:r>
      <w:r>
        <w:rPr>
          <w:rFonts w:cs="Arial"/>
        </w:rPr>
        <w:tab/>
      </w:r>
      <m:oMath>
        <m:r>
          <m:rPr>
            <m:sty m:val="p"/>
          </m:rPr>
          <w:rPr>
            <w:rFonts w:ascii="Cambria Math" w:hAnsi="Cambria Math" w:cs="Arial"/>
          </w:rPr>
          <w:br/>
        </m:r>
        <m:r>
          <w:rPr>
            <w:rFonts w:ascii="Cambria Math" w:hAnsi="Cambria Math" w:cs="Arial"/>
            <w:sz w:val="28"/>
            <w:szCs w:val="28"/>
          </w:rPr>
          <m:t>f=</m:t>
        </m:r>
        <m:d>
          <m:dPr>
            <m:ctrlPr>
              <w:rPr>
                <w:rFonts w:ascii="Cambria Math" w:hAnsi="Cambria Math" w:cs="Arial"/>
                <w:i/>
                <w:sz w:val="28"/>
                <w:szCs w:val="28"/>
              </w:rPr>
            </m:ctrlPr>
          </m:dPr>
          <m:e>
            <m:f>
              <m:fPr>
                <m:ctrlPr>
                  <w:rPr>
                    <w:rFonts w:ascii="Cambria Math" w:hAnsi="Cambria Math" w:cs="Arial"/>
                    <w:i/>
                    <w:sz w:val="28"/>
                    <w:szCs w:val="28"/>
                  </w:rPr>
                </m:ctrlPr>
              </m:fPr>
              <m:num>
                <m:r>
                  <w:rPr>
                    <w:rFonts w:ascii="Cambria Math" w:hAnsi="Cambria Math" w:cs="Arial"/>
                    <w:sz w:val="28"/>
                    <w:szCs w:val="28"/>
                  </w:rPr>
                  <m:t>DF(t,T)</m:t>
                </m:r>
              </m:num>
              <m:den>
                <m:r>
                  <w:rPr>
                    <w:rFonts w:ascii="Cambria Math" w:hAnsi="Cambria Math" w:cs="Arial"/>
                    <w:sz w:val="28"/>
                    <w:szCs w:val="28"/>
                  </w:rPr>
                  <m:t>DF(t,S)</m:t>
                </m:r>
              </m:den>
            </m:f>
            <m:r>
              <w:rPr>
                <w:rFonts w:ascii="Cambria Math" w:hAnsi="Cambria Math" w:cs="Arial"/>
                <w:sz w:val="28"/>
                <w:szCs w:val="28"/>
              </w:rPr>
              <m:t>-1</m:t>
            </m:r>
          </m:e>
        </m:d>
        <m:r>
          <w:rPr>
            <w:rFonts w:ascii="Cambria Math" w:hAnsi="Cambria Math" w:cs="Arial"/>
            <w:sz w:val="28"/>
            <w:szCs w:val="28"/>
          </w:rPr>
          <m:t>*</m:t>
        </m:r>
        <m:d>
          <m:dPr>
            <m:ctrlPr>
              <w:rPr>
                <w:rFonts w:ascii="Cambria Math" w:hAnsi="Cambria Math" w:cs="Arial"/>
                <w:i/>
                <w:sz w:val="28"/>
                <w:szCs w:val="28"/>
              </w:rPr>
            </m:ctrlPr>
          </m:dPr>
          <m:e>
            <m:f>
              <m:fPr>
                <m:ctrlPr>
                  <w:rPr>
                    <w:rFonts w:ascii="Cambria Math" w:hAnsi="Cambria Math" w:cs="Arial"/>
                    <w:i/>
                    <w:sz w:val="28"/>
                    <w:szCs w:val="28"/>
                  </w:rPr>
                </m:ctrlPr>
              </m:fPr>
              <m:num>
                <m:r>
                  <w:rPr>
                    <w:rFonts w:ascii="Cambria Math" w:hAnsi="Cambria Math" w:cs="Arial"/>
                    <w:sz w:val="28"/>
                    <w:szCs w:val="28"/>
                  </w:rPr>
                  <m:t>1</m:t>
                </m:r>
              </m:num>
              <m:den>
                <m:r>
                  <w:rPr>
                    <w:rFonts w:ascii="Cambria Math" w:hAnsi="Cambria Math" w:cs="Arial"/>
                    <w:sz w:val="28"/>
                    <w:szCs w:val="28"/>
                  </w:rPr>
                  <m:t>(T-S)</m:t>
                </m:r>
              </m:den>
            </m:f>
          </m:e>
        </m:d>
      </m:oMath>
      <w:r w:rsidR="005F0514" w:rsidRPr="005F0514">
        <w:rPr>
          <w:rFonts w:cs="Arial"/>
          <w:sz w:val="28"/>
          <w:szCs w:val="28"/>
        </w:rPr>
        <w:tab/>
      </w:r>
      <w:r w:rsidR="005F0514" w:rsidRPr="005F0514">
        <w:rPr>
          <w:rFonts w:cs="Arial"/>
          <w:sz w:val="28"/>
          <w:szCs w:val="28"/>
        </w:rPr>
        <w:tab/>
      </w:r>
      <w:r w:rsidR="005F0514" w:rsidRPr="005F0514">
        <w:rPr>
          <w:rFonts w:cs="Arial"/>
        </w:rPr>
        <w:tab/>
      </w:r>
      <w:r w:rsidR="005F0514" w:rsidRPr="005F0514">
        <w:rPr>
          <w:rFonts w:cs="Arial"/>
        </w:rPr>
        <w:tab/>
      </w:r>
      <w:r w:rsidR="0037796D">
        <w:rPr>
          <w:rFonts w:cs="Arial"/>
        </w:rPr>
        <w:t>(36</w:t>
      </w:r>
      <w:r w:rsidR="005F0514">
        <w:rPr>
          <w:rFonts w:cs="Arial"/>
        </w:rPr>
        <w:t>)</w:t>
      </w:r>
    </w:p>
    <w:p w:rsidR="0077608C" w:rsidRDefault="003D3E84" w:rsidP="0077608C">
      <w:pPr>
        <w:spacing w:after="165"/>
        <w:rPr>
          <w:rFonts w:cs="Arial"/>
        </w:rPr>
      </w:pPr>
      <w:r>
        <w:rPr>
          <w:rFonts w:cs="Arial"/>
        </w:rPr>
        <w:lastRenderedPageBreak/>
        <w:t>where t&lt;S&lt;T</w:t>
      </w:r>
    </w:p>
    <w:p w:rsidR="00397854" w:rsidRDefault="00397854" w:rsidP="008E67B1">
      <w:pPr>
        <w:spacing w:after="165"/>
        <w:rPr>
          <w:rFonts w:cs="Arial"/>
        </w:rPr>
      </w:pPr>
    </w:p>
    <w:p w:rsidR="00C63432" w:rsidRPr="00C63432" w:rsidRDefault="00C63432" w:rsidP="008E67B1">
      <w:pPr>
        <w:spacing w:after="165"/>
        <w:rPr>
          <w:rFonts w:cs="Arial"/>
          <w:b/>
        </w:rPr>
      </w:pPr>
      <w:r w:rsidRPr="00C63432">
        <w:rPr>
          <w:rFonts w:cs="Arial"/>
          <w:b/>
        </w:rPr>
        <w:t>FixingSource</w:t>
      </w:r>
      <w:r>
        <w:rPr>
          <w:rFonts w:cs="Arial"/>
          <w:b/>
        </w:rPr>
        <w:tab/>
      </w:r>
      <w:r w:rsidRPr="00A82263">
        <w:rPr>
          <w:rFonts w:cs="Arial"/>
        </w:rPr>
        <w:tab/>
      </w:r>
      <w:r w:rsidRPr="00A82263">
        <w:rPr>
          <w:rFonts w:cs="Arial"/>
        </w:rPr>
        <w:tab/>
      </w:r>
      <w:r w:rsidRPr="00A82263">
        <w:rPr>
          <w:rFonts w:cs="Arial"/>
        </w:rPr>
        <w:tab/>
      </w:r>
      <w:r w:rsidRPr="00A82263">
        <w:rPr>
          <w:rFonts w:cs="Arial"/>
        </w:rPr>
        <w:tab/>
      </w:r>
      <w:r w:rsidRPr="00C63432">
        <w:rPr>
          <w:rFonts w:cs="Arial"/>
        </w:rPr>
        <w:t>Curve</w:t>
      </w:r>
      <w:r w:rsidR="00A82263">
        <w:rPr>
          <w:rFonts w:cs="Arial"/>
        </w:rPr>
        <w:t>C</w:t>
      </w:r>
      <w:r w:rsidRPr="00C63432">
        <w:rPr>
          <w:rFonts w:cs="Arial"/>
        </w:rPr>
        <w:t>ollection</w:t>
      </w:r>
      <w:r w:rsidR="00A82263">
        <w:rPr>
          <w:rFonts w:cs="Arial"/>
        </w:rPr>
        <w:t xml:space="preserve"> n</w:t>
      </w:r>
      <w:r w:rsidRPr="00C63432">
        <w:rPr>
          <w:rFonts w:cs="Arial"/>
        </w:rPr>
        <w:t>ame</w:t>
      </w:r>
      <w:r w:rsidR="00A82263">
        <w:rPr>
          <w:rFonts w:cs="Arial"/>
        </w:rPr>
        <w:t xml:space="preserve"> or </w:t>
      </w:r>
      <w:r w:rsidR="004A3440">
        <w:rPr>
          <w:rFonts w:cs="Arial"/>
          <w:b/>
        </w:rPr>
        <w:t xml:space="preserve"> </w:t>
      </w:r>
      <w:r w:rsidR="00A82263">
        <w:rPr>
          <w:rFonts w:cs="Arial"/>
          <w:b/>
        </w:rPr>
        <w:t>‘</w:t>
      </w:r>
      <w:r>
        <w:rPr>
          <w:rFonts w:cs="Arial"/>
          <w:b/>
        </w:rPr>
        <w:t>ITSELF</w:t>
      </w:r>
      <w:r w:rsidR="00A82263">
        <w:rPr>
          <w:rFonts w:cs="Arial"/>
          <w:b/>
        </w:rPr>
        <w:t>’</w:t>
      </w:r>
      <w:r w:rsidR="004A3440">
        <w:rPr>
          <w:rFonts w:cs="Arial"/>
          <w:b/>
        </w:rPr>
        <w:t xml:space="preserve"> </w:t>
      </w:r>
      <w:r w:rsidR="004A3440" w:rsidRPr="004A3440">
        <w:rPr>
          <w:rFonts w:cs="Arial"/>
        </w:rPr>
        <w:t>keyword</w:t>
      </w:r>
    </w:p>
    <w:p w:rsidR="00A82263" w:rsidRPr="00A82263" w:rsidRDefault="00C63432" w:rsidP="007131AE">
      <w:pPr>
        <w:spacing w:after="165"/>
        <w:jc w:val="both"/>
        <w:rPr>
          <w:rFonts w:cs="Arial"/>
        </w:rPr>
      </w:pPr>
      <w:r>
        <w:rPr>
          <w:rFonts w:cs="Arial"/>
        </w:rPr>
        <w:t xml:space="preserve">The fixing source parameter is part of the basis curve build properties. Traditionally all cash fixings are specified as part of the STD swap curve. </w:t>
      </w:r>
      <w:r w:rsidR="004A3440">
        <w:rPr>
          <w:rFonts w:cs="Arial"/>
        </w:rPr>
        <w:t>A fixing table will only be sourced from swap curves when the market id or static data table name set using the ‘</w:t>
      </w:r>
      <w:r w:rsidR="004A3440" w:rsidRPr="004A3440">
        <w:rPr>
          <w:rFonts w:cs="Arial"/>
          <w:b/>
        </w:rPr>
        <w:t>STD</w:t>
      </w:r>
      <w:r w:rsidR="004A3440">
        <w:rPr>
          <w:rFonts w:cs="Arial"/>
          <w:b/>
        </w:rPr>
        <w:t>’</w:t>
      </w:r>
      <w:r w:rsidR="001C2544">
        <w:rPr>
          <w:rFonts w:cs="Arial"/>
        </w:rPr>
        <w:t xml:space="preserve"> keyword. Furthermore b</w:t>
      </w:r>
      <w:r w:rsidR="007131AE">
        <w:rPr>
          <w:rFonts w:cs="Arial"/>
        </w:rPr>
        <w:t xml:space="preserve">asis curves only </w:t>
      </w:r>
      <w:r w:rsidR="00EE7097">
        <w:rPr>
          <w:rFonts w:cs="Arial"/>
        </w:rPr>
        <w:t>calibrate using a</w:t>
      </w:r>
      <w:r w:rsidR="007131AE">
        <w:rPr>
          <w:rFonts w:cs="Arial"/>
        </w:rPr>
        <w:t xml:space="preserve"> </w:t>
      </w:r>
      <w:r w:rsidR="00EE7097">
        <w:rPr>
          <w:rFonts w:cs="Arial"/>
        </w:rPr>
        <w:t xml:space="preserve">cash Libor </w:t>
      </w:r>
      <w:r w:rsidR="007131AE">
        <w:rPr>
          <w:rFonts w:cs="Arial"/>
        </w:rPr>
        <w:t xml:space="preserve">fixing </w:t>
      </w:r>
      <w:r w:rsidR="00EE7097">
        <w:rPr>
          <w:rFonts w:cs="Arial"/>
        </w:rPr>
        <w:t>i</w:t>
      </w:r>
      <w:r w:rsidR="007131AE">
        <w:rPr>
          <w:rFonts w:cs="Arial"/>
        </w:rPr>
        <w:t>f the ‘</w:t>
      </w:r>
      <w:r w:rsidR="007131AE" w:rsidRPr="007131AE">
        <w:rPr>
          <w:rFonts w:cs="Arial"/>
          <w:b/>
        </w:rPr>
        <w:t>SpotRateTerm</w:t>
      </w:r>
      <w:r w:rsidR="001C2544">
        <w:rPr>
          <w:rFonts w:cs="Arial"/>
        </w:rPr>
        <w:t xml:space="preserve">’ field is specified, see </w:t>
      </w:r>
      <w:r w:rsidR="00EE7097">
        <w:rPr>
          <w:rFonts w:cs="Arial"/>
        </w:rPr>
        <w:t>below.</w:t>
      </w:r>
      <w:r w:rsidR="00EE7097">
        <w:rPr>
          <w:rFonts w:cs="Arial"/>
        </w:rPr>
        <w:tab/>
      </w:r>
      <w:r w:rsidR="007131AE">
        <w:rPr>
          <w:rFonts w:cs="Arial"/>
        </w:rPr>
        <w:br/>
      </w:r>
      <w:r w:rsidR="007131AE">
        <w:rPr>
          <w:rFonts w:cs="Arial"/>
        </w:rPr>
        <w:br/>
      </w:r>
      <w:r w:rsidR="004A3440">
        <w:rPr>
          <w:rFonts w:cs="Arial"/>
        </w:rPr>
        <w:t>Additionally</w:t>
      </w:r>
      <w:r>
        <w:rPr>
          <w:rFonts w:cs="Arial"/>
        </w:rPr>
        <w:t xml:space="preserve"> basis curves can specify their own Libor fixings if the FixingSource parameter is set </w:t>
      </w:r>
      <w:r w:rsidR="001C2544">
        <w:rPr>
          <w:rFonts w:cs="Arial"/>
        </w:rPr>
        <w:t>using the</w:t>
      </w:r>
      <w:r>
        <w:rPr>
          <w:rFonts w:cs="Arial"/>
        </w:rPr>
        <w:t xml:space="preserve"> </w:t>
      </w:r>
      <w:r w:rsidRPr="00A82263">
        <w:rPr>
          <w:rFonts w:cs="Arial"/>
          <w:b/>
        </w:rPr>
        <w:t>ITSELF</w:t>
      </w:r>
      <w:r w:rsidR="001C2544">
        <w:rPr>
          <w:rFonts w:cs="Arial"/>
          <w:b/>
        </w:rPr>
        <w:t xml:space="preserve"> </w:t>
      </w:r>
      <w:r w:rsidR="001C2544" w:rsidRPr="001C2544">
        <w:rPr>
          <w:rFonts w:cs="Arial"/>
        </w:rPr>
        <w:t>keyword</w:t>
      </w:r>
      <w:r w:rsidR="00A82263">
        <w:rPr>
          <w:rFonts w:cs="Arial"/>
        </w:rPr>
        <w:t xml:space="preserve">. The fixing source can also point to a STD swap curve </w:t>
      </w:r>
      <w:r w:rsidR="001C2544">
        <w:rPr>
          <w:rFonts w:cs="Arial"/>
        </w:rPr>
        <w:t xml:space="preserve">in a </w:t>
      </w:r>
      <w:r w:rsidR="00A82263">
        <w:rPr>
          <w:rFonts w:cs="Arial"/>
        </w:rPr>
        <w:t xml:space="preserve">different curve collection, which is quite useful for curves such as JPY TIBOR where the basis is a spread to JSCC </w:t>
      </w:r>
      <w:r w:rsidR="00A82263" w:rsidRPr="001C2544">
        <w:rPr>
          <w:rFonts w:cs="Arial"/>
          <w:u w:val="single"/>
        </w:rPr>
        <w:t>LIBOR</w:t>
      </w:r>
      <w:r w:rsidR="00A82263">
        <w:rPr>
          <w:rFonts w:cs="Arial"/>
        </w:rPr>
        <w:t xml:space="preserve"> but the fixings need to come from a JPY </w:t>
      </w:r>
      <w:r w:rsidR="00A82263" w:rsidRPr="001C2544">
        <w:rPr>
          <w:rFonts w:cs="Arial"/>
          <w:u w:val="single"/>
        </w:rPr>
        <w:t>TIBOR</w:t>
      </w:r>
      <w:r w:rsidR="00A82263">
        <w:rPr>
          <w:rFonts w:cs="Arial"/>
        </w:rPr>
        <w:t xml:space="preserve"> curve.</w:t>
      </w:r>
    </w:p>
    <w:p w:rsidR="007131AE" w:rsidRDefault="007131AE" w:rsidP="008E67B1">
      <w:pPr>
        <w:spacing w:after="165"/>
        <w:rPr>
          <w:rFonts w:cs="Arial"/>
          <w:b/>
        </w:rPr>
      </w:pPr>
    </w:p>
    <w:p w:rsidR="001C2544" w:rsidRDefault="001C2544" w:rsidP="008E67B1">
      <w:pPr>
        <w:spacing w:after="165"/>
        <w:rPr>
          <w:rFonts w:cs="Arial"/>
          <w:b/>
        </w:rPr>
      </w:pPr>
    </w:p>
    <w:p w:rsidR="008E67B1" w:rsidRPr="008E67B1" w:rsidRDefault="008E67B1" w:rsidP="008E67B1">
      <w:pPr>
        <w:spacing w:after="165"/>
        <w:rPr>
          <w:rFonts w:cs="Arial"/>
        </w:rPr>
      </w:pPr>
      <w:r w:rsidRPr="008E67B1">
        <w:rPr>
          <w:rFonts w:cs="Arial"/>
          <w:b/>
        </w:rPr>
        <w:t>OptimizePerformance</w:t>
      </w:r>
      <w:r>
        <w:rPr>
          <w:rFonts w:cs="Arial"/>
        </w:rPr>
        <w:tab/>
      </w:r>
      <w:r>
        <w:rPr>
          <w:rFonts w:cs="Arial"/>
        </w:rPr>
        <w:tab/>
      </w:r>
      <w:r>
        <w:rPr>
          <w:rFonts w:cs="Arial"/>
        </w:rPr>
        <w:tab/>
        <w:t>TRUE, FALSE</w:t>
      </w:r>
    </w:p>
    <w:p w:rsidR="00C54C8D" w:rsidRPr="008E67B1" w:rsidRDefault="00725CE9" w:rsidP="00C63432">
      <w:pPr>
        <w:jc w:val="both"/>
        <w:rPr>
          <w:rFonts w:cs="Arial"/>
        </w:rPr>
      </w:pPr>
      <w:r>
        <w:rPr>
          <w:rFonts w:cs="Arial"/>
        </w:rPr>
        <w:t xml:space="preserve">Controls the Newton-Raphson </w:t>
      </w:r>
      <w:r w:rsidR="00687BA7">
        <w:rPr>
          <w:rFonts w:cs="Arial"/>
        </w:rPr>
        <w:t xml:space="preserve">calibration </w:t>
      </w:r>
      <w:r>
        <w:rPr>
          <w:rFonts w:cs="Arial"/>
        </w:rPr>
        <w:t xml:space="preserve">precision and </w:t>
      </w:r>
      <w:r w:rsidR="0037796D">
        <w:rPr>
          <w:rFonts w:cs="Arial"/>
        </w:rPr>
        <w:t>exit criteria. Used within the s</w:t>
      </w:r>
      <w:r>
        <w:rPr>
          <w:rFonts w:cs="Arial"/>
        </w:rPr>
        <w:t xml:space="preserve">waps conventions section, TRUE optimizes for performance and exits the solver once a single instrument calibrates within precision tolerance, which is acceptable with high precision tolerance. FALSE ensures that </w:t>
      </w:r>
      <w:r w:rsidRPr="0037796D">
        <w:rPr>
          <w:rFonts w:cs="Arial"/>
          <w:u w:val="single"/>
        </w:rPr>
        <w:t>all</w:t>
      </w:r>
      <w:r>
        <w:rPr>
          <w:rFonts w:cs="Arial"/>
        </w:rPr>
        <w:t xml:space="preserve"> instruments calibrate within tolerance. </w:t>
      </w:r>
      <w:r w:rsidR="00323649">
        <w:rPr>
          <w:rFonts w:cs="Arial"/>
        </w:rPr>
        <w:t>The d</w:t>
      </w:r>
      <w:r>
        <w:rPr>
          <w:rFonts w:cs="Arial"/>
        </w:rPr>
        <w:t>efault value is FALSE</w:t>
      </w:r>
      <w:r w:rsidR="008E67B1">
        <w:rPr>
          <w:rFonts w:cs="Arial"/>
        </w:rPr>
        <w:t>.</w:t>
      </w:r>
    </w:p>
    <w:p w:rsidR="00C54C8D" w:rsidRDefault="00C54C8D">
      <w:pPr>
        <w:spacing w:after="165"/>
        <w:rPr>
          <w:rFonts w:cs="Arial"/>
        </w:rPr>
      </w:pPr>
    </w:p>
    <w:p w:rsidR="007131AE" w:rsidRDefault="007131AE">
      <w:pPr>
        <w:spacing w:after="165"/>
        <w:rPr>
          <w:rFonts w:cs="Arial"/>
        </w:rPr>
      </w:pPr>
      <w:r w:rsidRPr="007131AE">
        <w:rPr>
          <w:rFonts w:cs="Arial"/>
          <w:b/>
        </w:rPr>
        <w:t>SpotRateTerm</w:t>
      </w:r>
      <w:r>
        <w:rPr>
          <w:rFonts w:cs="Arial"/>
          <w:b/>
        </w:rPr>
        <w:tab/>
      </w:r>
      <w:r>
        <w:rPr>
          <w:rFonts w:cs="Arial"/>
          <w:b/>
        </w:rPr>
        <w:tab/>
      </w:r>
      <w:r>
        <w:rPr>
          <w:rFonts w:cs="Arial"/>
          <w:b/>
        </w:rPr>
        <w:tab/>
      </w:r>
      <w:r>
        <w:rPr>
          <w:rFonts w:cs="Arial"/>
          <w:b/>
        </w:rPr>
        <w:tab/>
      </w:r>
      <w:r w:rsidRPr="007131AE">
        <w:rPr>
          <w:rFonts w:cs="Arial"/>
        </w:rPr>
        <w:t>1M, 3M, 6M, 12M</w:t>
      </w:r>
    </w:p>
    <w:p w:rsidR="007131AE" w:rsidRDefault="007131AE" w:rsidP="00323649">
      <w:pPr>
        <w:spacing w:after="165"/>
        <w:jc w:val="both"/>
        <w:rPr>
          <w:rFonts w:cs="Arial"/>
        </w:rPr>
      </w:pPr>
      <w:r>
        <w:rPr>
          <w:rFonts w:cs="Arial"/>
        </w:rPr>
        <w:t>This parameter is set within the tenor basis conventions input block and specifies which fixing to use from the STD swap curve fixing table. The swap curve containing the fixing data must sp</w:t>
      </w:r>
      <w:r w:rsidR="00323649">
        <w:rPr>
          <w:rFonts w:cs="Arial"/>
        </w:rPr>
        <w:t>ecify and the STD keyword as it</w:t>
      </w:r>
      <w:r>
        <w:rPr>
          <w:rFonts w:cs="Arial"/>
        </w:rPr>
        <w:t>s MarketID or StaticDataTable name. Omitting this field will result in no cash Libor fixing being used in basis curve calibration.</w:t>
      </w:r>
    </w:p>
    <w:p w:rsidR="00323649" w:rsidRDefault="00323649" w:rsidP="00323649">
      <w:pPr>
        <w:spacing w:after="165"/>
        <w:jc w:val="both"/>
        <w:rPr>
          <w:rFonts w:cs="Arial"/>
        </w:rPr>
      </w:pPr>
    </w:p>
    <w:p w:rsidR="00E11E87" w:rsidRDefault="00323649" w:rsidP="00323649">
      <w:pPr>
        <w:pStyle w:val="Heading1"/>
        <w:jc w:val="both"/>
        <w:rPr>
          <w:rFonts w:cs="Arial"/>
        </w:rPr>
      </w:pPr>
      <w:bookmarkStart w:id="26" w:name="_Toc493680239"/>
      <w:r>
        <w:rPr>
          <w:rFonts w:cs="Arial"/>
        </w:rPr>
        <w:t>2D: FX Forward Curve Settings</w:t>
      </w:r>
      <w:bookmarkEnd w:id="26"/>
    </w:p>
    <w:p w:rsidR="00885DB6" w:rsidRDefault="00E11E87" w:rsidP="00E11E87">
      <w:r>
        <w:br/>
      </w:r>
      <w:r w:rsidR="00885DB6">
        <w:t xml:space="preserve">The FX Forward curve solves for any CSA discount curve using a combination of </w:t>
      </w:r>
      <w:r>
        <w:t>standard</w:t>
      </w:r>
      <w:r w:rsidR="00885DB6">
        <w:t xml:space="preserve"> OIS and Xccy curves</w:t>
      </w:r>
      <w:r>
        <w:t>. MLIB implies the</w:t>
      </w:r>
      <w:r w:rsidR="00885DB6">
        <w:t xml:space="preserve"> </w:t>
      </w:r>
      <w:r>
        <w:t>collateralized</w:t>
      </w:r>
      <w:r w:rsidR="00885DB6">
        <w:t xml:space="preserve"> discount curve using the FX Forward invariance relationship </w:t>
      </w:r>
      <w:r>
        <w:t>such as that in (37)</w:t>
      </w:r>
      <w:r w:rsidR="00885DB6">
        <w:t xml:space="preserve"> solving for the one unknown term.</w:t>
      </w:r>
    </w:p>
    <w:p w:rsidR="00885DB6" w:rsidRDefault="00885DB6" w:rsidP="00E11E87">
      <w:r>
        <w:t>For example to solve for a discount curve</w:t>
      </w:r>
      <w:r w:rsidR="00E11E87">
        <w:t>,</w:t>
      </w:r>
      <w:r>
        <w:t xml:space="preserve"> such as GBP_EURCSA i.e. a GBP discount factor </w:t>
      </w:r>
      <w:r w:rsidR="00E11E87">
        <w:t>adjusted</w:t>
      </w:r>
      <w:r>
        <w:t xml:space="preserve"> for EUR collateral posting</w:t>
      </w:r>
      <w:r w:rsidR="00E11E87">
        <w:t>,</w:t>
      </w:r>
      <w:r>
        <w:t xml:space="preserve"> we have the following FX Forward relationship</w:t>
      </w:r>
    </w:p>
    <w:p w:rsidR="00885DB6" w:rsidRDefault="00885DB6" w:rsidP="00885DB6">
      <w:pPr>
        <w:ind w:left="720" w:firstLine="720"/>
        <w:jc w:val="right"/>
      </w:pPr>
      <w:r w:rsidRPr="00885DB6">
        <w:rPr>
          <w:noProof/>
        </w:rPr>
        <w:drawing>
          <wp:inline distT="0" distB="0" distL="0" distR="0" wp14:anchorId="4B2D083C" wp14:editId="6FB445B1">
            <wp:extent cx="3162742" cy="771633"/>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162742" cy="771633"/>
                    </a:xfrm>
                    <a:prstGeom prst="rect">
                      <a:avLst/>
                    </a:prstGeom>
                  </pic:spPr>
                </pic:pic>
              </a:graphicData>
            </a:graphic>
          </wp:inline>
        </w:drawing>
      </w:r>
      <w:r>
        <w:tab/>
      </w:r>
      <w:r>
        <w:tab/>
      </w:r>
      <w:r>
        <w:tab/>
        <w:t>(37)</w:t>
      </w:r>
    </w:p>
    <w:p w:rsidR="00323649" w:rsidRDefault="00E11E87" w:rsidP="00885DB6">
      <w:r>
        <w:lastRenderedPageBreak/>
        <w:t>r</w:t>
      </w:r>
      <w:r w:rsidR="00885DB6">
        <w:t>e</w:t>
      </w:r>
      <w:r>
        <w:t>-</w:t>
      </w:r>
      <w:r w:rsidR="00885DB6">
        <w:t xml:space="preserve">arranging </w:t>
      </w:r>
      <w:r>
        <w:t xml:space="preserve">this </w:t>
      </w:r>
      <w:r w:rsidR="00885DB6">
        <w:t xml:space="preserve">gives </w:t>
      </w:r>
      <w:r w:rsidR="00885DB6">
        <w:tab/>
      </w:r>
      <w:r w:rsidR="00885DB6" w:rsidRPr="00885DB6">
        <w:rPr>
          <w:noProof/>
        </w:rPr>
        <w:drawing>
          <wp:inline distT="0" distB="0" distL="0" distR="0" wp14:anchorId="68BD53FF" wp14:editId="424C53F3">
            <wp:extent cx="4753639" cy="7144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753639" cy="714475"/>
                    </a:xfrm>
                    <a:prstGeom prst="rect">
                      <a:avLst/>
                    </a:prstGeom>
                  </pic:spPr>
                </pic:pic>
              </a:graphicData>
            </a:graphic>
          </wp:inline>
        </w:drawing>
      </w:r>
      <w:r w:rsidR="00885DB6">
        <w:t xml:space="preserve">     (38)</w:t>
      </w:r>
    </w:p>
    <w:p w:rsidR="00885DB6" w:rsidRDefault="00885DB6" w:rsidP="00885DB6">
      <w:r>
        <w:t>In MLIB we represent (37) as</w:t>
      </w:r>
      <w:r w:rsidR="00D65DDE">
        <w:rPr>
          <w:rStyle w:val="FootnoteReference"/>
        </w:rPr>
        <w:footnoteReference w:id="2"/>
      </w:r>
    </w:p>
    <w:p w:rsidR="00885DB6" w:rsidRDefault="00885DB6" w:rsidP="00885DB6">
      <w:pPr>
        <w:ind w:left="1440" w:firstLine="720"/>
        <w:jc w:val="right"/>
      </w:pPr>
      <w:r w:rsidRPr="00885DB6">
        <w:rPr>
          <w:noProof/>
        </w:rPr>
        <w:drawing>
          <wp:inline distT="0" distB="0" distL="0" distR="0" wp14:anchorId="66AA3FD7" wp14:editId="2C600535">
            <wp:extent cx="2191056" cy="409632"/>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191056" cy="409632"/>
                    </a:xfrm>
                    <a:prstGeom prst="rect">
                      <a:avLst/>
                    </a:prstGeom>
                  </pic:spPr>
                </pic:pic>
              </a:graphicData>
            </a:graphic>
          </wp:inline>
        </w:drawing>
      </w:r>
      <w:r>
        <w:tab/>
      </w:r>
      <w:r>
        <w:tab/>
      </w:r>
      <w:r>
        <w:tab/>
      </w:r>
      <w:r>
        <w:tab/>
        <w:t>(39)</w:t>
      </w:r>
    </w:p>
    <w:p w:rsidR="00885DB6" w:rsidRDefault="00885DB6" w:rsidP="00885DB6">
      <w:r>
        <w:t xml:space="preserve">and likewise (38) </w:t>
      </w:r>
      <w:r w:rsidR="00E11E87">
        <w:t xml:space="preserve">is represented </w:t>
      </w:r>
      <w:r>
        <w:t>as</w:t>
      </w:r>
    </w:p>
    <w:p w:rsidR="00885DB6" w:rsidRDefault="00885DB6" w:rsidP="00885DB6">
      <w:pPr>
        <w:ind w:left="1440" w:firstLine="720"/>
        <w:jc w:val="right"/>
      </w:pPr>
      <w:r w:rsidRPr="00885DB6">
        <w:rPr>
          <w:noProof/>
        </w:rPr>
        <w:drawing>
          <wp:inline distT="0" distB="0" distL="0" distR="0" wp14:anchorId="1E0534FD" wp14:editId="48CE8A87">
            <wp:extent cx="3210373" cy="466790"/>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210373" cy="466790"/>
                    </a:xfrm>
                    <a:prstGeom prst="rect">
                      <a:avLst/>
                    </a:prstGeom>
                  </pic:spPr>
                </pic:pic>
              </a:graphicData>
            </a:graphic>
          </wp:inline>
        </w:drawing>
      </w:r>
      <w:r>
        <w:tab/>
        <w:t xml:space="preserve">        (40)</w:t>
      </w:r>
    </w:p>
    <w:p w:rsidR="00E11E87" w:rsidRDefault="00E11E87" w:rsidP="00885DB6">
      <w:pPr>
        <w:ind w:left="1440" w:firstLine="720"/>
        <w:jc w:val="right"/>
      </w:pPr>
    </w:p>
    <w:p w:rsidR="00727269" w:rsidRDefault="00727269" w:rsidP="00727269">
      <w:r w:rsidRPr="00727269">
        <w:t xml:space="preserve">In MLIB we set-up the FX Forward Curve to </w:t>
      </w:r>
      <w:r>
        <w:t>represent equation (40) as shown in table 2.</w:t>
      </w:r>
    </w:p>
    <w:p w:rsidR="0083575E" w:rsidRPr="0083575E" w:rsidRDefault="00727269" w:rsidP="00727269">
      <w:pPr>
        <w:ind w:left="720"/>
        <w:rPr>
          <w:b/>
        </w:rPr>
      </w:pPr>
      <w:r>
        <w:rPr>
          <w:b/>
        </w:rPr>
        <w:br/>
      </w:r>
      <w:r w:rsidR="0083575E">
        <w:rPr>
          <w:b/>
        </w:rPr>
        <w:t xml:space="preserve"> </w:t>
      </w:r>
      <w:r w:rsidR="0083575E" w:rsidRPr="0083575E">
        <w:rPr>
          <w:b/>
        </w:rPr>
        <w:t xml:space="preserve">Table 2: </w:t>
      </w:r>
      <w:r w:rsidR="0083575E">
        <w:rPr>
          <w:b/>
        </w:rPr>
        <w:tab/>
      </w:r>
      <w:r w:rsidR="0083575E" w:rsidRPr="0083575E">
        <w:rPr>
          <w:b/>
        </w:rPr>
        <w:t>FX Forward Constant Settings for GBP_EURCSA</w:t>
      </w:r>
    </w:p>
    <w:p w:rsidR="0083575E" w:rsidRDefault="0083575E" w:rsidP="0083575E">
      <w:pPr>
        <w:ind w:firstLine="720"/>
      </w:pPr>
      <w:r w:rsidRPr="0083575E">
        <w:rPr>
          <w:noProof/>
        </w:rPr>
        <w:drawing>
          <wp:inline distT="0" distB="0" distL="0" distR="0" wp14:anchorId="33E5D58F" wp14:editId="621E0A3F">
            <wp:extent cx="4658375" cy="1571844"/>
            <wp:effectExtent l="0" t="0" r="889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658375" cy="1571844"/>
                    </a:xfrm>
                    <a:prstGeom prst="rect">
                      <a:avLst/>
                    </a:prstGeom>
                  </pic:spPr>
                </pic:pic>
              </a:graphicData>
            </a:graphic>
          </wp:inline>
        </w:drawing>
      </w:r>
    </w:p>
    <w:p w:rsidR="0083575E" w:rsidRDefault="00727269" w:rsidP="00E11E87">
      <w:pPr>
        <w:jc w:val="both"/>
      </w:pPr>
      <w:r>
        <w:t xml:space="preserve">However it is perhaps easier to consider the settings in table 2 as a representation of equation (39), </w:t>
      </w:r>
      <w:r w:rsidR="00E11E87">
        <w:t xml:space="preserve">where the target parameter specifies </w:t>
      </w:r>
      <w:r>
        <w:t>what we are solving for. In this case we solve for the</w:t>
      </w:r>
      <w:r w:rsidR="00E11E87">
        <w:t xml:space="preserve"> Leg1 discount factor i.e. GBPDF_EURCSA and therefore the </w:t>
      </w:r>
      <w:r>
        <w:t>leg1 discount term</w:t>
      </w:r>
      <w:r w:rsidR="00E11E87">
        <w:t xml:space="preserve"> </w:t>
      </w:r>
      <w:r>
        <w:t xml:space="preserve">specified i.e. </w:t>
      </w:r>
      <w:r w:rsidR="00E11E87">
        <w:t xml:space="preserve">GBPYC:OIS is treated as the initial guess </w:t>
      </w:r>
      <w:r>
        <w:t>for</w:t>
      </w:r>
      <w:r w:rsidR="00E11E87">
        <w:t xml:space="preserve"> the analytics solver.</w:t>
      </w:r>
    </w:p>
    <w:p w:rsidR="00727269" w:rsidRDefault="00727269" w:rsidP="00E11E87">
      <w:pPr>
        <w:jc w:val="both"/>
      </w:pPr>
      <w:r>
        <w:t>Please note that if we invert equation (39) we achieve the same results, since this mathematically equivalent.</w:t>
      </w:r>
    </w:p>
    <w:p w:rsidR="00E11E87" w:rsidRDefault="00E11E87" w:rsidP="00727269"/>
    <w:p w:rsidR="0083575E" w:rsidRDefault="0083575E" w:rsidP="0083575E"/>
    <w:p w:rsidR="0083575E" w:rsidRDefault="0083575E" w:rsidP="0083575E"/>
    <w:p w:rsidR="00885DB6" w:rsidRDefault="0083575E" w:rsidP="0083575E">
      <w:pPr>
        <w:ind w:left="1440" w:firstLine="720"/>
        <w:jc w:val="center"/>
      </w:pPr>
      <w:r>
        <w:tab/>
      </w:r>
    </w:p>
    <w:p w:rsidR="00323649" w:rsidRPr="007131AE" w:rsidRDefault="00323649" w:rsidP="00323649">
      <w:pPr>
        <w:spacing w:after="165"/>
        <w:jc w:val="both"/>
        <w:rPr>
          <w:rFonts w:cs="Arial"/>
        </w:rPr>
      </w:pPr>
    </w:p>
    <w:sectPr w:rsidR="00323649" w:rsidRPr="007131AE" w:rsidSect="00AC50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695B" w:rsidRDefault="00D3695B" w:rsidP="00C54C8D">
      <w:pPr>
        <w:spacing w:after="0"/>
      </w:pPr>
      <w:r>
        <w:separator/>
      </w:r>
    </w:p>
  </w:endnote>
  <w:endnote w:type="continuationSeparator" w:id="0">
    <w:p w:rsidR="00D3695B" w:rsidRDefault="00D3695B" w:rsidP="00C54C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Std">
    <w:panose1 w:val="00000000000000000000"/>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NeueLT Std Lt">
    <w:panose1 w:val="00000000000000000000"/>
    <w:charset w:val="00"/>
    <w:family w:val="swiss"/>
    <w:notTrueType/>
    <w:pitch w:val="variable"/>
    <w:sig w:usb0="800000AF" w:usb1="4000204A" w:usb2="00000000" w:usb3="00000000" w:csb0="00000001"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695B" w:rsidRDefault="00D3695B" w:rsidP="00C54C8D">
      <w:pPr>
        <w:spacing w:after="0"/>
      </w:pPr>
      <w:r>
        <w:separator/>
      </w:r>
    </w:p>
  </w:footnote>
  <w:footnote w:type="continuationSeparator" w:id="0">
    <w:p w:rsidR="00D3695B" w:rsidRDefault="00D3695B" w:rsidP="00C54C8D">
      <w:pPr>
        <w:spacing w:after="0"/>
      </w:pPr>
      <w:r>
        <w:continuationSeparator/>
      </w:r>
    </w:p>
  </w:footnote>
  <w:footnote w:id="1">
    <w:p w:rsidR="001C2544" w:rsidRDefault="001C2544">
      <w:pPr>
        <w:pStyle w:val="FootnoteText"/>
      </w:pPr>
      <w:r>
        <w:rPr>
          <w:rStyle w:val="FootnoteReference"/>
        </w:rPr>
        <w:footnoteRef/>
      </w:r>
      <w:r>
        <w:t xml:space="preserve"> or log of spreads added on top of the base curve</w:t>
      </w:r>
    </w:p>
  </w:footnote>
  <w:footnote w:id="2">
    <w:p w:rsidR="00D65DDE" w:rsidRDefault="00D65DDE">
      <w:pPr>
        <w:pStyle w:val="FootnoteText"/>
      </w:pPr>
      <w:r>
        <w:rPr>
          <w:rStyle w:val="FootnoteReference"/>
        </w:rPr>
        <w:footnoteRef/>
      </w:r>
      <w:r>
        <w:t xml:space="preserve"> Note that inverting this expression yields the same result.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A0EB43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C9E99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B4A58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C64434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D02E9A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8004A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C0290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F0C643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6A48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22529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772D62"/>
    <w:multiLevelType w:val="hybridMultilevel"/>
    <w:tmpl w:val="6AD85F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6004F17"/>
    <w:multiLevelType w:val="multilevel"/>
    <w:tmpl w:val="552E51C4"/>
    <w:styleLink w:val="StyleOutlinenumberedLeft0pxHanging063cm"/>
    <w:lvl w:ilvl="0">
      <w:start w:val="1"/>
      <w:numFmt w:val="decimal"/>
      <w:lvlText w:val="%1."/>
      <w:lvlJc w:val="left"/>
      <w:pPr>
        <w:ind w:left="425" w:hanging="425"/>
      </w:pPr>
      <w:rPr>
        <w:rFonts w:hint="default"/>
        <w:color w:val="5A5A5A"/>
      </w:rPr>
    </w:lvl>
    <w:lvl w:ilvl="1">
      <w:start w:val="1"/>
      <w:numFmt w:val="decimal"/>
      <w:lvlText w:val="%1.%2."/>
      <w:lvlJc w:val="left"/>
      <w:pPr>
        <w:ind w:left="850" w:hanging="425"/>
      </w:pPr>
      <w:rPr>
        <w:rFonts w:hint="default"/>
      </w:rPr>
    </w:lvl>
    <w:lvl w:ilvl="2">
      <w:start w:val="1"/>
      <w:numFmt w:val="decimal"/>
      <w:lvlText w:val="%1.%2.%3."/>
      <w:lvlJc w:val="left"/>
      <w:pPr>
        <w:ind w:left="1275" w:hanging="425"/>
      </w:pPr>
      <w:rPr>
        <w:rFonts w:hint="default"/>
      </w:rPr>
    </w:lvl>
    <w:lvl w:ilvl="3">
      <w:start w:val="1"/>
      <w:numFmt w:val="decimal"/>
      <w:lvlText w:val="%1.%2.%3.%4."/>
      <w:lvlJc w:val="left"/>
      <w:pPr>
        <w:ind w:left="1700" w:hanging="425"/>
      </w:pPr>
      <w:rPr>
        <w:rFonts w:hint="default"/>
      </w:rPr>
    </w:lvl>
    <w:lvl w:ilvl="4">
      <w:start w:val="1"/>
      <w:numFmt w:val="decimal"/>
      <w:lvlText w:val="%1.%2.%3.%4.%5."/>
      <w:lvlJc w:val="left"/>
      <w:pPr>
        <w:ind w:left="2125" w:hanging="425"/>
      </w:pPr>
      <w:rPr>
        <w:rFonts w:hint="default"/>
      </w:rPr>
    </w:lvl>
    <w:lvl w:ilvl="5">
      <w:start w:val="1"/>
      <w:numFmt w:val="decimal"/>
      <w:lvlText w:val="%1.%2.%3.%4.%5.%6."/>
      <w:lvlJc w:val="left"/>
      <w:pPr>
        <w:ind w:left="2550" w:hanging="425"/>
      </w:pPr>
      <w:rPr>
        <w:rFonts w:hint="default"/>
      </w:rPr>
    </w:lvl>
    <w:lvl w:ilvl="6">
      <w:start w:val="1"/>
      <w:numFmt w:val="decimal"/>
      <w:lvlText w:val="%1.%2.%3.%4.%5.%6.%7."/>
      <w:lvlJc w:val="left"/>
      <w:pPr>
        <w:ind w:left="2975" w:hanging="425"/>
      </w:pPr>
      <w:rPr>
        <w:rFonts w:hint="default"/>
      </w:rPr>
    </w:lvl>
    <w:lvl w:ilvl="7">
      <w:start w:val="1"/>
      <w:numFmt w:val="decimal"/>
      <w:lvlText w:val="%1.%2.%3.%4.%5.%6.%7.%8."/>
      <w:lvlJc w:val="left"/>
      <w:pPr>
        <w:ind w:left="3400" w:hanging="425"/>
      </w:pPr>
      <w:rPr>
        <w:rFonts w:hint="default"/>
      </w:rPr>
    </w:lvl>
    <w:lvl w:ilvl="8">
      <w:start w:val="1"/>
      <w:numFmt w:val="decimal"/>
      <w:lvlText w:val="%1.%2.%3.%4.%5.%6.%7.%8.%9."/>
      <w:lvlJc w:val="left"/>
      <w:pPr>
        <w:ind w:left="3825" w:hanging="425"/>
      </w:pPr>
      <w:rPr>
        <w:rFonts w:hint="default"/>
      </w:rPr>
    </w:lvl>
  </w:abstractNum>
  <w:abstractNum w:abstractNumId="12" w15:restartNumberingAfterBreak="0">
    <w:nsid w:val="151B72A4"/>
    <w:multiLevelType w:val="hybridMultilevel"/>
    <w:tmpl w:val="564E7A08"/>
    <w:lvl w:ilvl="0" w:tplc="C21428B0">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3" w15:restartNumberingAfterBreak="0">
    <w:nsid w:val="15337FA9"/>
    <w:multiLevelType w:val="multilevel"/>
    <w:tmpl w:val="552E51C4"/>
    <w:numStyleLink w:val="StyleOutlinenumberedLeft0pxHanging063cm"/>
  </w:abstractNum>
  <w:abstractNum w:abstractNumId="14" w15:restartNumberingAfterBreak="0">
    <w:nsid w:val="15A05E22"/>
    <w:multiLevelType w:val="hybridMultilevel"/>
    <w:tmpl w:val="DE46B73C"/>
    <w:lvl w:ilvl="0" w:tplc="07B06FE4">
      <w:start w:val="1"/>
      <w:numFmt w:val="bullet"/>
      <w:pStyle w:val="BulletLevel1"/>
      <w:lvlText w:val=""/>
      <w:lvlJc w:val="left"/>
      <w:pPr>
        <w:ind w:left="72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3FF2941"/>
    <w:multiLevelType w:val="multilevel"/>
    <w:tmpl w:val="4710A74E"/>
    <w:lvl w:ilvl="0">
      <w:start w:val="1"/>
      <w:numFmt w:val="decimal"/>
      <w:lvlText w:val="%1."/>
      <w:lvlJc w:val="left"/>
      <w:pPr>
        <w:ind w:left="284" w:hanging="284"/>
      </w:pPr>
      <w:rPr>
        <w:rFonts w:ascii="HelveticaNeueLT Std" w:hAnsi="HelveticaNeueLT Std" w:hint="default"/>
        <w:b w:val="0"/>
        <w:i w:val="0"/>
        <w:caps w:val="0"/>
        <w:strike w:val="0"/>
        <w:dstrike w:val="0"/>
        <w:vanish w:val="0"/>
        <w:sz w:val="22"/>
        <w:vertAlign w:val="baseline"/>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6" w15:restartNumberingAfterBreak="0">
    <w:nsid w:val="259F6DF9"/>
    <w:multiLevelType w:val="hybridMultilevel"/>
    <w:tmpl w:val="EF621484"/>
    <w:lvl w:ilvl="0" w:tplc="672EB638">
      <w:start w:val="1"/>
      <w:numFmt w:val="bullet"/>
      <w:pStyle w:val="BulletLevel5"/>
      <w:lvlText w:val=""/>
      <w:lvlJc w:val="left"/>
      <w:pPr>
        <w:ind w:left="720" w:hanging="360"/>
      </w:pPr>
      <w:rPr>
        <w:rFonts w:ascii="Symbol" w:hAnsi="Symbol" w:hint="default"/>
        <w:caps w:val="0"/>
        <w:strike w:val="0"/>
        <w:dstrike w:val="0"/>
        <w:vanish w:val="0"/>
        <w:color w:val="5096C8" w:themeColor="accent1"/>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98812E7"/>
    <w:multiLevelType w:val="hybridMultilevel"/>
    <w:tmpl w:val="BE206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F967D9"/>
    <w:multiLevelType w:val="multilevel"/>
    <w:tmpl w:val="4710A74E"/>
    <w:numStyleLink w:val="StyleOutlinenumberedHelveticaNeueLTStdLeft0pxHanging"/>
  </w:abstractNum>
  <w:abstractNum w:abstractNumId="19" w15:restartNumberingAfterBreak="0">
    <w:nsid w:val="2FC30DA2"/>
    <w:multiLevelType w:val="hybridMultilevel"/>
    <w:tmpl w:val="E64EEEDC"/>
    <w:lvl w:ilvl="0" w:tplc="850C914C">
      <w:start w:val="1"/>
      <w:numFmt w:val="bullet"/>
      <w:lvlText w:val="-"/>
      <w:lvlJc w:val="left"/>
      <w:pPr>
        <w:ind w:left="720" w:hanging="360"/>
      </w:pPr>
      <w:rPr>
        <w:rFonts w:ascii="Arial" w:hAnsi="Aria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2B50C3B"/>
    <w:multiLevelType w:val="hybridMultilevel"/>
    <w:tmpl w:val="DC960CAC"/>
    <w:lvl w:ilvl="0" w:tplc="0809000F">
      <w:start w:val="1"/>
      <w:numFmt w:val="decimal"/>
      <w:lvlText w:val="%1."/>
      <w:lvlJc w:val="left"/>
      <w:pPr>
        <w:ind w:left="1140" w:hanging="360"/>
      </w:p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21" w15:restartNumberingAfterBreak="0">
    <w:nsid w:val="33337327"/>
    <w:multiLevelType w:val="hybridMultilevel"/>
    <w:tmpl w:val="242049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7E805C5"/>
    <w:multiLevelType w:val="hybridMultilevel"/>
    <w:tmpl w:val="25906F6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A673584"/>
    <w:multiLevelType w:val="hybridMultilevel"/>
    <w:tmpl w:val="831C6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C467C24"/>
    <w:multiLevelType w:val="hybridMultilevel"/>
    <w:tmpl w:val="7D56D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3264FB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86626B7"/>
    <w:multiLevelType w:val="multilevel"/>
    <w:tmpl w:val="D55A74D6"/>
    <w:numStyleLink w:val="StyleOutlinenumberedLeft0pxHanging063cm1"/>
  </w:abstractNum>
  <w:abstractNum w:abstractNumId="27" w15:restartNumberingAfterBreak="0">
    <w:nsid w:val="4C077488"/>
    <w:multiLevelType w:val="hybridMultilevel"/>
    <w:tmpl w:val="C598D704"/>
    <w:lvl w:ilvl="0" w:tplc="06207686">
      <w:start w:val="1"/>
      <w:numFmt w:val="bullet"/>
      <w:lvlText w:val=""/>
      <w:lvlJc w:val="left"/>
      <w:pPr>
        <w:ind w:left="72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E9860BF"/>
    <w:multiLevelType w:val="hybridMultilevel"/>
    <w:tmpl w:val="EFA42E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4E1714F"/>
    <w:multiLevelType w:val="hybridMultilevel"/>
    <w:tmpl w:val="50F2A336"/>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5F019C9"/>
    <w:multiLevelType w:val="hybridMultilevel"/>
    <w:tmpl w:val="5560C462"/>
    <w:lvl w:ilvl="0" w:tplc="7708DF6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6A95F1C"/>
    <w:multiLevelType w:val="multilevel"/>
    <w:tmpl w:val="D55A74D6"/>
    <w:styleLink w:val="StyleOutlinenumberedLeft0pxHanging063cm1"/>
    <w:lvl w:ilvl="0">
      <w:start w:val="1"/>
      <w:numFmt w:val="decimal"/>
      <w:lvlText w:val="%1."/>
      <w:lvlJc w:val="left"/>
      <w:pPr>
        <w:ind w:left="567" w:hanging="567"/>
      </w:pPr>
      <w:rPr>
        <w:rFonts w:hint="default"/>
        <w:color w:val="5A5A5A"/>
      </w:rPr>
    </w:lvl>
    <w:lvl w:ilvl="1">
      <w:start w:val="1"/>
      <w:numFmt w:val="decimal"/>
      <w:lvlText w:val="%1.%2."/>
      <w:lvlJc w:val="left"/>
      <w:pPr>
        <w:ind w:left="1134" w:hanging="567"/>
      </w:pPr>
      <w:rPr>
        <w:rFonts w:hint="default"/>
      </w:rPr>
    </w:lvl>
    <w:lvl w:ilvl="2">
      <w:start w:val="1"/>
      <w:numFmt w:val="decimal"/>
      <w:lvlText w:val="%1.%2.%3."/>
      <w:lvlJc w:val="left"/>
      <w:pPr>
        <w:ind w:left="1701" w:hanging="567"/>
      </w:pPr>
      <w:rPr>
        <w:rFonts w:hint="default"/>
      </w:rPr>
    </w:lvl>
    <w:lvl w:ilvl="3">
      <w:start w:val="1"/>
      <w:numFmt w:val="decimal"/>
      <w:lvlText w:val="%1.%2.%3.%4."/>
      <w:lvlJc w:val="left"/>
      <w:pPr>
        <w:ind w:left="2268" w:hanging="567"/>
      </w:pPr>
      <w:rPr>
        <w:rFonts w:hint="default"/>
      </w:rPr>
    </w:lvl>
    <w:lvl w:ilvl="4">
      <w:start w:val="1"/>
      <w:numFmt w:val="decimal"/>
      <w:lvlText w:val="%1.%2.%3.%4.%5."/>
      <w:lvlJc w:val="left"/>
      <w:pPr>
        <w:ind w:left="2835" w:hanging="567"/>
      </w:pPr>
      <w:rPr>
        <w:rFonts w:hint="default"/>
      </w:rPr>
    </w:lvl>
    <w:lvl w:ilvl="5">
      <w:start w:val="1"/>
      <w:numFmt w:val="decimal"/>
      <w:lvlText w:val="%1.%2.%3.%4.%5.%6."/>
      <w:lvlJc w:val="left"/>
      <w:pPr>
        <w:ind w:left="3402" w:hanging="567"/>
      </w:pPr>
      <w:rPr>
        <w:rFonts w:hint="default"/>
      </w:rPr>
    </w:lvl>
    <w:lvl w:ilvl="6">
      <w:start w:val="1"/>
      <w:numFmt w:val="decimal"/>
      <w:lvlText w:val="%1.%2.%3.%4.%5.%6.%7."/>
      <w:lvlJc w:val="left"/>
      <w:pPr>
        <w:ind w:left="3969" w:hanging="567"/>
      </w:pPr>
      <w:rPr>
        <w:rFonts w:hint="default"/>
      </w:rPr>
    </w:lvl>
    <w:lvl w:ilvl="7">
      <w:start w:val="1"/>
      <w:numFmt w:val="decimal"/>
      <w:lvlText w:val="%1.%2.%3.%4.%5.%6.%7.%8."/>
      <w:lvlJc w:val="left"/>
      <w:pPr>
        <w:ind w:left="4536" w:hanging="567"/>
      </w:pPr>
      <w:rPr>
        <w:rFonts w:hint="default"/>
      </w:rPr>
    </w:lvl>
    <w:lvl w:ilvl="8">
      <w:start w:val="1"/>
      <w:numFmt w:val="decimal"/>
      <w:lvlText w:val="%1.%2.%3.%4.%5.%6.%7.%8.%9."/>
      <w:lvlJc w:val="left"/>
      <w:pPr>
        <w:ind w:left="5103" w:hanging="567"/>
      </w:pPr>
      <w:rPr>
        <w:rFonts w:hint="default"/>
      </w:rPr>
    </w:lvl>
  </w:abstractNum>
  <w:abstractNum w:abstractNumId="32" w15:restartNumberingAfterBreak="0">
    <w:nsid w:val="59CB7F0C"/>
    <w:multiLevelType w:val="hybridMultilevel"/>
    <w:tmpl w:val="EFA42E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A2B7371"/>
    <w:multiLevelType w:val="hybridMultilevel"/>
    <w:tmpl w:val="0192AE7E"/>
    <w:lvl w:ilvl="0" w:tplc="D67CF3D0">
      <w:start w:val="1"/>
      <w:numFmt w:val="bullet"/>
      <w:lvlText w:val=""/>
      <w:lvlJc w:val="left"/>
      <w:pPr>
        <w:ind w:left="720" w:hanging="360"/>
      </w:pPr>
      <w:rPr>
        <w:rFonts w:ascii="Symbol" w:hAnsi="Symbol" w:hint="default"/>
        <w:caps w:val="0"/>
        <w:strike w:val="0"/>
        <w:dstrike w:val="0"/>
        <w:vanish w:val="0"/>
        <w:color w:val="5096C8" w:themeColor="accent1"/>
        <w:vertAlign w:val="baseline"/>
      </w:rPr>
    </w:lvl>
    <w:lvl w:ilvl="1" w:tplc="290C36A8">
      <w:start w:val="1"/>
      <w:numFmt w:val="bullet"/>
      <w:lvlText w:val="–"/>
      <w:lvlJc w:val="left"/>
      <w:pPr>
        <w:ind w:left="1440" w:hanging="360"/>
      </w:pPr>
      <w:rPr>
        <w:rFonts w:ascii="Arial" w:hAnsi="Arial" w:hint="default"/>
        <w:caps w:val="0"/>
        <w:strike w:val="0"/>
        <w:dstrike w:val="0"/>
        <w:vanish w:val="0"/>
        <w:color w:val="5096C8" w:themeColor="accent1"/>
        <w:vertAlign w:val="baseline"/>
      </w:rPr>
    </w:lvl>
    <w:lvl w:ilvl="2" w:tplc="06207686">
      <w:start w:val="1"/>
      <w:numFmt w:val="bullet"/>
      <w:lvlText w:val=""/>
      <w:lvlJc w:val="left"/>
      <w:pPr>
        <w:ind w:left="2160" w:hanging="360"/>
      </w:pPr>
      <w:rPr>
        <w:rFonts w:ascii="Symbol" w:hAnsi="Symbol" w:hint="default"/>
        <w:caps w:val="0"/>
        <w:strike w:val="0"/>
        <w:dstrike w:val="0"/>
        <w:vanish w:val="0"/>
        <w:color w:val="5096C8" w:themeColor="accent1"/>
        <w:vertAlign w:val="baseline"/>
      </w:rPr>
    </w:lvl>
    <w:lvl w:ilvl="3" w:tplc="290C36A8">
      <w:start w:val="1"/>
      <w:numFmt w:val="bullet"/>
      <w:lvlText w:val="–"/>
      <w:lvlJc w:val="left"/>
      <w:pPr>
        <w:ind w:left="2880" w:hanging="360"/>
      </w:pPr>
      <w:rPr>
        <w:rFonts w:ascii="Arial" w:hAnsi="Arial" w:hint="default"/>
        <w:caps w:val="0"/>
        <w:strike w:val="0"/>
        <w:dstrike w:val="0"/>
        <w:vanish w:val="0"/>
        <w:color w:val="5096C8" w:themeColor="accent1"/>
        <w:vertAlign w:val="baseline"/>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A621A2B"/>
    <w:multiLevelType w:val="hybridMultilevel"/>
    <w:tmpl w:val="DA6CF9A2"/>
    <w:lvl w:ilvl="0" w:tplc="615C6D26">
      <w:start w:val="1"/>
      <w:numFmt w:val="bullet"/>
      <w:pStyle w:val="BulletLevel4"/>
      <w:lvlText w:val="–"/>
      <w:lvlJc w:val="left"/>
      <w:pPr>
        <w:ind w:left="720" w:hanging="360"/>
      </w:pPr>
      <w:rPr>
        <w:rFonts w:ascii="Arial" w:hAnsi="Arial" w:hint="default"/>
        <w:caps w:val="0"/>
        <w:strike w:val="0"/>
        <w:dstrike w:val="0"/>
        <w:vanish w:val="0"/>
        <w:color w:val="5096C8" w:themeColor="accent1"/>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04A3519"/>
    <w:multiLevelType w:val="multilevel"/>
    <w:tmpl w:val="4710A74E"/>
    <w:styleLink w:val="StyleOutlinenumberedHelveticaNeueLTStdLeft0pxHanging"/>
    <w:lvl w:ilvl="0">
      <w:start w:val="1"/>
      <w:numFmt w:val="decimal"/>
      <w:lvlText w:val="%1."/>
      <w:lvlJc w:val="left"/>
      <w:pPr>
        <w:ind w:left="284" w:hanging="284"/>
      </w:pPr>
      <w:rPr>
        <w:rFonts w:ascii="HelveticaNeueLT Std Lt" w:hAnsi="HelveticaNeueLT Std Lt"/>
        <w:b w:val="0"/>
        <w:i w:val="0"/>
        <w:caps w:val="0"/>
        <w:smallCaps w:val="0"/>
        <w:strike w:val="0"/>
        <w:dstrike w:val="0"/>
        <w:vanish w:val="0"/>
        <w:color w:val="5A5A5A"/>
        <w:vertAlign w:val="baseline"/>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36" w15:restartNumberingAfterBreak="0">
    <w:nsid w:val="68EB589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9A05D6F"/>
    <w:multiLevelType w:val="hybridMultilevel"/>
    <w:tmpl w:val="36F00524"/>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08090003">
      <w:start w:val="1"/>
      <w:numFmt w:val="bullet"/>
      <w:lvlText w:val="o"/>
      <w:lvlJc w:val="left"/>
      <w:pPr>
        <w:ind w:left="1080" w:hanging="360"/>
      </w:pPr>
      <w:rPr>
        <w:rFonts w:ascii="Courier New" w:hAnsi="Courier New" w:cs="Courier New" w:hint="default"/>
      </w:rPr>
    </w:lvl>
    <w:lvl w:ilvl="2" w:tplc="94AABD40">
      <w:start w:val="1"/>
      <w:numFmt w:val="bullet"/>
      <w:pStyle w:val="BulletLevel3"/>
      <w:lvlText w:val=""/>
      <w:lvlJc w:val="left"/>
      <w:pPr>
        <w:ind w:left="1800" w:hanging="360"/>
      </w:pPr>
      <w:rPr>
        <w:rFonts w:ascii="Symbol" w:hAnsi="Symbol" w:hint="default"/>
        <w:caps w:val="0"/>
        <w:strike w:val="0"/>
        <w:dstrike w:val="0"/>
        <w:vanish w:val="0"/>
        <w:color w:val="5096C8" w:themeColor="accent1"/>
        <w:vertAlign w:val="baseline"/>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75980D86"/>
    <w:multiLevelType w:val="hybridMultilevel"/>
    <w:tmpl w:val="EE20E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76C31FB"/>
    <w:multiLevelType w:val="hybridMultilevel"/>
    <w:tmpl w:val="0B4EFA58"/>
    <w:lvl w:ilvl="0" w:tplc="08090017">
      <w:start w:val="1"/>
      <w:numFmt w:val="lowerLetter"/>
      <w:lvlText w:val="%1)"/>
      <w:lvlJc w:val="left"/>
      <w:pPr>
        <w:ind w:left="1140" w:hanging="360"/>
      </w:p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40" w15:restartNumberingAfterBreak="0">
    <w:nsid w:val="7A3B706A"/>
    <w:multiLevelType w:val="hybridMultilevel"/>
    <w:tmpl w:val="A5AC2874"/>
    <w:lvl w:ilvl="0" w:tplc="0809000F">
      <w:start w:val="1"/>
      <w:numFmt w:val="decimal"/>
      <w:lvlText w:val="%1."/>
      <w:lvlJc w:val="left"/>
      <w:pPr>
        <w:ind w:left="777" w:hanging="360"/>
      </w:pPr>
    </w:lvl>
    <w:lvl w:ilvl="1" w:tplc="08090019" w:tentative="1">
      <w:start w:val="1"/>
      <w:numFmt w:val="lowerLetter"/>
      <w:lvlText w:val="%2."/>
      <w:lvlJc w:val="left"/>
      <w:pPr>
        <w:ind w:left="1497" w:hanging="360"/>
      </w:pPr>
    </w:lvl>
    <w:lvl w:ilvl="2" w:tplc="0809001B" w:tentative="1">
      <w:start w:val="1"/>
      <w:numFmt w:val="lowerRoman"/>
      <w:lvlText w:val="%3."/>
      <w:lvlJc w:val="right"/>
      <w:pPr>
        <w:ind w:left="2217" w:hanging="180"/>
      </w:pPr>
    </w:lvl>
    <w:lvl w:ilvl="3" w:tplc="0809000F" w:tentative="1">
      <w:start w:val="1"/>
      <w:numFmt w:val="decimal"/>
      <w:lvlText w:val="%4."/>
      <w:lvlJc w:val="left"/>
      <w:pPr>
        <w:ind w:left="2937" w:hanging="360"/>
      </w:pPr>
    </w:lvl>
    <w:lvl w:ilvl="4" w:tplc="08090019" w:tentative="1">
      <w:start w:val="1"/>
      <w:numFmt w:val="lowerLetter"/>
      <w:lvlText w:val="%5."/>
      <w:lvlJc w:val="left"/>
      <w:pPr>
        <w:ind w:left="3657" w:hanging="360"/>
      </w:pPr>
    </w:lvl>
    <w:lvl w:ilvl="5" w:tplc="0809001B" w:tentative="1">
      <w:start w:val="1"/>
      <w:numFmt w:val="lowerRoman"/>
      <w:lvlText w:val="%6."/>
      <w:lvlJc w:val="right"/>
      <w:pPr>
        <w:ind w:left="4377" w:hanging="180"/>
      </w:pPr>
    </w:lvl>
    <w:lvl w:ilvl="6" w:tplc="0809000F" w:tentative="1">
      <w:start w:val="1"/>
      <w:numFmt w:val="decimal"/>
      <w:lvlText w:val="%7."/>
      <w:lvlJc w:val="left"/>
      <w:pPr>
        <w:ind w:left="5097" w:hanging="360"/>
      </w:pPr>
    </w:lvl>
    <w:lvl w:ilvl="7" w:tplc="08090019" w:tentative="1">
      <w:start w:val="1"/>
      <w:numFmt w:val="lowerLetter"/>
      <w:lvlText w:val="%8."/>
      <w:lvlJc w:val="left"/>
      <w:pPr>
        <w:ind w:left="5817" w:hanging="360"/>
      </w:pPr>
    </w:lvl>
    <w:lvl w:ilvl="8" w:tplc="0809001B" w:tentative="1">
      <w:start w:val="1"/>
      <w:numFmt w:val="lowerRoman"/>
      <w:lvlText w:val="%9."/>
      <w:lvlJc w:val="right"/>
      <w:pPr>
        <w:ind w:left="6537" w:hanging="180"/>
      </w:pPr>
    </w:lvl>
  </w:abstractNum>
  <w:abstractNum w:abstractNumId="41" w15:restartNumberingAfterBreak="0">
    <w:nsid w:val="7DA3259B"/>
    <w:multiLevelType w:val="hybridMultilevel"/>
    <w:tmpl w:val="A4A62100"/>
    <w:lvl w:ilvl="0" w:tplc="D67CF3D0">
      <w:start w:val="1"/>
      <w:numFmt w:val="bullet"/>
      <w:lvlText w:val=""/>
      <w:lvlJc w:val="left"/>
      <w:pPr>
        <w:ind w:left="360" w:hanging="360"/>
      </w:pPr>
      <w:rPr>
        <w:rFonts w:ascii="Symbol" w:hAnsi="Symbol" w:hint="default"/>
        <w:caps w:val="0"/>
        <w:strike w:val="0"/>
        <w:dstrike w:val="0"/>
        <w:vanish w:val="0"/>
        <w:color w:val="5096C8" w:themeColor="accent1"/>
        <w:vertAlign w:val="baseline"/>
      </w:rPr>
    </w:lvl>
    <w:lvl w:ilvl="1" w:tplc="7C90048C">
      <w:start w:val="1"/>
      <w:numFmt w:val="bullet"/>
      <w:pStyle w:val="BulletLevel2"/>
      <w:lvlText w:val="–"/>
      <w:lvlJc w:val="left"/>
      <w:pPr>
        <w:ind w:left="1080" w:hanging="360"/>
      </w:pPr>
      <w:rPr>
        <w:rFonts w:ascii="Arial" w:hAnsi="Arial" w:hint="default"/>
        <w:caps w:val="0"/>
        <w:strike w:val="0"/>
        <w:dstrike w:val="0"/>
        <w:vanish w:val="0"/>
        <w:color w:val="5096C8" w:themeColor="accent1"/>
        <w:vertAlign w:val="baseline"/>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7F1770BE"/>
    <w:multiLevelType w:val="hybridMultilevel"/>
    <w:tmpl w:val="FA1472CA"/>
    <w:lvl w:ilvl="0" w:tplc="290C36A8">
      <w:start w:val="1"/>
      <w:numFmt w:val="bullet"/>
      <w:lvlText w:val="–"/>
      <w:lvlJc w:val="left"/>
      <w:pPr>
        <w:ind w:left="1286" w:hanging="360"/>
      </w:pPr>
      <w:rPr>
        <w:rFonts w:ascii="Arial" w:hAnsi="Arial" w:hint="default"/>
        <w:caps w:val="0"/>
        <w:strike w:val="0"/>
        <w:dstrike w:val="0"/>
        <w:vanish w:val="0"/>
        <w:color w:val="5096C8" w:themeColor="accent1"/>
        <w:vertAlign w:val="baseline"/>
      </w:rPr>
    </w:lvl>
    <w:lvl w:ilvl="1" w:tplc="08090003">
      <w:start w:val="1"/>
      <w:numFmt w:val="bullet"/>
      <w:lvlText w:val="o"/>
      <w:lvlJc w:val="left"/>
      <w:pPr>
        <w:ind w:left="2006" w:hanging="360"/>
      </w:pPr>
      <w:rPr>
        <w:rFonts w:ascii="Courier New" w:hAnsi="Courier New" w:cs="Courier New" w:hint="default"/>
      </w:rPr>
    </w:lvl>
    <w:lvl w:ilvl="2" w:tplc="08090005" w:tentative="1">
      <w:start w:val="1"/>
      <w:numFmt w:val="bullet"/>
      <w:lvlText w:val=""/>
      <w:lvlJc w:val="left"/>
      <w:pPr>
        <w:ind w:left="2726" w:hanging="360"/>
      </w:pPr>
      <w:rPr>
        <w:rFonts w:ascii="Wingdings" w:hAnsi="Wingdings" w:hint="default"/>
      </w:rPr>
    </w:lvl>
    <w:lvl w:ilvl="3" w:tplc="08090001" w:tentative="1">
      <w:start w:val="1"/>
      <w:numFmt w:val="bullet"/>
      <w:lvlText w:val=""/>
      <w:lvlJc w:val="left"/>
      <w:pPr>
        <w:ind w:left="3446" w:hanging="360"/>
      </w:pPr>
      <w:rPr>
        <w:rFonts w:ascii="Symbol" w:hAnsi="Symbol" w:hint="default"/>
      </w:rPr>
    </w:lvl>
    <w:lvl w:ilvl="4" w:tplc="08090003" w:tentative="1">
      <w:start w:val="1"/>
      <w:numFmt w:val="bullet"/>
      <w:lvlText w:val="o"/>
      <w:lvlJc w:val="left"/>
      <w:pPr>
        <w:ind w:left="4166" w:hanging="360"/>
      </w:pPr>
      <w:rPr>
        <w:rFonts w:ascii="Courier New" w:hAnsi="Courier New" w:cs="Courier New" w:hint="default"/>
      </w:rPr>
    </w:lvl>
    <w:lvl w:ilvl="5" w:tplc="08090005" w:tentative="1">
      <w:start w:val="1"/>
      <w:numFmt w:val="bullet"/>
      <w:lvlText w:val=""/>
      <w:lvlJc w:val="left"/>
      <w:pPr>
        <w:ind w:left="4886" w:hanging="360"/>
      </w:pPr>
      <w:rPr>
        <w:rFonts w:ascii="Wingdings" w:hAnsi="Wingdings" w:hint="default"/>
      </w:rPr>
    </w:lvl>
    <w:lvl w:ilvl="6" w:tplc="08090001" w:tentative="1">
      <w:start w:val="1"/>
      <w:numFmt w:val="bullet"/>
      <w:lvlText w:val=""/>
      <w:lvlJc w:val="left"/>
      <w:pPr>
        <w:ind w:left="5606" w:hanging="360"/>
      </w:pPr>
      <w:rPr>
        <w:rFonts w:ascii="Symbol" w:hAnsi="Symbol" w:hint="default"/>
      </w:rPr>
    </w:lvl>
    <w:lvl w:ilvl="7" w:tplc="08090003" w:tentative="1">
      <w:start w:val="1"/>
      <w:numFmt w:val="bullet"/>
      <w:lvlText w:val="o"/>
      <w:lvlJc w:val="left"/>
      <w:pPr>
        <w:ind w:left="6326" w:hanging="360"/>
      </w:pPr>
      <w:rPr>
        <w:rFonts w:ascii="Courier New" w:hAnsi="Courier New" w:cs="Courier New" w:hint="default"/>
      </w:rPr>
    </w:lvl>
    <w:lvl w:ilvl="8" w:tplc="08090005" w:tentative="1">
      <w:start w:val="1"/>
      <w:numFmt w:val="bullet"/>
      <w:lvlText w:val=""/>
      <w:lvlJc w:val="left"/>
      <w:pPr>
        <w:ind w:left="7046"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9"/>
  </w:num>
  <w:num w:numId="13">
    <w:abstractNumId w:val="42"/>
  </w:num>
  <w:num w:numId="14">
    <w:abstractNumId w:val="27"/>
  </w:num>
  <w:num w:numId="15">
    <w:abstractNumId w:val="22"/>
  </w:num>
  <w:num w:numId="16">
    <w:abstractNumId w:val="29"/>
  </w:num>
  <w:num w:numId="17">
    <w:abstractNumId w:val="41"/>
  </w:num>
  <w:num w:numId="18">
    <w:abstractNumId w:val="37"/>
  </w:num>
  <w:num w:numId="19">
    <w:abstractNumId w:val="33"/>
  </w:num>
  <w:num w:numId="20">
    <w:abstractNumId w:val="34"/>
  </w:num>
  <w:num w:numId="21">
    <w:abstractNumId w:val="16"/>
  </w:num>
  <w:num w:numId="22">
    <w:abstractNumId w:val="15"/>
  </w:num>
  <w:num w:numId="23">
    <w:abstractNumId w:val="35"/>
  </w:num>
  <w:num w:numId="24">
    <w:abstractNumId w:val="18"/>
  </w:num>
  <w:num w:numId="25">
    <w:abstractNumId w:val="36"/>
  </w:num>
  <w:num w:numId="26">
    <w:abstractNumId w:val="11"/>
  </w:num>
  <w:num w:numId="27">
    <w:abstractNumId w:val="13"/>
  </w:num>
  <w:num w:numId="28">
    <w:abstractNumId w:val="31"/>
  </w:num>
  <w:num w:numId="29">
    <w:abstractNumId w:val="26"/>
  </w:num>
  <w:num w:numId="30">
    <w:abstractNumId w:val="25"/>
  </w:num>
  <w:num w:numId="31">
    <w:abstractNumId w:val="17"/>
  </w:num>
  <w:num w:numId="32">
    <w:abstractNumId w:val="23"/>
  </w:num>
  <w:num w:numId="33">
    <w:abstractNumId w:val="40"/>
  </w:num>
  <w:num w:numId="34">
    <w:abstractNumId w:val="12"/>
  </w:num>
  <w:num w:numId="35">
    <w:abstractNumId w:val="24"/>
  </w:num>
  <w:num w:numId="36">
    <w:abstractNumId w:val="39"/>
  </w:num>
  <w:num w:numId="37">
    <w:abstractNumId w:val="20"/>
  </w:num>
  <w:num w:numId="38">
    <w:abstractNumId w:val="32"/>
  </w:num>
  <w:num w:numId="39">
    <w:abstractNumId w:val="28"/>
  </w:num>
  <w:num w:numId="40">
    <w:abstractNumId w:val="10"/>
  </w:num>
  <w:num w:numId="41">
    <w:abstractNumId w:val="38"/>
  </w:num>
  <w:num w:numId="42">
    <w:abstractNumId w:val="21"/>
  </w:num>
  <w:num w:numId="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470C"/>
    <w:rsid w:val="000015BE"/>
    <w:rsid w:val="00016456"/>
    <w:rsid w:val="0002246F"/>
    <w:rsid w:val="00024461"/>
    <w:rsid w:val="00025E3B"/>
    <w:rsid w:val="000456BE"/>
    <w:rsid w:val="00045CB0"/>
    <w:rsid w:val="0004663F"/>
    <w:rsid w:val="0005553B"/>
    <w:rsid w:val="000624E0"/>
    <w:rsid w:val="0006523B"/>
    <w:rsid w:val="00067F51"/>
    <w:rsid w:val="00072901"/>
    <w:rsid w:val="000819D1"/>
    <w:rsid w:val="00082E7E"/>
    <w:rsid w:val="00086B57"/>
    <w:rsid w:val="000903E8"/>
    <w:rsid w:val="00094916"/>
    <w:rsid w:val="00096B5D"/>
    <w:rsid w:val="000A06B9"/>
    <w:rsid w:val="000A1305"/>
    <w:rsid w:val="000A6A16"/>
    <w:rsid w:val="000A7FAF"/>
    <w:rsid w:val="000B1F56"/>
    <w:rsid w:val="000B3610"/>
    <w:rsid w:val="000B6D81"/>
    <w:rsid w:val="000C1C8B"/>
    <w:rsid w:val="000C2113"/>
    <w:rsid w:val="000C72AA"/>
    <w:rsid w:val="000D2AFB"/>
    <w:rsid w:val="000E02CA"/>
    <w:rsid w:val="000E6FF2"/>
    <w:rsid w:val="000F1C14"/>
    <w:rsid w:val="000F2829"/>
    <w:rsid w:val="000F2FC7"/>
    <w:rsid w:val="000F76DF"/>
    <w:rsid w:val="001013C8"/>
    <w:rsid w:val="001138B1"/>
    <w:rsid w:val="0011490F"/>
    <w:rsid w:val="00117FF4"/>
    <w:rsid w:val="001201F2"/>
    <w:rsid w:val="00120B87"/>
    <w:rsid w:val="00122BB4"/>
    <w:rsid w:val="00127C03"/>
    <w:rsid w:val="00143684"/>
    <w:rsid w:val="001454BA"/>
    <w:rsid w:val="00150226"/>
    <w:rsid w:val="00153ED8"/>
    <w:rsid w:val="00160022"/>
    <w:rsid w:val="00160DA3"/>
    <w:rsid w:val="00161F43"/>
    <w:rsid w:val="00163451"/>
    <w:rsid w:val="001635AA"/>
    <w:rsid w:val="001677C1"/>
    <w:rsid w:val="0017248D"/>
    <w:rsid w:val="00180F83"/>
    <w:rsid w:val="00182243"/>
    <w:rsid w:val="00183F3B"/>
    <w:rsid w:val="00192F8D"/>
    <w:rsid w:val="001930FB"/>
    <w:rsid w:val="001948E2"/>
    <w:rsid w:val="001970CD"/>
    <w:rsid w:val="001B16F6"/>
    <w:rsid w:val="001B1EF9"/>
    <w:rsid w:val="001C105B"/>
    <w:rsid w:val="001C2544"/>
    <w:rsid w:val="001D3F0C"/>
    <w:rsid w:val="001E46A0"/>
    <w:rsid w:val="001F5701"/>
    <w:rsid w:val="001F62F0"/>
    <w:rsid w:val="00210979"/>
    <w:rsid w:val="00213B7E"/>
    <w:rsid w:val="0022118C"/>
    <w:rsid w:val="0022702A"/>
    <w:rsid w:val="00233801"/>
    <w:rsid w:val="00233995"/>
    <w:rsid w:val="0023443F"/>
    <w:rsid w:val="002417DF"/>
    <w:rsid w:val="00241C77"/>
    <w:rsid w:val="002524EB"/>
    <w:rsid w:val="00272F55"/>
    <w:rsid w:val="0027423E"/>
    <w:rsid w:val="002866A8"/>
    <w:rsid w:val="002922AF"/>
    <w:rsid w:val="002A481A"/>
    <w:rsid w:val="002A657C"/>
    <w:rsid w:val="002B609B"/>
    <w:rsid w:val="002D6237"/>
    <w:rsid w:val="002E2333"/>
    <w:rsid w:val="002E2CF7"/>
    <w:rsid w:val="002E3142"/>
    <w:rsid w:val="002F166F"/>
    <w:rsid w:val="002F3266"/>
    <w:rsid w:val="002F3F3D"/>
    <w:rsid w:val="0030638C"/>
    <w:rsid w:val="003069D5"/>
    <w:rsid w:val="00306A66"/>
    <w:rsid w:val="0031029C"/>
    <w:rsid w:val="00311003"/>
    <w:rsid w:val="00313EA1"/>
    <w:rsid w:val="00323649"/>
    <w:rsid w:val="0032424C"/>
    <w:rsid w:val="0032653B"/>
    <w:rsid w:val="00326A76"/>
    <w:rsid w:val="00330DDB"/>
    <w:rsid w:val="0033116C"/>
    <w:rsid w:val="003327F2"/>
    <w:rsid w:val="003442B0"/>
    <w:rsid w:val="003602BE"/>
    <w:rsid w:val="003610D7"/>
    <w:rsid w:val="00367DCA"/>
    <w:rsid w:val="00373667"/>
    <w:rsid w:val="00373D46"/>
    <w:rsid w:val="00375E3C"/>
    <w:rsid w:val="0037796D"/>
    <w:rsid w:val="00385656"/>
    <w:rsid w:val="003907C9"/>
    <w:rsid w:val="00393BDB"/>
    <w:rsid w:val="0039643E"/>
    <w:rsid w:val="00397854"/>
    <w:rsid w:val="003A211C"/>
    <w:rsid w:val="003B5FD5"/>
    <w:rsid w:val="003C101E"/>
    <w:rsid w:val="003C2A36"/>
    <w:rsid w:val="003C30D5"/>
    <w:rsid w:val="003D2965"/>
    <w:rsid w:val="003D2BC7"/>
    <w:rsid w:val="003D2D61"/>
    <w:rsid w:val="003D30B4"/>
    <w:rsid w:val="003D3E84"/>
    <w:rsid w:val="003E04EC"/>
    <w:rsid w:val="003E1930"/>
    <w:rsid w:val="003F6C76"/>
    <w:rsid w:val="0040358B"/>
    <w:rsid w:val="00403B66"/>
    <w:rsid w:val="00414B47"/>
    <w:rsid w:val="004201E7"/>
    <w:rsid w:val="004246BB"/>
    <w:rsid w:val="004258EA"/>
    <w:rsid w:val="004304AB"/>
    <w:rsid w:val="0043406F"/>
    <w:rsid w:val="00441DCC"/>
    <w:rsid w:val="00444D40"/>
    <w:rsid w:val="004462A3"/>
    <w:rsid w:val="0044704D"/>
    <w:rsid w:val="00453FCF"/>
    <w:rsid w:val="00460CA3"/>
    <w:rsid w:val="0046556A"/>
    <w:rsid w:val="00465A09"/>
    <w:rsid w:val="00465A27"/>
    <w:rsid w:val="0047465D"/>
    <w:rsid w:val="00480BB2"/>
    <w:rsid w:val="00482806"/>
    <w:rsid w:val="00485D7A"/>
    <w:rsid w:val="00486AD3"/>
    <w:rsid w:val="004915B1"/>
    <w:rsid w:val="00491958"/>
    <w:rsid w:val="00492FDA"/>
    <w:rsid w:val="00494C37"/>
    <w:rsid w:val="0049598B"/>
    <w:rsid w:val="004A3440"/>
    <w:rsid w:val="004A6564"/>
    <w:rsid w:val="004B3437"/>
    <w:rsid w:val="004B4636"/>
    <w:rsid w:val="004C690C"/>
    <w:rsid w:val="004C6EAC"/>
    <w:rsid w:val="004D3E3E"/>
    <w:rsid w:val="004D50DD"/>
    <w:rsid w:val="004D6BA5"/>
    <w:rsid w:val="004E003B"/>
    <w:rsid w:val="004E103E"/>
    <w:rsid w:val="004E1CB6"/>
    <w:rsid w:val="004E1E8B"/>
    <w:rsid w:val="004E3FE9"/>
    <w:rsid w:val="004E5B21"/>
    <w:rsid w:val="00502F98"/>
    <w:rsid w:val="00507C18"/>
    <w:rsid w:val="00510680"/>
    <w:rsid w:val="00511D4D"/>
    <w:rsid w:val="005134DC"/>
    <w:rsid w:val="00522FAE"/>
    <w:rsid w:val="00523169"/>
    <w:rsid w:val="00535948"/>
    <w:rsid w:val="0053774B"/>
    <w:rsid w:val="00541E6F"/>
    <w:rsid w:val="0054243D"/>
    <w:rsid w:val="00545B86"/>
    <w:rsid w:val="005564D0"/>
    <w:rsid w:val="00560EBD"/>
    <w:rsid w:val="00564849"/>
    <w:rsid w:val="0056673D"/>
    <w:rsid w:val="0056769C"/>
    <w:rsid w:val="005737D8"/>
    <w:rsid w:val="00580C2B"/>
    <w:rsid w:val="005833DC"/>
    <w:rsid w:val="0058342A"/>
    <w:rsid w:val="00584869"/>
    <w:rsid w:val="00586D7B"/>
    <w:rsid w:val="0059162B"/>
    <w:rsid w:val="005932E0"/>
    <w:rsid w:val="00595440"/>
    <w:rsid w:val="005957FE"/>
    <w:rsid w:val="005A07C8"/>
    <w:rsid w:val="005A21E7"/>
    <w:rsid w:val="005A3E6F"/>
    <w:rsid w:val="005A6CA8"/>
    <w:rsid w:val="005C097B"/>
    <w:rsid w:val="005C2428"/>
    <w:rsid w:val="005C2D6E"/>
    <w:rsid w:val="005D019D"/>
    <w:rsid w:val="005D6264"/>
    <w:rsid w:val="005E444B"/>
    <w:rsid w:val="005E6EFA"/>
    <w:rsid w:val="005F0514"/>
    <w:rsid w:val="005F25F5"/>
    <w:rsid w:val="005F30F9"/>
    <w:rsid w:val="005F38BE"/>
    <w:rsid w:val="00611D93"/>
    <w:rsid w:val="00613AE9"/>
    <w:rsid w:val="0061678E"/>
    <w:rsid w:val="00620D50"/>
    <w:rsid w:val="0062711F"/>
    <w:rsid w:val="00633245"/>
    <w:rsid w:val="00634909"/>
    <w:rsid w:val="00637441"/>
    <w:rsid w:val="0064085F"/>
    <w:rsid w:val="00644F07"/>
    <w:rsid w:val="0064517A"/>
    <w:rsid w:val="0065056F"/>
    <w:rsid w:val="006545C2"/>
    <w:rsid w:val="00654951"/>
    <w:rsid w:val="00666557"/>
    <w:rsid w:val="006726BE"/>
    <w:rsid w:val="00673C56"/>
    <w:rsid w:val="00676590"/>
    <w:rsid w:val="00687BA7"/>
    <w:rsid w:val="00692283"/>
    <w:rsid w:val="006949B1"/>
    <w:rsid w:val="006A3FAE"/>
    <w:rsid w:val="006A4EE9"/>
    <w:rsid w:val="006A587D"/>
    <w:rsid w:val="006B00B4"/>
    <w:rsid w:val="006B5359"/>
    <w:rsid w:val="006C5958"/>
    <w:rsid w:val="006C6A5C"/>
    <w:rsid w:val="006D59F3"/>
    <w:rsid w:val="006D7099"/>
    <w:rsid w:val="006D7B5A"/>
    <w:rsid w:val="006E09C8"/>
    <w:rsid w:val="006E36B4"/>
    <w:rsid w:val="006E5F05"/>
    <w:rsid w:val="006F3316"/>
    <w:rsid w:val="006F38E9"/>
    <w:rsid w:val="006F3C64"/>
    <w:rsid w:val="006F513D"/>
    <w:rsid w:val="006F6917"/>
    <w:rsid w:val="00701877"/>
    <w:rsid w:val="00702CF4"/>
    <w:rsid w:val="00703894"/>
    <w:rsid w:val="00706218"/>
    <w:rsid w:val="007076E1"/>
    <w:rsid w:val="0071264B"/>
    <w:rsid w:val="007131AE"/>
    <w:rsid w:val="007204C1"/>
    <w:rsid w:val="00725CE9"/>
    <w:rsid w:val="00727269"/>
    <w:rsid w:val="00732062"/>
    <w:rsid w:val="00733728"/>
    <w:rsid w:val="00750597"/>
    <w:rsid w:val="00755760"/>
    <w:rsid w:val="007557C6"/>
    <w:rsid w:val="00757A42"/>
    <w:rsid w:val="00762FC5"/>
    <w:rsid w:val="00766710"/>
    <w:rsid w:val="007735B0"/>
    <w:rsid w:val="007738D8"/>
    <w:rsid w:val="00775239"/>
    <w:rsid w:val="0077608C"/>
    <w:rsid w:val="00794346"/>
    <w:rsid w:val="00795158"/>
    <w:rsid w:val="00796B8A"/>
    <w:rsid w:val="00796CFA"/>
    <w:rsid w:val="007A1F78"/>
    <w:rsid w:val="007A5A9A"/>
    <w:rsid w:val="007B76E2"/>
    <w:rsid w:val="007C1051"/>
    <w:rsid w:val="007C2BCE"/>
    <w:rsid w:val="007C338A"/>
    <w:rsid w:val="007D53FC"/>
    <w:rsid w:val="007E4301"/>
    <w:rsid w:val="007F080D"/>
    <w:rsid w:val="007F2BD4"/>
    <w:rsid w:val="007F449B"/>
    <w:rsid w:val="007F5A12"/>
    <w:rsid w:val="00801DD9"/>
    <w:rsid w:val="008043BC"/>
    <w:rsid w:val="0080470C"/>
    <w:rsid w:val="00805D57"/>
    <w:rsid w:val="00806385"/>
    <w:rsid w:val="00807227"/>
    <w:rsid w:val="008117DE"/>
    <w:rsid w:val="00813F14"/>
    <w:rsid w:val="00814800"/>
    <w:rsid w:val="00825A2D"/>
    <w:rsid w:val="008335FE"/>
    <w:rsid w:val="00833661"/>
    <w:rsid w:val="0083575E"/>
    <w:rsid w:val="0084309B"/>
    <w:rsid w:val="00844E9C"/>
    <w:rsid w:val="00846420"/>
    <w:rsid w:val="0085287D"/>
    <w:rsid w:val="008531A7"/>
    <w:rsid w:val="008554A9"/>
    <w:rsid w:val="0085635E"/>
    <w:rsid w:val="00860A53"/>
    <w:rsid w:val="00862DE5"/>
    <w:rsid w:val="00862EB7"/>
    <w:rsid w:val="00863226"/>
    <w:rsid w:val="00863691"/>
    <w:rsid w:val="00866DEF"/>
    <w:rsid w:val="008744CD"/>
    <w:rsid w:val="0087501C"/>
    <w:rsid w:val="00875882"/>
    <w:rsid w:val="00885DB6"/>
    <w:rsid w:val="0088601E"/>
    <w:rsid w:val="00886533"/>
    <w:rsid w:val="008876E4"/>
    <w:rsid w:val="008963A2"/>
    <w:rsid w:val="008A215C"/>
    <w:rsid w:val="008A3CF3"/>
    <w:rsid w:val="008B5032"/>
    <w:rsid w:val="008C523C"/>
    <w:rsid w:val="008C574B"/>
    <w:rsid w:val="008C6556"/>
    <w:rsid w:val="008D5B21"/>
    <w:rsid w:val="008E0AE9"/>
    <w:rsid w:val="008E375A"/>
    <w:rsid w:val="008E67B1"/>
    <w:rsid w:val="008F19D0"/>
    <w:rsid w:val="008F5EC0"/>
    <w:rsid w:val="008F6331"/>
    <w:rsid w:val="0090082F"/>
    <w:rsid w:val="0090145D"/>
    <w:rsid w:val="009062FB"/>
    <w:rsid w:val="009125D9"/>
    <w:rsid w:val="00913549"/>
    <w:rsid w:val="0092366E"/>
    <w:rsid w:val="00930108"/>
    <w:rsid w:val="00934108"/>
    <w:rsid w:val="00943BDF"/>
    <w:rsid w:val="0094432A"/>
    <w:rsid w:val="00954B45"/>
    <w:rsid w:val="0095661B"/>
    <w:rsid w:val="00956CB0"/>
    <w:rsid w:val="00963183"/>
    <w:rsid w:val="00967C80"/>
    <w:rsid w:val="00970876"/>
    <w:rsid w:val="009735F9"/>
    <w:rsid w:val="0097486C"/>
    <w:rsid w:val="009757DB"/>
    <w:rsid w:val="00976143"/>
    <w:rsid w:val="009810E8"/>
    <w:rsid w:val="009850B0"/>
    <w:rsid w:val="0099385E"/>
    <w:rsid w:val="00994923"/>
    <w:rsid w:val="0099566C"/>
    <w:rsid w:val="009A059F"/>
    <w:rsid w:val="009A18C0"/>
    <w:rsid w:val="009A3771"/>
    <w:rsid w:val="009B1ED4"/>
    <w:rsid w:val="009C4CD4"/>
    <w:rsid w:val="009D029E"/>
    <w:rsid w:val="009D1FBC"/>
    <w:rsid w:val="009D5C73"/>
    <w:rsid w:val="009F14DA"/>
    <w:rsid w:val="009F4A52"/>
    <w:rsid w:val="00A00DB2"/>
    <w:rsid w:val="00A05184"/>
    <w:rsid w:val="00A11056"/>
    <w:rsid w:val="00A1144A"/>
    <w:rsid w:val="00A177D6"/>
    <w:rsid w:val="00A240B2"/>
    <w:rsid w:val="00A2553B"/>
    <w:rsid w:val="00A265CF"/>
    <w:rsid w:val="00A26FF7"/>
    <w:rsid w:val="00A27D6A"/>
    <w:rsid w:val="00A35652"/>
    <w:rsid w:val="00A35BA3"/>
    <w:rsid w:val="00A45827"/>
    <w:rsid w:val="00A47544"/>
    <w:rsid w:val="00A50C2D"/>
    <w:rsid w:val="00A51B12"/>
    <w:rsid w:val="00A53DE4"/>
    <w:rsid w:val="00A55000"/>
    <w:rsid w:val="00A55DC9"/>
    <w:rsid w:val="00A6115A"/>
    <w:rsid w:val="00A63B29"/>
    <w:rsid w:val="00A63C2A"/>
    <w:rsid w:val="00A63D32"/>
    <w:rsid w:val="00A672A4"/>
    <w:rsid w:val="00A67B68"/>
    <w:rsid w:val="00A81BF2"/>
    <w:rsid w:val="00A82263"/>
    <w:rsid w:val="00A82A6B"/>
    <w:rsid w:val="00A944CA"/>
    <w:rsid w:val="00A94DC9"/>
    <w:rsid w:val="00A969F5"/>
    <w:rsid w:val="00A973D5"/>
    <w:rsid w:val="00AA4AB7"/>
    <w:rsid w:val="00AA5019"/>
    <w:rsid w:val="00AB0B6E"/>
    <w:rsid w:val="00AB15E3"/>
    <w:rsid w:val="00AB2496"/>
    <w:rsid w:val="00AB43A1"/>
    <w:rsid w:val="00AB5A35"/>
    <w:rsid w:val="00AC5057"/>
    <w:rsid w:val="00AC6529"/>
    <w:rsid w:val="00AC764B"/>
    <w:rsid w:val="00AD0ED4"/>
    <w:rsid w:val="00AE1FE0"/>
    <w:rsid w:val="00AE4027"/>
    <w:rsid w:val="00AE5CC8"/>
    <w:rsid w:val="00AE6189"/>
    <w:rsid w:val="00AF0EE3"/>
    <w:rsid w:val="00AF2380"/>
    <w:rsid w:val="00B00D9D"/>
    <w:rsid w:val="00B029EE"/>
    <w:rsid w:val="00B02E0B"/>
    <w:rsid w:val="00B03A7D"/>
    <w:rsid w:val="00B131C8"/>
    <w:rsid w:val="00B163D3"/>
    <w:rsid w:val="00B215C6"/>
    <w:rsid w:val="00B274F0"/>
    <w:rsid w:val="00B403B9"/>
    <w:rsid w:val="00B437E8"/>
    <w:rsid w:val="00B4392D"/>
    <w:rsid w:val="00B47741"/>
    <w:rsid w:val="00B51569"/>
    <w:rsid w:val="00B62B28"/>
    <w:rsid w:val="00B64625"/>
    <w:rsid w:val="00B6515E"/>
    <w:rsid w:val="00B71987"/>
    <w:rsid w:val="00B75245"/>
    <w:rsid w:val="00B760A3"/>
    <w:rsid w:val="00B84403"/>
    <w:rsid w:val="00B914F2"/>
    <w:rsid w:val="00B92178"/>
    <w:rsid w:val="00B93C3B"/>
    <w:rsid w:val="00B9770D"/>
    <w:rsid w:val="00BA574E"/>
    <w:rsid w:val="00BA7B26"/>
    <w:rsid w:val="00BB003F"/>
    <w:rsid w:val="00BB01B3"/>
    <w:rsid w:val="00BB7A74"/>
    <w:rsid w:val="00BC0587"/>
    <w:rsid w:val="00BC1431"/>
    <w:rsid w:val="00BC6C96"/>
    <w:rsid w:val="00BC74BD"/>
    <w:rsid w:val="00BC7D71"/>
    <w:rsid w:val="00BD44D8"/>
    <w:rsid w:val="00BE485E"/>
    <w:rsid w:val="00BE71AD"/>
    <w:rsid w:val="00BF2EFF"/>
    <w:rsid w:val="00BF60A2"/>
    <w:rsid w:val="00C01830"/>
    <w:rsid w:val="00C251C9"/>
    <w:rsid w:val="00C2556A"/>
    <w:rsid w:val="00C32C08"/>
    <w:rsid w:val="00C40D69"/>
    <w:rsid w:val="00C46B5E"/>
    <w:rsid w:val="00C515D3"/>
    <w:rsid w:val="00C54C8D"/>
    <w:rsid w:val="00C55691"/>
    <w:rsid w:val="00C5755C"/>
    <w:rsid w:val="00C63432"/>
    <w:rsid w:val="00C64314"/>
    <w:rsid w:val="00C67D78"/>
    <w:rsid w:val="00C72CD6"/>
    <w:rsid w:val="00C755D4"/>
    <w:rsid w:val="00C82A19"/>
    <w:rsid w:val="00C8390C"/>
    <w:rsid w:val="00C90EC9"/>
    <w:rsid w:val="00C917DB"/>
    <w:rsid w:val="00C97167"/>
    <w:rsid w:val="00CA2E58"/>
    <w:rsid w:val="00CB08D6"/>
    <w:rsid w:val="00CD0BA5"/>
    <w:rsid w:val="00CE4D8E"/>
    <w:rsid w:val="00CE5552"/>
    <w:rsid w:val="00CF100B"/>
    <w:rsid w:val="00D02971"/>
    <w:rsid w:val="00D03348"/>
    <w:rsid w:val="00D048E6"/>
    <w:rsid w:val="00D1031E"/>
    <w:rsid w:val="00D10722"/>
    <w:rsid w:val="00D1161E"/>
    <w:rsid w:val="00D1275D"/>
    <w:rsid w:val="00D13E71"/>
    <w:rsid w:val="00D16458"/>
    <w:rsid w:val="00D16BBD"/>
    <w:rsid w:val="00D17562"/>
    <w:rsid w:val="00D21C30"/>
    <w:rsid w:val="00D261BE"/>
    <w:rsid w:val="00D33857"/>
    <w:rsid w:val="00D3695B"/>
    <w:rsid w:val="00D369BC"/>
    <w:rsid w:val="00D4380C"/>
    <w:rsid w:val="00D45285"/>
    <w:rsid w:val="00D4728E"/>
    <w:rsid w:val="00D512D8"/>
    <w:rsid w:val="00D544F4"/>
    <w:rsid w:val="00D56EC0"/>
    <w:rsid w:val="00D57EB5"/>
    <w:rsid w:val="00D636FD"/>
    <w:rsid w:val="00D65DDE"/>
    <w:rsid w:val="00D74820"/>
    <w:rsid w:val="00D946E6"/>
    <w:rsid w:val="00D96D41"/>
    <w:rsid w:val="00DA2C60"/>
    <w:rsid w:val="00DA67B9"/>
    <w:rsid w:val="00DB20DD"/>
    <w:rsid w:val="00DB5CC5"/>
    <w:rsid w:val="00DC32AA"/>
    <w:rsid w:val="00DC7B96"/>
    <w:rsid w:val="00DD2B62"/>
    <w:rsid w:val="00DD4FEA"/>
    <w:rsid w:val="00DD5B16"/>
    <w:rsid w:val="00DE1CAF"/>
    <w:rsid w:val="00DE3E0E"/>
    <w:rsid w:val="00DE6A63"/>
    <w:rsid w:val="00DF4098"/>
    <w:rsid w:val="00DF4C3C"/>
    <w:rsid w:val="00DF5DA5"/>
    <w:rsid w:val="00DF7912"/>
    <w:rsid w:val="00E04B66"/>
    <w:rsid w:val="00E05E5B"/>
    <w:rsid w:val="00E076BC"/>
    <w:rsid w:val="00E1047A"/>
    <w:rsid w:val="00E11E87"/>
    <w:rsid w:val="00E12514"/>
    <w:rsid w:val="00E15488"/>
    <w:rsid w:val="00E154DB"/>
    <w:rsid w:val="00E15888"/>
    <w:rsid w:val="00E20CF9"/>
    <w:rsid w:val="00E25D83"/>
    <w:rsid w:val="00E35380"/>
    <w:rsid w:val="00E36272"/>
    <w:rsid w:val="00E45C90"/>
    <w:rsid w:val="00E46E44"/>
    <w:rsid w:val="00E51661"/>
    <w:rsid w:val="00E52B50"/>
    <w:rsid w:val="00E56C66"/>
    <w:rsid w:val="00E73E95"/>
    <w:rsid w:val="00E76599"/>
    <w:rsid w:val="00E8235C"/>
    <w:rsid w:val="00E829BF"/>
    <w:rsid w:val="00E93F5D"/>
    <w:rsid w:val="00E96B5A"/>
    <w:rsid w:val="00EA3D79"/>
    <w:rsid w:val="00EB002D"/>
    <w:rsid w:val="00EB0B8D"/>
    <w:rsid w:val="00EB5247"/>
    <w:rsid w:val="00EB5468"/>
    <w:rsid w:val="00EB6EC8"/>
    <w:rsid w:val="00EB7656"/>
    <w:rsid w:val="00EC7429"/>
    <w:rsid w:val="00ED07B7"/>
    <w:rsid w:val="00ED0FD4"/>
    <w:rsid w:val="00ED6B63"/>
    <w:rsid w:val="00EE1862"/>
    <w:rsid w:val="00EE41E0"/>
    <w:rsid w:val="00EE6987"/>
    <w:rsid w:val="00EE7097"/>
    <w:rsid w:val="00EE78F1"/>
    <w:rsid w:val="00EF3D39"/>
    <w:rsid w:val="00EF6527"/>
    <w:rsid w:val="00EF7EF8"/>
    <w:rsid w:val="00F02504"/>
    <w:rsid w:val="00F117F0"/>
    <w:rsid w:val="00F14D40"/>
    <w:rsid w:val="00F2111E"/>
    <w:rsid w:val="00F24C04"/>
    <w:rsid w:val="00F260B1"/>
    <w:rsid w:val="00F306C3"/>
    <w:rsid w:val="00F31CB2"/>
    <w:rsid w:val="00F3764B"/>
    <w:rsid w:val="00F40B2F"/>
    <w:rsid w:val="00F43B65"/>
    <w:rsid w:val="00F52718"/>
    <w:rsid w:val="00F537D7"/>
    <w:rsid w:val="00F645AF"/>
    <w:rsid w:val="00F66136"/>
    <w:rsid w:val="00F67B51"/>
    <w:rsid w:val="00F70E9E"/>
    <w:rsid w:val="00F72232"/>
    <w:rsid w:val="00F74579"/>
    <w:rsid w:val="00F76C20"/>
    <w:rsid w:val="00F91BAC"/>
    <w:rsid w:val="00F95BEA"/>
    <w:rsid w:val="00F95C1B"/>
    <w:rsid w:val="00F95F12"/>
    <w:rsid w:val="00F960D9"/>
    <w:rsid w:val="00FA489E"/>
    <w:rsid w:val="00FB2F16"/>
    <w:rsid w:val="00FB3C09"/>
    <w:rsid w:val="00FC504D"/>
    <w:rsid w:val="00FC5EBC"/>
    <w:rsid w:val="00FD569A"/>
    <w:rsid w:val="00FD6C4A"/>
    <w:rsid w:val="00FD7A8D"/>
    <w:rsid w:val="00FF5DBF"/>
    <w:rsid w:val="00FF73B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C76F469"/>
  <w15:docId w15:val="{7DCB3E44-69AE-4AAC-8C92-DAEBDA5F2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EastAsia" w:hAnsi="Helvetica" w:cs="Times New Roman"/>
        <w:sz w:val="22"/>
        <w:szCs w:val="22"/>
        <w:lang w:val="en-GB" w:eastAsia="ja-JP" w:bidi="ar-SA"/>
      </w:rPr>
    </w:rPrDefault>
    <w:pPrDefault>
      <w:pPr>
        <w:spacing w:after="165"/>
      </w:pPr>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locked="1" w:qFormat="1"/>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54A9"/>
    <w:pPr>
      <w:spacing w:after="220"/>
    </w:pPr>
    <w:rPr>
      <w:rFonts w:ascii="Arial" w:hAnsi="Arial"/>
    </w:rPr>
  </w:style>
  <w:style w:type="paragraph" w:styleId="Heading1">
    <w:name w:val="heading 1"/>
    <w:basedOn w:val="Normal"/>
    <w:next w:val="Normal"/>
    <w:link w:val="Heading1Char"/>
    <w:autoRedefine/>
    <w:qFormat/>
    <w:locked/>
    <w:rsid w:val="001635AA"/>
    <w:pPr>
      <w:keepNext/>
      <w:keepLines/>
      <w:pBdr>
        <w:top w:val="single" w:sz="4" w:space="4" w:color="5096C8" w:themeColor="accent1"/>
      </w:pBdr>
      <w:spacing w:before="90" w:after="210"/>
      <w:outlineLvl w:val="0"/>
    </w:pPr>
    <w:rPr>
      <w:rFonts w:eastAsiaTheme="majorEastAsia" w:cstheme="majorBidi"/>
      <w:b/>
      <w:bCs/>
      <w:color w:val="32719F" w:themeColor="accent1" w:themeShade="BF"/>
      <w:sz w:val="28"/>
      <w:szCs w:val="28"/>
    </w:rPr>
  </w:style>
  <w:style w:type="paragraph" w:styleId="Heading2">
    <w:name w:val="heading 2"/>
    <w:basedOn w:val="Normal"/>
    <w:next w:val="Normal"/>
    <w:link w:val="Heading2Char"/>
    <w:autoRedefine/>
    <w:unhideWhenUsed/>
    <w:qFormat/>
    <w:locked/>
    <w:rsid w:val="001635AA"/>
    <w:pPr>
      <w:keepNext/>
      <w:keepLines/>
      <w:spacing w:after="210"/>
      <w:outlineLvl w:val="1"/>
    </w:pPr>
    <w:rPr>
      <w:rFonts w:eastAsiaTheme="majorEastAsia" w:cstheme="majorBidi"/>
      <w:b/>
      <w:bCs/>
      <w:color w:val="32719F" w:themeColor="accent1" w:themeShade="BF"/>
      <w:sz w:val="24"/>
      <w:szCs w:val="26"/>
    </w:rPr>
  </w:style>
  <w:style w:type="paragraph" w:styleId="Heading3">
    <w:name w:val="heading 3"/>
    <w:basedOn w:val="Normal"/>
    <w:next w:val="Normal"/>
    <w:link w:val="Heading3Char"/>
    <w:unhideWhenUsed/>
    <w:qFormat/>
    <w:locked/>
    <w:rsid w:val="00414B47"/>
    <w:pPr>
      <w:keepNext/>
      <w:keepLines/>
      <w:outlineLvl w:val="2"/>
    </w:pPr>
    <w:rPr>
      <w:rFonts w:eastAsiaTheme="majorEastAsia" w:cstheme="majorBidi"/>
      <w:b/>
      <w:bCs/>
      <w:color w:val="5096C8" w:themeColor="accent1"/>
    </w:rPr>
  </w:style>
  <w:style w:type="paragraph" w:styleId="Heading4">
    <w:name w:val="heading 4"/>
    <w:basedOn w:val="Normal"/>
    <w:next w:val="Normal"/>
    <w:link w:val="Heading4Char"/>
    <w:semiHidden/>
    <w:unhideWhenUsed/>
    <w:qFormat/>
    <w:locked/>
    <w:rsid w:val="00414B47"/>
    <w:pPr>
      <w:keepNext/>
      <w:keepLines/>
      <w:outlineLvl w:val="3"/>
    </w:pPr>
    <w:rPr>
      <w:rFonts w:eastAsia="Helvetica" w:cs="Helvetica"/>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1635AA"/>
    <w:rPr>
      <w:rFonts w:ascii="Arial" w:eastAsiaTheme="majorEastAsia" w:hAnsi="Arial" w:cstheme="majorBidi"/>
      <w:b/>
      <w:bCs/>
      <w:color w:val="32719F" w:themeColor="accent1" w:themeShade="BF"/>
      <w:sz w:val="28"/>
      <w:szCs w:val="28"/>
    </w:rPr>
  </w:style>
  <w:style w:type="character" w:customStyle="1" w:styleId="Heading2Char">
    <w:name w:val="Heading 2 Char"/>
    <w:link w:val="Heading2"/>
    <w:locked/>
    <w:rsid w:val="001635AA"/>
    <w:rPr>
      <w:rFonts w:ascii="Arial" w:eastAsiaTheme="majorEastAsia" w:hAnsi="Arial" w:cstheme="majorBidi"/>
      <w:b/>
      <w:bCs/>
      <w:color w:val="32719F" w:themeColor="accent1" w:themeShade="BF"/>
      <w:sz w:val="24"/>
      <w:szCs w:val="26"/>
    </w:rPr>
  </w:style>
  <w:style w:type="paragraph" w:styleId="Footer">
    <w:name w:val="footer"/>
    <w:basedOn w:val="Normal"/>
    <w:next w:val="Normal"/>
    <w:link w:val="FooterChar"/>
    <w:rsid w:val="005C097B"/>
    <w:pPr>
      <w:tabs>
        <w:tab w:val="center" w:pos="4320"/>
        <w:tab w:val="right" w:pos="8640"/>
      </w:tabs>
      <w:spacing w:after="60"/>
    </w:pPr>
    <w:rPr>
      <w:sz w:val="16"/>
    </w:rPr>
  </w:style>
  <w:style w:type="character" w:customStyle="1" w:styleId="FooterChar">
    <w:name w:val="Footer Char"/>
    <w:basedOn w:val="DefaultParagraphFont"/>
    <w:link w:val="Footer"/>
    <w:rsid w:val="005C097B"/>
    <w:rPr>
      <w:rFonts w:ascii="Arial" w:eastAsia="Times New Roman" w:hAnsi="Arial" w:cs="Arial"/>
      <w:sz w:val="16"/>
      <w:lang w:eastAsia="en-US"/>
    </w:rPr>
  </w:style>
  <w:style w:type="paragraph" w:styleId="Header">
    <w:name w:val="header"/>
    <w:basedOn w:val="Normal"/>
    <w:link w:val="HeaderChar"/>
    <w:rsid w:val="005C097B"/>
    <w:pPr>
      <w:tabs>
        <w:tab w:val="center" w:pos="4320"/>
        <w:tab w:val="right" w:pos="8640"/>
      </w:tabs>
    </w:pPr>
    <w:rPr>
      <w:sz w:val="16"/>
    </w:rPr>
  </w:style>
  <w:style w:type="character" w:customStyle="1" w:styleId="HeaderChar">
    <w:name w:val="Header Char"/>
    <w:basedOn w:val="DefaultParagraphFont"/>
    <w:link w:val="Header"/>
    <w:rsid w:val="005C097B"/>
    <w:rPr>
      <w:rFonts w:ascii="Arial" w:eastAsia="Times New Roman" w:hAnsi="Arial" w:cs="Arial"/>
      <w:sz w:val="16"/>
      <w:lang w:eastAsia="en-US"/>
    </w:rPr>
  </w:style>
  <w:style w:type="character" w:customStyle="1" w:styleId="Heading3Char">
    <w:name w:val="Heading 3 Char"/>
    <w:basedOn w:val="DefaultParagraphFont"/>
    <w:link w:val="Heading3"/>
    <w:rsid w:val="00414B47"/>
    <w:rPr>
      <w:rFonts w:eastAsiaTheme="majorEastAsia" w:cstheme="majorBidi"/>
      <w:b/>
      <w:bCs/>
      <w:color w:val="5096C8" w:themeColor="accent1"/>
    </w:rPr>
  </w:style>
  <w:style w:type="character" w:styleId="Hyperlink">
    <w:name w:val="Hyperlink"/>
    <w:basedOn w:val="DefaultParagraphFont"/>
    <w:uiPriority w:val="99"/>
    <w:qFormat/>
    <w:rsid w:val="0022702A"/>
    <w:rPr>
      <w:color w:val="5096C8" w:themeColor="accent1"/>
      <w:u w:val="single"/>
      <w:bdr w:val="none" w:sz="0" w:space="0" w:color="auto"/>
    </w:rPr>
  </w:style>
  <w:style w:type="paragraph" w:customStyle="1" w:styleId="BulletLevel2">
    <w:name w:val="Bullet_Level_2"/>
    <w:basedOn w:val="ListParagraph"/>
    <w:qFormat/>
    <w:rsid w:val="003C30D5"/>
    <w:pPr>
      <w:numPr>
        <w:ilvl w:val="1"/>
        <w:numId w:val="17"/>
      </w:numPr>
      <w:ind w:left="567" w:hanging="283"/>
    </w:pPr>
  </w:style>
  <w:style w:type="paragraph" w:styleId="FootnoteText">
    <w:name w:val="footnote text"/>
    <w:basedOn w:val="Normal"/>
    <w:link w:val="FootnoteTextChar"/>
    <w:uiPriority w:val="99"/>
    <w:semiHidden/>
    <w:rsid w:val="006D7B5A"/>
    <w:rPr>
      <w:sz w:val="14"/>
      <w:szCs w:val="20"/>
    </w:rPr>
  </w:style>
  <w:style w:type="character" w:customStyle="1" w:styleId="FootnoteTextChar">
    <w:name w:val="Footnote Text Char"/>
    <w:link w:val="FootnoteText"/>
    <w:uiPriority w:val="99"/>
    <w:semiHidden/>
    <w:rsid w:val="006D7B5A"/>
    <w:rPr>
      <w:rFonts w:ascii="Arial" w:hAnsi="Arial"/>
      <w:color w:val="808080"/>
      <w:sz w:val="14"/>
    </w:rPr>
  </w:style>
  <w:style w:type="character" w:styleId="FollowedHyperlink">
    <w:name w:val="FollowedHyperlink"/>
    <w:basedOn w:val="DefaultParagraphFont"/>
    <w:uiPriority w:val="99"/>
    <w:semiHidden/>
    <w:unhideWhenUsed/>
    <w:rsid w:val="0056673D"/>
    <w:rPr>
      <w:color w:val="5096C8" w:themeColor="followedHyperlink"/>
      <w:u w:val="single"/>
    </w:rPr>
  </w:style>
  <w:style w:type="paragraph" w:customStyle="1" w:styleId="BulletLevel3">
    <w:name w:val="Bullet_Level_3"/>
    <w:basedOn w:val="ListParagraph"/>
    <w:qFormat/>
    <w:rsid w:val="00755760"/>
    <w:pPr>
      <w:numPr>
        <w:ilvl w:val="2"/>
        <w:numId w:val="18"/>
      </w:numPr>
      <w:ind w:left="851" w:hanging="284"/>
    </w:pPr>
  </w:style>
  <w:style w:type="paragraph" w:customStyle="1" w:styleId="BulletLevel1">
    <w:name w:val="Bullet_Level_1"/>
    <w:basedOn w:val="Normal"/>
    <w:qFormat/>
    <w:rsid w:val="00A67B68"/>
    <w:pPr>
      <w:numPr>
        <w:numId w:val="11"/>
      </w:numPr>
      <w:ind w:left="285" w:hanging="285"/>
      <w:contextualSpacing/>
    </w:pPr>
  </w:style>
  <w:style w:type="paragraph" w:styleId="ListParagraph">
    <w:name w:val="List Paragraph"/>
    <w:basedOn w:val="Normal"/>
    <w:uiPriority w:val="34"/>
    <w:rsid w:val="003C30D5"/>
    <w:pPr>
      <w:ind w:left="720"/>
      <w:contextualSpacing/>
    </w:pPr>
  </w:style>
  <w:style w:type="paragraph" w:customStyle="1" w:styleId="BulletLevel4">
    <w:name w:val="Bullet_Level_4"/>
    <w:basedOn w:val="ListParagraph"/>
    <w:qFormat/>
    <w:rsid w:val="00A67B68"/>
    <w:pPr>
      <w:numPr>
        <w:numId w:val="20"/>
      </w:numPr>
      <w:ind w:left="1134" w:hanging="283"/>
    </w:pPr>
  </w:style>
  <w:style w:type="paragraph" w:customStyle="1" w:styleId="BulletLevel5">
    <w:name w:val="Bullet_Level_5"/>
    <w:basedOn w:val="BulletLevel4"/>
    <w:qFormat/>
    <w:rsid w:val="00143684"/>
    <w:pPr>
      <w:numPr>
        <w:numId w:val="21"/>
      </w:numPr>
      <w:ind w:left="1425" w:hanging="285"/>
    </w:pPr>
  </w:style>
  <w:style w:type="numbering" w:customStyle="1" w:styleId="StyleOutlinenumberedHelveticaNeueLTStdLeft0pxHanging">
    <w:name w:val="Style Outline numbered HelveticaNeueLT Std Left:  0 px Hanging: ..."/>
    <w:basedOn w:val="NoList"/>
    <w:rsid w:val="00762FC5"/>
    <w:pPr>
      <w:numPr>
        <w:numId w:val="23"/>
      </w:numPr>
    </w:pPr>
  </w:style>
  <w:style w:type="numbering" w:customStyle="1" w:styleId="StyleOutlinenumberedLeft0pxHanging063cm">
    <w:name w:val="Style Outline numbered Left:  0 px Hanging:  0.63 cm"/>
    <w:basedOn w:val="NoList"/>
    <w:rsid w:val="00762FC5"/>
    <w:pPr>
      <w:numPr>
        <w:numId w:val="26"/>
      </w:numPr>
    </w:pPr>
  </w:style>
  <w:style w:type="numbering" w:customStyle="1" w:styleId="StyleOutlinenumberedLeft0pxHanging063cm1">
    <w:name w:val="Style Outline numbered Left:  0 px Hanging:  0.63 cm1"/>
    <w:basedOn w:val="NoList"/>
    <w:rsid w:val="00762FC5"/>
    <w:pPr>
      <w:numPr>
        <w:numId w:val="28"/>
      </w:numPr>
    </w:pPr>
  </w:style>
  <w:style w:type="character" w:customStyle="1" w:styleId="Heading4Char">
    <w:name w:val="Heading 4 Char"/>
    <w:basedOn w:val="DefaultParagraphFont"/>
    <w:link w:val="Heading4"/>
    <w:semiHidden/>
    <w:rsid w:val="00414B47"/>
    <w:rPr>
      <w:rFonts w:eastAsia="Helvetica" w:cs="Helvetica"/>
      <w:b/>
      <w:bCs/>
      <w:iCs/>
      <w:color w:val="5A5A5A"/>
    </w:rPr>
  </w:style>
  <w:style w:type="paragraph" w:styleId="BalloonText">
    <w:name w:val="Balloon Text"/>
    <w:basedOn w:val="Normal"/>
    <w:link w:val="BalloonTextChar"/>
    <w:uiPriority w:val="99"/>
    <w:semiHidden/>
    <w:unhideWhenUsed/>
    <w:rsid w:val="00B9770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770D"/>
    <w:rPr>
      <w:rFonts w:ascii="Tahoma" w:hAnsi="Tahoma" w:cs="Tahoma"/>
      <w:color w:val="5A5A5A"/>
      <w:sz w:val="16"/>
      <w:szCs w:val="16"/>
    </w:rPr>
  </w:style>
  <w:style w:type="table" w:styleId="TableGrid">
    <w:name w:val="Table Grid"/>
    <w:basedOn w:val="TableNormal"/>
    <w:uiPriority w:val="59"/>
    <w:locked/>
    <w:rsid w:val="0065495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izuhoTableStyle">
    <w:name w:val="Mizuho_TableStyle"/>
    <w:basedOn w:val="TableNormal"/>
    <w:uiPriority w:val="99"/>
    <w:qFormat/>
    <w:rsid w:val="00326A76"/>
    <w:pPr>
      <w:spacing w:before="80" w:after="80"/>
    </w:pPr>
    <w:rPr>
      <w:color w:val="FFFFFF" w:themeColor="background2"/>
    </w:rPr>
    <w:tblPr>
      <w:tblBorders>
        <w:top w:val="single" w:sz="4" w:space="0" w:color="5096C8" w:themeColor="accent1"/>
        <w:bottom w:val="single" w:sz="4" w:space="0" w:color="5096C8" w:themeColor="accent1"/>
        <w:insideH w:val="single" w:sz="4" w:space="0" w:color="5096C8" w:themeColor="accent1"/>
      </w:tblBorders>
    </w:tblPr>
    <w:tcPr>
      <w:shd w:val="clear" w:color="auto" w:fill="auto"/>
    </w:tcPr>
    <w:tblStylePr w:type="firstRow">
      <w:rPr>
        <w:rFonts w:ascii="Helvetica" w:hAnsi="Helvetica"/>
        <w:b/>
        <w:color w:val="FEFEFE"/>
        <w:sz w:val="22"/>
      </w:rPr>
      <w:tblPr/>
      <w:tcPr>
        <w:shd w:val="clear" w:color="auto" w:fill="5096C8" w:themeFill="accent1"/>
      </w:tcPr>
    </w:tblStylePr>
  </w:style>
  <w:style w:type="paragraph" w:styleId="NoSpacing">
    <w:name w:val="No Spacing"/>
    <w:uiPriority w:val="1"/>
    <w:qFormat/>
    <w:rsid w:val="002524EB"/>
    <w:pPr>
      <w:spacing w:after="0"/>
    </w:pPr>
    <w:rPr>
      <w:rFonts w:asciiTheme="minorHAnsi" w:hAnsiTheme="minorHAnsi" w:cstheme="minorBidi"/>
    </w:rPr>
  </w:style>
  <w:style w:type="character" w:styleId="PlaceholderText">
    <w:name w:val="Placeholder Text"/>
    <w:basedOn w:val="DefaultParagraphFont"/>
    <w:uiPriority w:val="99"/>
    <w:semiHidden/>
    <w:rsid w:val="00FF73B1"/>
    <w:rPr>
      <w:color w:val="808080"/>
    </w:rPr>
  </w:style>
  <w:style w:type="paragraph" w:styleId="TOCHeading">
    <w:name w:val="TOC Heading"/>
    <w:basedOn w:val="Heading1"/>
    <w:next w:val="Normal"/>
    <w:uiPriority w:val="39"/>
    <w:semiHidden/>
    <w:unhideWhenUsed/>
    <w:qFormat/>
    <w:rsid w:val="004D6BA5"/>
    <w:pPr>
      <w:pBdr>
        <w:top w:val="none" w:sz="0" w:space="0" w:color="auto"/>
      </w:pBdr>
      <w:spacing w:before="480" w:after="0" w:line="276" w:lineRule="auto"/>
      <w:outlineLvl w:val="9"/>
    </w:pPr>
    <w:rPr>
      <w:rFonts w:asciiTheme="majorHAnsi" w:hAnsiTheme="majorHAnsi"/>
      <w:lang w:val="en-US"/>
    </w:rPr>
  </w:style>
  <w:style w:type="paragraph" w:styleId="TOC1">
    <w:name w:val="toc 1"/>
    <w:basedOn w:val="Normal"/>
    <w:next w:val="Normal"/>
    <w:autoRedefine/>
    <w:uiPriority w:val="39"/>
    <w:locked/>
    <w:rsid w:val="004D6BA5"/>
    <w:pPr>
      <w:spacing w:after="100"/>
    </w:pPr>
  </w:style>
  <w:style w:type="paragraph" w:styleId="TOC2">
    <w:name w:val="toc 2"/>
    <w:basedOn w:val="Normal"/>
    <w:next w:val="Normal"/>
    <w:autoRedefine/>
    <w:uiPriority w:val="39"/>
    <w:locked/>
    <w:rsid w:val="004D6BA5"/>
    <w:pPr>
      <w:spacing w:after="100"/>
      <w:ind w:left="220"/>
    </w:pPr>
  </w:style>
  <w:style w:type="character" w:styleId="FootnoteReference">
    <w:name w:val="footnote reference"/>
    <w:basedOn w:val="DefaultParagraphFont"/>
    <w:uiPriority w:val="99"/>
    <w:semiHidden/>
    <w:unhideWhenUsed/>
    <w:rsid w:val="00C54C8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2629880">
      <w:bodyDiv w:val="1"/>
      <w:marLeft w:val="0"/>
      <w:marRight w:val="0"/>
      <w:marTop w:val="0"/>
      <w:marBottom w:val="0"/>
      <w:divBdr>
        <w:top w:val="none" w:sz="0" w:space="0" w:color="auto"/>
        <w:left w:val="none" w:sz="0" w:space="0" w:color="auto"/>
        <w:bottom w:val="none" w:sz="0" w:space="0" w:color="auto"/>
        <w:right w:val="none" w:sz="0" w:space="0" w:color="auto"/>
      </w:divBdr>
    </w:div>
    <w:div w:id="1498884412">
      <w:marLeft w:val="0"/>
      <w:marRight w:val="0"/>
      <w:marTop w:val="0"/>
      <w:marBottom w:val="0"/>
      <w:divBdr>
        <w:top w:val="none" w:sz="0" w:space="0" w:color="auto"/>
        <w:left w:val="none" w:sz="0" w:space="0" w:color="auto"/>
        <w:bottom w:val="none" w:sz="0" w:space="0" w:color="auto"/>
        <w:right w:val="none" w:sz="0" w:space="0" w:color="auto"/>
      </w:divBdr>
    </w:div>
    <w:div w:id="2024934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oleObject" Target="embeddings/oleObject1.bin"/><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oleObject" Target="embeddings/oleObject3.bin"/><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wmf"/><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wmf"/><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oleObject" Target="embeddings/oleObject2.bin"/><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wmf"/><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Mizuho">
      <a:dk1>
        <a:srgbClr val="666666"/>
      </a:dk1>
      <a:lt1>
        <a:srgbClr val="FFFFFF"/>
      </a:lt1>
      <a:dk2>
        <a:srgbClr val="002060"/>
      </a:dk2>
      <a:lt2>
        <a:srgbClr val="FFFFFF"/>
      </a:lt2>
      <a:accent1>
        <a:srgbClr val="5096C8"/>
      </a:accent1>
      <a:accent2>
        <a:srgbClr val="283296"/>
      </a:accent2>
      <a:accent3>
        <a:srgbClr val="7030A0"/>
      </a:accent3>
      <a:accent4>
        <a:srgbClr val="C00000"/>
      </a:accent4>
      <a:accent5>
        <a:srgbClr val="CD5A05"/>
      </a:accent5>
      <a:accent6>
        <a:srgbClr val="329664"/>
      </a:accent6>
      <a:hlink>
        <a:srgbClr val="666666"/>
      </a:hlink>
      <a:folHlink>
        <a:srgbClr val="5096C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0EB808-8B38-49B3-97AD-808D81377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28</Pages>
  <Words>6749</Words>
  <Characters>38474</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Mizuho International</Company>
  <LinksUpToDate>false</LinksUpToDate>
  <CharactersWithSpaces>45133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 Joseph</dc:creator>
  <cp:lastModifiedBy>Burgess Nicholas</cp:lastModifiedBy>
  <cp:revision>12</cp:revision>
  <cp:lastPrinted>2019-09-27T16:41:00Z</cp:lastPrinted>
  <dcterms:created xsi:type="dcterms:W3CDTF">2017-09-20T18:56:00Z</dcterms:created>
  <dcterms:modified xsi:type="dcterms:W3CDTF">2019-09-27T16:50:00Z</dcterms:modified>
</cp:coreProperties>
</file>