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8AE73A" w14:textId="77777777" w:rsidR="0075729C" w:rsidRDefault="00000000">
      <w:pPr>
        <w:pStyle w:val="Title"/>
      </w:pPr>
      <w:r>
        <w:t>Notes 10 - Confidence Intervals for a Single Value</w:t>
      </w:r>
    </w:p>
    <w:p w14:paraId="46D55A1C" w14:textId="77777777" w:rsidR="0075729C" w:rsidRDefault="00000000">
      <w:pPr>
        <w:pStyle w:val="Author"/>
      </w:pPr>
      <w:r>
        <w:t>STS 2300 Introduction to Data Analytics</w:t>
      </w:r>
    </w:p>
    <w:p w14:paraId="01EECD4D" w14:textId="77777777" w:rsidR="0075729C" w:rsidRDefault="00000000">
      <w:pPr>
        <w:pStyle w:val="Date"/>
      </w:pPr>
      <w:r>
        <w:t>Updated: 2025-04-06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406348611"/>
        <w:docPartObj>
          <w:docPartGallery w:val="Table of Contents"/>
          <w:docPartUnique/>
        </w:docPartObj>
      </w:sdtPr>
      <w:sdtContent>
        <w:p w14:paraId="4146B061" w14:textId="77777777" w:rsidR="0075729C" w:rsidRDefault="00000000">
          <w:pPr>
            <w:pStyle w:val="TOCHeading"/>
          </w:pPr>
          <w:r>
            <w:t>Table of Contents</w:t>
          </w:r>
        </w:p>
        <w:p w14:paraId="4FE955ED" w14:textId="77777777" w:rsidR="009F2B2F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94846018" w:history="1">
            <w:r w:rsidR="009F2B2F" w:rsidRPr="00AC3162">
              <w:rPr>
                <w:rStyle w:val="Hyperlink"/>
                <w:noProof/>
              </w:rPr>
              <w:t>Reading for Notes 10</w:t>
            </w:r>
            <w:r w:rsidR="009F2B2F">
              <w:rPr>
                <w:noProof/>
                <w:webHidden/>
              </w:rPr>
              <w:tab/>
            </w:r>
            <w:r w:rsidR="009F2B2F">
              <w:rPr>
                <w:noProof/>
                <w:webHidden/>
              </w:rPr>
              <w:fldChar w:fldCharType="begin"/>
            </w:r>
            <w:r w:rsidR="009F2B2F">
              <w:rPr>
                <w:noProof/>
                <w:webHidden/>
              </w:rPr>
              <w:instrText xml:space="preserve"> PAGEREF _Toc194846018 \h </w:instrText>
            </w:r>
            <w:r w:rsidR="009F2B2F">
              <w:rPr>
                <w:noProof/>
                <w:webHidden/>
              </w:rPr>
            </w:r>
            <w:r w:rsidR="009F2B2F">
              <w:rPr>
                <w:noProof/>
                <w:webHidden/>
              </w:rPr>
              <w:fldChar w:fldCharType="separate"/>
            </w:r>
            <w:r w:rsidR="009F2B2F">
              <w:rPr>
                <w:noProof/>
                <w:webHidden/>
              </w:rPr>
              <w:t>1</w:t>
            </w:r>
            <w:r w:rsidR="009F2B2F">
              <w:rPr>
                <w:noProof/>
                <w:webHidden/>
              </w:rPr>
              <w:fldChar w:fldCharType="end"/>
            </w:r>
          </w:hyperlink>
        </w:p>
        <w:p w14:paraId="45924A07" w14:textId="77777777" w:rsidR="009F2B2F" w:rsidRDefault="009F2B2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94846019" w:history="1">
            <w:r w:rsidRPr="00AC3162">
              <w:rPr>
                <w:rStyle w:val="Hyperlink"/>
                <w:noProof/>
              </w:rPr>
              <w:t>Learning Goals for Notes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_Toc194846019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2EBBB9" w14:textId="77777777" w:rsidR="009F2B2F" w:rsidRDefault="009F2B2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94846020" w:history="1">
            <w:r w:rsidRPr="00AC3162">
              <w:rPr>
                <w:rStyle w:val="Hyperlink"/>
                <w:noProof/>
              </w:rPr>
              <w:t xml:space="preserve">Constructing confidence intervals for </w:t>
            </w:r>
            <m:oMath>
              <m:r>
                <w:rPr>
                  <w:rStyle w:val="Hyperlink"/>
                  <w:rFonts w:ascii="Cambria Math" w:hAnsi="Cambria Math"/>
                  <w:noProof/>
                </w:rPr>
                <m:t>p</m:t>
              </m:r>
            </m:oMath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_Toc194846020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E45F21" w14:textId="77777777" w:rsidR="009F2B2F" w:rsidRDefault="009F2B2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4846021" w:history="1">
            <w:r w:rsidRPr="00AC3162">
              <w:rPr>
                <w:rStyle w:val="Hyperlink"/>
                <w:noProof/>
              </w:rPr>
              <w:t>Using a bootstrap distribution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_Toc194846021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22544B" w14:textId="77777777" w:rsidR="009F2B2F" w:rsidRDefault="009F2B2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4846022" w:history="1">
            <w:r w:rsidRPr="00AC3162">
              <w:rPr>
                <w:rStyle w:val="Hyperlink"/>
                <w:noProof/>
              </w:rPr>
              <w:t>Using theory-based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_Toc194846022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08C33E" w14:textId="77777777" w:rsidR="009F2B2F" w:rsidRDefault="009F2B2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94846023" w:history="1">
            <w:r w:rsidRPr="00AC3162">
              <w:rPr>
                <w:rStyle w:val="Hyperlink"/>
                <w:noProof/>
              </w:rPr>
              <w:t xml:space="preserve">Constructing confidence intervals for </w:t>
            </w:r>
            <m:oMath>
              <m:r>
                <w:rPr>
                  <w:rStyle w:val="Hyperlink"/>
                  <w:rFonts w:ascii="Cambria Math" w:hAnsi="Cambria Math"/>
                  <w:noProof/>
                </w:rPr>
                <m:t>μ</m:t>
              </m:r>
            </m:oMath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_Toc194846023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37276C" w14:textId="77777777" w:rsidR="009F2B2F" w:rsidRDefault="009F2B2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4846024" w:history="1">
            <w:r w:rsidRPr="00AC3162">
              <w:rPr>
                <w:rStyle w:val="Hyperlink"/>
                <w:noProof/>
              </w:rPr>
              <w:t>Using a bootstrap distribution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_Toc194846024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F0247D" w14:textId="77777777" w:rsidR="009F2B2F" w:rsidRDefault="009F2B2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4846025" w:history="1">
            <w:r w:rsidRPr="00AC3162">
              <w:rPr>
                <w:rStyle w:val="Hyperlink"/>
                <w:noProof/>
              </w:rPr>
              <w:t>Using theory-based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_Toc194846025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B4A979" w14:textId="77777777" w:rsidR="009F2B2F" w:rsidRDefault="009F2B2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94846026" w:history="1">
            <w:r w:rsidRPr="00AC3162">
              <w:rPr>
                <w:rStyle w:val="Hyperlink"/>
                <w:noProof/>
              </w:rPr>
              <w:t xml:space="preserve">Interpreting confidence intervals for </w:t>
            </w:r>
            <m:oMath>
              <m:r>
                <w:rPr>
                  <w:rStyle w:val="Hyperlink"/>
                  <w:rFonts w:ascii="Cambria Math" w:hAnsi="Cambria Math"/>
                  <w:noProof/>
                </w:rPr>
                <m:t>p</m:t>
              </m:r>
            </m:oMath>
            <w:r w:rsidRPr="00AC3162">
              <w:rPr>
                <w:rStyle w:val="Hyperlink"/>
                <w:noProof/>
              </w:rPr>
              <w:t xml:space="preserve"> or </w:t>
            </w:r>
            <m:oMath>
              <m:r>
                <w:rPr>
                  <w:rStyle w:val="Hyperlink"/>
                  <w:rFonts w:ascii="Cambria Math" w:hAnsi="Cambria Math"/>
                  <w:noProof/>
                </w:rPr>
                <m:t>μ</m:t>
              </m:r>
            </m:oMath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_Toc194846026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D66D8A" w14:textId="77777777" w:rsidR="009F2B2F" w:rsidRDefault="009F2B2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94846027" w:history="1">
            <w:r w:rsidRPr="00AC3162">
              <w:rPr>
                <w:rStyle w:val="Hyperlink"/>
                <w:noProof/>
              </w:rPr>
              <w:t>Revisiting the Learning Goals for Notes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_Toc194846027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34EDE0" w14:textId="77777777" w:rsidR="0075729C" w:rsidRDefault="00000000">
          <w:r>
            <w:fldChar w:fldCharType="end"/>
          </w:r>
        </w:p>
      </w:sdtContent>
    </w:sdt>
    <w:p w14:paraId="1E965A55" w14:textId="77777777" w:rsidR="0075729C" w:rsidRDefault="009C137C">
      <w:r>
        <w:rPr>
          <w:noProof/>
        </w:rPr>
        <w:pict w14:anchorId="45C41911">
          <v:rect id="_x0000_i1030" alt="" style="width:468pt;height:.05pt;mso-width-percent:0;mso-height-percent:0;mso-width-percent:0;mso-height-percent:0" o:hralign="center" o:hrstd="t" o:hr="t"/>
        </w:pict>
      </w:r>
    </w:p>
    <w:p w14:paraId="09142BF3" w14:textId="77777777" w:rsidR="0075729C" w:rsidRDefault="00000000">
      <w:pPr>
        <w:pStyle w:val="Heading1"/>
      </w:pPr>
      <w:bookmarkStart w:id="0" w:name="_Toc194846018"/>
      <w:bookmarkStart w:id="1" w:name="reading-for-notes-10"/>
      <w:r>
        <w:t>Reading for Notes 10</w:t>
      </w:r>
      <w:bookmarkEnd w:id="0"/>
    </w:p>
    <w:p w14:paraId="65E6BE2D" w14:textId="77777777" w:rsidR="0075729C" w:rsidRDefault="00000000">
      <w:pPr>
        <w:pStyle w:val="FirstParagraph"/>
      </w:pPr>
      <w:r>
        <w:t xml:space="preserve">The reading for Notes 09 - 11 is interwoven throughout </w:t>
      </w:r>
      <w:hyperlink r:id="rId5" w:anchor="bootstrap-process">
        <w:r w:rsidR="0075729C">
          <w:rPr>
            <w:rStyle w:val="Hyperlink"/>
          </w:rPr>
          <w:t>Sections 8.4 - 8.7</w:t>
        </w:r>
      </w:hyperlink>
      <w:r>
        <w:t xml:space="preserve"> of the Modern Dive textbook.</w:t>
      </w:r>
    </w:p>
    <w:p w14:paraId="601AA754" w14:textId="77777777" w:rsidR="0075729C" w:rsidRDefault="009C137C">
      <w:r>
        <w:rPr>
          <w:noProof/>
        </w:rPr>
        <w:pict w14:anchorId="6AA6B79C">
          <v:rect id="_x0000_i1029" alt="" style="width:468pt;height:.05pt;mso-width-percent:0;mso-height-percent:0;mso-width-percent:0;mso-height-percent:0" o:hralign="center" o:hrstd="t" o:hr="t"/>
        </w:pict>
      </w:r>
    </w:p>
    <w:p w14:paraId="79921954" w14:textId="77777777" w:rsidR="0075729C" w:rsidRDefault="00000000">
      <w:pPr>
        <w:pStyle w:val="Heading1"/>
      </w:pPr>
      <w:bookmarkStart w:id="2" w:name="_Toc194846019"/>
      <w:bookmarkStart w:id="3" w:name="learning-goals-for-notes-10"/>
      <w:bookmarkEnd w:id="1"/>
      <w:r>
        <w:t>Learning Goals for Notes 10</w:t>
      </w:r>
      <w:bookmarkEnd w:id="2"/>
    </w:p>
    <w:p w14:paraId="74E2A738" w14:textId="77777777" w:rsidR="0075729C" w:rsidRDefault="00000000">
      <w:pPr>
        <w:pStyle w:val="Compact"/>
        <w:numPr>
          <w:ilvl w:val="0"/>
          <w:numId w:val="2"/>
        </w:numPr>
      </w:pPr>
      <w:r>
        <w:t>Be able to construct confidence intervals for a population proportion and for a population mean using bootstrap resampling (</w:t>
      </w:r>
      <w:r>
        <w:rPr>
          <w:rStyle w:val="VerbatimChar"/>
        </w:rPr>
        <w:t>infer</w:t>
      </w:r>
      <w:r>
        <w:t xml:space="preserve"> package) and using theory-based methods.</w:t>
      </w:r>
    </w:p>
    <w:p w14:paraId="36360B5A" w14:textId="77777777" w:rsidR="0075729C" w:rsidRDefault="00000000">
      <w:pPr>
        <w:pStyle w:val="Compact"/>
        <w:numPr>
          <w:ilvl w:val="0"/>
          <w:numId w:val="2"/>
        </w:numPr>
      </w:pPr>
      <w:r>
        <w:t>Be able to accurately interpret confidence intervals for a population proportion and for a population mean in context.</w:t>
      </w:r>
    </w:p>
    <w:p w14:paraId="525E46D9" w14:textId="77777777" w:rsidR="0075729C" w:rsidRDefault="009C137C">
      <w:r>
        <w:rPr>
          <w:noProof/>
        </w:rPr>
        <w:pict w14:anchorId="35A95473">
          <v:rect id="_x0000_i1028" alt="" style="width:468pt;height:.05pt;mso-width-percent:0;mso-height-percent:0;mso-width-percent:0;mso-height-percent:0" o:hralign="center" o:hrstd="t" o:hr="t"/>
        </w:pict>
      </w:r>
    </w:p>
    <w:p w14:paraId="05D0D3CB" w14:textId="77777777" w:rsidR="0075729C" w:rsidRDefault="00000000">
      <w:pPr>
        <w:pStyle w:val="FirstParagraph"/>
      </w:pPr>
      <w:r>
        <w:lastRenderedPageBreak/>
        <w:t>I’ll be using the following packages in this set of notes, so I’ll load them before I get started.</w:t>
      </w:r>
    </w:p>
    <w:p w14:paraId="3759C7DF" w14:textId="77777777" w:rsidR="0075729C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(infer)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(dplyr)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(palmerpenguins)</w:t>
      </w:r>
    </w:p>
    <w:p w14:paraId="0A55878A" w14:textId="77777777" w:rsidR="0075729C" w:rsidRDefault="009C137C">
      <w:r>
        <w:rPr>
          <w:noProof/>
        </w:rPr>
        <w:pict w14:anchorId="3AA3310A">
          <v:rect id="_x0000_i1027" alt="" style="width:468pt;height:.05pt;mso-width-percent:0;mso-height-percent:0;mso-width-percent:0;mso-height-percent:0" o:hralign="center" o:hrstd="t" o:hr="t"/>
        </w:pict>
      </w:r>
    </w:p>
    <w:p w14:paraId="0E3D5E3A" w14:textId="77777777" w:rsidR="0075729C" w:rsidRDefault="00000000">
      <w:pPr>
        <w:pStyle w:val="Heading1"/>
      </w:pPr>
      <w:bookmarkStart w:id="4" w:name="_Toc194846020"/>
      <w:bookmarkStart w:id="5" w:name="constructing-confidence-intervals-for-p"/>
      <w:bookmarkEnd w:id="3"/>
      <w:r>
        <w:t xml:space="preserve">Constructing confidence intervals for </w:t>
      </w:r>
      <m:oMath>
        <m:r>
          <w:rPr>
            <w:rFonts w:ascii="Cambria Math" w:hAnsi="Cambria Math"/>
          </w:rPr>
          <m:t>p</m:t>
        </m:r>
      </m:oMath>
      <w:bookmarkEnd w:id="4"/>
    </w:p>
    <w:p w14:paraId="6354872C" w14:textId="77777777" w:rsidR="0075729C" w:rsidRDefault="00000000">
      <w:pPr>
        <w:pStyle w:val="Heading2"/>
      </w:pPr>
      <w:bookmarkStart w:id="6" w:name="_Toc194846021"/>
      <w:bookmarkStart w:id="7" w:name="using-a-bootstrap-distribution"/>
      <w:r>
        <w:t>Using a bootstrap distribution</w:t>
      </w:r>
      <w:bookmarkEnd w:id="6"/>
    </w:p>
    <w:p w14:paraId="3CD2945A" w14:textId="77777777" w:rsidR="0075729C" w:rsidRDefault="00000000">
      <w:pPr>
        <w:pStyle w:val="FirstParagraph"/>
      </w:pPr>
      <w:r>
        <w:t xml:space="preserve">In the previous set of notes, we saw how functions from the </w:t>
      </w:r>
      <w:r>
        <w:rPr>
          <w:rStyle w:val="VerbatimChar"/>
        </w:rPr>
        <w:t>infer</w:t>
      </w:r>
      <w:r>
        <w:t xml:space="preserve"> package can help us generate bootstrap distributions. In cases where we are interested in a single population proportion, our code will have the following form:</w:t>
      </w:r>
    </w:p>
    <w:p w14:paraId="759213B7" w14:textId="77777777" w:rsidR="0075729C" w:rsidRDefault="00000000">
      <w:pPr>
        <w:pStyle w:val="SourceCode"/>
      </w:pPr>
      <w:r>
        <w:rPr>
          <w:rStyle w:val="NormalTok"/>
        </w:rPr>
        <w:t xml:space="preserve">boot_dist </w:t>
      </w:r>
      <w:r>
        <w:rPr>
          <w:rStyle w:val="OtherTok"/>
        </w:rPr>
        <w:t>&lt;-</w:t>
      </w:r>
      <w:r>
        <w:rPr>
          <w:rStyle w:val="NormalTok"/>
        </w:rPr>
        <w:t xml:space="preserve"> data </w:t>
      </w:r>
      <w:r>
        <w:rPr>
          <w:rStyle w:val="SpecialCharTok"/>
        </w:rPr>
        <w:t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specify</w:t>
      </w:r>
      <w:r>
        <w:rPr>
          <w:rStyle w:val="NormalTok"/>
        </w:rPr>
        <w:t>(</w:t>
      </w:r>
      <w:r>
        <w:rPr>
          <w:rStyle w:val="AttributeTok"/>
        </w:rPr>
        <w:t>formula =</w:t>
      </w:r>
      <w:r>
        <w:rPr>
          <w:rStyle w:val="NormalTok"/>
        </w:rPr>
        <w:t xml:space="preserve"> response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ConstantTok"/>
        </w:rPr>
        <w:t>NULL</w:t>
      </w:r>
      <w:r>
        <w:rPr>
          <w:rStyle w:val="NormalTok"/>
        </w:rPr>
        <w:t xml:space="preserve">, </w:t>
      </w:r>
      <w:r>
        <w:rPr>
          <w:rStyle w:val="AttributeTok"/>
        </w:rPr>
        <w:t>success =</w:t>
      </w:r>
      <w:r>
        <w:rPr>
          <w:rStyle w:val="NormalTok"/>
        </w:rPr>
        <w:t xml:space="preserve"> </w:t>
      </w:r>
      <w:r>
        <w:rPr>
          <w:rStyle w:val="StringTok"/>
        </w:rPr>
        <w:t>"level"</w:t>
      </w:r>
      <w:r>
        <w:rPr>
          <w:rStyle w:val="NormalTok"/>
        </w:rPr>
        <w:t xml:space="preserve">) </w:t>
      </w:r>
      <w:r>
        <w:rPr>
          <w:rStyle w:val="SpecialCharTok"/>
        </w:rPr>
        <w:t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generate</w:t>
      </w:r>
      <w:r>
        <w:rPr>
          <w:rStyle w:val="NormalTok"/>
        </w:rPr>
        <w:t>(</w:t>
      </w:r>
      <w:r>
        <w:rPr>
          <w:rStyle w:val="AttributeTok"/>
        </w:rPr>
        <w:t>reps =</w:t>
      </w:r>
      <w:r>
        <w:rPr>
          <w:rStyle w:val="NormalTok"/>
        </w:rPr>
        <w:t xml:space="preserve"> </w:t>
      </w:r>
      <w:r>
        <w:rPr>
          <w:rStyle w:val="DecValTok"/>
        </w:rPr>
        <w:t>1000</w:t>
      </w:r>
      <w:r>
        <w:rPr>
          <w:rStyle w:val="NormalTok"/>
        </w:rPr>
        <w:t xml:space="preserve">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"bootstrap"</w:t>
      </w:r>
      <w:r>
        <w:rPr>
          <w:rStyle w:val="NormalTok"/>
        </w:rPr>
        <w:t xml:space="preserve">) </w:t>
      </w:r>
      <w:r>
        <w:rPr>
          <w:rStyle w:val="SpecialCharTok"/>
        </w:rPr>
        <w:t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calculate</w:t>
      </w:r>
      <w:r>
        <w:rPr>
          <w:rStyle w:val="NormalTok"/>
        </w:rPr>
        <w:t>(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"prop"</w:t>
      </w:r>
      <w:r>
        <w:rPr>
          <w:rStyle w:val="NormalTok"/>
        </w:rPr>
        <w:t>)</w:t>
      </w:r>
    </w:p>
    <w:p w14:paraId="1BD538A8" w14:textId="77777777" w:rsidR="009F2B2F" w:rsidRDefault="009F2B2F">
      <w:pPr>
        <w:pStyle w:val="FirstParagraph"/>
      </w:pPr>
    </w:p>
    <w:p w14:paraId="000B3737" w14:textId="389734E6" w:rsidR="0075729C" w:rsidRDefault="00000000">
      <w:pPr>
        <w:pStyle w:val="FirstParagraph"/>
      </w:pPr>
      <w:r>
        <w:t>From this template, we will need to make the following changes:</w:t>
      </w:r>
    </w:p>
    <w:p w14:paraId="4951E377" w14:textId="77777777" w:rsidR="0075729C" w:rsidRDefault="00000000">
      <w:pPr>
        <w:pStyle w:val="Compact"/>
        <w:numPr>
          <w:ilvl w:val="0"/>
          <w:numId w:val="3"/>
        </w:numPr>
      </w:pPr>
      <w:r>
        <w:rPr>
          <w:rStyle w:val="VerbatimChar"/>
        </w:rPr>
        <w:t>boot_dist</w:t>
      </w:r>
      <w:r>
        <w:t xml:space="preserve"> – replace with name for our object (if desired)</w:t>
      </w:r>
    </w:p>
    <w:p w14:paraId="659025B2" w14:textId="77777777" w:rsidR="0075729C" w:rsidRDefault="00000000">
      <w:pPr>
        <w:pStyle w:val="Compact"/>
        <w:numPr>
          <w:ilvl w:val="0"/>
          <w:numId w:val="3"/>
        </w:numPr>
      </w:pPr>
      <w:r>
        <w:rPr>
          <w:rStyle w:val="VerbatimChar"/>
        </w:rPr>
        <w:t>data</w:t>
      </w:r>
      <w:r>
        <w:t xml:space="preserve"> – replace with name of our data frame we are using</w:t>
      </w:r>
    </w:p>
    <w:p w14:paraId="6603007E" w14:textId="77777777" w:rsidR="0075729C" w:rsidRDefault="00000000">
      <w:pPr>
        <w:pStyle w:val="Compact"/>
        <w:numPr>
          <w:ilvl w:val="0"/>
          <w:numId w:val="3"/>
        </w:numPr>
      </w:pPr>
      <w:r>
        <w:rPr>
          <w:rStyle w:val="VerbatimChar"/>
        </w:rPr>
        <w:t>response</w:t>
      </w:r>
      <w:r>
        <w:t xml:space="preserve"> – replace with our variable of interest</w:t>
      </w:r>
    </w:p>
    <w:p w14:paraId="1C36D205" w14:textId="77777777" w:rsidR="0075729C" w:rsidRDefault="00000000">
      <w:pPr>
        <w:pStyle w:val="Compact"/>
        <w:numPr>
          <w:ilvl w:val="0"/>
          <w:numId w:val="3"/>
        </w:numPr>
      </w:pPr>
      <w:r>
        <w:rPr>
          <w:rStyle w:val="VerbatimChar"/>
        </w:rPr>
        <w:t>level</w:t>
      </w:r>
      <w:r>
        <w:t xml:space="preserve"> – replace with category to find a proportion of</w:t>
      </w:r>
    </w:p>
    <w:p w14:paraId="24FA785B" w14:textId="77777777" w:rsidR="009F2B2F" w:rsidRDefault="009F2B2F">
      <w:pPr>
        <w:pStyle w:val="FirstParagraph"/>
      </w:pPr>
    </w:p>
    <w:p w14:paraId="7E23C109" w14:textId="5DEB3FC6" w:rsidR="0075729C" w:rsidRDefault="00000000">
      <w:pPr>
        <w:pStyle w:val="FirstParagraph"/>
      </w:pPr>
      <w:r>
        <w:t>We previously saw an example of this with our House of Representatives data.</w:t>
      </w:r>
    </w:p>
    <w:p w14:paraId="3CB17174" w14:textId="77777777" w:rsidR="0075729C" w:rsidRDefault="00000000">
      <w:pPr>
        <w:pStyle w:val="SourceCode"/>
      </w:pPr>
      <w:r>
        <w:rPr>
          <w:rStyle w:val="NormalTok"/>
        </w:rPr>
        <w:t xml:space="preserve">house_of_reps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"https://raw.githubusercontent.com/nbussberg/STS2300-Spring2025/refs/heads/main/Data/house_of_reps.csv"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82720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HOR_samp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sample_n</w:t>
      </w:r>
      <w:r>
        <w:rPr>
          <w:rStyle w:val="NormalTok"/>
        </w:rPr>
        <w:t xml:space="preserve">(house_of_reps,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HOR_boot </w:t>
      </w:r>
      <w:r>
        <w:rPr>
          <w:rStyle w:val="OtherTok"/>
        </w:rPr>
        <w:t>&lt;-</w:t>
      </w:r>
      <w:r>
        <w:rPr>
          <w:rStyle w:val="NormalTok"/>
        </w:rPr>
        <w:t xml:space="preserve"> HOR_samp </w:t>
      </w:r>
      <w:r>
        <w:rPr>
          <w:rStyle w:val="SpecialCharTok"/>
        </w:rPr>
        <w:t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specify</w:t>
      </w:r>
      <w:r>
        <w:rPr>
          <w:rStyle w:val="NormalTok"/>
        </w:rPr>
        <w:t>(</w:t>
      </w:r>
      <w:r>
        <w:rPr>
          <w:rStyle w:val="AttributeTok"/>
        </w:rPr>
        <w:t>formula =</w:t>
      </w:r>
      <w:r>
        <w:rPr>
          <w:rStyle w:val="NormalTok"/>
        </w:rPr>
        <w:t xml:space="preserve"> party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ConstantTok"/>
        </w:rPr>
        <w:t>NULL</w:t>
      </w:r>
      <w:r>
        <w:rPr>
          <w:rStyle w:val="NormalTok"/>
        </w:rPr>
        <w:t xml:space="preserve">, </w:t>
      </w:r>
      <w:r>
        <w:rPr>
          <w:rStyle w:val="AttributeTok"/>
        </w:rPr>
        <w:t>success =</w:t>
      </w:r>
      <w:r>
        <w:rPr>
          <w:rStyle w:val="NormalTok"/>
        </w:rPr>
        <w:t xml:space="preserve"> </w:t>
      </w:r>
      <w:r>
        <w:rPr>
          <w:rStyle w:val="StringTok"/>
        </w:rPr>
        <w:t>"Democratic"</w:t>
      </w:r>
      <w:r>
        <w:rPr>
          <w:rStyle w:val="NormalTok"/>
        </w:rPr>
        <w:t xml:space="preserve">) </w:t>
      </w:r>
      <w:r>
        <w:rPr>
          <w:rStyle w:val="SpecialCharTok"/>
        </w:rPr>
        <w:t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generate</w:t>
      </w:r>
      <w:r>
        <w:rPr>
          <w:rStyle w:val="NormalTok"/>
        </w:rPr>
        <w:t>(</w:t>
      </w:r>
      <w:r>
        <w:rPr>
          <w:rStyle w:val="AttributeTok"/>
        </w:rPr>
        <w:t>reps =</w:t>
      </w:r>
      <w:r>
        <w:rPr>
          <w:rStyle w:val="NormalTok"/>
        </w:rPr>
        <w:t xml:space="preserve"> </w:t>
      </w:r>
      <w:r>
        <w:rPr>
          <w:rStyle w:val="DecValTok"/>
        </w:rPr>
        <w:t>1000</w:t>
      </w:r>
      <w:r>
        <w:rPr>
          <w:rStyle w:val="NormalTok"/>
        </w:rPr>
        <w:t xml:space="preserve">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"bootstrap"</w:t>
      </w:r>
      <w:r>
        <w:rPr>
          <w:rStyle w:val="NormalTok"/>
        </w:rPr>
        <w:t xml:space="preserve">) </w:t>
      </w:r>
      <w:r>
        <w:rPr>
          <w:rStyle w:val="SpecialCharTok"/>
        </w:rPr>
        <w:t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calculate</w:t>
      </w:r>
      <w:r>
        <w:rPr>
          <w:rStyle w:val="NormalTok"/>
        </w:rPr>
        <w:t>(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"prop"</w:t>
      </w:r>
      <w:r>
        <w:rPr>
          <w:rStyle w:val="NormalTok"/>
        </w:rPr>
        <w:t>)</w:t>
      </w:r>
    </w:p>
    <w:p w14:paraId="7E5A3A4A" w14:textId="77777777" w:rsidR="0075729C" w:rsidRDefault="00000000">
      <w:pPr>
        <w:pStyle w:val="FirstParagraph"/>
      </w:pPr>
      <w:r>
        <w:lastRenderedPageBreak/>
        <w:t xml:space="preserve">Remember that once we have a bootstrap distribution, we can use the </w:t>
      </w:r>
      <w:r>
        <w:rPr>
          <w:rStyle w:val="VerbatimChar"/>
        </w:rPr>
        <w:t>get_</w:t>
      </w:r>
      <w:proofErr w:type="gramStart"/>
      <w:r>
        <w:rPr>
          <w:rStyle w:val="VerbatimChar"/>
        </w:rPr>
        <w:t>ci(</w:t>
      </w:r>
      <w:proofErr w:type="gramEnd"/>
      <w:r>
        <w:rPr>
          <w:rStyle w:val="VerbatimChar"/>
        </w:rPr>
        <w:t>)</w:t>
      </w:r>
      <w:r>
        <w:t xml:space="preserve"> function to calculate a confidence interval using either the standard error method or the percentile method.</w:t>
      </w:r>
    </w:p>
    <w:p w14:paraId="66BA1747" w14:textId="77777777" w:rsidR="009F2B2F" w:rsidRDefault="009F2B2F" w:rsidP="009F2B2F">
      <w:pPr>
        <w:pStyle w:val="BodyText"/>
        <w:rPr>
          <w:color w:val="FF0000"/>
        </w:rPr>
      </w:pPr>
    </w:p>
    <w:p w14:paraId="5458738B" w14:textId="77777777" w:rsidR="00021ADA" w:rsidRDefault="00021ADA" w:rsidP="009F2B2F">
      <w:pPr>
        <w:pStyle w:val="BodyText"/>
      </w:pPr>
    </w:p>
    <w:p w14:paraId="4BA55D57" w14:textId="77777777" w:rsidR="00021ADA" w:rsidRPr="009F2B2F" w:rsidRDefault="00021ADA" w:rsidP="009F2B2F">
      <w:pPr>
        <w:pStyle w:val="BodyText"/>
      </w:pPr>
    </w:p>
    <w:p w14:paraId="667B3034" w14:textId="77777777" w:rsidR="0075729C" w:rsidRDefault="00000000">
      <w:pPr>
        <w:pStyle w:val="BodyText"/>
      </w:pPr>
      <w:r>
        <w:rPr>
          <w:b/>
          <w:bCs/>
        </w:rPr>
        <w:t>Practice:</w:t>
      </w:r>
      <w:r>
        <w:t xml:space="preserve"> Calculate a 90% confidence interval using both the SE method and the percentile method.</w:t>
      </w:r>
    </w:p>
    <w:p w14:paraId="3B6E1881" w14:textId="21FAC2A0" w:rsidR="0075729C" w:rsidRDefault="00000000" w:rsidP="00021ADA">
      <w:pPr>
        <w:pStyle w:val="BodyText"/>
        <w:rPr>
          <w:color w:val="FF0000"/>
        </w:rPr>
      </w:pPr>
      <w:r>
        <w:rPr>
          <w:b/>
          <w:bCs/>
        </w:rPr>
        <w:t>Answer:</w:t>
      </w:r>
      <w:r w:rsidR="009F2B2F">
        <w:t xml:space="preserve"> </w:t>
      </w:r>
    </w:p>
    <w:p w14:paraId="796E8C04" w14:textId="77777777" w:rsidR="00021ADA" w:rsidRDefault="00021ADA" w:rsidP="00021ADA">
      <w:pPr>
        <w:pStyle w:val="BodyText"/>
        <w:rPr>
          <w:color w:val="FF0000"/>
        </w:rPr>
      </w:pPr>
    </w:p>
    <w:p w14:paraId="5A95FAFD" w14:textId="77777777" w:rsidR="00021ADA" w:rsidRDefault="00021ADA" w:rsidP="00021ADA">
      <w:pPr>
        <w:pStyle w:val="BodyText"/>
        <w:rPr>
          <w:color w:val="FF0000"/>
        </w:rPr>
      </w:pPr>
    </w:p>
    <w:p w14:paraId="68A2AD18" w14:textId="77777777" w:rsidR="00021ADA" w:rsidRDefault="00021ADA" w:rsidP="00021ADA">
      <w:pPr>
        <w:pStyle w:val="BodyText"/>
      </w:pPr>
    </w:p>
    <w:p w14:paraId="09AED014" w14:textId="77777777" w:rsidR="0075729C" w:rsidRDefault="00000000">
      <w:pPr>
        <w:pStyle w:val="BodyText"/>
      </w:pPr>
      <w:r>
        <w:rPr>
          <w:b/>
          <w:bCs/>
        </w:rPr>
        <w:t>Question:</w:t>
      </w:r>
      <w:r>
        <w:t xml:space="preserve"> What do you think the related sampling distribution would look like? Consider how it would be similar to or different from our bootstrap distribution.</w:t>
      </w:r>
    </w:p>
    <w:p w14:paraId="1271401F" w14:textId="77777777" w:rsidR="0075729C" w:rsidRDefault="00000000">
      <w:pPr>
        <w:pStyle w:val="BodyText"/>
      </w:pPr>
      <w:r>
        <w:rPr>
          <w:b/>
          <w:bCs/>
        </w:rPr>
        <w:t>Answer:</w:t>
      </w:r>
    </w:p>
    <w:p w14:paraId="1DB5A939" w14:textId="77777777" w:rsidR="0075729C" w:rsidRDefault="0075729C">
      <w:pPr>
        <w:pStyle w:val="BodyText"/>
        <w:rPr>
          <w:color w:val="FF0000"/>
        </w:rPr>
      </w:pPr>
    </w:p>
    <w:p w14:paraId="3B3D1C47" w14:textId="77777777" w:rsidR="00021ADA" w:rsidRDefault="00021ADA">
      <w:pPr>
        <w:pStyle w:val="BodyText"/>
        <w:rPr>
          <w:color w:val="FF0000"/>
        </w:rPr>
      </w:pPr>
    </w:p>
    <w:p w14:paraId="7FE29D68" w14:textId="77777777" w:rsidR="00021ADA" w:rsidRDefault="00021ADA">
      <w:pPr>
        <w:pStyle w:val="BodyText"/>
        <w:rPr>
          <w:color w:val="FF0000"/>
        </w:rPr>
      </w:pPr>
    </w:p>
    <w:p w14:paraId="6D0B623A" w14:textId="77777777" w:rsidR="00021ADA" w:rsidRDefault="00021ADA">
      <w:pPr>
        <w:pStyle w:val="BodyText"/>
      </w:pPr>
    </w:p>
    <w:p w14:paraId="5D29BFE1" w14:textId="77777777" w:rsidR="0075729C" w:rsidRDefault="00000000">
      <w:pPr>
        <w:pStyle w:val="Heading2"/>
      </w:pPr>
      <w:bookmarkStart w:id="8" w:name="_Toc194846022"/>
      <w:bookmarkStart w:id="9" w:name="using-theory-based-methods"/>
      <w:bookmarkEnd w:id="7"/>
      <w:r>
        <w:t>Using theory-based methods</w:t>
      </w:r>
      <w:bookmarkEnd w:id="8"/>
    </w:p>
    <w:p w14:paraId="25B30237" w14:textId="77777777" w:rsidR="0075729C" w:rsidRDefault="00000000">
      <w:pPr>
        <w:pStyle w:val="FirstParagraph"/>
      </w:pPr>
      <w:r>
        <w:t xml:space="preserve">The </w:t>
      </w:r>
      <w:r>
        <w:rPr>
          <w:rStyle w:val="VerbatimChar"/>
        </w:rPr>
        <w:t>prop.test()</w:t>
      </w:r>
      <w:r>
        <w:t xml:space="preserve"> function can be used to calculate theory-based confidence intervals for a proportion. The function requires us to specify:</w:t>
      </w:r>
    </w:p>
    <w:p w14:paraId="5F68CBE6" w14:textId="77777777" w:rsidR="0075729C" w:rsidRDefault="00000000">
      <w:pPr>
        <w:pStyle w:val="Compact"/>
        <w:numPr>
          <w:ilvl w:val="0"/>
          <w:numId w:val="4"/>
        </w:numPr>
      </w:pPr>
      <w:r>
        <w:rPr>
          <w:rStyle w:val="VerbatimChar"/>
        </w:rPr>
        <w:t>x</w:t>
      </w:r>
      <w:r>
        <w:t xml:space="preserve"> – the number of “successes”</w:t>
      </w:r>
    </w:p>
    <w:p w14:paraId="5263212D" w14:textId="77777777" w:rsidR="0075729C" w:rsidRDefault="00000000">
      <w:pPr>
        <w:pStyle w:val="Compact"/>
        <w:numPr>
          <w:ilvl w:val="0"/>
          <w:numId w:val="4"/>
        </w:numPr>
      </w:pPr>
      <w:r>
        <w:rPr>
          <w:rStyle w:val="VerbatimChar"/>
        </w:rPr>
        <w:t>n</w:t>
      </w:r>
      <w:r>
        <w:t xml:space="preserve"> – the sample size</w:t>
      </w:r>
    </w:p>
    <w:p w14:paraId="3FFCA765" w14:textId="77777777" w:rsidR="0075729C" w:rsidRDefault="00000000">
      <w:pPr>
        <w:pStyle w:val="Compact"/>
        <w:numPr>
          <w:ilvl w:val="0"/>
          <w:numId w:val="4"/>
        </w:numPr>
      </w:pPr>
      <w:r>
        <w:rPr>
          <w:rStyle w:val="VerbatimChar"/>
        </w:rPr>
        <w:t>conf.level</w:t>
      </w:r>
      <w:r>
        <w:t xml:space="preserve"> – a number between 0 and 1 for our confidence level (default of 0.95)</w:t>
      </w:r>
    </w:p>
    <w:p w14:paraId="261D1524" w14:textId="77777777" w:rsidR="009F2B2F" w:rsidRDefault="009F2B2F">
      <w:pPr>
        <w:pStyle w:val="FirstParagraph"/>
        <w:rPr>
          <w:b/>
          <w:bCs/>
        </w:rPr>
      </w:pPr>
    </w:p>
    <w:p w14:paraId="5AAEA4AF" w14:textId="5449966F" w:rsidR="0075729C" w:rsidRDefault="00000000">
      <w:pPr>
        <w:pStyle w:val="FirstParagraph"/>
      </w:pPr>
      <w:r>
        <w:rPr>
          <w:b/>
          <w:bCs/>
        </w:rPr>
        <w:t>Application:</w:t>
      </w:r>
      <w:r>
        <w:t xml:space="preserve"> In our House of Representatives example, 17 of the 30 observations in the notes were part of the Democratic party. Make a 90% theory-based confidence interval for the proportion of the House of Representatives that belongs to the Democratic party.</w:t>
      </w:r>
    </w:p>
    <w:p w14:paraId="42A9C6CF" w14:textId="74BADF59" w:rsidR="0075729C" w:rsidRPr="009F2B2F" w:rsidRDefault="00000000">
      <w:pPr>
        <w:pStyle w:val="BodyText"/>
        <w:rPr>
          <w:color w:val="FF0000"/>
        </w:rPr>
      </w:pPr>
      <w:r>
        <w:rPr>
          <w:b/>
          <w:bCs/>
        </w:rPr>
        <w:t>Code / Answer:</w:t>
      </w:r>
      <w:r w:rsidR="009F2B2F">
        <w:t xml:space="preserve"> </w:t>
      </w:r>
    </w:p>
    <w:p w14:paraId="063CD9A1" w14:textId="77777777" w:rsidR="0075729C" w:rsidRDefault="00000000">
      <w:pPr>
        <w:pStyle w:val="BodyText"/>
      </w:pPr>
      <w:r>
        <w:lastRenderedPageBreak/>
        <w:t xml:space="preserve">Did you get something </w:t>
      </w:r>
      <w:proofErr w:type="gramStart"/>
      <w:r>
        <w:t>similar to</w:t>
      </w:r>
      <w:proofErr w:type="gramEnd"/>
      <w:r>
        <w:t xml:space="preserve"> your bootstrap distribution intervals?</w:t>
      </w:r>
    </w:p>
    <w:p w14:paraId="5F14D18E" w14:textId="77777777" w:rsidR="009F2B2F" w:rsidRDefault="009F2B2F">
      <w:pPr>
        <w:pStyle w:val="BodyText"/>
        <w:rPr>
          <w:color w:val="FF0000"/>
        </w:rPr>
      </w:pPr>
    </w:p>
    <w:p w14:paraId="4CC542FE" w14:textId="77777777" w:rsidR="00021ADA" w:rsidRDefault="00021ADA">
      <w:pPr>
        <w:pStyle w:val="BodyText"/>
      </w:pPr>
    </w:p>
    <w:p w14:paraId="6775B493" w14:textId="77777777" w:rsidR="0075729C" w:rsidRDefault="00000000">
      <w:pPr>
        <w:pStyle w:val="BodyText"/>
      </w:pPr>
      <w:r>
        <w:t xml:space="preserve">When you perform statistical tests, each test has certain </w:t>
      </w:r>
      <w:r>
        <w:rPr>
          <w:b/>
          <w:bCs/>
        </w:rPr>
        <w:t>assumptions</w:t>
      </w:r>
      <w:r>
        <w:t>. When you are calculating a z-interval for a proportion, the following assumptions need to be true:</w:t>
      </w:r>
    </w:p>
    <w:p w14:paraId="299D695C" w14:textId="77777777" w:rsidR="0075729C" w:rsidRDefault="00000000">
      <w:pPr>
        <w:pStyle w:val="Compact"/>
        <w:numPr>
          <w:ilvl w:val="0"/>
          <w:numId w:val="5"/>
        </w:numPr>
      </w:pPr>
      <w:r>
        <w:t>Data comes from a random sample. Note: every confidence interval (or hypothesis test) method that we will talk about (including the bootstrap distribution ones) will require that our data comes from a random sample.</w:t>
      </w:r>
    </w:p>
    <w:p w14:paraId="16DFAEDD" w14:textId="77777777" w:rsidR="0075729C" w:rsidRDefault="00000000">
      <w:pPr>
        <w:pStyle w:val="Compact"/>
        <w:numPr>
          <w:ilvl w:val="0"/>
          <w:numId w:val="5"/>
        </w:numPr>
      </w:pPr>
      <w:r>
        <w:t xml:space="preserve">We have “enough” successes and failures - usually at least 5 successes and 5 failures </w:t>
      </w:r>
      <w:proofErr w:type="gramStart"/>
      <w:r>
        <w:t>is</w:t>
      </w:r>
      <w:proofErr w:type="gramEnd"/>
      <w:r>
        <w:t xml:space="preserve"> considered sufficient to satisfy this condition.</w:t>
      </w:r>
    </w:p>
    <w:p w14:paraId="3062EFAB" w14:textId="77777777" w:rsidR="00021ADA" w:rsidRDefault="00021ADA" w:rsidP="00021ADA">
      <w:pPr>
        <w:pStyle w:val="Compact"/>
        <w:ind w:left="720"/>
      </w:pPr>
    </w:p>
    <w:p w14:paraId="0A67BB2D" w14:textId="77777777" w:rsidR="009F2B2F" w:rsidRDefault="009F2B2F" w:rsidP="009F2B2F">
      <w:pPr>
        <w:pStyle w:val="Compact"/>
        <w:ind w:left="720"/>
      </w:pPr>
    </w:p>
    <w:p w14:paraId="1E440FDB" w14:textId="77777777" w:rsidR="0075729C" w:rsidRDefault="009C137C">
      <w:r>
        <w:rPr>
          <w:noProof/>
        </w:rPr>
        <w:pict w14:anchorId="25247E45">
          <v:rect id="_x0000_i1026" alt="" style="width:468pt;height:.05pt;mso-width-percent:0;mso-height-percent:0;mso-width-percent:0;mso-height-percent:0" o:hralign="center" o:hrstd="t" o:hr="t"/>
        </w:pict>
      </w:r>
    </w:p>
    <w:p w14:paraId="3421078C" w14:textId="77777777" w:rsidR="0075729C" w:rsidRDefault="00000000">
      <w:pPr>
        <w:pStyle w:val="Heading1"/>
      </w:pPr>
      <w:bookmarkStart w:id="10" w:name="_Toc194846023"/>
      <w:bookmarkStart w:id="11" w:name="constructing-confidence-intervals-for-mu"/>
      <w:bookmarkEnd w:id="5"/>
      <w:bookmarkEnd w:id="9"/>
      <w:r>
        <w:t xml:space="preserve">Constructing confidence intervals for </w:t>
      </w:r>
      <m:oMath>
        <m:r>
          <w:rPr>
            <w:rFonts w:ascii="Cambria Math" w:hAnsi="Cambria Math"/>
          </w:rPr>
          <m:t>μ</m:t>
        </m:r>
      </m:oMath>
      <w:bookmarkEnd w:id="10"/>
    </w:p>
    <w:p w14:paraId="722B482B" w14:textId="77777777" w:rsidR="0075729C" w:rsidRDefault="00000000">
      <w:pPr>
        <w:pStyle w:val="Heading2"/>
      </w:pPr>
      <w:bookmarkStart w:id="12" w:name="_Toc194846024"/>
      <w:bookmarkStart w:id="13" w:name="using-a-bootstrap-distribution-1"/>
      <w:r>
        <w:t>Using a bootstrap distribution</w:t>
      </w:r>
      <w:bookmarkEnd w:id="12"/>
    </w:p>
    <w:p w14:paraId="017C9050" w14:textId="77777777" w:rsidR="0075729C" w:rsidRDefault="00000000">
      <w:pPr>
        <w:pStyle w:val="FirstParagraph"/>
      </w:pPr>
      <w:r>
        <w:t>In cases where we are interested in a single population mean, our code to generate a boostrap distribution will have the following form:</w:t>
      </w:r>
    </w:p>
    <w:p w14:paraId="22B8F5C0" w14:textId="77777777" w:rsidR="0075729C" w:rsidRDefault="00000000">
      <w:pPr>
        <w:pStyle w:val="SourceCode"/>
      </w:pPr>
      <w:r>
        <w:rPr>
          <w:rStyle w:val="NormalTok"/>
        </w:rPr>
        <w:t xml:space="preserve">boot_dist </w:t>
      </w:r>
      <w:r>
        <w:rPr>
          <w:rStyle w:val="OtherTok"/>
        </w:rPr>
        <w:t>&lt;-</w:t>
      </w:r>
      <w:r>
        <w:rPr>
          <w:rStyle w:val="NormalTok"/>
        </w:rPr>
        <w:t xml:space="preserve"> data </w:t>
      </w:r>
      <w:r>
        <w:rPr>
          <w:rStyle w:val="SpecialCharTok"/>
        </w:rPr>
        <w:t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specify</w:t>
      </w:r>
      <w:r>
        <w:rPr>
          <w:rStyle w:val="NormalTok"/>
        </w:rPr>
        <w:t>(</w:t>
      </w:r>
      <w:r>
        <w:rPr>
          <w:rStyle w:val="AttributeTok"/>
        </w:rPr>
        <w:t>formula =</w:t>
      </w:r>
      <w:r>
        <w:rPr>
          <w:rStyle w:val="NormalTok"/>
        </w:rPr>
        <w:t xml:space="preserve"> response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ConstantTok"/>
        </w:rPr>
        <w:t>NULL</w:t>
      </w:r>
      <w:r>
        <w:rPr>
          <w:rStyle w:val="NormalTok"/>
        </w:rPr>
        <w:t xml:space="preserve">) </w:t>
      </w:r>
      <w:r>
        <w:rPr>
          <w:rStyle w:val="SpecialCharTok"/>
        </w:rPr>
        <w:t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generate</w:t>
      </w:r>
      <w:r>
        <w:rPr>
          <w:rStyle w:val="NormalTok"/>
        </w:rPr>
        <w:t>(</w:t>
      </w:r>
      <w:r>
        <w:rPr>
          <w:rStyle w:val="AttributeTok"/>
        </w:rPr>
        <w:t>reps =</w:t>
      </w:r>
      <w:r>
        <w:rPr>
          <w:rStyle w:val="NormalTok"/>
        </w:rPr>
        <w:t xml:space="preserve"> </w:t>
      </w:r>
      <w:r>
        <w:rPr>
          <w:rStyle w:val="DecValTok"/>
        </w:rPr>
        <w:t>1000</w:t>
      </w:r>
      <w:r>
        <w:rPr>
          <w:rStyle w:val="NormalTok"/>
        </w:rPr>
        <w:t xml:space="preserve">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"bootstrap"</w:t>
      </w:r>
      <w:r>
        <w:rPr>
          <w:rStyle w:val="NormalTok"/>
        </w:rPr>
        <w:t xml:space="preserve">) </w:t>
      </w:r>
      <w:r>
        <w:rPr>
          <w:rStyle w:val="SpecialCharTok"/>
        </w:rPr>
        <w:t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calculate</w:t>
      </w:r>
      <w:r>
        <w:rPr>
          <w:rStyle w:val="NormalTok"/>
        </w:rPr>
        <w:t>(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"mean"</w:t>
      </w:r>
      <w:r>
        <w:rPr>
          <w:rStyle w:val="NormalTok"/>
        </w:rPr>
        <w:t>)</w:t>
      </w:r>
    </w:p>
    <w:p w14:paraId="40B81EB4" w14:textId="77777777" w:rsidR="009F2B2F" w:rsidRDefault="009F2B2F">
      <w:pPr>
        <w:pStyle w:val="FirstParagraph"/>
      </w:pPr>
    </w:p>
    <w:p w14:paraId="2CB8926E" w14:textId="02278223" w:rsidR="0075729C" w:rsidRDefault="00000000">
      <w:pPr>
        <w:pStyle w:val="FirstParagraph"/>
      </w:pPr>
      <w:r>
        <w:t>From this template, we will need to make the following changes:</w:t>
      </w:r>
    </w:p>
    <w:p w14:paraId="3FD65679" w14:textId="77777777" w:rsidR="0075729C" w:rsidRDefault="00000000">
      <w:pPr>
        <w:pStyle w:val="Compact"/>
        <w:numPr>
          <w:ilvl w:val="0"/>
          <w:numId w:val="6"/>
        </w:numPr>
      </w:pPr>
      <w:r>
        <w:rPr>
          <w:rStyle w:val="VerbatimChar"/>
        </w:rPr>
        <w:t>boot_dist</w:t>
      </w:r>
      <w:r>
        <w:t xml:space="preserve"> – replace with name for our object (if desired)</w:t>
      </w:r>
    </w:p>
    <w:p w14:paraId="1CC02D3F" w14:textId="77777777" w:rsidR="0075729C" w:rsidRDefault="00000000">
      <w:pPr>
        <w:pStyle w:val="Compact"/>
        <w:numPr>
          <w:ilvl w:val="0"/>
          <w:numId w:val="6"/>
        </w:numPr>
      </w:pPr>
      <w:r>
        <w:rPr>
          <w:rStyle w:val="VerbatimChar"/>
        </w:rPr>
        <w:t>data</w:t>
      </w:r>
      <w:r>
        <w:t xml:space="preserve"> – replace with name of our data frame we are using</w:t>
      </w:r>
    </w:p>
    <w:p w14:paraId="13949E69" w14:textId="77777777" w:rsidR="0075729C" w:rsidRDefault="00000000">
      <w:pPr>
        <w:pStyle w:val="Compact"/>
        <w:numPr>
          <w:ilvl w:val="0"/>
          <w:numId w:val="6"/>
        </w:numPr>
      </w:pPr>
      <w:r>
        <w:rPr>
          <w:rStyle w:val="VerbatimChar"/>
        </w:rPr>
        <w:t>response</w:t>
      </w:r>
      <w:r>
        <w:t xml:space="preserve"> – replace with our </w:t>
      </w:r>
      <w:r>
        <w:rPr>
          <w:i/>
          <w:iCs/>
        </w:rPr>
        <w:t>quantitative</w:t>
      </w:r>
      <w:r>
        <w:t xml:space="preserve"> variable of interest</w:t>
      </w:r>
    </w:p>
    <w:p w14:paraId="5C71A7B8" w14:textId="77777777" w:rsidR="009F2B2F" w:rsidRDefault="009F2B2F">
      <w:pPr>
        <w:pStyle w:val="FirstParagraph"/>
      </w:pPr>
    </w:p>
    <w:p w14:paraId="478DD16D" w14:textId="6679745B" w:rsidR="0075729C" w:rsidRDefault="00000000">
      <w:pPr>
        <w:pStyle w:val="FirstParagraph"/>
      </w:pPr>
      <w:r>
        <w:t xml:space="preserve">Notice that we no longer need to specify a </w:t>
      </w:r>
      <w:r>
        <w:rPr>
          <w:rStyle w:val="VerbatimChar"/>
        </w:rPr>
        <w:t>success</w:t>
      </w:r>
      <w:r>
        <w:t xml:space="preserve"> argument in </w:t>
      </w:r>
      <w:proofErr w:type="gramStart"/>
      <w:r>
        <w:rPr>
          <w:rStyle w:val="VerbatimChar"/>
        </w:rPr>
        <w:t>specify(</w:t>
      </w:r>
      <w:proofErr w:type="gramEnd"/>
      <w:r>
        <w:rPr>
          <w:rStyle w:val="VerbatimChar"/>
        </w:rPr>
        <w:t>)</w:t>
      </w:r>
      <w:r>
        <w:t xml:space="preserve"> and that we use </w:t>
      </w:r>
      <w:r>
        <w:rPr>
          <w:rStyle w:val="VerbatimChar"/>
        </w:rPr>
        <w:t>stat = "mean"</w:t>
      </w:r>
      <w:r>
        <w:t xml:space="preserve"> instead of </w:t>
      </w:r>
      <w:r>
        <w:rPr>
          <w:rStyle w:val="VerbatimChar"/>
        </w:rPr>
        <w:t>stat = "prop"</w:t>
      </w:r>
      <w:r>
        <w:t>. Otherwise the process is the same as what we did for a population proportion.</w:t>
      </w:r>
    </w:p>
    <w:p w14:paraId="031C0F09" w14:textId="77777777" w:rsidR="009F2B2F" w:rsidRDefault="009F2B2F">
      <w:pPr>
        <w:pStyle w:val="BodyText"/>
      </w:pPr>
    </w:p>
    <w:p w14:paraId="26A80DAD" w14:textId="5E913967" w:rsidR="0075729C" w:rsidRPr="009F2B2F" w:rsidRDefault="00000000">
      <w:pPr>
        <w:pStyle w:val="BodyText"/>
        <w:rPr>
          <w:color w:val="FF0000"/>
        </w:rPr>
      </w:pPr>
      <w:r>
        <w:lastRenderedPageBreak/>
        <w:t xml:space="preserve">For our example, let’s use the </w:t>
      </w:r>
      <w:proofErr w:type="gramStart"/>
      <w:r>
        <w:rPr>
          <w:rStyle w:val="VerbatimChar"/>
        </w:rPr>
        <w:t>penguins</w:t>
      </w:r>
      <w:proofErr w:type="gramEnd"/>
      <w:r>
        <w:t xml:space="preserve"> data that we first saw in Activity 04. We will start by using this data as our sample to estimate </w:t>
      </w:r>
      <w:r w:rsidRPr="00021ADA">
        <w:t>the population mean (</w:t>
      </w:r>
      <m:oMath>
        <m:r>
          <w:rPr>
            <w:rFonts w:ascii="Cambria Math" w:hAnsi="Cambria Math"/>
          </w:rPr>
          <m:t>μ</m:t>
        </m:r>
      </m:oMath>
      <w:r w:rsidRPr="00021ADA">
        <w:t>) bill length (in mm) of Antarctic penguins.</w:t>
      </w:r>
      <w:r w:rsidR="009F2B2F">
        <w:t xml:space="preserve"> </w:t>
      </w:r>
    </w:p>
    <w:p w14:paraId="18217FD7" w14:textId="77777777" w:rsidR="0075729C" w:rsidRDefault="00000000" w:rsidP="009F2B2F">
      <w:pPr>
        <w:pStyle w:val="CaptionedFigure"/>
        <w:jc w:val="center"/>
      </w:pPr>
      <w:r>
        <w:rPr>
          <w:noProof/>
        </w:rPr>
        <w:drawing>
          <wp:inline distT="0" distB="0" distL="0" distR="0" wp14:anchorId="7BC8A93B" wp14:editId="08FEAAFA">
            <wp:extent cx="2185888" cy="1407021"/>
            <wp:effectExtent l="0" t="0" r="0" b="0"/>
            <wp:docPr id="27" name="Picture" descr="Artwork by @allison_hor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Pictures/10_bill_length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6324" cy="14201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321459" w14:textId="77777777" w:rsidR="0075729C" w:rsidRDefault="00000000" w:rsidP="009F2B2F">
      <w:pPr>
        <w:pStyle w:val="ImageCaption"/>
        <w:jc w:val="center"/>
      </w:pPr>
      <w:r>
        <w:t>Artwork by @allison_horst</w:t>
      </w:r>
    </w:p>
    <w:p w14:paraId="144391D8" w14:textId="77777777" w:rsidR="0075729C" w:rsidRDefault="00000000">
      <w:pPr>
        <w:pStyle w:val="BodyText"/>
      </w:pPr>
      <w:r>
        <w:t>There are missing bill length values, so to find our estimate (</w:t>
      </w:r>
      <m:oMath>
        <m:acc>
          <m:accPr>
            <m:chr m:val="‾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t xml:space="preserve">), we will need to use the </w:t>
      </w:r>
      <w:r>
        <w:rPr>
          <w:rStyle w:val="VerbatimChar"/>
        </w:rPr>
        <w:t>na.rm = TRUE</w:t>
      </w:r>
      <w:r>
        <w:t xml:space="preserve"> argument in the </w:t>
      </w:r>
      <w:r>
        <w:rPr>
          <w:rStyle w:val="VerbatimChar"/>
        </w:rPr>
        <w:t>mean()</w:t>
      </w:r>
      <w:r>
        <w:t xml:space="preserve"> function.</w:t>
      </w:r>
    </w:p>
    <w:p w14:paraId="7F3EDA71" w14:textId="77777777" w:rsidR="0075729C" w:rsidRDefault="00000000">
      <w:pPr>
        <w:pStyle w:val="SourceCode"/>
      </w:pPr>
      <w:r>
        <w:rPr>
          <w:rStyle w:val="NormalTok"/>
        </w:rPr>
        <w:t xml:space="preserve">bill_xbar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(penguins</w:t>
      </w:r>
      <w:r>
        <w:rPr>
          <w:rStyle w:val="SpecialCharTok"/>
        </w:rPr>
        <w:t>$</w:t>
      </w:r>
      <w:r>
        <w:rPr>
          <w:rStyle w:val="NormalTok"/>
        </w:rPr>
        <w:t xml:space="preserve">bill_length_mm,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bill_xbar</w:t>
      </w:r>
    </w:p>
    <w:p w14:paraId="294F0C20" w14:textId="77777777" w:rsidR="0075729C" w:rsidRDefault="00000000">
      <w:pPr>
        <w:pStyle w:val="SourceCode"/>
      </w:pPr>
      <w:r>
        <w:rPr>
          <w:rStyle w:val="VerbatimChar"/>
        </w:rPr>
        <w:t>## [1] 43.92193</w:t>
      </w:r>
    </w:p>
    <w:p w14:paraId="571CFBA0" w14:textId="77777777" w:rsidR="009F2B2F" w:rsidRDefault="009F2B2F">
      <w:pPr>
        <w:pStyle w:val="FirstParagraph"/>
      </w:pPr>
    </w:p>
    <w:p w14:paraId="5890F0D4" w14:textId="2CF1E64E" w:rsidR="0075729C" w:rsidRDefault="00000000">
      <w:pPr>
        <w:pStyle w:val="FirstParagraph"/>
      </w:pPr>
      <w:r>
        <w:t>Now we can generate our bootstrap distribution. We should expect it to be centered on our sample mean of 43.92. (Remember we need to set a seed first!)</w:t>
      </w:r>
    </w:p>
    <w:p w14:paraId="4B73E09D" w14:textId="77777777" w:rsidR="0075729C" w:rsidRDefault="00000000">
      <w:pPr>
        <w:pStyle w:val="SourceCode"/>
      </w:pP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4392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bill_boot </w:t>
      </w:r>
      <w:r>
        <w:rPr>
          <w:rStyle w:val="OtherTok"/>
        </w:rPr>
        <w:t>&lt;-</w:t>
      </w:r>
      <w:r>
        <w:rPr>
          <w:rStyle w:val="NormalTok"/>
        </w:rPr>
        <w:t xml:space="preserve"> penguins </w:t>
      </w:r>
      <w:r>
        <w:rPr>
          <w:rStyle w:val="SpecialCharTok"/>
        </w:rPr>
        <w:t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specify</w:t>
      </w:r>
      <w:r>
        <w:rPr>
          <w:rStyle w:val="NormalTok"/>
        </w:rPr>
        <w:t>(</w:t>
      </w:r>
      <w:r>
        <w:rPr>
          <w:rStyle w:val="AttributeTok"/>
        </w:rPr>
        <w:t>formula =</w:t>
      </w:r>
      <w:r>
        <w:rPr>
          <w:rStyle w:val="NormalTok"/>
        </w:rPr>
        <w:t xml:space="preserve"> bill_length_mm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ConstantTok"/>
        </w:rPr>
        <w:t>NULL</w:t>
      </w:r>
      <w:r>
        <w:rPr>
          <w:rStyle w:val="NormalTok"/>
        </w:rPr>
        <w:t xml:space="preserve">) </w:t>
      </w:r>
      <w:r>
        <w:rPr>
          <w:rStyle w:val="SpecialCharTok"/>
        </w:rPr>
        <w:t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generate</w:t>
      </w:r>
      <w:r>
        <w:rPr>
          <w:rStyle w:val="NormalTok"/>
        </w:rPr>
        <w:t>(</w:t>
      </w:r>
      <w:r>
        <w:rPr>
          <w:rStyle w:val="AttributeTok"/>
        </w:rPr>
        <w:t>reps =</w:t>
      </w:r>
      <w:r>
        <w:rPr>
          <w:rStyle w:val="NormalTok"/>
        </w:rPr>
        <w:t xml:space="preserve"> </w:t>
      </w:r>
      <w:r>
        <w:rPr>
          <w:rStyle w:val="DecValTok"/>
        </w:rPr>
        <w:t>1000</w:t>
      </w:r>
      <w:r>
        <w:rPr>
          <w:rStyle w:val="NormalTok"/>
        </w:rPr>
        <w:t xml:space="preserve">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"bootstrap"</w:t>
      </w:r>
      <w:r>
        <w:rPr>
          <w:rStyle w:val="NormalTok"/>
        </w:rPr>
        <w:t xml:space="preserve">) </w:t>
      </w:r>
      <w:r>
        <w:rPr>
          <w:rStyle w:val="SpecialCharTok"/>
        </w:rPr>
        <w:t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calculate</w:t>
      </w:r>
      <w:r>
        <w:rPr>
          <w:rStyle w:val="NormalTok"/>
        </w:rPr>
        <w:t>(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"mean"</w:t>
      </w:r>
      <w:r>
        <w:rPr>
          <w:rStyle w:val="NormalTok"/>
        </w:rPr>
        <w:t>)</w:t>
      </w:r>
    </w:p>
    <w:p w14:paraId="377CBA95" w14:textId="77777777" w:rsidR="0075729C" w:rsidRDefault="00000000">
      <w:pPr>
        <w:pStyle w:val="SourceCode"/>
      </w:pPr>
      <w:r>
        <w:rPr>
          <w:rStyle w:val="VerbatimChar"/>
        </w:rPr>
        <w:t>## Warning: Removed 2 rows containing missing values.</w:t>
      </w:r>
    </w:p>
    <w:p w14:paraId="470EADE9" w14:textId="77777777" w:rsidR="0075729C" w:rsidRDefault="00000000">
      <w:pPr>
        <w:pStyle w:val="SourceCode"/>
      </w:pPr>
      <w:r>
        <w:rPr>
          <w:rStyle w:val="FunctionTok"/>
        </w:rPr>
        <w:t>visualize</w:t>
      </w:r>
      <w:r>
        <w:rPr>
          <w:rStyle w:val="NormalTok"/>
        </w:rPr>
        <w:t>(bill_boot)</w:t>
      </w:r>
    </w:p>
    <w:p w14:paraId="19329DF0" w14:textId="77777777" w:rsidR="0075729C" w:rsidRDefault="00000000" w:rsidP="009F2B2F">
      <w:pPr>
        <w:pStyle w:val="FirstParagraph"/>
        <w:jc w:val="center"/>
      </w:pPr>
      <w:r>
        <w:rPr>
          <w:noProof/>
        </w:rPr>
        <w:lastRenderedPageBreak/>
        <w:drawing>
          <wp:inline distT="0" distB="0" distL="0" distR="0" wp14:anchorId="1DBA3AAB" wp14:editId="044546A4">
            <wp:extent cx="2765685" cy="2212548"/>
            <wp:effectExtent l="0" t="0" r="0" b="0"/>
            <wp:docPr id="3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sts2300-N10-Confidence-Intervals-for-Single-Value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7111" cy="22376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E1AEF1" w14:textId="77777777" w:rsidR="0075729C" w:rsidRDefault="00000000">
      <w:pPr>
        <w:pStyle w:val="BodyText"/>
      </w:pPr>
      <w:r>
        <w:rPr>
          <w:b/>
          <w:bCs/>
        </w:rPr>
        <w:t>Practice:</w:t>
      </w:r>
      <w:r>
        <w:t xml:space="preserve"> Use the bootstrap distribution to calculate a 95% confidence interval for the population mean Antarctic penguin bill length using the SE method or the percentile method.</w:t>
      </w:r>
    </w:p>
    <w:p w14:paraId="1031103E" w14:textId="04540CCC" w:rsidR="0075729C" w:rsidRDefault="00000000" w:rsidP="00021ADA">
      <w:pPr>
        <w:pStyle w:val="BodyText"/>
        <w:rPr>
          <w:color w:val="FF0000"/>
        </w:rPr>
      </w:pPr>
      <w:r>
        <w:rPr>
          <w:b/>
          <w:bCs/>
        </w:rPr>
        <w:t>Code and Answer:</w:t>
      </w:r>
      <w:r w:rsidR="009F2B2F">
        <w:t xml:space="preserve"> </w:t>
      </w:r>
    </w:p>
    <w:p w14:paraId="45309410" w14:textId="77777777" w:rsidR="00021ADA" w:rsidRDefault="00021ADA" w:rsidP="00021ADA">
      <w:pPr>
        <w:pStyle w:val="BodyText"/>
        <w:rPr>
          <w:color w:val="FF0000"/>
        </w:rPr>
      </w:pPr>
    </w:p>
    <w:p w14:paraId="4DABC3C6" w14:textId="77777777" w:rsidR="00021ADA" w:rsidRDefault="00021ADA" w:rsidP="00021ADA">
      <w:pPr>
        <w:pStyle w:val="BodyText"/>
        <w:rPr>
          <w:color w:val="FF0000"/>
        </w:rPr>
      </w:pPr>
    </w:p>
    <w:p w14:paraId="12B40800" w14:textId="77777777" w:rsidR="00021ADA" w:rsidRDefault="00021ADA" w:rsidP="00021ADA">
      <w:pPr>
        <w:pStyle w:val="BodyText"/>
      </w:pPr>
    </w:p>
    <w:p w14:paraId="4548D14C" w14:textId="77777777" w:rsidR="0075729C" w:rsidRDefault="00000000">
      <w:pPr>
        <w:pStyle w:val="Heading2"/>
      </w:pPr>
      <w:bookmarkStart w:id="14" w:name="_Toc194846025"/>
      <w:bookmarkStart w:id="15" w:name="using-theory-based-methods-1"/>
      <w:bookmarkEnd w:id="13"/>
      <w:r>
        <w:t>Using theory-based methods</w:t>
      </w:r>
      <w:bookmarkEnd w:id="14"/>
    </w:p>
    <w:p w14:paraId="159221FC" w14:textId="77777777" w:rsidR="0075729C" w:rsidRDefault="00000000">
      <w:pPr>
        <w:pStyle w:val="FirstParagraph"/>
      </w:pPr>
      <w:r w:rsidRPr="00021ADA">
        <w:t xml:space="preserve">The </w:t>
      </w:r>
      <w:r w:rsidRPr="00021ADA">
        <w:rPr>
          <w:rStyle w:val="VerbatimChar"/>
        </w:rPr>
        <w:t>t.test()</w:t>
      </w:r>
      <w:r w:rsidRPr="00021ADA">
        <w:t xml:space="preserve"> function can be</w:t>
      </w:r>
      <w:r>
        <w:t xml:space="preserve"> used to calculate theory-based confidence intervals for a mean. The function requires us to specify:</w:t>
      </w:r>
    </w:p>
    <w:p w14:paraId="222E7E11" w14:textId="77777777" w:rsidR="0075729C" w:rsidRDefault="00000000">
      <w:pPr>
        <w:pStyle w:val="Compact"/>
        <w:numPr>
          <w:ilvl w:val="0"/>
          <w:numId w:val="7"/>
        </w:numPr>
      </w:pPr>
      <w:r>
        <w:rPr>
          <w:rStyle w:val="VerbatimChar"/>
        </w:rPr>
        <w:t>x</w:t>
      </w:r>
      <w:r>
        <w:t xml:space="preserve"> – a </w:t>
      </w:r>
      <w:r>
        <w:rPr>
          <w:i/>
          <w:iCs/>
        </w:rPr>
        <w:t>vector</w:t>
      </w:r>
      <w:r>
        <w:t xml:space="preserve"> of our variable of interest</w:t>
      </w:r>
    </w:p>
    <w:p w14:paraId="6CA70A85" w14:textId="77777777" w:rsidR="0075729C" w:rsidRDefault="00000000">
      <w:pPr>
        <w:pStyle w:val="Compact"/>
        <w:numPr>
          <w:ilvl w:val="0"/>
          <w:numId w:val="7"/>
        </w:numPr>
      </w:pPr>
      <w:r>
        <w:rPr>
          <w:rStyle w:val="VerbatimChar"/>
        </w:rPr>
        <w:t>conf.level</w:t>
      </w:r>
      <w:r>
        <w:t xml:space="preserve"> – a number between 0 and 1 for our confidence level (default of 0.95)</w:t>
      </w:r>
    </w:p>
    <w:p w14:paraId="02A8BF41" w14:textId="77777777" w:rsidR="009F2B2F" w:rsidRDefault="009F2B2F">
      <w:pPr>
        <w:pStyle w:val="FirstParagraph"/>
        <w:rPr>
          <w:b/>
          <w:bCs/>
        </w:rPr>
      </w:pPr>
    </w:p>
    <w:p w14:paraId="5F4B80EF" w14:textId="2065F65B" w:rsidR="0075729C" w:rsidRDefault="00000000">
      <w:pPr>
        <w:pStyle w:val="FirstParagraph"/>
      </w:pPr>
      <w:r>
        <w:rPr>
          <w:b/>
          <w:bCs/>
        </w:rPr>
        <w:t>Application:</w:t>
      </w:r>
      <w:r>
        <w:t xml:space="preserve"> Calculate a 95% confidence interval for the population mean penguin bill length using the </w:t>
      </w:r>
      <w:r>
        <w:rPr>
          <w:rStyle w:val="VerbatimChar"/>
        </w:rPr>
        <w:t>t.</w:t>
      </w:r>
      <w:proofErr w:type="gramStart"/>
      <w:r>
        <w:rPr>
          <w:rStyle w:val="VerbatimChar"/>
        </w:rPr>
        <w:t>test(</w:t>
      </w:r>
      <w:proofErr w:type="gramEnd"/>
      <w:r>
        <w:rPr>
          <w:rStyle w:val="VerbatimChar"/>
        </w:rPr>
        <w:t>)</w:t>
      </w:r>
      <w:r>
        <w:t xml:space="preserve"> function.</w:t>
      </w:r>
    </w:p>
    <w:p w14:paraId="44E30CEA" w14:textId="35D0E576" w:rsidR="0075729C" w:rsidRDefault="00000000" w:rsidP="00021ADA">
      <w:pPr>
        <w:pStyle w:val="BodyText"/>
        <w:rPr>
          <w:color w:val="FF0000"/>
        </w:rPr>
      </w:pPr>
      <w:r>
        <w:rPr>
          <w:b/>
          <w:bCs/>
        </w:rPr>
        <w:t>Code / Answer:</w:t>
      </w:r>
      <w:r w:rsidR="009F2B2F">
        <w:t xml:space="preserve"> </w:t>
      </w:r>
    </w:p>
    <w:p w14:paraId="4FBB467F" w14:textId="77777777" w:rsidR="00021ADA" w:rsidRDefault="00021ADA" w:rsidP="00021ADA">
      <w:pPr>
        <w:pStyle w:val="BodyText"/>
        <w:rPr>
          <w:color w:val="FF0000"/>
        </w:rPr>
      </w:pPr>
    </w:p>
    <w:p w14:paraId="4B8291D9" w14:textId="77777777" w:rsidR="00021ADA" w:rsidRDefault="00021ADA" w:rsidP="00021ADA">
      <w:pPr>
        <w:pStyle w:val="BodyText"/>
      </w:pPr>
    </w:p>
    <w:p w14:paraId="55733610" w14:textId="77777777" w:rsidR="0075729C" w:rsidRDefault="00000000">
      <w:pPr>
        <w:pStyle w:val="BodyText"/>
      </w:pPr>
      <w:r>
        <w:t xml:space="preserve">Did you get something </w:t>
      </w:r>
      <w:proofErr w:type="gramStart"/>
      <w:r>
        <w:t>similar to</w:t>
      </w:r>
      <w:proofErr w:type="gramEnd"/>
      <w:r>
        <w:t xml:space="preserve"> your bootstrap distribution interval?</w:t>
      </w:r>
    </w:p>
    <w:p w14:paraId="1670FCC7" w14:textId="77777777" w:rsidR="00021ADA" w:rsidRDefault="00021ADA">
      <w:pPr>
        <w:pStyle w:val="BodyText"/>
        <w:rPr>
          <w:color w:val="FF0000"/>
        </w:rPr>
      </w:pPr>
    </w:p>
    <w:p w14:paraId="23EFBABF" w14:textId="6B221AF4" w:rsidR="0075729C" w:rsidRDefault="00000000">
      <w:pPr>
        <w:pStyle w:val="BodyText"/>
      </w:pPr>
      <w:r>
        <w:lastRenderedPageBreak/>
        <w:t>When you are calculating a t-interval for a mean, the following assumptions need to be true:</w:t>
      </w:r>
    </w:p>
    <w:p w14:paraId="3EDBF86B" w14:textId="77777777" w:rsidR="0075729C" w:rsidRDefault="00000000">
      <w:pPr>
        <w:pStyle w:val="Compact"/>
        <w:numPr>
          <w:ilvl w:val="0"/>
          <w:numId w:val="8"/>
        </w:numPr>
      </w:pPr>
      <w:r>
        <w:t>Data comes from a random sample.</w:t>
      </w:r>
    </w:p>
    <w:p w14:paraId="17D60235" w14:textId="77777777" w:rsidR="0075729C" w:rsidRDefault="00000000">
      <w:pPr>
        <w:pStyle w:val="Compact"/>
        <w:numPr>
          <w:ilvl w:val="0"/>
          <w:numId w:val="8"/>
        </w:numPr>
      </w:pPr>
      <w:r>
        <w:t>Data comes from a population with a Normal distribution.</w:t>
      </w:r>
    </w:p>
    <w:p w14:paraId="74DCA5BB" w14:textId="77777777" w:rsidR="009F2B2F" w:rsidRDefault="009F2B2F">
      <w:pPr>
        <w:pStyle w:val="FirstParagraph"/>
      </w:pPr>
    </w:p>
    <w:p w14:paraId="081F5CDC" w14:textId="37E55AE4" w:rsidR="0075729C" w:rsidRDefault="00000000">
      <w:pPr>
        <w:pStyle w:val="FirstParagraph"/>
      </w:pPr>
      <w:r>
        <w:t xml:space="preserve">We can check the second assumption using a histogram or QQ plot to see how close our data is </w:t>
      </w:r>
      <w:proofErr w:type="gramStart"/>
      <w:r>
        <w:t>to</w:t>
      </w:r>
      <w:proofErr w:type="gramEnd"/>
      <w:r>
        <w:t xml:space="preserve"> Normal. However, as long as our sample size is “big enough,” this assumption won’t be as important. This is typically where you hear something like </w:t>
      </w:r>
      <m:oMath>
        <m:r>
          <w:rPr>
            <w:rFonts w:ascii="Cambria Math" w:hAnsi="Cambria Math"/>
          </w:rPr>
          <m:t>n</m:t>
        </m:r>
      </m:oMath>
      <w:r>
        <w:t xml:space="preserve"> must be at least 30.</w:t>
      </w:r>
    </w:p>
    <w:p w14:paraId="363A20D7" w14:textId="77777777" w:rsidR="0075729C" w:rsidRDefault="0075729C">
      <w:pPr>
        <w:pStyle w:val="BodyText"/>
      </w:pPr>
    </w:p>
    <w:p w14:paraId="6F0AA56E" w14:textId="77777777" w:rsidR="0075729C" w:rsidRDefault="00000000">
      <w:pPr>
        <w:pStyle w:val="Heading1"/>
      </w:pPr>
      <w:bookmarkStart w:id="16" w:name="_Toc194846026"/>
      <w:bookmarkStart w:id="17" w:name="X5654ab31636fd6155c764e9c8da4bcac060e49a"/>
      <w:bookmarkEnd w:id="11"/>
      <w:bookmarkEnd w:id="15"/>
      <w:r>
        <w:t xml:space="preserve">Interpreting confidence intervals for </w:t>
      </w:r>
      <m:oMath>
        <m:r>
          <w:rPr>
            <w:rFonts w:ascii="Cambria Math" w:hAnsi="Cambria Math"/>
          </w:rPr>
          <m:t>p</m:t>
        </m:r>
      </m:oMath>
      <w:r>
        <w:t xml:space="preserve"> or </w:t>
      </w:r>
      <m:oMath>
        <m:r>
          <w:rPr>
            <w:rFonts w:ascii="Cambria Math" w:hAnsi="Cambria Math"/>
          </w:rPr>
          <m:t>μ</m:t>
        </m:r>
      </m:oMath>
      <w:bookmarkEnd w:id="16"/>
    </w:p>
    <w:p w14:paraId="06795830" w14:textId="77777777" w:rsidR="0075729C" w:rsidRDefault="00000000">
      <w:pPr>
        <w:pStyle w:val="FirstParagraph"/>
      </w:pPr>
      <w:r>
        <w:t xml:space="preserve">We can think of each confidence interval as a net that we are casting out in hopes that they will “catch” the parameter (e.g., </w:t>
      </w:r>
      <m:oMath>
        <m:r>
          <w:rPr>
            <w:rFonts w:ascii="Cambria Math" w:hAnsi="Cambria Math"/>
          </w:rPr>
          <m:t>p</m:t>
        </m:r>
      </m:oMath>
      <w:r>
        <w:t xml:space="preserve"> or </w:t>
      </w:r>
      <m:oMath>
        <m:r>
          <w:rPr>
            <w:rFonts w:ascii="Cambria Math" w:hAnsi="Cambria Math"/>
          </w:rPr>
          <m:t>μ</m:t>
        </m:r>
      </m:oMath>
      <w:r>
        <w:t>).</w:t>
      </w:r>
    </w:p>
    <w:p w14:paraId="7838DA36" w14:textId="77777777" w:rsidR="0075729C" w:rsidRDefault="00000000">
      <w:pPr>
        <w:pStyle w:val="BodyText"/>
      </w:pPr>
      <w:r>
        <w:t>In the long run, the methods that we’re using should “catch” the parameter xx% of the time, where xx is the confidence level we choose. We will never know for sure if our specific interval contains the parameter of interest, but we can be xx% confident in the process we are using.</w:t>
      </w:r>
    </w:p>
    <w:p w14:paraId="38185356" w14:textId="77777777" w:rsidR="0075729C" w:rsidRDefault="00000000">
      <w:pPr>
        <w:pStyle w:val="BodyText"/>
      </w:pPr>
      <w:r>
        <w:t>Thus, the interpretation of a 95% confidence interval for a single value (mean or proportion) would look something like:</w:t>
      </w:r>
    </w:p>
    <w:p w14:paraId="2EE61BE9" w14:textId="77777777" w:rsidR="009F2B2F" w:rsidRDefault="009F2B2F">
      <w:pPr>
        <w:pStyle w:val="BodyText"/>
      </w:pPr>
    </w:p>
    <w:p w14:paraId="1841DEB0" w14:textId="77777777" w:rsidR="0075729C" w:rsidRDefault="00000000">
      <w:pPr>
        <w:pStyle w:val="BlockText"/>
      </w:pPr>
      <w:r>
        <w:rPr>
          <w:b/>
          <w:bCs/>
        </w:rPr>
        <w:t>Generic Interpretation:</w:t>
      </w:r>
      <w:r>
        <w:t xml:space="preserve"> We are 95% confident that the population ______ is between ___ and ___.</w:t>
      </w:r>
    </w:p>
    <w:p w14:paraId="5067BCD8" w14:textId="77777777" w:rsidR="009F2B2F" w:rsidRPr="009F2B2F" w:rsidRDefault="009F2B2F" w:rsidP="009F2B2F">
      <w:pPr>
        <w:pStyle w:val="BodyText"/>
      </w:pPr>
    </w:p>
    <w:p w14:paraId="3208D49D" w14:textId="77777777" w:rsidR="0075729C" w:rsidRDefault="00000000">
      <w:pPr>
        <w:pStyle w:val="Compact"/>
        <w:numPr>
          <w:ilvl w:val="0"/>
          <w:numId w:val="9"/>
        </w:numPr>
      </w:pPr>
      <w:r>
        <w:t>The first blank should be filled in by context that describes the specific proportion or mean we are interested in.</w:t>
      </w:r>
    </w:p>
    <w:p w14:paraId="17D15A3D" w14:textId="77777777" w:rsidR="0075729C" w:rsidRDefault="00000000">
      <w:pPr>
        <w:pStyle w:val="Compact"/>
        <w:numPr>
          <w:ilvl w:val="0"/>
          <w:numId w:val="9"/>
        </w:numPr>
      </w:pPr>
      <w:r>
        <w:t>The last two blanks should be filled in by the endpoints of our interval. Be sure to include units (when applicable) for these values.</w:t>
      </w:r>
    </w:p>
    <w:p w14:paraId="557F8969" w14:textId="77777777" w:rsidR="0075729C" w:rsidRDefault="00000000">
      <w:pPr>
        <w:pStyle w:val="FirstParagraph"/>
      </w:pPr>
      <w:r>
        <w:rPr>
          <w:b/>
          <w:bCs/>
        </w:rPr>
        <w:t>Practice:</w:t>
      </w:r>
      <w:r>
        <w:t xml:space="preserve"> Write an interpretation for a proportion interval we calculated in this set of notes.</w:t>
      </w:r>
    </w:p>
    <w:p w14:paraId="345EB72F" w14:textId="079E14C5" w:rsidR="0075729C" w:rsidRDefault="00000000">
      <w:pPr>
        <w:pStyle w:val="BodyText"/>
        <w:rPr>
          <w:color w:val="FF0000"/>
        </w:rPr>
      </w:pPr>
      <w:r>
        <w:rPr>
          <w:b/>
          <w:bCs/>
        </w:rPr>
        <w:t>Answer:</w:t>
      </w:r>
      <w:r w:rsidR="009F2B2F">
        <w:t xml:space="preserve"> </w:t>
      </w:r>
    </w:p>
    <w:p w14:paraId="5A0A7D2D" w14:textId="77777777" w:rsidR="00021ADA" w:rsidRDefault="00021ADA">
      <w:pPr>
        <w:pStyle w:val="BodyText"/>
        <w:rPr>
          <w:color w:val="FF0000"/>
        </w:rPr>
      </w:pPr>
    </w:p>
    <w:p w14:paraId="0DC8BA4B" w14:textId="77777777" w:rsidR="00021ADA" w:rsidRDefault="00021ADA">
      <w:pPr>
        <w:pStyle w:val="BodyText"/>
      </w:pPr>
    </w:p>
    <w:p w14:paraId="1E994621" w14:textId="77777777" w:rsidR="009F2B2F" w:rsidRDefault="009F2B2F">
      <w:pPr>
        <w:pStyle w:val="BodyText"/>
      </w:pPr>
    </w:p>
    <w:p w14:paraId="30A6532D" w14:textId="77777777" w:rsidR="0075729C" w:rsidRDefault="00000000">
      <w:pPr>
        <w:pStyle w:val="BodyText"/>
      </w:pPr>
      <w:r>
        <w:rPr>
          <w:b/>
          <w:bCs/>
        </w:rPr>
        <w:lastRenderedPageBreak/>
        <w:t>Practice:</w:t>
      </w:r>
      <w:r>
        <w:t xml:space="preserve"> Write an interpretation for a mean interval we calculated in this set of notes.</w:t>
      </w:r>
    </w:p>
    <w:p w14:paraId="44194C30" w14:textId="689F88A4" w:rsidR="0075729C" w:rsidRDefault="00000000">
      <w:pPr>
        <w:pStyle w:val="BodyText"/>
        <w:rPr>
          <w:color w:val="FF0000"/>
        </w:rPr>
      </w:pPr>
      <w:r>
        <w:rPr>
          <w:b/>
          <w:bCs/>
        </w:rPr>
        <w:t>Answer:</w:t>
      </w:r>
      <w:r w:rsidR="009F2B2F">
        <w:t xml:space="preserve"> </w:t>
      </w:r>
    </w:p>
    <w:p w14:paraId="6B56727D" w14:textId="77777777" w:rsidR="00021ADA" w:rsidRDefault="00021ADA">
      <w:pPr>
        <w:pStyle w:val="BodyText"/>
      </w:pPr>
    </w:p>
    <w:p w14:paraId="4F68ECF5" w14:textId="77777777" w:rsidR="00021ADA" w:rsidRDefault="00021ADA">
      <w:pPr>
        <w:pStyle w:val="BodyText"/>
      </w:pPr>
    </w:p>
    <w:p w14:paraId="44339DE1" w14:textId="3E157BC4" w:rsidR="0075729C" w:rsidRDefault="00000000">
      <w:pPr>
        <w:pStyle w:val="BodyText"/>
      </w:pPr>
      <w:r>
        <w:rPr>
          <w:b/>
          <w:bCs/>
        </w:rPr>
        <w:t>Note:</w:t>
      </w:r>
      <w:r>
        <w:t xml:space="preserve"> When we make intervals for proportions, it is sometimes easier for the reader if we convert them to percentages. In these cases, we can rearrange our sentence a bit to make it flow better. Below is an example.</w:t>
      </w:r>
    </w:p>
    <w:p w14:paraId="1B099C61" w14:textId="77777777" w:rsidR="009F2B2F" w:rsidRDefault="009F2B2F">
      <w:pPr>
        <w:pStyle w:val="BodyText"/>
      </w:pPr>
    </w:p>
    <w:p w14:paraId="0B3C9470" w14:textId="77777777" w:rsidR="0075729C" w:rsidRDefault="00000000">
      <w:pPr>
        <w:pStyle w:val="BlockText"/>
      </w:pPr>
      <w:r>
        <w:rPr>
          <w:b/>
          <w:bCs/>
        </w:rPr>
        <w:t>House of Reps CI Interpretation (as a percentage):</w:t>
      </w:r>
      <w:r>
        <w:t xml:space="preserve"> We are 90% confident that between 43.2% and 70% of seats in the House of Representatives belong to the Democratic party.</w:t>
      </w:r>
    </w:p>
    <w:p w14:paraId="2E173C0B" w14:textId="77777777" w:rsidR="0075729C" w:rsidRDefault="0075729C">
      <w:pPr>
        <w:pStyle w:val="FirstParagraph"/>
      </w:pPr>
    </w:p>
    <w:p w14:paraId="4C67440B" w14:textId="77777777" w:rsidR="0075729C" w:rsidRDefault="00000000">
      <w:pPr>
        <w:pStyle w:val="BodyText"/>
      </w:pPr>
      <w:r>
        <w:rPr>
          <w:b/>
          <w:bCs/>
        </w:rPr>
        <w:t>Review:</w:t>
      </w:r>
      <w:r>
        <w:t xml:space="preserve"> Notice that my interval is pretty wide in this example! It contains over a quarter of the possible values between 0 and 100%. What could I do if I wanted a narrower confidence interval?</w:t>
      </w:r>
    </w:p>
    <w:p w14:paraId="4146149A" w14:textId="77777777" w:rsidR="00021ADA" w:rsidRDefault="00000000">
      <w:pPr>
        <w:pStyle w:val="BodyText"/>
        <w:rPr>
          <w:color w:val="FF0000"/>
        </w:rPr>
      </w:pPr>
      <w:r>
        <w:rPr>
          <w:b/>
          <w:bCs/>
        </w:rPr>
        <w:t>Answer:</w:t>
      </w:r>
      <w:r w:rsidR="009F2B2F">
        <w:t xml:space="preserve"> </w:t>
      </w:r>
    </w:p>
    <w:p w14:paraId="30AA2FDD" w14:textId="3D6AB247" w:rsidR="0075729C" w:rsidRPr="009F2B2F" w:rsidRDefault="009F2B2F">
      <w:pPr>
        <w:pStyle w:val="BodyText"/>
        <w:rPr>
          <w:color w:val="FF0000"/>
        </w:rPr>
      </w:pPr>
      <w:r>
        <w:rPr>
          <w:color w:val="FF0000"/>
        </w:rPr>
        <w:t xml:space="preserve"> </w:t>
      </w:r>
    </w:p>
    <w:p w14:paraId="0BFB1146" w14:textId="77777777" w:rsidR="0075729C" w:rsidRDefault="0075729C">
      <w:pPr>
        <w:pStyle w:val="BodyText"/>
      </w:pPr>
    </w:p>
    <w:p w14:paraId="39D251B1" w14:textId="77777777" w:rsidR="0075729C" w:rsidRDefault="00000000">
      <w:pPr>
        <w:pStyle w:val="BodyText"/>
      </w:pPr>
      <w:r>
        <w:rPr>
          <w:b/>
          <w:bCs/>
        </w:rPr>
        <w:t>Additional Practice:</w:t>
      </w:r>
      <w:r>
        <w:t xml:space="preserve"> Suppose I take a random sample of 30 Elon students and find that 8 of them are from North Carolina. I calculate a 95% confidence interval of (0.13, 0.46). Try writing an interpretation for this interval in context of the example.</w:t>
      </w:r>
    </w:p>
    <w:p w14:paraId="37E3452E" w14:textId="77777777" w:rsidR="00021ADA" w:rsidRDefault="00000000" w:rsidP="00021ADA">
      <w:pPr>
        <w:pStyle w:val="BodyText"/>
      </w:pPr>
      <w:r>
        <w:rPr>
          <w:b/>
          <w:bCs/>
        </w:rPr>
        <w:t>Interpretation:</w:t>
      </w:r>
      <w:r w:rsidR="009F2B2F">
        <w:t xml:space="preserve"> </w:t>
      </w:r>
    </w:p>
    <w:p w14:paraId="044078C8" w14:textId="77777777" w:rsidR="00021ADA" w:rsidRDefault="00021ADA" w:rsidP="00021ADA">
      <w:pPr>
        <w:pStyle w:val="BodyText"/>
      </w:pPr>
    </w:p>
    <w:p w14:paraId="07DD50A7" w14:textId="77777777" w:rsidR="00021ADA" w:rsidRDefault="00021ADA" w:rsidP="00021ADA">
      <w:pPr>
        <w:pStyle w:val="BodyText"/>
        <w:rPr>
          <w:color w:val="FF0000"/>
        </w:rPr>
      </w:pPr>
    </w:p>
    <w:p w14:paraId="7D474014" w14:textId="2B4602B9" w:rsidR="0075729C" w:rsidRDefault="009C137C" w:rsidP="00021ADA">
      <w:pPr>
        <w:pStyle w:val="BodyText"/>
      </w:pPr>
      <w:r>
        <w:rPr>
          <w:noProof/>
        </w:rPr>
        <w:pict w14:anchorId="4611A639">
          <v:rect id="_x0000_i1025" alt="" style="width:468pt;height:.05pt;mso-width-percent:0;mso-height-percent:0;mso-width-percent:0;mso-height-percent:0" o:hralign="center" o:hrstd="t" o:hr="t"/>
        </w:pict>
      </w:r>
    </w:p>
    <w:p w14:paraId="31723009" w14:textId="77777777" w:rsidR="0075729C" w:rsidRDefault="00000000">
      <w:pPr>
        <w:pStyle w:val="Heading1"/>
      </w:pPr>
      <w:bookmarkStart w:id="18" w:name="_Toc194846027"/>
      <w:bookmarkStart w:id="19" w:name="Xd16d60ef652f5ddad78324535bfcc89ef5d9d0b"/>
      <w:bookmarkEnd w:id="17"/>
      <w:r>
        <w:t>Revisiting the Learning Goals for Notes 10</w:t>
      </w:r>
      <w:bookmarkEnd w:id="18"/>
    </w:p>
    <w:p w14:paraId="04A98AFC" w14:textId="77777777" w:rsidR="0075729C" w:rsidRDefault="00000000">
      <w:pPr>
        <w:pStyle w:val="Compact"/>
        <w:numPr>
          <w:ilvl w:val="0"/>
          <w:numId w:val="10"/>
        </w:numPr>
      </w:pPr>
      <w:r>
        <w:t>Be able to construct confidence intervals for a population proportion and for a population mean using bootstrap resampling (</w:t>
      </w:r>
      <w:r>
        <w:rPr>
          <w:rStyle w:val="VerbatimChar"/>
        </w:rPr>
        <w:t>infer</w:t>
      </w:r>
      <w:r>
        <w:t xml:space="preserve"> package) and using theory-based methods.</w:t>
      </w:r>
    </w:p>
    <w:p w14:paraId="7745A47C" w14:textId="77777777" w:rsidR="0075729C" w:rsidRDefault="00000000">
      <w:pPr>
        <w:pStyle w:val="Compact"/>
        <w:numPr>
          <w:ilvl w:val="0"/>
          <w:numId w:val="10"/>
        </w:numPr>
      </w:pPr>
      <w:r>
        <w:t>Be able to accurately interpret confidence intervals for a population proportion and for a population mean in context.</w:t>
      </w:r>
      <w:bookmarkEnd w:id="19"/>
    </w:p>
    <w:sectPr w:rsidR="0075729C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7A8A69D0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B58E944A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620406965">
    <w:abstractNumId w:val="0"/>
  </w:num>
  <w:num w:numId="2" w16cid:durableId="1246652511">
    <w:abstractNumId w:val="1"/>
  </w:num>
  <w:num w:numId="3" w16cid:durableId="728572446">
    <w:abstractNumId w:val="1"/>
  </w:num>
  <w:num w:numId="4" w16cid:durableId="1360007078">
    <w:abstractNumId w:val="1"/>
  </w:num>
  <w:num w:numId="5" w16cid:durableId="1557349966">
    <w:abstractNumId w:val="1"/>
  </w:num>
  <w:num w:numId="6" w16cid:durableId="1116950279">
    <w:abstractNumId w:val="1"/>
  </w:num>
  <w:num w:numId="7" w16cid:durableId="1283265922">
    <w:abstractNumId w:val="1"/>
  </w:num>
  <w:num w:numId="8" w16cid:durableId="554238791">
    <w:abstractNumId w:val="1"/>
  </w:num>
  <w:num w:numId="9" w16cid:durableId="904073268">
    <w:abstractNumId w:val="1"/>
  </w:num>
  <w:num w:numId="10" w16cid:durableId="13454041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5729C"/>
    <w:rsid w:val="00021ADA"/>
    <w:rsid w:val="005964F4"/>
    <w:rsid w:val="0075729C"/>
    <w:rsid w:val="009C137C"/>
    <w:rsid w:val="009F2B2F"/>
    <w:rsid w:val="00A02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C503F"/>
  <w15:docId w15:val="{657B808C-B4AC-164C-BAFC-45AB273CB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toc 2" w:uiPriority="3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rsid w:val="009F2B2F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9F2B2F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moderndive.com/8-confidence-intervals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8</Pages>
  <Words>1464</Words>
  <Characters>8345</Characters>
  <Application>Microsoft Office Word</Application>
  <DocSecurity>0</DocSecurity>
  <Lines>69</Lines>
  <Paragraphs>19</Paragraphs>
  <ScaleCrop>false</ScaleCrop>
  <Company/>
  <LinksUpToDate>false</LinksUpToDate>
  <CharactersWithSpaces>9790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Notes 10 - Confidence Intervals for a Single Value</dc:title>
  <dc:creator>STS 2300 Introduction to Data Analytics</dc:creator>
  <cp:keywords/>
  <cp:lastModifiedBy>Nicholas Bussberg</cp:lastModifiedBy>
  <cp:revision>3</cp:revision>
  <dcterms:created xsi:type="dcterms:W3CDTF">2025-04-06T19:32:00Z</dcterms:created>
  <dcterms:modified xsi:type="dcterms:W3CDTF">2025-04-06T19:45:00Z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Updated: 2025-04-06</vt:lpwstr>
  </property>
  <property fmtid="{D5CDD505-2E9C-101B-9397-08002B2CF9AE}" pid="3" name="output">
    <vt:lpwstr/>
  </property>
</Properties>
</file>