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24127" wp14:editId="17BA6111">
                <wp:simplePos x="0" y="0"/>
                <wp:positionH relativeFrom="column">
                  <wp:posOffset>-914400</wp:posOffset>
                </wp:positionH>
                <wp:positionV relativeFrom="paragraph">
                  <wp:posOffset>198120</wp:posOffset>
                </wp:positionV>
                <wp:extent cx="800100" cy="8420100"/>
                <wp:effectExtent l="9525" t="7620" r="9525" b="1143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42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4DA" w:rsidRDefault="00C554DA" w:rsidP="005D22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</w:p>
                          <w:p w:rsidR="00C554DA" w:rsidRDefault="00C554DA" w:rsidP="005D2261">
                            <w:pPr>
                              <w:jc w:val="center"/>
                            </w:pPr>
                          </w:p>
                          <w:p w:rsidR="00C554DA" w:rsidRDefault="00C554DA" w:rsidP="005D2261">
                            <w:pPr>
                              <w:rPr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u w:val="dotted"/>
                              </w:rPr>
                              <w:t xml:space="preserve">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24127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-1in;margin-top:15.6pt;width:63pt;height:6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" strokecolor="white">
                <v:textbox style="layout-flow:vertical;mso-layout-flow-alt:bottom-to-top">
                  <w:txbxContent>
                    <w:p w:rsidR="00C554DA" w:rsidRDefault="00C554DA" w:rsidP="005D22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</w:rPr>
                        <w:t>学号：</w:t>
                      </w:r>
                    </w:p>
                    <w:p w:rsidR="00C554DA" w:rsidRDefault="00C554DA" w:rsidP="005D2261">
                      <w:pPr>
                        <w:jc w:val="center"/>
                      </w:pPr>
                    </w:p>
                    <w:p w:rsidR="00C554DA" w:rsidRDefault="00C554DA" w:rsidP="005D2261">
                      <w:pPr>
                        <w:rPr>
                          <w:u w:val="dotted"/>
                        </w:rPr>
                      </w:pPr>
                      <w:r>
                        <w:rPr>
                          <w:rFonts w:hint="eastAsia"/>
                          <w:u w:val="dotted"/>
                        </w:rPr>
                        <w:t xml:space="preserve">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宁波工程学院</w:t>
      </w:r>
      <w:r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042D0F">
        <w:rPr>
          <w:rFonts w:hint="eastAsia"/>
          <w:b/>
          <w:bCs/>
          <w:sz w:val="32"/>
          <w:szCs w:val="32"/>
          <w:u w:val="single"/>
        </w:rPr>
        <w:t>8</w:t>
      </w:r>
      <w:r w:rsidRPr="00192184">
        <w:rPr>
          <w:rFonts w:hint="eastAsia"/>
          <w:b/>
          <w:bCs/>
          <w:sz w:val="32"/>
          <w:szCs w:val="32"/>
          <w:u w:val="single"/>
        </w:rPr>
        <w:t>-20</w:t>
      </w:r>
      <w:r>
        <w:rPr>
          <w:rFonts w:hint="eastAsia"/>
          <w:b/>
          <w:bCs/>
          <w:sz w:val="32"/>
          <w:szCs w:val="32"/>
          <w:u w:val="single"/>
        </w:rPr>
        <w:t>1</w:t>
      </w:r>
      <w:r w:rsidR="00042D0F">
        <w:rPr>
          <w:rFonts w:hint="eastAsia"/>
          <w:b/>
          <w:bCs/>
          <w:sz w:val="32"/>
          <w:szCs w:val="32"/>
          <w:u w:val="single"/>
        </w:rPr>
        <w:t>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rFonts w:hint="eastAsia"/>
          <w:b/>
          <w:bCs/>
          <w:sz w:val="32"/>
          <w:szCs w:val="32"/>
        </w:rPr>
        <w:t>学年第</w:t>
      </w:r>
      <w:proofErr w:type="gramEnd"/>
      <w:r>
        <w:rPr>
          <w:rFonts w:hint="eastAsia"/>
          <w:b/>
          <w:bCs/>
          <w:sz w:val="32"/>
          <w:szCs w:val="32"/>
          <w:u w:val="single"/>
        </w:rPr>
        <w:t xml:space="preserve"> 2 </w:t>
      </w:r>
      <w:r>
        <w:rPr>
          <w:rFonts w:hint="eastAsia"/>
          <w:b/>
          <w:bCs/>
          <w:sz w:val="32"/>
          <w:szCs w:val="32"/>
        </w:rPr>
        <w:t>学期</w:t>
      </w:r>
    </w:p>
    <w:p w:rsidR="005D2261" w:rsidRDefault="005D2261" w:rsidP="005D226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《操作系统》</w:t>
      </w:r>
      <w:r w:rsidR="00066E53">
        <w:rPr>
          <w:rFonts w:hint="eastAsia"/>
          <w:b/>
          <w:bCs/>
          <w:sz w:val="32"/>
          <w:szCs w:val="32"/>
        </w:rPr>
        <w:t>外设</w:t>
      </w:r>
      <w:r w:rsidR="0057246E">
        <w:rPr>
          <w:rFonts w:hint="eastAsia"/>
          <w:b/>
          <w:bCs/>
          <w:sz w:val="32"/>
          <w:szCs w:val="32"/>
        </w:rPr>
        <w:t>与文件</w:t>
      </w:r>
      <w:r>
        <w:rPr>
          <w:rFonts w:hint="eastAsia"/>
          <w:b/>
          <w:bCs/>
          <w:sz w:val="32"/>
          <w:szCs w:val="32"/>
        </w:rPr>
        <w:t>部分测试试卷</w:t>
      </w:r>
    </w:p>
    <w:tbl>
      <w:tblPr>
        <w:tblW w:w="82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"/>
        <w:gridCol w:w="781"/>
        <w:gridCol w:w="781"/>
        <w:gridCol w:w="782"/>
        <w:gridCol w:w="769"/>
        <w:gridCol w:w="1039"/>
        <w:gridCol w:w="919"/>
        <w:gridCol w:w="1260"/>
        <w:gridCol w:w="1040"/>
      </w:tblGrid>
      <w:tr w:rsidR="005D2261" w:rsidTr="00C554DA"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260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评卷人</w:t>
            </w:r>
          </w:p>
        </w:tc>
        <w:tc>
          <w:tcPr>
            <w:tcW w:w="1040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复核人</w:t>
            </w:r>
          </w:p>
        </w:tc>
      </w:tr>
      <w:tr w:rsidR="005D2261" w:rsidTr="00C554DA">
        <w:trPr>
          <w:cantSplit/>
        </w:trPr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应得分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 w:rsidR="00E626A7">
              <w:rPr>
                <w:rFonts w:hint="eastAsia"/>
              </w:rPr>
              <w:t>4</w:t>
            </w: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</w:t>
            </w:r>
            <w:r w:rsidR="00E626A7">
              <w:rPr>
                <w:rFonts w:hint="eastAsia"/>
              </w:rPr>
              <w:t>6</w:t>
            </w: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60" w:type="dxa"/>
            <w:vMerge w:val="restart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40" w:type="dxa"/>
            <w:vMerge w:val="restart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</w:tr>
      <w:tr w:rsidR="005D2261" w:rsidTr="00C554DA">
        <w:trPr>
          <w:cantSplit/>
        </w:trPr>
        <w:tc>
          <w:tcPr>
            <w:tcW w:w="869" w:type="dxa"/>
          </w:tcPr>
          <w:p w:rsidR="005D2261" w:rsidRDefault="005D2261" w:rsidP="00C554DA">
            <w:pPr>
              <w:spacing w:line="360" w:lineRule="exact"/>
              <w:jc w:val="center"/>
            </w:pPr>
            <w:r>
              <w:rPr>
                <w:rFonts w:hint="eastAsia"/>
              </w:rPr>
              <w:t>实得分</w:t>
            </w: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81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82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76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3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919" w:type="dxa"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260" w:type="dxa"/>
            <w:vMerge/>
          </w:tcPr>
          <w:p w:rsidR="005D2261" w:rsidRDefault="005D2261" w:rsidP="00C554DA">
            <w:pPr>
              <w:spacing w:line="360" w:lineRule="exact"/>
              <w:jc w:val="center"/>
            </w:pPr>
          </w:p>
        </w:tc>
        <w:tc>
          <w:tcPr>
            <w:tcW w:w="1040" w:type="dxa"/>
            <w:vMerge/>
          </w:tcPr>
          <w:p w:rsidR="005D2261" w:rsidRDefault="005D2261" w:rsidP="00C554DA">
            <w:pPr>
              <w:spacing w:line="360" w:lineRule="exact"/>
              <w:jc w:val="center"/>
            </w:pPr>
          </w:p>
        </w:tc>
      </w:tr>
    </w:tbl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  <w:r>
        <w:rPr>
          <w:rFonts w:ascii="黑体" w:eastAsia="黑体" w:hint="eastAsia"/>
          <w:bCs/>
          <w:sz w:val="24"/>
          <w:szCs w:val="21"/>
        </w:rPr>
        <w:t>本试卷适用班级：</w:t>
      </w:r>
      <w:proofErr w:type="gramStart"/>
      <w:r>
        <w:rPr>
          <w:rFonts w:ascii="黑体" w:eastAsia="黑体" w:hint="eastAsia"/>
          <w:bCs/>
          <w:sz w:val="24"/>
          <w:szCs w:val="21"/>
        </w:rPr>
        <w:t>计科</w:t>
      </w:r>
      <w:proofErr w:type="gramEnd"/>
      <w:r>
        <w:rPr>
          <w:rFonts w:ascii="黑体" w:eastAsia="黑体" w:hint="eastAsia"/>
          <w:bCs/>
          <w:sz w:val="24"/>
          <w:szCs w:val="21"/>
        </w:rPr>
        <w:t xml:space="preserve">17-1,2 </w:t>
      </w:r>
    </w:p>
    <w:p w:rsidR="005D2261" w:rsidRDefault="005D2261" w:rsidP="005D2261">
      <w:pPr>
        <w:ind w:firstLineChars="100" w:firstLine="240"/>
        <w:rPr>
          <w:rFonts w:ascii="黑体" w:eastAsia="黑体"/>
          <w:bCs/>
          <w:sz w:val="24"/>
          <w:szCs w:val="21"/>
        </w:rPr>
      </w:pPr>
    </w:p>
    <w:p w:rsidR="005D2261" w:rsidRPr="00001980" w:rsidRDefault="005D2261" w:rsidP="005D2261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考核</w:t>
      </w:r>
      <w:r w:rsidRPr="00001980">
        <w:rPr>
          <w:rFonts w:ascii="黑体" w:eastAsia="黑体" w:hint="eastAsia"/>
          <w:bCs/>
          <w:szCs w:val="21"/>
        </w:rPr>
        <w:t>能力对照表:</w:t>
      </w:r>
    </w:p>
    <w:p w:rsidR="00066E53" w:rsidRPr="00066E53" w:rsidRDefault="005D2261" w:rsidP="00066E53">
      <w:pPr>
        <w:ind w:firstLineChars="100" w:firstLine="210"/>
        <w:rPr>
          <w:rFonts w:ascii="黑体" w:eastAsia="黑体"/>
          <w:bCs/>
          <w:szCs w:val="21"/>
        </w:rPr>
      </w:pPr>
      <w:r>
        <w:rPr>
          <w:rFonts w:ascii="黑体" w:eastAsia="黑体" w:hint="eastAsia"/>
          <w:bCs/>
          <w:szCs w:val="21"/>
        </w:rPr>
        <w:t>1.</w:t>
      </w:r>
      <w:r w:rsidR="00066E53" w:rsidRPr="00066E53">
        <w:rPr>
          <w:rFonts w:hint="eastAsia"/>
        </w:rPr>
        <w:t xml:space="preserve"> </w:t>
      </w:r>
      <w:r w:rsidR="00066E53" w:rsidRPr="00066E53">
        <w:rPr>
          <w:rFonts w:ascii="黑体" w:eastAsia="黑体" w:hint="eastAsia"/>
          <w:bCs/>
          <w:szCs w:val="21"/>
        </w:rPr>
        <w:t>能够运用操作系统基本理论提出主存管理方案，支撑目标2</w:t>
      </w:r>
    </w:p>
    <w:p w:rsidR="005D2261" w:rsidRPr="00B25F42" w:rsidRDefault="0010044F" w:rsidP="005D2261">
      <w:pPr>
        <w:ind w:firstLineChars="100" w:firstLine="210"/>
        <w:rPr>
          <w:rFonts w:ascii="黑体" w:eastAsia="黑体"/>
          <w:bCs/>
          <w:szCs w:val="21"/>
        </w:rPr>
      </w:pPr>
      <w:r w:rsidRPr="0010044F">
        <w:rPr>
          <w:rFonts w:ascii="黑体" w:eastAsia="黑体" w:hint="eastAsia"/>
          <w:bCs/>
          <w:szCs w:val="21"/>
        </w:rPr>
        <w:t>2</w:t>
      </w:r>
      <w:r w:rsidRPr="0010044F">
        <w:rPr>
          <w:rFonts w:ascii="黑体" w:eastAsia="黑体"/>
          <w:bCs/>
          <w:szCs w:val="21"/>
        </w:rPr>
        <w:t xml:space="preserve">. </w:t>
      </w:r>
      <w:r w:rsidRPr="0010044F">
        <w:rPr>
          <w:rFonts w:ascii="黑体" w:eastAsia="黑体"/>
          <w:bCs/>
          <w:szCs w:val="21"/>
        </w:rPr>
        <w:t>能够运用操作系统设备管理理论设计设备的分配和控制方案，支撑目标</w:t>
      </w:r>
      <w:r w:rsidRPr="0010044F">
        <w:rPr>
          <w:rFonts w:ascii="黑体" w:eastAsia="黑体" w:hint="eastAsia"/>
          <w:bCs/>
          <w:szCs w:val="21"/>
        </w:rPr>
        <w:t>3</w:t>
      </w: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10044F" w:rsidP="0010044F">
      <w:pPr>
        <w:pStyle w:val="a4"/>
        <w:numPr>
          <w:ilvl w:val="0"/>
          <w:numId w:val="1"/>
        </w:numPr>
        <w:ind w:firstLineChars="0"/>
        <w:rPr>
          <w:rFonts w:ascii="黑体" w:eastAsia="黑体"/>
          <w:bCs/>
          <w:szCs w:val="21"/>
        </w:rPr>
      </w:pPr>
      <w:r>
        <w:rPr>
          <w:rFonts w:ascii="Times New Roman" w:hAnsi="宋体" w:hint="eastAsia"/>
          <w:szCs w:val="21"/>
        </w:rPr>
        <w:t>什么是设备独立性？它解决了操作系统中的什么问题？</w:t>
      </w:r>
      <w:r>
        <w:rPr>
          <w:rFonts w:ascii="黑体" w:eastAsia="黑体"/>
          <w:bCs/>
          <w:szCs w:val="21"/>
        </w:rPr>
        <w:t xml:space="preserve"> </w:t>
      </w:r>
      <w:r>
        <w:rPr>
          <w:rFonts w:ascii="黑体" w:eastAsia="黑体" w:hint="eastAsia"/>
          <w:bCs/>
          <w:szCs w:val="21"/>
        </w:rPr>
        <w:t>（20分）</w:t>
      </w: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C554DA" w:rsidRDefault="00C554DA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D7460E" w:rsidRDefault="00D7460E" w:rsidP="005D2261">
      <w:pPr>
        <w:ind w:firstLineChars="100" w:firstLine="210"/>
        <w:rPr>
          <w:rFonts w:ascii="黑体" w:eastAsia="黑体"/>
          <w:bCs/>
          <w:szCs w:val="21"/>
        </w:rPr>
      </w:pPr>
    </w:p>
    <w:p w:rsidR="00F31A00" w:rsidRPr="0010044F" w:rsidRDefault="0010044F" w:rsidP="0010044F">
      <w:pPr>
        <w:pStyle w:val="a4"/>
        <w:numPr>
          <w:ilvl w:val="0"/>
          <w:numId w:val="1"/>
        </w:numPr>
        <w:ind w:firstLineChars="0"/>
      </w:pPr>
      <w:r w:rsidRPr="0010044F">
        <w:rPr>
          <w:rFonts w:hint="eastAsia"/>
        </w:rPr>
        <w:t>缓冲技术产生的原因是什么？它解决了哪些问题？</w:t>
      </w:r>
      <w:r w:rsidRPr="0010044F">
        <w:rPr>
          <w:rFonts w:hint="eastAsia"/>
        </w:rPr>
        <w:t xml:space="preserve"> </w:t>
      </w:r>
      <w:r w:rsidRPr="0010044F">
        <w:rPr>
          <w:rFonts w:hint="eastAsia"/>
        </w:rPr>
        <w:t>（</w:t>
      </w:r>
      <w:r w:rsidRPr="0010044F">
        <w:rPr>
          <w:rFonts w:hint="eastAsia"/>
        </w:rPr>
        <w:t>20</w:t>
      </w:r>
      <w:r w:rsidRPr="0010044F">
        <w:rPr>
          <w:rFonts w:hint="eastAsia"/>
        </w:rPr>
        <w:t>分）</w:t>
      </w:r>
      <w:r w:rsidRPr="0010044F">
        <w:t xml:space="preserve"> </w:t>
      </w:r>
    </w:p>
    <w:p w:rsidR="00F31A00" w:rsidRDefault="00F31A00" w:rsidP="00F31A00">
      <w:pPr>
        <w:spacing w:line="276" w:lineRule="auto"/>
        <w:rPr>
          <w:b/>
          <w:bCs/>
          <w:szCs w:val="21"/>
        </w:rPr>
      </w:pPr>
    </w:p>
    <w:p w:rsidR="00142867" w:rsidRDefault="00142867" w:rsidP="00F31A00">
      <w:pPr>
        <w:spacing w:line="276" w:lineRule="auto"/>
        <w:rPr>
          <w:b/>
          <w:bCs/>
          <w:szCs w:val="21"/>
        </w:rPr>
      </w:pPr>
    </w:p>
    <w:p w:rsidR="00142867" w:rsidRDefault="00142867" w:rsidP="00F31A00">
      <w:pPr>
        <w:spacing w:line="276" w:lineRule="auto"/>
        <w:rPr>
          <w:b/>
          <w:bCs/>
          <w:szCs w:val="21"/>
        </w:rPr>
      </w:pPr>
    </w:p>
    <w:p w:rsidR="00142867" w:rsidRDefault="00142867" w:rsidP="00F31A00">
      <w:pPr>
        <w:spacing w:line="276" w:lineRule="auto"/>
        <w:rPr>
          <w:b/>
          <w:bCs/>
          <w:szCs w:val="21"/>
        </w:rPr>
      </w:pPr>
    </w:p>
    <w:p w:rsidR="00261613" w:rsidRDefault="00261613" w:rsidP="00F31A00">
      <w:pPr>
        <w:spacing w:line="276" w:lineRule="auto"/>
        <w:rPr>
          <w:rFonts w:hint="eastAsia"/>
          <w:b/>
          <w:bCs/>
          <w:szCs w:val="21"/>
        </w:rPr>
      </w:pPr>
    </w:p>
    <w:p w:rsidR="00142867" w:rsidRDefault="00142867" w:rsidP="00F31A00">
      <w:pPr>
        <w:spacing w:line="276" w:lineRule="auto"/>
        <w:rPr>
          <w:rFonts w:hint="eastAsia"/>
          <w:b/>
          <w:bCs/>
          <w:szCs w:val="21"/>
        </w:rPr>
      </w:pPr>
    </w:p>
    <w:p w:rsidR="00770662" w:rsidRPr="00965051" w:rsidRDefault="00770662" w:rsidP="00F31A00">
      <w:pPr>
        <w:spacing w:line="276" w:lineRule="auto"/>
        <w:rPr>
          <w:b/>
          <w:bCs/>
          <w:szCs w:val="21"/>
        </w:rPr>
      </w:pPr>
    </w:p>
    <w:p w:rsidR="00F31A00" w:rsidRPr="00965051" w:rsidRDefault="00F31A00" w:rsidP="00F31A00">
      <w:pPr>
        <w:spacing w:line="276" w:lineRule="auto"/>
        <w:rPr>
          <w:b/>
          <w:bCs/>
          <w:szCs w:val="21"/>
        </w:rPr>
      </w:pPr>
    </w:p>
    <w:p w:rsidR="00066E53" w:rsidRDefault="0010044F" w:rsidP="0010044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虚拟设备技术出现的主要目的是什么，简述</w:t>
      </w:r>
      <w:r>
        <w:rPr>
          <w:rFonts w:hint="eastAsia"/>
        </w:rPr>
        <w:t>Spool</w:t>
      </w:r>
      <w:r>
        <w:rPr>
          <w:rFonts w:hint="eastAsia"/>
        </w:rPr>
        <w:t>系统组成部分及每部分作用</w:t>
      </w:r>
      <w:r w:rsidR="00142867">
        <w:rPr>
          <w:rFonts w:hint="eastAsia"/>
        </w:rPr>
        <w:t>。</w:t>
      </w:r>
      <w:r w:rsidR="00142867" w:rsidRPr="0010044F">
        <w:rPr>
          <w:rFonts w:hint="eastAsia"/>
        </w:rPr>
        <w:t>（</w:t>
      </w:r>
      <w:r w:rsidR="00142867" w:rsidRPr="0010044F">
        <w:rPr>
          <w:rFonts w:hint="eastAsia"/>
        </w:rPr>
        <w:t>20</w:t>
      </w:r>
      <w:r w:rsidR="00142867" w:rsidRPr="0010044F">
        <w:rPr>
          <w:rFonts w:hint="eastAsia"/>
        </w:rPr>
        <w:t>分）</w:t>
      </w:r>
    </w:p>
    <w:p w:rsidR="00770662" w:rsidRDefault="00770662" w:rsidP="00B2266A"/>
    <w:p w:rsidR="00C554DA" w:rsidRDefault="00C554DA" w:rsidP="00B2266A"/>
    <w:p w:rsidR="00C554DA" w:rsidRDefault="00C554DA" w:rsidP="00B2266A"/>
    <w:p w:rsidR="00142867" w:rsidRDefault="00142867" w:rsidP="00B2266A"/>
    <w:p w:rsidR="00142867" w:rsidRDefault="00142867" w:rsidP="00B2266A"/>
    <w:p w:rsidR="00142867" w:rsidRDefault="00142867" w:rsidP="00B2266A"/>
    <w:p w:rsidR="00142867" w:rsidRDefault="00142867" w:rsidP="00B2266A"/>
    <w:p w:rsidR="00142867" w:rsidRDefault="00142867" w:rsidP="00B2266A"/>
    <w:p w:rsidR="00142867" w:rsidRDefault="00142867" w:rsidP="00B2266A">
      <w:pPr>
        <w:rPr>
          <w:rFonts w:hint="eastAsia"/>
        </w:rPr>
      </w:pPr>
    </w:p>
    <w:p w:rsidR="00C554DA" w:rsidRDefault="00C554DA" w:rsidP="00B2266A"/>
    <w:p w:rsidR="00066E53" w:rsidRDefault="00066E53" w:rsidP="00B2266A"/>
    <w:p w:rsidR="00C554DA" w:rsidRDefault="00142867" w:rsidP="0014286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索引文件</w:t>
      </w:r>
      <w:r w:rsidR="009119B8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将逻辑文件顺序地划分成长度与物理存储块大小相同的逻辑块，然后为每个温家分别建立逻辑块号与物力块号的对照表。假设某个索引文件每个</w:t>
      </w:r>
      <w:proofErr w:type="gramStart"/>
      <w:r>
        <w:rPr>
          <w:rFonts w:hint="eastAsia"/>
        </w:rPr>
        <w:t>块号需要</w:t>
      </w:r>
      <w:proofErr w:type="gramEnd"/>
      <w:r>
        <w:rPr>
          <w:rFonts w:hint="eastAsia"/>
        </w:rPr>
        <w:t>用</w:t>
      </w:r>
      <w:r>
        <w:rPr>
          <w:rFonts w:hint="eastAsia"/>
        </w:rPr>
        <w:t>2</w:t>
      </w:r>
      <w:r>
        <w:rPr>
          <w:rFonts w:hint="eastAsia"/>
        </w:rPr>
        <w:t>字节表示，每个块的大小为</w:t>
      </w:r>
      <w:r>
        <w:rPr>
          <w:rFonts w:hint="eastAsia"/>
        </w:rPr>
        <w:t>1024</w:t>
      </w:r>
      <w:r>
        <w:rPr>
          <w:rFonts w:hint="eastAsia"/>
        </w:rPr>
        <w:t>字节。那么在此情况下，直接索引文件最大是多少，一级间接索引方式下能存放的最大文件为多少？二级间接索引方式呢？</w:t>
      </w:r>
      <w:r w:rsidR="00261613" w:rsidRPr="0010044F">
        <w:rPr>
          <w:rFonts w:hint="eastAsia"/>
        </w:rPr>
        <w:t>（</w:t>
      </w:r>
      <w:r w:rsidR="00261613" w:rsidRPr="0010044F">
        <w:rPr>
          <w:rFonts w:hint="eastAsia"/>
        </w:rPr>
        <w:t>20</w:t>
      </w:r>
      <w:r w:rsidR="00261613" w:rsidRPr="0010044F">
        <w:rPr>
          <w:rFonts w:hint="eastAsia"/>
        </w:rPr>
        <w:t>分）</w:t>
      </w: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  <w:rPr>
          <w:rFonts w:hint="eastAsia"/>
        </w:rPr>
      </w:pPr>
    </w:p>
    <w:p w:rsidR="00261613" w:rsidRDefault="00261613" w:rsidP="00261613">
      <w:pPr>
        <w:pStyle w:val="a4"/>
        <w:ind w:left="360" w:firstLineChars="0" w:firstLine="0"/>
      </w:pPr>
    </w:p>
    <w:p w:rsidR="00261613" w:rsidRDefault="00261613" w:rsidP="00261613">
      <w:pPr>
        <w:pStyle w:val="a4"/>
        <w:ind w:left="360" w:firstLineChars="0" w:firstLine="0"/>
        <w:rPr>
          <w:rFonts w:hint="eastAsia"/>
        </w:rPr>
      </w:pPr>
    </w:p>
    <w:p w:rsidR="00142867" w:rsidRPr="00C554DA" w:rsidRDefault="00142867" w:rsidP="00142867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操作系统里，当用户向系统提交一个“打开文件”和“关闭文件”</w:t>
      </w:r>
      <w:r w:rsidR="00261613">
        <w:rPr>
          <w:rFonts w:hint="eastAsia"/>
        </w:rPr>
        <w:t>命令时，操作系统分别会做哪些操作，以</w:t>
      </w:r>
      <w:proofErr w:type="spellStart"/>
      <w:r w:rsidR="00261613">
        <w:rPr>
          <w:rFonts w:hint="eastAsia"/>
        </w:rPr>
        <w:t>linux</w:t>
      </w:r>
      <w:proofErr w:type="spellEnd"/>
      <w:r w:rsidR="00261613">
        <w:rPr>
          <w:rFonts w:hint="eastAsia"/>
        </w:rPr>
        <w:t>系统为例进行分析。</w:t>
      </w:r>
      <w:r w:rsidR="00261613" w:rsidRPr="0010044F">
        <w:rPr>
          <w:rFonts w:hint="eastAsia"/>
        </w:rPr>
        <w:t>（</w:t>
      </w:r>
      <w:r w:rsidR="00261613" w:rsidRPr="0010044F">
        <w:rPr>
          <w:rFonts w:hint="eastAsia"/>
        </w:rPr>
        <w:t>20</w:t>
      </w:r>
      <w:r w:rsidR="00261613" w:rsidRPr="0010044F">
        <w:rPr>
          <w:rFonts w:hint="eastAsia"/>
        </w:rPr>
        <w:t>分）</w:t>
      </w:r>
    </w:p>
    <w:p w:rsidR="00B2266A" w:rsidRDefault="00B2266A" w:rsidP="00B2266A">
      <w:pPr>
        <w:rPr>
          <w:rFonts w:hint="eastAsia"/>
        </w:rPr>
      </w:pPr>
    </w:p>
    <w:p w:rsidR="00F31A00" w:rsidRPr="00F31A00" w:rsidRDefault="00F31A00" w:rsidP="00F31A00"/>
    <w:sectPr w:rsidR="00F31A00" w:rsidRPr="00F31A00" w:rsidSect="00F31A0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865B2"/>
    <w:multiLevelType w:val="hybridMultilevel"/>
    <w:tmpl w:val="D3B8C3E0"/>
    <w:lvl w:ilvl="0" w:tplc="A7AE3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9C"/>
    <w:rsid w:val="00042D0F"/>
    <w:rsid w:val="00066E53"/>
    <w:rsid w:val="0010044F"/>
    <w:rsid w:val="00142867"/>
    <w:rsid w:val="00261613"/>
    <w:rsid w:val="002A29B9"/>
    <w:rsid w:val="00413B46"/>
    <w:rsid w:val="004C450F"/>
    <w:rsid w:val="00544862"/>
    <w:rsid w:val="0057246E"/>
    <w:rsid w:val="005D2261"/>
    <w:rsid w:val="0074408B"/>
    <w:rsid w:val="00770662"/>
    <w:rsid w:val="009119B8"/>
    <w:rsid w:val="00B2266A"/>
    <w:rsid w:val="00B25F42"/>
    <w:rsid w:val="00C554DA"/>
    <w:rsid w:val="00CA02F0"/>
    <w:rsid w:val="00D7460E"/>
    <w:rsid w:val="00E626A7"/>
    <w:rsid w:val="00ED0F49"/>
    <w:rsid w:val="00F14886"/>
    <w:rsid w:val="00F31A00"/>
    <w:rsid w:val="00FC2843"/>
    <w:rsid w:val="00FE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E5489-0006-4943-9937-AE3D2177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31A0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6E53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066E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yangzhongxiu</dc:creator>
  <cp:keywords/>
  <dc:description/>
  <cp:lastModifiedBy>yangzhongxiu</cp:lastModifiedBy>
  <cp:revision>7</cp:revision>
  <dcterms:created xsi:type="dcterms:W3CDTF">2019-05-29T01:57:00Z</dcterms:created>
  <dcterms:modified xsi:type="dcterms:W3CDTF">2019-05-29T02:20:00Z</dcterms:modified>
</cp:coreProperties>
</file>