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Coronavirus Tracker API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Provides up-to-date data about Coronavirus outbreak. Includes numbers about confirmed cases, deaths and recovered. Support multiple data-sources.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API sources:</w:t>
      </w:r>
    </w:p>
    <w:p w:rsidR="00000000" w:rsidDel="00000000" w:rsidP="00000000" w:rsidRDefault="00000000" w:rsidRPr="00000000" w14:paraId="00000006">
      <w:pPr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Currently 3 different data-sources are available to retrieve the data: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jhu - </w:t>
      </w:r>
      <w:hyperlink r:id="rId6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https://github.com/CSSEGISandData/COVID-19</w:t>
        </w:r>
      </w:hyperlink>
      <w:r w:rsidDel="00000000" w:rsidR="00000000" w:rsidRPr="00000000">
        <w:rPr>
          <w:color w:val="24292e"/>
          <w:sz w:val="24"/>
          <w:szCs w:val="24"/>
          <w:rtl w:val="0"/>
        </w:rPr>
        <w:t xml:space="preserve"> - Worldwide Data repository operated by the Johns Hopkins University Center for Systems Science and Engineering (JHU CSSE).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csbs - </w:t>
      </w:r>
      <w:hyperlink r:id="rId7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https://www.csbs.org/information-covid-19-coronavirus</w:t>
        </w:r>
      </w:hyperlink>
      <w:r w:rsidDel="00000000" w:rsidR="00000000" w:rsidRPr="00000000">
        <w:rPr>
          <w:color w:val="24292e"/>
          <w:sz w:val="24"/>
          <w:szCs w:val="24"/>
          <w:rtl w:val="0"/>
        </w:rPr>
        <w:t xml:space="preserve"> - U.S. County data that comes from the Conference of State Bank Supervisors.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nyt - </w:t>
      </w:r>
      <w:hyperlink r:id="rId8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https://github.com/nytimes/covid-19-data</w:t>
        </w:r>
      </w:hyperlink>
      <w:r w:rsidDel="00000000" w:rsidR="00000000" w:rsidRPr="00000000">
        <w:rPr>
          <w:color w:val="24292e"/>
          <w:sz w:val="24"/>
          <w:szCs w:val="24"/>
          <w:rtl w:val="0"/>
        </w:rPr>
        <w:t xml:space="preserve"> - The New York Times is releasing a series of data files with cumulative counts of coronavirus cases in the United States. This API provides the timeseries at the US county level.</w:t>
      </w:r>
    </w:p>
    <w:p w:rsidR="00000000" w:rsidDel="00000000" w:rsidP="00000000" w:rsidRDefault="00000000" w:rsidRPr="00000000" w14:paraId="0000000A">
      <w:pPr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jhu data-source will be used as a default source if you don't specify a </w:t>
      </w:r>
      <w:r w:rsidDel="00000000" w:rsidR="00000000" w:rsidRPr="00000000">
        <w:rPr>
          <w:i w:val="1"/>
          <w:color w:val="24292e"/>
          <w:sz w:val="24"/>
          <w:szCs w:val="24"/>
          <w:rtl w:val="0"/>
        </w:rPr>
        <w:t xml:space="preserve">source parameter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 in your request.</w:t>
      </w:r>
    </w:p>
    <w:p w:rsidR="00000000" w:rsidDel="00000000" w:rsidP="00000000" w:rsidRDefault="00000000" w:rsidRPr="00000000" w14:paraId="0000000B">
      <w:pPr>
        <w:rPr>
          <w:b w:val="1"/>
          <w:color w:val="24292e"/>
          <w:sz w:val="24"/>
          <w:szCs w:val="24"/>
        </w:rPr>
      </w:pPr>
      <w:r w:rsidDel="00000000" w:rsidR="00000000" w:rsidRPr="00000000">
        <w:rPr>
          <w:b w:val="1"/>
          <w:color w:val="24292e"/>
          <w:sz w:val="24"/>
          <w:szCs w:val="24"/>
          <w:rtl w:val="0"/>
        </w:rPr>
        <w:t xml:space="preserve">API: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https://covid-tracker-us.herokuapp.com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API documentation: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https://github.com/Kilo59/coronavirus-tracker-api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Our World in Data API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This COVID-19 dataset is a collection of the COVID-19 data maintained by </w:t>
      </w:r>
      <w:hyperlink r:id="rId11">
        <w:r w:rsidDel="00000000" w:rsidR="00000000" w:rsidRPr="00000000">
          <w:rPr>
            <w:i w:val="1"/>
            <w:color w:val="1155cc"/>
            <w:sz w:val="24"/>
            <w:szCs w:val="24"/>
            <w:rtl w:val="0"/>
          </w:rPr>
          <w:t xml:space="preserve">Our World in Data</w:t>
        </w:r>
      </w:hyperlink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. It is updated daily and includes data on confirmed cases, deaths, hospitalizations, and testing, as well as other variables of potential interest.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API sources: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Confirmed cases and deaths: our data comes from the </w:t>
      </w:r>
      <w:hyperlink r:id="rId12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European Centre for Disease Prevention and Control</w:t>
        </w:r>
      </w:hyperlink>
      <w:r w:rsidDel="00000000" w:rsidR="00000000" w:rsidRPr="00000000">
        <w:rPr>
          <w:color w:val="24292e"/>
          <w:sz w:val="24"/>
          <w:szCs w:val="24"/>
          <w:rtl w:val="0"/>
        </w:rPr>
        <w:t xml:space="preserve"> (ECDC). We discuss how and when the ECDC collects and publishes this data </w:t>
      </w:r>
      <w:hyperlink r:id="rId13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here</w:t>
        </w:r>
      </w:hyperlink>
      <w:r w:rsidDel="00000000" w:rsidR="00000000" w:rsidRPr="00000000">
        <w:rPr>
          <w:color w:val="24292e"/>
          <w:sz w:val="24"/>
          <w:szCs w:val="24"/>
          <w:rtl w:val="0"/>
        </w:rPr>
        <w:t xml:space="preserve">. The cases &amp; deaths dataset is updated daily. </w:t>
      </w:r>
      <w:r w:rsidDel="00000000" w:rsidR="00000000" w:rsidRPr="00000000">
        <w:rPr>
          <w:i w:val="1"/>
          <w:color w:val="24292e"/>
          <w:sz w:val="24"/>
          <w:szCs w:val="24"/>
          <w:rtl w:val="0"/>
        </w:rPr>
        <w:t xml:space="preserve">Note: the number of cases or deaths reported by any institution—including the ECDC, the WHO, Johns Hopkins and others—on a given day does not necessarily represent the actual number on that date. This is because of the long reporting chain that exists between a new case/death and its inclusion in statistics. This also means that negative values in cases and deaths can sometimes appear when a country sends a correction to the ECDC, because it had previously overestimated the number of cases/deaths. Alternatively, large changes can sometimes (although rarely) be made to a country's entire time series if the ECDC decides (and has access to the necessary data) to correct values retrospectively.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Hospitalizations and intensive care unit (ICU) admissions: our data comes from the </w:t>
      </w:r>
      <w:hyperlink r:id="rId14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European Centre for Disease Prevention and Control</w:t>
        </w:r>
      </w:hyperlink>
      <w:r w:rsidDel="00000000" w:rsidR="00000000" w:rsidRPr="00000000">
        <w:rPr>
          <w:color w:val="24292e"/>
          <w:sz w:val="24"/>
          <w:szCs w:val="24"/>
          <w:rtl w:val="0"/>
        </w:rPr>
        <w:t xml:space="preserve"> (ECDC), who provide these statistics only for a select number of European countries, and update it on a weekly basis. Unfortunately, we are unable to provide data on hospitalizations for other countries: there is currently no global, aggregated database on COVID-19 hospitalization, and our team at </w:t>
      </w:r>
      <w:r w:rsidDel="00000000" w:rsidR="00000000" w:rsidRPr="00000000">
        <w:rPr>
          <w:i w:val="1"/>
          <w:color w:val="24292e"/>
          <w:sz w:val="24"/>
          <w:szCs w:val="24"/>
          <w:rtl w:val="0"/>
        </w:rPr>
        <w:t xml:space="preserve">Our World in Data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 does not have the capacity to build such a dataset.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Testing for COVID-19: this data is collected by the </w:t>
      </w:r>
      <w:r w:rsidDel="00000000" w:rsidR="00000000" w:rsidRPr="00000000">
        <w:rPr>
          <w:i w:val="1"/>
          <w:color w:val="24292e"/>
          <w:sz w:val="24"/>
          <w:szCs w:val="24"/>
          <w:rtl w:val="0"/>
        </w:rPr>
        <w:t xml:space="preserve">Our World in Data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 team from official reports; you can find further details in our post on COVID-19 testing, including our </w:t>
      </w:r>
      <w:hyperlink r:id="rId15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checklist of questions to understand testing data</w:t>
        </w:r>
      </w:hyperlink>
      <w:r w:rsidDel="00000000" w:rsidR="00000000" w:rsidRPr="00000000">
        <w:rPr>
          <w:color w:val="24292e"/>
          <w:sz w:val="24"/>
          <w:szCs w:val="24"/>
          <w:rtl w:val="0"/>
        </w:rPr>
        <w:t xml:space="preserve">, information on </w:t>
      </w:r>
      <w:hyperlink r:id="rId16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geographical and temporal coverage</w:t>
        </w:r>
      </w:hyperlink>
      <w:r w:rsidDel="00000000" w:rsidR="00000000" w:rsidRPr="00000000">
        <w:rPr>
          <w:color w:val="24292e"/>
          <w:sz w:val="24"/>
          <w:szCs w:val="24"/>
          <w:rtl w:val="0"/>
        </w:rPr>
        <w:t xml:space="preserve">, and </w:t>
      </w:r>
      <w:hyperlink r:id="rId17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detailed country-by-country source information</w:t>
        </w:r>
      </w:hyperlink>
      <w:r w:rsidDel="00000000" w:rsidR="00000000" w:rsidRPr="00000000">
        <w:rPr>
          <w:color w:val="24292e"/>
          <w:sz w:val="24"/>
          <w:szCs w:val="24"/>
          <w:rtl w:val="0"/>
        </w:rPr>
        <w:t xml:space="preserve">. The testing dataset is updated around twice a week.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Other variables: this data is collected from a variety of sources (United Nations, World Bank, Global Burden of Disease, Blavatnik School of Government, etc.).</w:t>
      </w:r>
    </w:p>
    <w:p w:rsidR="00000000" w:rsidDel="00000000" w:rsidP="00000000" w:rsidRDefault="00000000" w:rsidRPr="00000000" w14:paraId="0000001B">
      <w:pPr>
        <w:rPr>
          <w:b w:val="1"/>
          <w:color w:val="24292e"/>
          <w:sz w:val="24"/>
          <w:szCs w:val="24"/>
        </w:rPr>
      </w:pPr>
      <w:r w:rsidDel="00000000" w:rsidR="00000000" w:rsidRPr="00000000">
        <w:rPr>
          <w:b w:val="1"/>
          <w:color w:val="24292e"/>
          <w:sz w:val="24"/>
          <w:szCs w:val="24"/>
          <w:rtl w:val="0"/>
        </w:rPr>
        <w:t xml:space="preserve">API endpoint: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  <w:rPr>
          <w:u w:val="none"/>
        </w:rPr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https://covid.ourworldindata.org/data/owid-covid-data.json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API documentation: 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ind w:left="720" w:hanging="360"/>
        <w:rPr>
          <w:u w:val="none"/>
        </w:rPr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https://github.com/owid/covid-19-data/blob/master/public/data/owid-covid-codebook.csv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850.3937007874016" w:right="832.204724409448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ourworldindata.org/coronavirus" TargetMode="External"/><Relationship Id="rId10" Type="http://schemas.openxmlformats.org/officeDocument/2006/relationships/hyperlink" Target="https://github.com/Kilo59/coronavirus-tracker-api" TargetMode="External"/><Relationship Id="rId13" Type="http://schemas.openxmlformats.org/officeDocument/2006/relationships/hyperlink" Target="https://ourworldindata.org/coronavirus-source-data" TargetMode="External"/><Relationship Id="rId12" Type="http://schemas.openxmlformats.org/officeDocument/2006/relationships/hyperlink" Target="https://www.ecdc.europa.eu/en/publications-data/download-todays-data-geographic-distribution-covid-19-cases-worldwid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ovid-tracker-us.herokuapp.com" TargetMode="External"/><Relationship Id="rId15" Type="http://schemas.openxmlformats.org/officeDocument/2006/relationships/hyperlink" Target="https://ourworldindata.org/coronavirus-testing#our-checklist-for-covid-19-testing-data" TargetMode="External"/><Relationship Id="rId14" Type="http://schemas.openxmlformats.org/officeDocument/2006/relationships/hyperlink" Target="https://www.ecdc.europa.eu/en/publications-data/download-data-hospital-and-icu-admission-rates-and-current-occupancy-covid-19" TargetMode="External"/><Relationship Id="rId17" Type="http://schemas.openxmlformats.org/officeDocument/2006/relationships/hyperlink" Target="https://ourworldindata.org/coronavirus-testing#our-checklist-for-covid-19-testing-data" TargetMode="External"/><Relationship Id="rId16" Type="http://schemas.openxmlformats.org/officeDocument/2006/relationships/hyperlink" Target="https://ourworldindata.org/coronavirus-testing#which-countries-do-we-have-testing-data-for" TargetMode="External"/><Relationship Id="rId5" Type="http://schemas.openxmlformats.org/officeDocument/2006/relationships/styles" Target="styles.xml"/><Relationship Id="rId19" Type="http://schemas.openxmlformats.org/officeDocument/2006/relationships/hyperlink" Target="https://github.com/owid/covid-19-data/blob/master/public/data/owid-covid-codebook.csv" TargetMode="External"/><Relationship Id="rId6" Type="http://schemas.openxmlformats.org/officeDocument/2006/relationships/hyperlink" Target="https://github.com/CSSEGISandData/COVID-19" TargetMode="External"/><Relationship Id="rId18" Type="http://schemas.openxmlformats.org/officeDocument/2006/relationships/hyperlink" Target="https://covid.ourworldindata.org/data/owid-covid-data.json" TargetMode="External"/><Relationship Id="rId7" Type="http://schemas.openxmlformats.org/officeDocument/2006/relationships/hyperlink" Target="https://www.csbs.org/information-covid-19-coronavirus" TargetMode="External"/><Relationship Id="rId8" Type="http://schemas.openxmlformats.org/officeDocument/2006/relationships/hyperlink" Target="https://github.com/nytimes/covid-19-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