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FB2BA8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FB2BA8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FB2BA8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FB2BA8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FB2BA8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FB2BA8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FB2BA8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FB2BA8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FB2BA8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FB2BA8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FB2BA8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r>
              <w:rPr>
                <w:rFonts w:hint="default"/>
              </w:rPr>
              <w:t>问题id</w:t>
            </w:r>
            <w:bookmarkStart w:id="17" w:name="_GoBack"/>
            <w:bookmarkEnd w:id="17"/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FB2BA8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FB2BA8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FB2BA8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FB2BA8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FB2BA8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FB2BA8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FB2BA8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FB2BA8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FB2BA8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FB2BA8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FB2BA8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FB2BA8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FB2BA8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FB2BA8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FB2BA8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FB2BA8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FB2BA8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FB2BA8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FB2BA8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FB2BA8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73E01" w14:textId="77777777" w:rsidR="00FB2BA8" w:rsidRDefault="00FB2BA8">
      <w:pPr>
        <w:rPr>
          <w:rFonts w:hint="default"/>
        </w:rPr>
      </w:pPr>
      <w:r>
        <w:separator/>
      </w:r>
    </w:p>
  </w:endnote>
  <w:endnote w:type="continuationSeparator" w:id="0">
    <w:p w14:paraId="765A38F9" w14:textId="77777777" w:rsidR="00FB2BA8" w:rsidRDefault="00FB2BA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67032">
      <w:rPr>
        <w:noProof/>
      </w:rPr>
      <w:t>45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38EAD" w14:textId="77777777" w:rsidR="00FB2BA8" w:rsidRDefault="00FB2BA8">
      <w:pPr>
        <w:rPr>
          <w:rFonts w:hint="default"/>
        </w:rPr>
      </w:pPr>
      <w:r>
        <w:separator/>
      </w:r>
    </w:p>
  </w:footnote>
  <w:footnote w:type="continuationSeparator" w:id="0">
    <w:p w14:paraId="64F06489" w14:textId="77777777" w:rsidR="00FB2BA8" w:rsidRDefault="00FB2BA8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2918F616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EF082A2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CCDB7A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F26EEC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92A51C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327662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2759E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3229EF4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A8BD7C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E6AC96-F40C-164A-9C8B-1C852502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48</Pages>
  <Words>3644</Words>
  <Characters>20773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48</cp:revision>
  <dcterms:created xsi:type="dcterms:W3CDTF">2016-06-13T07:24:00Z</dcterms:created>
  <dcterms:modified xsi:type="dcterms:W3CDTF">2016-06-15T12:14:00Z</dcterms:modified>
</cp:coreProperties>
</file>