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D2CBCB" w14:textId="77777777" w:rsidR="00F5020B" w:rsidRPr="00DE7F92" w:rsidRDefault="00196613" w:rsidP="00DE7F92">
      <w:pPr>
        <w:jc w:val="center"/>
        <w:rPr>
          <w:rFonts w:cs="Arial"/>
          <w:b/>
          <w:szCs w:val="20"/>
        </w:rPr>
      </w:pPr>
      <w:r w:rsidRPr="00DE7F92">
        <w:rPr>
          <w:rFonts w:cs="Arial"/>
          <w:b/>
          <w:szCs w:val="20"/>
        </w:rPr>
        <w:t>EMPLOYMENT AGREEMENT</w:t>
      </w:r>
    </w:p>
    <w:p w14:paraId="2EE0DED3" w14:textId="19A018AE" w:rsidR="00F5020B" w:rsidRPr="00BF6142" w:rsidRDefault="00196613" w:rsidP="00405345">
      <w:pPr>
        <w:rPr>
          <w:rFonts w:cs="Arial"/>
          <w:szCs w:val="20"/>
        </w:rPr>
      </w:pPr>
      <w:r w:rsidRPr="009C28D1">
        <w:rPr>
          <w:rFonts w:cs="Arial"/>
          <w:szCs w:val="20"/>
        </w:rPr>
        <w:t>THIS AGREEMENT</w:t>
      </w:r>
      <w:r w:rsidRPr="00BF6142">
        <w:rPr>
          <w:rFonts w:cs="Arial"/>
          <w:szCs w:val="20"/>
        </w:rPr>
        <w:t xml:space="preserve"> </w:t>
      </w:r>
      <w:r w:rsidR="00293293" w:rsidRPr="00BF6142">
        <w:rPr>
          <w:rFonts w:cs="Arial"/>
          <w:szCs w:val="20"/>
        </w:rPr>
        <w:t>(</w:t>
      </w:r>
      <w:r w:rsidR="00BF6142" w:rsidRPr="00BF6142">
        <w:rPr>
          <w:rFonts w:cs="Arial"/>
          <w:szCs w:val="20"/>
        </w:rPr>
        <w:t>the</w:t>
      </w:r>
      <w:r w:rsidR="00293293" w:rsidRPr="00BF6142">
        <w:rPr>
          <w:rFonts w:cs="Arial"/>
          <w:szCs w:val="20"/>
        </w:rPr>
        <w:t xml:space="preserve"> </w:t>
      </w:r>
      <w:r w:rsidR="00405345">
        <w:rPr>
          <w:rFonts w:cs="Arial"/>
          <w:szCs w:val="20"/>
        </w:rPr>
        <w:t>"</w:t>
      </w:r>
      <w:r w:rsidR="00293293" w:rsidRPr="00BF6142">
        <w:rPr>
          <w:rFonts w:cs="Arial"/>
          <w:b/>
          <w:szCs w:val="20"/>
        </w:rPr>
        <w:t>Agreement</w:t>
      </w:r>
      <w:r w:rsidR="00405345">
        <w:rPr>
          <w:rFonts w:cs="Arial"/>
          <w:szCs w:val="20"/>
        </w:rPr>
        <w:t>"</w:t>
      </w:r>
      <w:r w:rsidR="00BD01D9" w:rsidRPr="00BF6142">
        <w:rPr>
          <w:rFonts w:cs="Arial"/>
          <w:szCs w:val="20"/>
        </w:rPr>
        <w:t xml:space="preserve">) is made as </w:t>
      </w:r>
      <w:r w:rsidR="00355AF8" w:rsidRPr="00FB6777">
        <w:rPr>
          <w:rFonts w:cs="Arial"/>
          <w:szCs w:val="20"/>
        </w:rPr>
        <w:t xml:space="preserve">of </w:t>
      </w:r>
      <w:r w:rsidR="007572D6">
        <w:rPr>
          <w:rFonts w:cs="Arial"/>
          <w:szCs w:val="20"/>
        </w:rPr>
        <w:t>June</w:t>
      </w:r>
      <w:r w:rsidR="00E928DF">
        <w:rPr>
          <w:rFonts w:cs="Arial"/>
          <w:szCs w:val="20"/>
        </w:rPr>
        <w:t xml:space="preserve"> </w:t>
      </w:r>
      <w:r w:rsidR="00F74A21">
        <w:rPr>
          <w:rFonts w:cs="Arial"/>
          <w:szCs w:val="20"/>
        </w:rPr>
        <w:t>20</w:t>
      </w:r>
      <w:r w:rsidR="00E928DF">
        <w:rPr>
          <w:rFonts w:cs="Arial"/>
          <w:szCs w:val="20"/>
        </w:rPr>
        <w:t>, 202</w:t>
      </w:r>
      <w:r w:rsidR="007572D6">
        <w:rPr>
          <w:rFonts w:cs="Arial"/>
          <w:szCs w:val="20"/>
        </w:rPr>
        <w:t>1</w:t>
      </w:r>
      <w:r w:rsidR="00F02A20">
        <w:rPr>
          <w:rFonts w:cs="Arial"/>
          <w:b/>
          <w:szCs w:val="20"/>
        </w:rPr>
        <w:t xml:space="preserve">. </w:t>
      </w:r>
    </w:p>
    <w:p w14:paraId="03D10159" w14:textId="77777777" w:rsidR="00F5020B" w:rsidRPr="00BF6142" w:rsidRDefault="00196613" w:rsidP="00405345">
      <w:pPr>
        <w:rPr>
          <w:rFonts w:cs="Arial"/>
          <w:b/>
          <w:szCs w:val="20"/>
        </w:rPr>
      </w:pPr>
      <w:r w:rsidRPr="00BF6142">
        <w:rPr>
          <w:rFonts w:cs="Arial"/>
          <w:b/>
          <w:szCs w:val="20"/>
        </w:rPr>
        <w:t>BETWEEN:</w:t>
      </w:r>
    </w:p>
    <w:p w14:paraId="042D6BC2" w14:textId="6A928CD4" w:rsidR="00F5020B" w:rsidRPr="00BF6142" w:rsidRDefault="001A76B8" w:rsidP="00405345">
      <w:pPr>
        <w:ind w:left="720"/>
        <w:rPr>
          <w:rFonts w:cs="Arial"/>
          <w:b/>
          <w:szCs w:val="20"/>
        </w:rPr>
      </w:pPr>
      <w:r>
        <w:rPr>
          <w:rFonts w:cs="Arial"/>
          <w:b/>
          <w:caps/>
          <w:szCs w:val="20"/>
        </w:rPr>
        <w:t>ACME SOFTWARE INC</w:t>
      </w:r>
      <w:r w:rsidR="00196613" w:rsidRPr="005C4798">
        <w:rPr>
          <w:rFonts w:cs="Arial"/>
          <w:b/>
          <w:caps/>
          <w:szCs w:val="20"/>
        </w:rPr>
        <w:t>.</w:t>
      </w:r>
      <w:r w:rsidR="00293293" w:rsidRPr="00BF6142">
        <w:rPr>
          <w:rFonts w:cs="Arial"/>
          <w:szCs w:val="20"/>
        </w:rPr>
        <w:t>,</w:t>
      </w:r>
      <w:r w:rsidR="00293293" w:rsidRPr="00BF6142">
        <w:rPr>
          <w:rFonts w:cs="Arial"/>
          <w:b/>
          <w:szCs w:val="20"/>
        </w:rPr>
        <w:t xml:space="preserve"> </w:t>
      </w:r>
      <w:r w:rsidR="00074C21" w:rsidRPr="00BF6142">
        <w:rPr>
          <w:rFonts w:cs="Arial"/>
          <w:szCs w:val="20"/>
        </w:rPr>
        <w:t>a corporation formed pursuant to the federal laws of Canada</w:t>
      </w:r>
      <w:r w:rsidR="00BF6142" w:rsidRPr="00BF6142">
        <w:rPr>
          <w:rFonts w:cs="Arial"/>
          <w:szCs w:val="20"/>
        </w:rPr>
        <w:t xml:space="preserve"> </w:t>
      </w:r>
      <w:r w:rsidR="00D40C5A" w:rsidRPr="00BF6142">
        <w:rPr>
          <w:rFonts w:cs="Arial"/>
          <w:szCs w:val="20"/>
        </w:rPr>
        <w:t>(</w:t>
      </w:r>
      <w:r w:rsidR="00E3341A" w:rsidRPr="00BF6142">
        <w:rPr>
          <w:rFonts w:cs="Arial"/>
          <w:szCs w:val="20"/>
        </w:rPr>
        <w:t xml:space="preserve">the </w:t>
      </w:r>
      <w:r w:rsidR="00405345">
        <w:rPr>
          <w:rFonts w:cs="Arial"/>
          <w:szCs w:val="20"/>
        </w:rPr>
        <w:t>"</w:t>
      </w:r>
      <w:r w:rsidR="00D7314E" w:rsidRPr="00BF6142">
        <w:rPr>
          <w:rFonts w:cs="Arial"/>
          <w:b/>
          <w:szCs w:val="20"/>
        </w:rPr>
        <w:t>Employer</w:t>
      </w:r>
      <w:r w:rsidR="00405345">
        <w:rPr>
          <w:rFonts w:cs="Arial"/>
          <w:szCs w:val="20"/>
        </w:rPr>
        <w:t>"</w:t>
      </w:r>
      <w:r w:rsidR="00984066" w:rsidRPr="00BF6142">
        <w:rPr>
          <w:rFonts w:cs="Arial"/>
          <w:szCs w:val="20"/>
        </w:rPr>
        <w:t>)</w:t>
      </w:r>
    </w:p>
    <w:p w14:paraId="5D8B9C56" w14:textId="77777777" w:rsidR="00F5020B" w:rsidRPr="00BF6142" w:rsidRDefault="00196613" w:rsidP="00405345">
      <w:pPr>
        <w:jc w:val="center"/>
        <w:rPr>
          <w:rFonts w:cs="Arial"/>
          <w:szCs w:val="20"/>
        </w:rPr>
      </w:pPr>
      <w:r w:rsidRPr="00BF6142">
        <w:rPr>
          <w:rFonts w:cs="Arial"/>
          <w:szCs w:val="20"/>
        </w:rPr>
        <w:t>- and -</w:t>
      </w:r>
    </w:p>
    <w:p w14:paraId="4FF9652F" w14:textId="276CC7B6" w:rsidR="00F5020B" w:rsidRPr="00BF6142" w:rsidRDefault="00FE4B75" w:rsidP="00405345">
      <w:pPr>
        <w:ind w:left="720"/>
        <w:rPr>
          <w:rFonts w:cs="Arial"/>
          <w:b/>
          <w:szCs w:val="20"/>
        </w:rPr>
      </w:pPr>
      <w:r>
        <w:rPr>
          <w:rFonts w:cs="Arial"/>
          <w:b/>
          <w:caps/>
          <w:szCs w:val="20"/>
        </w:rPr>
        <w:t>JAMES STEVENSON</w:t>
      </w:r>
      <w:r w:rsidR="00BF6142" w:rsidRPr="00BF6142">
        <w:rPr>
          <w:rFonts w:cs="Arial"/>
          <w:b/>
          <w:szCs w:val="20"/>
        </w:rPr>
        <w:t xml:space="preserve"> </w:t>
      </w:r>
      <w:r w:rsidR="00E3341A" w:rsidRPr="00BF6142">
        <w:rPr>
          <w:rFonts w:cs="Arial"/>
          <w:szCs w:val="20"/>
        </w:rPr>
        <w:t xml:space="preserve">(the </w:t>
      </w:r>
      <w:r w:rsidR="00405345">
        <w:rPr>
          <w:rFonts w:cs="Arial"/>
          <w:szCs w:val="20"/>
        </w:rPr>
        <w:t>"</w:t>
      </w:r>
      <w:r w:rsidR="00E3341A" w:rsidRPr="00BF6142">
        <w:rPr>
          <w:rFonts w:cs="Arial"/>
          <w:b/>
          <w:szCs w:val="20"/>
        </w:rPr>
        <w:t>Employee</w:t>
      </w:r>
      <w:r w:rsidR="00405345">
        <w:rPr>
          <w:rFonts w:cs="Arial"/>
          <w:szCs w:val="20"/>
        </w:rPr>
        <w:t>"</w:t>
      </w:r>
      <w:r w:rsidR="00984066" w:rsidRPr="00BF6142">
        <w:rPr>
          <w:rFonts w:cs="Arial"/>
          <w:szCs w:val="20"/>
        </w:rPr>
        <w:t>)</w:t>
      </w:r>
    </w:p>
    <w:p w14:paraId="2DABA307" w14:textId="25A6EC25" w:rsidR="00F5020B" w:rsidRPr="00BF6142" w:rsidRDefault="00196613" w:rsidP="002B63D4">
      <w:pPr>
        <w:ind w:left="1080"/>
        <w:rPr>
          <w:rFonts w:cs="Arial"/>
          <w:szCs w:val="20"/>
        </w:rPr>
      </w:pPr>
      <w:r w:rsidRPr="00BF6142">
        <w:rPr>
          <w:rFonts w:cs="Arial"/>
          <w:szCs w:val="20"/>
        </w:rPr>
        <w:t>(each</w:t>
      </w:r>
      <w:r w:rsidR="00F1466C" w:rsidRPr="00BF6142">
        <w:rPr>
          <w:rFonts w:cs="Arial"/>
          <w:szCs w:val="20"/>
        </w:rPr>
        <w:t>,</w:t>
      </w:r>
      <w:r w:rsidRPr="00BF6142">
        <w:rPr>
          <w:rFonts w:cs="Arial"/>
          <w:szCs w:val="20"/>
        </w:rPr>
        <w:t xml:space="preserve"> a </w:t>
      </w:r>
      <w:r w:rsidR="00405345">
        <w:rPr>
          <w:rFonts w:cs="Arial"/>
          <w:szCs w:val="20"/>
        </w:rPr>
        <w:t>"</w:t>
      </w:r>
      <w:r w:rsidRPr="00BF6142">
        <w:rPr>
          <w:rFonts w:cs="Arial"/>
          <w:b/>
          <w:szCs w:val="20"/>
        </w:rPr>
        <w:t>Party</w:t>
      </w:r>
      <w:r w:rsidR="00405345">
        <w:rPr>
          <w:rFonts w:cs="Arial"/>
          <w:szCs w:val="20"/>
        </w:rPr>
        <w:t>"</w:t>
      </w:r>
      <w:r w:rsidRPr="00BF6142">
        <w:rPr>
          <w:rFonts w:cs="Arial"/>
          <w:szCs w:val="20"/>
        </w:rPr>
        <w:t xml:space="preserve"> and</w:t>
      </w:r>
      <w:r w:rsidR="00F1466C" w:rsidRPr="00BF6142">
        <w:rPr>
          <w:rFonts w:cs="Arial"/>
          <w:szCs w:val="20"/>
        </w:rPr>
        <w:t>,</w:t>
      </w:r>
      <w:r w:rsidRPr="00BF6142">
        <w:rPr>
          <w:rFonts w:cs="Arial"/>
          <w:szCs w:val="20"/>
        </w:rPr>
        <w:t xml:space="preserve"> together</w:t>
      </w:r>
      <w:r w:rsidR="00F1466C" w:rsidRPr="00BF6142">
        <w:rPr>
          <w:rFonts w:cs="Arial"/>
          <w:szCs w:val="20"/>
        </w:rPr>
        <w:t>,</w:t>
      </w:r>
      <w:r w:rsidRPr="00BF6142">
        <w:rPr>
          <w:rFonts w:cs="Arial"/>
          <w:szCs w:val="20"/>
        </w:rPr>
        <w:t xml:space="preserve"> the </w:t>
      </w:r>
      <w:r w:rsidR="00405345">
        <w:rPr>
          <w:rFonts w:cs="Arial"/>
          <w:szCs w:val="20"/>
        </w:rPr>
        <w:t>"</w:t>
      </w:r>
      <w:r w:rsidRPr="00BF6142">
        <w:rPr>
          <w:rFonts w:cs="Arial"/>
          <w:b/>
          <w:szCs w:val="20"/>
        </w:rPr>
        <w:t>Parties</w:t>
      </w:r>
      <w:r w:rsidR="00405345">
        <w:rPr>
          <w:rFonts w:cs="Arial"/>
          <w:szCs w:val="20"/>
        </w:rPr>
        <w:t>"</w:t>
      </w:r>
      <w:r w:rsidRPr="00BF6142">
        <w:rPr>
          <w:rFonts w:cs="Arial"/>
          <w:szCs w:val="20"/>
        </w:rPr>
        <w:t>)</w:t>
      </w:r>
    </w:p>
    <w:p w14:paraId="2CF36678" w14:textId="77777777" w:rsidR="004A4F19" w:rsidRPr="00BF6142" w:rsidRDefault="00196613" w:rsidP="00C17D21">
      <w:pPr>
        <w:rPr>
          <w:rFonts w:cs="Arial"/>
          <w:b/>
          <w:szCs w:val="20"/>
        </w:rPr>
      </w:pPr>
      <w:r w:rsidRPr="00BF6142">
        <w:rPr>
          <w:rFonts w:cs="Arial"/>
          <w:b/>
          <w:szCs w:val="20"/>
        </w:rPr>
        <w:t>RECITALS:</w:t>
      </w:r>
    </w:p>
    <w:p w14:paraId="1CEE1250" w14:textId="2761FAE1" w:rsidR="00DB14F4" w:rsidRPr="00BF6142" w:rsidRDefault="00196613" w:rsidP="005B4C02">
      <w:pPr>
        <w:numPr>
          <w:ilvl w:val="0"/>
          <w:numId w:val="2"/>
        </w:numPr>
        <w:ind w:hanging="720"/>
        <w:rPr>
          <w:rFonts w:cs="Arial"/>
          <w:szCs w:val="20"/>
        </w:rPr>
      </w:pPr>
      <w:r w:rsidRPr="00BF6142">
        <w:rPr>
          <w:rFonts w:cs="Arial"/>
          <w:szCs w:val="20"/>
        </w:rPr>
        <w:t xml:space="preserve">The </w:t>
      </w:r>
      <w:r w:rsidR="00D7314E" w:rsidRPr="00BF6142">
        <w:rPr>
          <w:rFonts w:cs="Arial"/>
          <w:szCs w:val="20"/>
        </w:rPr>
        <w:t>Employer</w:t>
      </w:r>
      <w:r w:rsidR="001E0F1E" w:rsidRPr="00BF6142">
        <w:rPr>
          <w:rFonts w:cs="Arial"/>
          <w:szCs w:val="20"/>
        </w:rPr>
        <w:t xml:space="preserve"> and </w:t>
      </w:r>
      <w:r w:rsidR="00657EFE">
        <w:rPr>
          <w:rFonts w:cs="Arial"/>
          <w:szCs w:val="20"/>
        </w:rPr>
        <w:t xml:space="preserve">the </w:t>
      </w:r>
      <w:r w:rsidR="001E0F1E" w:rsidRPr="00BF6142">
        <w:rPr>
          <w:rFonts w:cs="Arial"/>
          <w:szCs w:val="20"/>
        </w:rPr>
        <w:t xml:space="preserve">Employee wish to enter into this Agreement to set </w:t>
      </w:r>
      <w:r w:rsidR="001E0F1E" w:rsidRPr="00FB6777">
        <w:rPr>
          <w:rFonts w:cs="Arial"/>
          <w:szCs w:val="20"/>
        </w:rPr>
        <w:t>forth the rights and obligations of each of them as regards to the Employee’s employment with the Employer as</w:t>
      </w:r>
      <w:r w:rsidR="00E928DF">
        <w:rPr>
          <w:rFonts w:cs="Arial"/>
          <w:szCs w:val="20"/>
        </w:rPr>
        <w:t xml:space="preserve"> </w:t>
      </w:r>
      <w:r w:rsidR="000D5FFF">
        <w:rPr>
          <w:rFonts w:cs="Arial"/>
          <w:szCs w:val="20"/>
        </w:rPr>
        <w:t>a Junior Software Engineer</w:t>
      </w:r>
      <w:r w:rsidR="001E0F1E" w:rsidRPr="00FB6777">
        <w:rPr>
          <w:rFonts w:cs="Arial"/>
          <w:szCs w:val="20"/>
        </w:rPr>
        <w:t>.</w:t>
      </w:r>
    </w:p>
    <w:p w14:paraId="4AFDE525" w14:textId="7565CA76" w:rsidR="00034C73" w:rsidRDefault="00196613" w:rsidP="00C17D21">
      <w:pPr>
        <w:rPr>
          <w:rFonts w:cs="Arial"/>
          <w:b/>
          <w:szCs w:val="20"/>
        </w:rPr>
      </w:pPr>
      <w:r w:rsidRPr="00BF6142">
        <w:rPr>
          <w:rFonts w:cs="Arial"/>
          <w:b/>
          <w:szCs w:val="20"/>
        </w:rPr>
        <w:t xml:space="preserve">The Parties agree as follows: </w:t>
      </w:r>
    </w:p>
    <w:p w14:paraId="094C9336" w14:textId="77777777" w:rsidR="00F5020B" w:rsidRPr="00A82918" w:rsidRDefault="00196613" w:rsidP="00A82918">
      <w:pPr>
        <w:pStyle w:val="MCHeading1"/>
      </w:pPr>
      <w:r w:rsidRPr="00A82918">
        <w:br/>
      </w:r>
      <w:r w:rsidR="00E3341A" w:rsidRPr="00A82918">
        <w:t>Employment</w:t>
      </w:r>
    </w:p>
    <w:p w14:paraId="59B83F21" w14:textId="1A00F558" w:rsidR="00BE0CA1" w:rsidRPr="00BF6142" w:rsidRDefault="00196613" w:rsidP="005B4C02">
      <w:pPr>
        <w:numPr>
          <w:ilvl w:val="1"/>
          <w:numId w:val="3"/>
        </w:numPr>
        <w:rPr>
          <w:rFonts w:cs="Arial"/>
          <w:szCs w:val="20"/>
        </w:rPr>
      </w:pPr>
      <w:r w:rsidRPr="00A82918">
        <w:rPr>
          <w:rStyle w:val="MCHeading2Char"/>
        </w:rPr>
        <w:t>Employment</w:t>
      </w:r>
      <w:r w:rsidRPr="00BF6142">
        <w:rPr>
          <w:rFonts w:cs="Arial"/>
          <w:szCs w:val="20"/>
        </w:rPr>
        <w:t xml:space="preserve">.  The </w:t>
      </w:r>
      <w:r w:rsidR="00D7314E" w:rsidRPr="00BF6142">
        <w:rPr>
          <w:rFonts w:cs="Arial"/>
          <w:szCs w:val="20"/>
        </w:rPr>
        <w:t>Employer</w:t>
      </w:r>
      <w:r w:rsidRPr="00BF6142">
        <w:rPr>
          <w:rFonts w:cs="Arial"/>
          <w:szCs w:val="20"/>
        </w:rPr>
        <w:t xml:space="preserve"> agrees to employ the Employee and the Employee accepts employment with the </w:t>
      </w:r>
      <w:r w:rsidR="00D7314E" w:rsidRPr="00BF6142">
        <w:rPr>
          <w:rFonts w:cs="Arial"/>
          <w:szCs w:val="20"/>
        </w:rPr>
        <w:t>Employer</w:t>
      </w:r>
      <w:r w:rsidR="002C37E0" w:rsidRPr="00BF6142">
        <w:rPr>
          <w:rFonts w:cs="Arial"/>
          <w:szCs w:val="20"/>
        </w:rPr>
        <w:t xml:space="preserve"> </w:t>
      </w:r>
      <w:r w:rsidRPr="00BF6142">
        <w:rPr>
          <w:rFonts w:cs="Arial"/>
          <w:szCs w:val="20"/>
        </w:rPr>
        <w:t xml:space="preserve">on the terms and conditions in this Agreement. The Employee </w:t>
      </w:r>
      <w:r w:rsidR="002C37E0" w:rsidRPr="00BF6142">
        <w:rPr>
          <w:rFonts w:cs="Arial"/>
          <w:szCs w:val="20"/>
        </w:rPr>
        <w:t xml:space="preserve">will </w:t>
      </w:r>
      <w:r w:rsidRPr="00BF6142">
        <w:rPr>
          <w:rFonts w:cs="Arial"/>
          <w:szCs w:val="20"/>
        </w:rPr>
        <w:t xml:space="preserve">be subject to a probationary period during the first six (6) months of </w:t>
      </w:r>
      <w:r w:rsidR="0076606E" w:rsidRPr="00BF6142">
        <w:rPr>
          <w:rFonts w:cs="Arial"/>
          <w:szCs w:val="20"/>
        </w:rPr>
        <w:t>this Agreement</w:t>
      </w:r>
      <w:r w:rsidRPr="00BF6142">
        <w:rPr>
          <w:rFonts w:cs="Arial"/>
          <w:szCs w:val="20"/>
        </w:rPr>
        <w:t xml:space="preserve"> (</w:t>
      </w:r>
      <w:r w:rsidR="00564091" w:rsidRPr="00BF6142">
        <w:rPr>
          <w:rFonts w:cs="Arial"/>
          <w:szCs w:val="20"/>
        </w:rPr>
        <w:t>the</w:t>
      </w:r>
      <w:r w:rsidRPr="00BF6142">
        <w:rPr>
          <w:rFonts w:cs="Arial"/>
          <w:szCs w:val="20"/>
        </w:rPr>
        <w:t xml:space="preserve"> </w:t>
      </w:r>
      <w:r w:rsidR="00405345">
        <w:rPr>
          <w:rFonts w:cs="Arial"/>
          <w:szCs w:val="20"/>
        </w:rPr>
        <w:t>"</w:t>
      </w:r>
      <w:r w:rsidRPr="00BF6142">
        <w:rPr>
          <w:rFonts w:cs="Arial"/>
          <w:b/>
          <w:szCs w:val="20"/>
        </w:rPr>
        <w:t>Probationary Period</w:t>
      </w:r>
      <w:r w:rsidR="00405345">
        <w:rPr>
          <w:rFonts w:cs="Arial"/>
          <w:szCs w:val="20"/>
        </w:rPr>
        <w:t>"</w:t>
      </w:r>
      <w:r w:rsidRPr="00BF6142">
        <w:rPr>
          <w:rFonts w:cs="Arial"/>
          <w:szCs w:val="20"/>
        </w:rPr>
        <w:t>).</w:t>
      </w:r>
    </w:p>
    <w:p w14:paraId="0C5ABDE4" w14:textId="011EBEA9" w:rsidR="00A01A10" w:rsidRPr="00BF6142" w:rsidRDefault="00196613" w:rsidP="005B4C02">
      <w:pPr>
        <w:numPr>
          <w:ilvl w:val="1"/>
          <w:numId w:val="3"/>
        </w:numPr>
        <w:rPr>
          <w:rFonts w:cs="Arial"/>
          <w:szCs w:val="20"/>
        </w:rPr>
      </w:pPr>
      <w:r w:rsidRPr="00A82918">
        <w:rPr>
          <w:rStyle w:val="MCHeading2Char"/>
        </w:rPr>
        <w:t>Proprietary Information and Inventions Agreement</w:t>
      </w:r>
      <w:r w:rsidRPr="00BF6142">
        <w:rPr>
          <w:rFonts w:cs="Arial"/>
          <w:szCs w:val="20"/>
        </w:rPr>
        <w:t xml:space="preserve">. The </w:t>
      </w:r>
      <w:r w:rsidR="00E533A1" w:rsidRPr="00BF6142">
        <w:rPr>
          <w:rFonts w:cs="Arial"/>
          <w:szCs w:val="20"/>
        </w:rPr>
        <w:t xml:space="preserve">Employee’s </w:t>
      </w:r>
      <w:r w:rsidRPr="00BF6142">
        <w:rPr>
          <w:rFonts w:cs="Arial"/>
          <w:szCs w:val="20"/>
        </w:rPr>
        <w:t xml:space="preserve">employment is conditional on the </w:t>
      </w:r>
      <w:r w:rsidR="00E533A1" w:rsidRPr="00BF6142">
        <w:rPr>
          <w:rFonts w:cs="Arial"/>
          <w:szCs w:val="20"/>
        </w:rPr>
        <w:t xml:space="preserve">Employee’s </w:t>
      </w:r>
      <w:r w:rsidRPr="00BF6142">
        <w:rPr>
          <w:rFonts w:cs="Arial"/>
          <w:szCs w:val="20"/>
        </w:rPr>
        <w:t xml:space="preserve">execution of </w:t>
      </w:r>
      <w:r w:rsidR="00FA6FB0" w:rsidRPr="00BF6142">
        <w:rPr>
          <w:rFonts w:cs="Arial"/>
          <w:szCs w:val="20"/>
        </w:rPr>
        <w:t>a</w:t>
      </w:r>
      <w:r w:rsidRPr="00BF6142">
        <w:rPr>
          <w:rFonts w:cs="Arial"/>
          <w:szCs w:val="20"/>
        </w:rPr>
        <w:t xml:space="preserve"> Proprietary Infor</w:t>
      </w:r>
      <w:r w:rsidR="00EE791F" w:rsidRPr="00BF6142">
        <w:rPr>
          <w:rFonts w:cs="Arial"/>
          <w:szCs w:val="20"/>
        </w:rPr>
        <w:t>mation and Inventions Agreement</w:t>
      </w:r>
      <w:r w:rsidR="00FA6FB0" w:rsidRPr="00BF6142">
        <w:rPr>
          <w:rFonts w:cs="Arial"/>
          <w:szCs w:val="20"/>
        </w:rPr>
        <w:t xml:space="preserve"> in a form acceptable to</w:t>
      </w:r>
      <w:r w:rsidR="001A6CF1" w:rsidRPr="00BF6142">
        <w:rPr>
          <w:rFonts w:cs="Arial"/>
          <w:szCs w:val="20"/>
        </w:rPr>
        <w:t xml:space="preserve"> the Employer </w:t>
      </w:r>
      <w:r w:rsidR="00D34927" w:rsidRPr="00BF6142">
        <w:rPr>
          <w:rFonts w:cs="Arial"/>
          <w:szCs w:val="20"/>
        </w:rPr>
        <w:t xml:space="preserve">(the </w:t>
      </w:r>
      <w:r w:rsidR="00405345">
        <w:rPr>
          <w:rFonts w:cs="Arial"/>
          <w:szCs w:val="20"/>
        </w:rPr>
        <w:t>"</w:t>
      </w:r>
      <w:r w:rsidR="00D34927" w:rsidRPr="00BF6142">
        <w:rPr>
          <w:rFonts w:cs="Arial"/>
          <w:b/>
          <w:szCs w:val="20"/>
        </w:rPr>
        <w:t>PIIA</w:t>
      </w:r>
      <w:r w:rsidR="00405345">
        <w:rPr>
          <w:rFonts w:cs="Arial"/>
          <w:szCs w:val="20"/>
        </w:rPr>
        <w:t>"</w:t>
      </w:r>
      <w:r w:rsidR="00D34927" w:rsidRPr="00BF6142">
        <w:rPr>
          <w:rFonts w:cs="Arial"/>
          <w:szCs w:val="20"/>
        </w:rPr>
        <w:t>)</w:t>
      </w:r>
      <w:r w:rsidR="00EE791F" w:rsidRPr="00BF6142">
        <w:rPr>
          <w:rFonts w:cs="Arial"/>
          <w:szCs w:val="20"/>
        </w:rPr>
        <w:t>.</w:t>
      </w:r>
    </w:p>
    <w:p w14:paraId="103392B2" w14:textId="77777777" w:rsidR="00F5020B" w:rsidRPr="00A82918" w:rsidRDefault="00196613" w:rsidP="00A82918">
      <w:pPr>
        <w:pStyle w:val="MCHeading1"/>
      </w:pPr>
      <w:r w:rsidRPr="00A82918">
        <w:br/>
      </w:r>
      <w:r w:rsidR="00E3341A" w:rsidRPr="00A82918">
        <w:t>Position and Duties</w:t>
      </w:r>
    </w:p>
    <w:p w14:paraId="258F795A" w14:textId="7490DED3" w:rsidR="00F5020B" w:rsidRPr="00BF6142" w:rsidRDefault="00196613" w:rsidP="005B4C02">
      <w:pPr>
        <w:numPr>
          <w:ilvl w:val="1"/>
          <w:numId w:val="3"/>
        </w:numPr>
        <w:rPr>
          <w:rFonts w:cs="Arial"/>
          <w:szCs w:val="20"/>
        </w:rPr>
      </w:pPr>
      <w:r w:rsidRPr="00A82918">
        <w:rPr>
          <w:rStyle w:val="MCHeading2Char"/>
        </w:rPr>
        <w:t>Position</w:t>
      </w:r>
      <w:r w:rsidRPr="00BF6142">
        <w:rPr>
          <w:rFonts w:cs="Arial"/>
          <w:szCs w:val="20"/>
        </w:rPr>
        <w:t xml:space="preserve">. </w:t>
      </w:r>
      <w:r w:rsidR="00A82867" w:rsidRPr="00BF6142">
        <w:rPr>
          <w:rFonts w:cs="Arial"/>
          <w:szCs w:val="20"/>
        </w:rPr>
        <w:t>T</w:t>
      </w:r>
      <w:r w:rsidRPr="00BF6142">
        <w:rPr>
          <w:rFonts w:cs="Arial"/>
          <w:szCs w:val="20"/>
        </w:rPr>
        <w:t xml:space="preserve">he Employee </w:t>
      </w:r>
      <w:r w:rsidR="007B1DEF" w:rsidRPr="00BF6142">
        <w:rPr>
          <w:rFonts w:cs="Arial"/>
          <w:szCs w:val="20"/>
        </w:rPr>
        <w:t xml:space="preserve">will </w:t>
      </w:r>
      <w:r w:rsidRPr="00BF6142">
        <w:rPr>
          <w:rFonts w:cs="Arial"/>
          <w:szCs w:val="20"/>
        </w:rPr>
        <w:t xml:space="preserve">serve </w:t>
      </w:r>
      <w:r w:rsidRPr="00FB6777">
        <w:rPr>
          <w:rFonts w:cs="Arial"/>
          <w:szCs w:val="20"/>
        </w:rPr>
        <w:t xml:space="preserve">as </w:t>
      </w:r>
      <w:r w:rsidR="00945FBD">
        <w:rPr>
          <w:rFonts w:cs="Arial"/>
          <w:szCs w:val="20"/>
        </w:rPr>
        <w:t>Junior Software Engineer</w:t>
      </w:r>
      <w:r w:rsidR="00E928DF">
        <w:rPr>
          <w:rFonts w:cs="Arial"/>
          <w:szCs w:val="20"/>
        </w:rPr>
        <w:t xml:space="preserve"> </w:t>
      </w:r>
      <w:r w:rsidRPr="00FB6777">
        <w:rPr>
          <w:rFonts w:cs="Arial"/>
          <w:szCs w:val="20"/>
        </w:rPr>
        <w:t xml:space="preserve">and in </w:t>
      </w:r>
      <w:r w:rsidR="00E533A1" w:rsidRPr="00FB6777">
        <w:rPr>
          <w:rFonts w:cs="Arial"/>
          <w:szCs w:val="20"/>
        </w:rPr>
        <w:t>this</w:t>
      </w:r>
      <w:r w:rsidRPr="00FB6777">
        <w:rPr>
          <w:rFonts w:cs="Arial"/>
          <w:szCs w:val="20"/>
        </w:rPr>
        <w:t xml:space="preserve"> </w:t>
      </w:r>
      <w:r w:rsidR="002C3566" w:rsidRPr="00FB6777">
        <w:rPr>
          <w:rFonts w:cs="Arial"/>
          <w:szCs w:val="20"/>
        </w:rPr>
        <w:t>capacity</w:t>
      </w:r>
      <w:r w:rsidRPr="00FB6777">
        <w:rPr>
          <w:rFonts w:cs="Arial"/>
          <w:szCs w:val="20"/>
        </w:rPr>
        <w:t xml:space="preserve"> </w:t>
      </w:r>
      <w:r w:rsidR="007B1DEF" w:rsidRPr="00FB6777">
        <w:rPr>
          <w:rFonts w:cs="Arial"/>
          <w:szCs w:val="20"/>
        </w:rPr>
        <w:t xml:space="preserve">will </w:t>
      </w:r>
      <w:r w:rsidRPr="00FB6777">
        <w:rPr>
          <w:rFonts w:cs="Arial"/>
          <w:szCs w:val="20"/>
        </w:rPr>
        <w:t xml:space="preserve">perform the duties and responsibilities </w:t>
      </w:r>
      <w:r w:rsidR="001E5613" w:rsidRPr="00FB6777">
        <w:rPr>
          <w:rFonts w:cs="Arial"/>
          <w:szCs w:val="20"/>
        </w:rPr>
        <w:t>associated with the position o</w:t>
      </w:r>
      <w:r w:rsidR="00E928DF">
        <w:rPr>
          <w:rFonts w:cs="Arial"/>
          <w:szCs w:val="20"/>
        </w:rPr>
        <w:t xml:space="preserve">f </w:t>
      </w:r>
      <w:r w:rsidR="00945FBD">
        <w:rPr>
          <w:rFonts w:cs="Arial"/>
          <w:szCs w:val="20"/>
        </w:rPr>
        <w:t>Junior Software Engineer</w:t>
      </w:r>
      <w:r w:rsidR="001E5613" w:rsidRPr="00FB6777">
        <w:rPr>
          <w:rFonts w:cs="Arial"/>
          <w:szCs w:val="20"/>
        </w:rPr>
        <w:t>, together</w:t>
      </w:r>
      <w:r w:rsidR="001E5613" w:rsidRPr="00BF6142">
        <w:rPr>
          <w:rFonts w:cs="Arial"/>
          <w:szCs w:val="20"/>
        </w:rPr>
        <w:t xml:space="preserve"> with such other services that may be</w:t>
      </w:r>
      <w:r w:rsidR="0067402A" w:rsidRPr="00BF6142">
        <w:rPr>
          <w:rFonts w:cs="Arial"/>
          <w:szCs w:val="20"/>
        </w:rPr>
        <w:t xml:space="preserve"> reasonably</w:t>
      </w:r>
      <w:r w:rsidR="001E5613" w:rsidRPr="00BF6142">
        <w:rPr>
          <w:rFonts w:cs="Arial"/>
          <w:szCs w:val="20"/>
        </w:rPr>
        <w:t xml:space="preserve"> incidental to them or to which the Parties may agree from time to time</w:t>
      </w:r>
      <w:r w:rsidR="00B959A4" w:rsidRPr="00BF6142">
        <w:rPr>
          <w:rFonts w:cs="Arial"/>
          <w:szCs w:val="20"/>
        </w:rPr>
        <w:t xml:space="preserve">.  The </w:t>
      </w:r>
      <w:r w:rsidR="00D7314E" w:rsidRPr="00BF6142">
        <w:rPr>
          <w:rFonts w:cs="Arial"/>
          <w:szCs w:val="20"/>
        </w:rPr>
        <w:t>Employer</w:t>
      </w:r>
      <w:r w:rsidR="00B959A4" w:rsidRPr="00BF6142">
        <w:rPr>
          <w:rFonts w:cs="Arial"/>
          <w:szCs w:val="20"/>
        </w:rPr>
        <w:t xml:space="preserve"> </w:t>
      </w:r>
      <w:r w:rsidR="00E533A1" w:rsidRPr="00BF6142">
        <w:rPr>
          <w:rFonts w:cs="Arial"/>
          <w:szCs w:val="20"/>
        </w:rPr>
        <w:t>can</w:t>
      </w:r>
      <w:r w:rsidR="00B959A4" w:rsidRPr="00BF6142">
        <w:rPr>
          <w:rFonts w:cs="Arial"/>
          <w:szCs w:val="20"/>
        </w:rPr>
        <w:t xml:space="preserve"> reasonably </w:t>
      </w:r>
      <w:r w:rsidR="007F6E39" w:rsidRPr="00BF6142">
        <w:rPr>
          <w:rFonts w:cs="Arial"/>
          <w:szCs w:val="20"/>
        </w:rPr>
        <w:t xml:space="preserve">expand or limit </w:t>
      </w:r>
      <w:r w:rsidR="00E533A1" w:rsidRPr="00BF6142">
        <w:rPr>
          <w:rFonts w:cs="Arial"/>
          <w:szCs w:val="20"/>
        </w:rPr>
        <w:t xml:space="preserve">the Employee’s </w:t>
      </w:r>
      <w:r w:rsidR="007F6E39" w:rsidRPr="00BF6142">
        <w:rPr>
          <w:rFonts w:cs="Arial"/>
          <w:szCs w:val="20"/>
        </w:rPr>
        <w:t>duties, responsibilities and authority.</w:t>
      </w:r>
      <w:r w:rsidR="007167C2" w:rsidRPr="00BF6142">
        <w:rPr>
          <w:rFonts w:cs="Arial"/>
          <w:szCs w:val="20"/>
        </w:rPr>
        <w:t xml:space="preserve"> </w:t>
      </w:r>
    </w:p>
    <w:p w14:paraId="0C2F3E80" w14:textId="77777777" w:rsidR="00034C73" w:rsidRPr="00BF6142" w:rsidRDefault="00196613" w:rsidP="005B4C02">
      <w:pPr>
        <w:numPr>
          <w:ilvl w:val="1"/>
          <w:numId w:val="3"/>
        </w:numPr>
        <w:rPr>
          <w:rFonts w:cs="Arial"/>
          <w:szCs w:val="20"/>
        </w:rPr>
      </w:pPr>
      <w:r w:rsidRPr="00A82918">
        <w:rPr>
          <w:rStyle w:val="MCHeading2Char"/>
        </w:rPr>
        <w:t>Performance of Duties</w:t>
      </w:r>
      <w:r w:rsidRPr="00BF6142">
        <w:rPr>
          <w:rFonts w:cs="Arial"/>
          <w:szCs w:val="20"/>
        </w:rPr>
        <w:t xml:space="preserve">. The Employee </w:t>
      </w:r>
      <w:r w:rsidR="00E533A1" w:rsidRPr="00BF6142">
        <w:rPr>
          <w:rFonts w:cs="Arial"/>
          <w:szCs w:val="20"/>
        </w:rPr>
        <w:t>will</w:t>
      </w:r>
      <w:r w:rsidRPr="00BF6142">
        <w:rPr>
          <w:rFonts w:cs="Arial"/>
          <w:szCs w:val="20"/>
        </w:rPr>
        <w:t xml:space="preserve">: </w:t>
      </w:r>
    </w:p>
    <w:p w14:paraId="0B7D6EF3" w14:textId="77777777" w:rsidR="00034C73" w:rsidRPr="00BF6142" w:rsidRDefault="00196613" w:rsidP="005B4C02">
      <w:pPr>
        <w:numPr>
          <w:ilvl w:val="2"/>
          <w:numId w:val="3"/>
        </w:numPr>
        <w:rPr>
          <w:rFonts w:cs="Arial"/>
          <w:szCs w:val="20"/>
        </w:rPr>
      </w:pPr>
      <w:r w:rsidRPr="00BF6142">
        <w:rPr>
          <w:rFonts w:cs="Arial"/>
          <w:szCs w:val="20"/>
        </w:rPr>
        <w:t xml:space="preserve">act honestly, </w:t>
      </w:r>
      <w:r w:rsidR="001A6CF1" w:rsidRPr="00BF6142">
        <w:rPr>
          <w:rFonts w:cs="Arial"/>
          <w:szCs w:val="20"/>
        </w:rPr>
        <w:t xml:space="preserve">diligently, </w:t>
      </w:r>
      <w:r w:rsidRPr="00BF6142">
        <w:rPr>
          <w:rFonts w:cs="Arial"/>
          <w:szCs w:val="20"/>
        </w:rPr>
        <w:t xml:space="preserve">in good faith and in the </w:t>
      </w:r>
      <w:r w:rsidR="00D7314E" w:rsidRPr="00BF6142">
        <w:rPr>
          <w:rFonts w:cs="Arial"/>
          <w:szCs w:val="20"/>
        </w:rPr>
        <w:t>Employer</w:t>
      </w:r>
      <w:r w:rsidR="00AA24C9" w:rsidRPr="00BF6142">
        <w:rPr>
          <w:rFonts w:cs="Arial"/>
          <w:szCs w:val="20"/>
        </w:rPr>
        <w:t>’s</w:t>
      </w:r>
      <w:r w:rsidR="00E533A1" w:rsidRPr="00BF6142">
        <w:rPr>
          <w:rFonts w:cs="Arial"/>
          <w:szCs w:val="20"/>
        </w:rPr>
        <w:t xml:space="preserve"> </w:t>
      </w:r>
      <w:r w:rsidRPr="00BF6142">
        <w:rPr>
          <w:rFonts w:cs="Arial"/>
          <w:szCs w:val="20"/>
        </w:rPr>
        <w:t xml:space="preserve">best interests; </w:t>
      </w:r>
    </w:p>
    <w:p w14:paraId="66160776" w14:textId="77777777" w:rsidR="00034C73" w:rsidRPr="00BF6142" w:rsidRDefault="00196613" w:rsidP="005B4C02">
      <w:pPr>
        <w:numPr>
          <w:ilvl w:val="2"/>
          <w:numId w:val="3"/>
        </w:numPr>
        <w:rPr>
          <w:rFonts w:cs="Arial"/>
          <w:szCs w:val="20"/>
        </w:rPr>
      </w:pPr>
      <w:r w:rsidRPr="00BF6142">
        <w:rPr>
          <w:rFonts w:cs="Arial"/>
          <w:szCs w:val="20"/>
        </w:rPr>
        <w:t xml:space="preserve">exercise the care, diligence and skill of a reasonably prudent person performing similar services in comparable circumstances; </w:t>
      </w:r>
    </w:p>
    <w:p w14:paraId="762939FE" w14:textId="77777777" w:rsidR="00034C73" w:rsidRPr="00BF6142" w:rsidRDefault="00196613" w:rsidP="005B4C02">
      <w:pPr>
        <w:numPr>
          <w:ilvl w:val="2"/>
          <w:numId w:val="3"/>
        </w:numPr>
        <w:rPr>
          <w:rFonts w:cs="Arial"/>
          <w:szCs w:val="20"/>
        </w:rPr>
      </w:pPr>
      <w:r w:rsidRPr="00BF6142">
        <w:rPr>
          <w:rFonts w:cs="Arial"/>
          <w:szCs w:val="20"/>
        </w:rPr>
        <w:t xml:space="preserve">act in accordance with sound industry standards and practices; </w:t>
      </w:r>
    </w:p>
    <w:p w14:paraId="26A2B658" w14:textId="5371C449" w:rsidR="00034C73" w:rsidRPr="00BF6142" w:rsidRDefault="00196613" w:rsidP="005B4C02">
      <w:pPr>
        <w:numPr>
          <w:ilvl w:val="2"/>
          <w:numId w:val="3"/>
        </w:numPr>
        <w:rPr>
          <w:rFonts w:cs="Arial"/>
          <w:szCs w:val="20"/>
        </w:rPr>
      </w:pPr>
      <w:r w:rsidRPr="00BF6142">
        <w:rPr>
          <w:rFonts w:cs="Arial"/>
          <w:szCs w:val="20"/>
        </w:rPr>
        <w:t>act in accordance with all applicable laws, reg</w:t>
      </w:r>
      <w:r w:rsidR="001E5613" w:rsidRPr="00BF6142">
        <w:rPr>
          <w:rFonts w:cs="Arial"/>
          <w:szCs w:val="20"/>
        </w:rPr>
        <w:t xml:space="preserve">ulations </w:t>
      </w:r>
      <w:r w:rsidR="00657EFE">
        <w:rPr>
          <w:rFonts w:cs="Arial"/>
          <w:szCs w:val="20"/>
        </w:rPr>
        <w:t>and</w:t>
      </w:r>
      <w:r w:rsidR="001E5613" w:rsidRPr="00BF6142">
        <w:rPr>
          <w:rFonts w:cs="Arial"/>
          <w:szCs w:val="20"/>
        </w:rPr>
        <w:t xml:space="preserve"> standards</w:t>
      </w:r>
      <w:r w:rsidRPr="00BF6142">
        <w:rPr>
          <w:rFonts w:cs="Arial"/>
          <w:szCs w:val="20"/>
        </w:rPr>
        <w:t xml:space="preserve">; </w:t>
      </w:r>
    </w:p>
    <w:p w14:paraId="4B3A0531" w14:textId="77777777" w:rsidR="00034C73" w:rsidRPr="00BF6142" w:rsidRDefault="00196613" w:rsidP="005B4C02">
      <w:pPr>
        <w:numPr>
          <w:ilvl w:val="2"/>
          <w:numId w:val="3"/>
        </w:numPr>
        <w:rPr>
          <w:rFonts w:cs="Arial"/>
          <w:szCs w:val="20"/>
        </w:rPr>
      </w:pPr>
      <w:r w:rsidRPr="00BF6142">
        <w:rPr>
          <w:rFonts w:cs="Arial"/>
          <w:szCs w:val="20"/>
        </w:rPr>
        <w:t xml:space="preserve">devote sufficient time and attention to the </w:t>
      </w:r>
      <w:r w:rsidR="00D7314E" w:rsidRPr="00BF6142">
        <w:rPr>
          <w:rFonts w:cs="Arial"/>
          <w:szCs w:val="20"/>
        </w:rPr>
        <w:t>Employer</w:t>
      </w:r>
      <w:r w:rsidR="00AA24C9" w:rsidRPr="00BF6142">
        <w:rPr>
          <w:rFonts w:cs="Arial"/>
          <w:szCs w:val="20"/>
        </w:rPr>
        <w:t xml:space="preserve">’s </w:t>
      </w:r>
      <w:r w:rsidRPr="00BF6142">
        <w:rPr>
          <w:rFonts w:cs="Arial"/>
          <w:szCs w:val="20"/>
        </w:rPr>
        <w:t xml:space="preserve">business and affairs to perform such services and duties effectively and to the best of </w:t>
      </w:r>
      <w:r w:rsidR="00176796" w:rsidRPr="00BF6142">
        <w:rPr>
          <w:rFonts w:cs="Arial"/>
          <w:szCs w:val="20"/>
        </w:rPr>
        <w:t>his or her</w:t>
      </w:r>
      <w:r w:rsidRPr="00BF6142">
        <w:rPr>
          <w:rFonts w:cs="Arial"/>
          <w:szCs w:val="20"/>
        </w:rPr>
        <w:t xml:space="preserve"> ability; </w:t>
      </w:r>
      <w:r w:rsidR="0036397C" w:rsidRPr="00BF6142">
        <w:rPr>
          <w:rFonts w:cs="Arial"/>
          <w:szCs w:val="20"/>
        </w:rPr>
        <w:t>and</w:t>
      </w:r>
    </w:p>
    <w:p w14:paraId="0BE5FDA0" w14:textId="77777777" w:rsidR="00F5020B" w:rsidRPr="00BF6142" w:rsidRDefault="00196613" w:rsidP="005B4C02">
      <w:pPr>
        <w:numPr>
          <w:ilvl w:val="2"/>
          <w:numId w:val="3"/>
        </w:numPr>
        <w:rPr>
          <w:rFonts w:cs="Arial"/>
          <w:szCs w:val="20"/>
        </w:rPr>
      </w:pPr>
      <w:r w:rsidRPr="00BF6142">
        <w:rPr>
          <w:rFonts w:cs="Arial"/>
          <w:szCs w:val="20"/>
        </w:rPr>
        <w:t xml:space="preserve">comply with the </w:t>
      </w:r>
      <w:r w:rsidR="00D7314E" w:rsidRPr="00BF6142">
        <w:rPr>
          <w:rFonts w:cs="Arial"/>
          <w:szCs w:val="20"/>
        </w:rPr>
        <w:t>Employer</w:t>
      </w:r>
      <w:r w:rsidRPr="00BF6142">
        <w:rPr>
          <w:rFonts w:cs="Arial"/>
          <w:szCs w:val="20"/>
        </w:rPr>
        <w:t>’s policies and procedures in effect from time to time</w:t>
      </w:r>
      <w:r w:rsidR="00B959A4" w:rsidRPr="00BF6142">
        <w:rPr>
          <w:rFonts w:cs="Arial"/>
          <w:szCs w:val="20"/>
        </w:rPr>
        <w:t>.</w:t>
      </w:r>
    </w:p>
    <w:p w14:paraId="113F87EB" w14:textId="474C838A" w:rsidR="00F5020B" w:rsidRDefault="00196613" w:rsidP="005B4C02">
      <w:pPr>
        <w:numPr>
          <w:ilvl w:val="1"/>
          <w:numId w:val="3"/>
        </w:numPr>
        <w:rPr>
          <w:rFonts w:cs="Arial"/>
          <w:szCs w:val="20"/>
        </w:rPr>
      </w:pPr>
      <w:r w:rsidRPr="00A82918">
        <w:rPr>
          <w:rStyle w:val="MCHeading2Char"/>
        </w:rPr>
        <w:lastRenderedPageBreak/>
        <w:t>Permitted Outside Involvements</w:t>
      </w:r>
      <w:r w:rsidRPr="00BF6142">
        <w:rPr>
          <w:rFonts w:cs="Arial"/>
          <w:szCs w:val="20"/>
        </w:rPr>
        <w:t xml:space="preserve">. The </w:t>
      </w:r>
      <w:r w:rsidR="00046302" w:rsidRPr="00BF6142">
        <w:rPr>
          <w:rFonts w:cs="Arial"/>
          <w:szCs w:val="20"/>
        </w:rPr>
        <w:t xml:space="preserve">Employee </w:t>
      </w:r>
      <w:r w:rsidR="00176796" w:rsidRPr="00BF6142">
        <w:rPr>
          <w:rFonts w:cs="Arial"/>
          <w:szCs w:val="20"/>
        </w:rPr>
        <w:t>may participate</w:t>
      </w:r>
      <w:r w:rsidRPr="00BF6142">
        <w:rPr>
          <w:rFonts w:cs="Arial"/>
          <w:szCs w:val="20"/>
        </w:rPr>
        <w:t xml:space="preserve"> in </w:t>
      </w:r>
      <w:r w:rsidR="00C37FA5" w:rsidRPr="00BF6142">
        <w:rPr>
          <w:rFonts w:cs="Arial"/>
          <w:szCs w:val="20"/>
        </w:rPr>
        <w:t xml:space="preserve">not-for-profit </w:t>
      </w:r>
      <w:r w:rsidRPr="00BF6142">
        <w:rPr>
          <w:rFonts w:cs="Arial"/>
          <w:szCs w:val="20"/>
        </w:rPr>
        <w:t xml:space="preserve">business associations, charitable organizations or other similar organizations subject to the </w:t>
      </w:r>
      <w:r w:rsidR="00D7314E" w:rsidRPr="00BF6142">
        <w:rPr>
          <w:rFonts w:cs="Arial"/>
          <w:szCs w:val="20"/>
        </w:rPr>
        <w:t>Employer</w:t>
      </w:r>
      <w:r w:rsidR="00C61C39" w:rsidRPr="00BF6142">
        <w:rPr>
          <w:rFonts w:cs="Arial"/>
          <w:szCs w:val="20"/>
        </w:rPr>
        <w:t xml:space="preserve">’s </w:t>
      </w:r>
      <w:r w:rsidRPr="00BF6142">
        <w:rPr>
          <w:rFonts w:cs="Arial"/>
          <w:szCs w:val="20"/>
        </w:rPr>
        <w:t xml:space="preserve">reasonable </w:t>
      </w:r>
      <w:r w:rsidR="00176796" w:rsidRPr="00BF6142">
        <w:rPr>
          <w:rFonts w:cs="Arial"/>
          <w:szCs w:val="20"/>
        </w:rPr>
        <w:t>objection and</w:t>
      </w:r>
      <w:r w:rsidR="0016046D" w:rsidRPr="00BF6142">
        <w:rPr>
          <w:rFonts w:cs="Arial"/>
          <w:szCs w:val="20"/>
        </w:rPr>
        <w:t xml:space="preserve"> as long as</w:t>
      </w:r>
      <w:r w:rsidR="00C37FA5" w:rsidRPr="00BF6142">
        <w:rPr>
          <w:rFonts w:cs="Arial"/>
          <w:szCs w:val="20"/>
        </w:rPr>
        <w:t xml:space="preserve">, in each case, it does not interfere with the proper discharge of the Employee’s duties under this Agreement. </w:t>
      </w:r>
      <w:r w:rsidR="009400E6" w:rsidRPr="00BF6142">
        <w:rPr>
          <w:rFonts w:cs="Arial"/>
          <w:szCs w:val="20"/>
        </w:rPr>
        <w:t>T</w:t>
      </w:r>
      <w:r w:rsidR="00C37FA5" w:rsidRPr="00BF6142">
        <w:rPr>
          <w:rFonts w:cs="Arial"/>
          <w:szCs w:val="20"/>
        </w:rPr>
        <w:t xml:space="preserve">he Employee </w:t>
      </w:r>
      <w:r w:rsidR="009400E6" w:rsidRPr="00BF6142">
        <w:rPr>
          <w:rFonts w:cs="Arial"/>
          <w:szCs w:val="20"/>
        </w:rPr>
        <w:t xml:space="preserve">will otherwise </w:t>
      </w:r>
      <w:r w:rsidR="00C37FA5" w:rsidRPr="00BF6142">
        <w:rPr>
          <w:rFonts w:cs="Arial"/>
          <w:szCs w:val="20"/>
        </w:rPr>
        <w:t xml:space="preserve">devote </w:t>
      </w:r>
      <w:r w:rsidR="00176796" w:rsidRPr="00BF6142">
        <w:rPr>
          <w:rFonts w:cs="Arial"/>
          <w:szCs w:val="20"/>
        </w:rPr>
        <w:t>himself or herself</w:t>
      </w:r>
      <w:r w:rsidR="00C37FA5" w:rsidRPr="00BF6142">
        <w:rPr>
          <w:rFonts w:cs="Arial"/>
          <w:szCs w:val="20"/>
        </w:rPr>
        <w:t xml:space="preserve"> exclusively to the </w:t>
      </w:r>
      <w:r w:rsidR="00D7314E" w:rsidRPr="00BF6142">
        <w:rPr>
          <w:rFonts w:cs="Arial"/>
          <w:szCs w:val="20"/>
        </w:rPr>
        <w:t>Employer</w:t>
      </w:r>
      <w:r w:rsidR="00C37FA5" w:rsidRPr="00BF6142">
        <w:rPr>
          <w:rFonts w:cs="Arial"/>
          <w:szCs w:val="20"/>
        </w:rPr>
        <w:t xml:space="preserve"> and </w:t>
      </w:r>
      <w:r w:rsidR="009400E6" w:rsidRPr="00BF6142">
        <w:rPr>
          <w:rFonts w:cs="Arial"/>
          <w:szCs w:val="20"/>
        </w:rPr>
        <w:t xml:space="preserve">will </w:t>
      </w:r>
      <w:r w:rsidR="00C37FA5" w:rsidRPr="00BF6142">
        <w:rPr>
          <w:rFonts w:cs="Arial"/>
          <w:szCs w:val="20"/>
        </w:rPr>
        <w:t>not participate in any for</w:t>
      </w:r>
      <w:r w:rsidR="009400E6" w:rsidRPr="00BF6142">
        <w:rPr>
          <w:rFonts w:cs="Arial"/>
          <w:szCs w:val="20"/>
        </w:rPr>
        <w:t>-</w:t>
      </w:r>
      <w:r w:rsidR="00C37FA5" w:rsidRPr="00BF6142">
        <w:rPr>
          <w:rFonts w:cs="Arial"/>
          <w:szCs w:val="20"/>
        </w:rPr>
        <w:t>profit business</w:t>
      </w:r>
      <w:r w:rsidR="00042CBB" w:rsidRPr="00BF6142">
        <w:rPr>
          <w:rFonts w:cs="Arial"/>
          <w:szCs w:val="20"/>
        </w:rPr>
        <w:t xml:space="preserve"> other than </w:t>
      </w:r>
      <w:r w:rsidR="00C61C39" w:rsidRPr="00BF6142">
        <w:rPr>
          <w:rFonts w:cs="Arial"/>
          <w:szCs w:val="20"/>
        </w:rPr>
        <w:t xml:space="preserve">that of </w:t>
      </w:r>
      <w:r w:rsidR="00042CBB" w:rsidRPr="00BF6142">
        <w:rPr>
          <w:rFonts w:cs="Arial"/>
          <w:szCs w:val="20"/>
        </w:rPr>
        <w:t xml:space="preserve">the </w:t>
      </w:r>
      <w:r w:rsidR="00D7314E" w:rsidRPr="00BF6142">
        <w:rPr>
          <w:rFonts w:cs="Arial"/>
          <w:szCs w:val="20"/>
        </w:rPr>
        <w:t>Employer</w:t>
      </w:r>
      <w:r w:rsidR="00C37FA5" w:rsidRPr="00BF6142">
        <w:rPr>
          <w:rFonts w:cs="Arial"/>
          <w:szCs w:val="20"/>
        </w:rPr>
        <w:t xml:space="preserve">. </w:t>
      </w:r>
    </w:p>
    <w:p w14:paraId="4D4DFCF7" w14:textId="77777777" w:rsidR="00F5020B" w:rsidRPr="00A82918" w:rsidRDefault="00196613" w:rsidP="00A82918">
      <w:pPr>
        <w:pStyle w:val="MCHeading1"/>
      </w:pPr>
      <w:r w:rsidRPr="00A82918">
        <w:br/>
      </w:r>
      <w:r w:rsidR="00E3341A" w:rsidRPr="00A82918">
        <w:t>Compensation and Benefits</w:t>
      </w:r>
    </w:p>
    <w:p w14:paraId="43EE6B38" w14:textId="13366A96" w:rsidR="00F5020B" w:rsidRPr="00BF6142" w:rsidRDefault="00196613" w:rsidP="005B4C02">
      <w:pPr>
        <w:numPr>
          <w:ilvl w:val="1"/>
          <w:numId w:val="3"/>
        </w:numPr>
        <w:rPr>
          <w:rFonts w:cs="Arial"/>
          <w:szCs w:val="20"/>
        </w:rPr>
      </w:pPr>
      <w:bookmarkStart w:id="0" w:name="_Ref37229534"/>
      <w:r w:rsidRPr="00A82918">
        <w:rPr>
          <w:rStyle w:val="MCHeading2Char"/>
        </w:rPr>
        <w:t>Base Compensation</w:t>
      </w:r>
      <w:r w:rsidRPr="00BF6142">
        <w:rPr>
          <w:rFonts w:cs="Arial"/>
          <w:szCs w:val="20"/>
        </w:rPr>
        <w:t xml:space="preserve">. </w:t>
      </w:r>
      <w:r w:rsidR="003A5652" w:rsidRPr="00BF6142">
        <w:rPr>
          <w:rFonts w:cs="Arial"/>
          <w:szCs w:val="20"/>
        </w:rPr>
        <w:t>T</w:t>
      </w:r>
      <w:r w:rsidRPr="00BF6142">
        <w:rPr>
          <w:rFonts w:cs="Arial"/>
          <w:szCs w:val="20"/>
        </w:rPr>
        <w:t>he Employee's base</w:t>
      </w:r>
      <w:r w:rsidR="00C87CAA" w:rsidRPr="00BF6142">
        <w:rPr>
          <w:rFonts w:cs="Arial"/>
          <w:szCs w:val="20"/>
        </w:rPr>
        <w:t xml:space="preserve"> gross</w:t>
      </w:r>
      <w:r w:rsidRPr="00BF6142">
        <w:rPr>
          <w:rFonts w:cs="Arial"/>
          <w:szCs w:val="20"/>
        </w:rPr>
        <w:t xml:space="preserve"> compensation </w:t>
      </w:r>
      <w:r w:rsidR="00EF272F" w:rsidRPr="00BF6142">
        <w:rPr>
          <w:rFonts w:cs="Arial"/>
          <w:szCs w:val="20"/>
        </w:rPr>
        <w:t>will</w:t>
      </w:r>
      <w:r w:rsidRPr="00BF6142">
        <w:rPr>
          <w:rFonts w:cs="Arial"/>
          <w:szCs w:val="20"/>
        </w:rPr>
        <w:t xml:space="preserve"> </w:t>
      </w:r>
      <w:r w:rsidRPr="00FB6777">
        <w:rPr>
          <w:rFonts w:cs="Arial"/>
          <w:szCs w:val="20"/>
        </w:rPr>
        <w:t>be $</w:t>
      </w:r>
      <w:r w:rsidR="00E928DF">
        <w:rPr>
          <w:rFonts w:cs="Arial"/>
          <w:szCs w:val="20"/>
        </w:rPr>
        <w:t>60,000</w:t>
      </w:r>
      <w:r w:rsidRPr="00FB6777">
        <w:rPr>
          <w:rFonts w:cs="Arial"/>
          <w:szCs w:val="20"/>
        </w:rPr>
        <w:t xml:space="preserve"> per </w:t>
      </w:r>
      <w:r w:rsidR="00EF272F" w:rsidRPr="00FB6777">
        <w:rPr>
          <w:rFonts w:cs="Arial"/>
          <w:szCs w:val="20"/>
        </w:rPr>
        <w:t>year</w:t>
      </w:r>
      <w:r w:rsidR="00EF272F" w:rsidRPr="00BF6142">
        <w:rPr>
          <w:rFonts w:cs="Arial"/>
          <w:szCs w:val="20"/>
        </w:rPr>
        <w:t xml:space="preserve"> </w:t>
      </w:r>
      <w:r w:rsidRPr="00BF6142">
        <w:rPr>
          <w:rFonts w:cs="Arial"/>
          <w:szCs w:val="20"/>
        </w:rPr>
        <w:t xml:space="preserve">(based on full-time employment) or such other amount as the </w:t>
      </w:r>
      <w:r w:rsidR="00D7314E" w:rsidRPr="00BF6142">
        <w:rPr>
          <w:rFonts w:cs="Arial"/>
          <w:szCs w:val="20"/>
        </w:rPr>
        <w:t>Employer</w:t>
      </w:r>
      <w:r w:rsidR="00BD145C" w:rsidRPr="00BF6142">
        <w:rPr>
          <w:rFonts w:cs="Arial"/>
          <w:szCs w:val="20"/>
        </w:rPr>
        <w:t xml:space="preserve"> </w:t>
      </w:r>
      <w:r w:rsidRPr="00BF6142">
        <w:rPr>
          <w:rFonts w:cs="Arial"/>
          <w:szCs w:val="20"/>
        </w:rPr>
        <w:t>determine</w:t>
      </w:r>
      <w:r w:rsidR="00EF272F" w:rsidRPr="00BF6142">
        <w:rPr>
          <w:rFonts w:cs="Arial"/>
          <w:szCs w:val="20"/>
        </w:rPr>
        <w:t>s</w:t>
      </w:r>
      <w:r w:rsidRPr="00BF6142">
        <w:rPr>
          <w:rFonts w:cs="Arial"/>
          <w:szCs w:val="20"/>
        </w:rPr>
        <w:t xml:space="preserve"> from time to time consistent with the </w:t>
      </w:r>
      <w:r w:rsidR="00D7314E" w:rsidRPr="00BF6142">
        <w:rPr>
          <w:rFonts w:cs="Arial"/>
          <w:szCs w:val="20"/>
        </w:rPr>
        <w:t>Employer</w:t>
      </w:r>
      <w:r w:rsidRPr="00BF6142">
        <w:rPr>
          <w:rFonts w:cs="Arial"/>
          <w:szCs w:val="20"/>
        </w:rPr>
        <w:t>’s policies (</w:t>
      </w:r>
      <w:r w:rsidR="00405345">
        <w:rPr>
          <w:rFonts w:cs="Arial"/>
          <w:szCs w:val="20"/>
        </w:rPr>
        <w:t>"</w:t>
      </w:r>
      <w:r w:rsidRPr="00BF6142">
        <w:rPr>
          <w:rFonts w:cs="Arial"/>
          <w:b/>
          <w:szCs w:val="20"/>
        </w:rPr>
        <w:t>Base Compensation</w:t>
      </w:r>
      <w:r w:rsidR="00405345">
        <w:rPr>
          <w:rFonts w:cs="Arial"/>
          <w:szCs w:val="20"/>
        </w:rPr>
        <w:t>"</w:t>
      </w:r>
      <w:r w:rsidR="007B6BE0" w:rsidRPr="00BF6142">
        <w:rPr>
          <w:rFonts w:cs="Arial"/>
          <w:szCs w:val="20"/>
        </w:rPr>
        <w:t>).</w:t>
      </w:r>
    </w:p>
    <w:p w14:paraId="2C9414DE" w14:textId="77777777" w:rsidR="00F5020B" w:rsidRPr="00BF6142" w:rsidRDefault="00196613" w:rsidP="005B4C02">
      <w:pPr>
        <w:numPr>
          <w:ilvl w:val="1"/>
          <w:numId w:val="3"/>
        </w:numPr>
        <w:rPr>
          <w:rFonts w:cs="Arial"/>
          <w:szCs w:val="20"/>
        </w:rPr>
      </w:pPr>
      <w:bookmarkStart w:id="1" w:name="_Toc296347714"/>
      <w:r w:rsidRPr="00A82918">
        <w:rPr>
          <w:rStyle w:val="MCHeading2Char"/>
        </w:rPr>
        <w:t>Annual Review</w:t>
      </w:r>
      <w:bookmarkEnd w:id="1"/>
      <w:r w:rsidRPr="00BF6142">
        <w:rPr>
          <w:rFonts w:cs="Arial"/>
          <w:szCs w:val="20"/>
        </w:rPr>
        <w:t xml:space="preserve">. The </w:t>
      </w:r>
      <w:r w:rsidR="00D7314E" w:rsidRPr="00BF6142">
        <w:rPr>
          <w:rFonts w:cs="Arial"/>
          <w:szCs w:val="20"/>
        </w:rPr>
        <w:t>Employer</w:t>
      </w:r>
      <w:r w:rsidR="00BD145C" w:rsidRPr="00BF6142">
        <w:rPr>
          <w:rFonts w:cs="Arial"/>
          <w:szCs w:val="20"/>
        </w:rPr>
        <w:t xml:space="preserve"> will review the Employee’s </w:t>
      </w:r>
      <w:r w:rsidRPr="00BF6142">
        <w:rPr>
          <w:rFonts w:cs="Arial"/>
          <w:szCs w:val="20"/>
        </w:rPr>
        <w:t xml:space="preserve">compensation annually in accordance with the </w:t>
      </w:r>
      <w:r w:rsidR="001E5613" w:rsidRPr="00BF6142">
        <w:rPr>
          <w:rFonts w:cs="Arial"/>
          <w:szCs w:val="20"/>
        </w:rPr>
        <w:t>Employer</w:t>
      </w:r>
      <w:r w:rsidR="00246CE5" w:rsidRPr="00BF6142">
        <w:rPr>
          <w:rFonts w:cs="Arial"/>
          <w:szCs w:val="20"/>
        </w:rPr>
        <w:t xml:space="preserve">’s </w:t>
      </w:r>
      <w:r w:rsidRPr="00BF6142">
        <w:rPr>
          <w:rFonts w:cs="Arial"/>
          <w:szCs w:val="20"/>
        </w:rPr>
        <w:t xml:space="preserve">policies and practices and </w:t>
      </w:r>
      <w:r w:rsidR="00474DE7" w:rsidRPr="00BF6142">
        <w:rPr>
          <w:rFonts w:cs="Arial"/>
          <w:szCs w:val="20"/>
        </w:rPr>
        <w:t xml:space="preserve">may increase </w:t>
      </w:r>
      <w:r w:rsidRPr="00BF6142">
        <w:rPr>
          <w:rFonts w:cs="Arial"/>
          <w:szCs w:val="20"/>
        </w:rPr>
        <w:t xml:space="preserve">the Base Compensation by such amount as </w:t>
      </w:r>
      <w:r w:rsidR="001E5613" w:rsidRPr="00BF6142">
        <w:rPr>
          <w:rFonts w:cs="Arial"/>
          <w:szCs w:val="20"/>
        </w:rPr>
        <w:t>it</w:t>
      </w:r>
      <w:r w:rsidRPr="00BF6142">
        <w:rPr>
          <w:rFonts w:cs="Arial"/>
          <w:szCs w:val="20"/>
        </w:rPr>
        <w:t xml:space="preserve"> </w:t>
      </w:r>
      <w:r w:rsidR="00474DE7" w:rsidRPr="00BF6142">
        <w:rPr>
          <w:rFonts w:cs="Arial"/>
          <w:szCs w:val="20"/>
        </w:rPr>
        <w:t xml:space="preserve">determines </w:t>
      </w:r>
      <w:r w:rsidRPr="00BF6142">
        <w:rPr>
          <w:rFonts w:cs="Arial"/>
          <w:szCs w:val="20"/>
        </w:rPr>
        <w:t xml:space="preserve">in its sole discretion taking into consideration: (a) the </w:t>
      </w:r>
      <w:r w:rsidR="00474DE7" w:rsidRPr="00BF6142">
        <w:rPr>
          <w:rFonts w:cs="Arial"/>
          <w:szCs w:val="20"/>
        </w:rPr>
        <w:t xml:space="preserve">Employee’s </w:t>
      </w:r>
      <w:r w:rsidRPr="00BF6142">
        <w:rPr>
          <w:rFonts w:cs="Arial"/>
          <w:szCs w:val="20"/>
        </w:rPr>
        <w:t>performance</w:t>
      </w:r>
      <w:r w:rsidR="001E5613" w:rsidRPr="00BF6142">
        <w:rPr>
          <w:rFonts w:cs="Arial"/>
          <w:szCs w:val="20"/>
        </w:rPr>
        <w:t xml:space="preserve"> of his or her duties and responsibilities under this Agreement</w:t>
      </w:r>
      <w:r w:rsidRPr="00BF6142">
        <w:rPr>
          <w:rFonts w:cs="Arial"/>
          <w:szCs w:val="20"/>
        </w:rPr>
        <w:t xml:space="preserve">; (b) the </w:t>
      </w:r>
      <w:r w:rsidR="00D7314E" w:rsidRPr="00BF6142">
        <w:rPr>
          <w:rFonts w:cs="Arial"/>
          <w:szCs w:val="20"/>
        </w:rPr>
        <w:t>Employer</w:t>
      </w:r>
      <w:r w:rsidR="00246CE5" w:rsidRPr="00BF6142">
        <w:rPr>
          <w:rFonts w:cs="Arial"/>
          <w:szCs w:val="20"/>
        </w:rPr>
        <w:t xml:space="preserve">’s </w:t>
      </w:r>
      <w:r w:rsidRPr="00BF6142">
        <w:rPr>
          <w:rFonts w:cs="Arial"/>
          <w:szCs w:val="20"/>
        </w:rPr>
        <w:t xml:space="preserve">performance; (c) the amount of compensation that other companies of comparable size, sector and level of activity pay for persons performing comparable services; and (d) market conditions generally, including the </w:t>
      </w:r>
      <w:r w:rsidR="00D7314E" w:rsidRPr="00BF6142">
        <w:rPr>
          <w:rFonts w:cs="Arial"/>
          <w:szCs w:val="20"/>
        </w:rPr>
        <w:t>Employer</w:t>
      </w:r>
      <w:r w:rsidR="00246CE5" w:rsidRPr="00BF6142">
        <w:rPr>
          <w:rFonts w:cs="Arial"/>
          <w:szCs w:val="20"/>
        </w:rPr>
        <w:t xml:space="preserve">’s </w:t>
      </w:r>
      <w:r w:rsidRPr="00BF6142">
        <w:rPr>
          <w:rFonts w:cs="Arial"/>
          <w:szCs w:val="20"/>
        </w:rPr>
        <w:t>ability to access the funds it requires to implement its business plan.</w:t>
      </w:r>
    </w:p>
    <w:p w14:paraId="47F1541A" w14:textId="3FA20B92" w:rsidR="00F5020B" w:rsidRPr="00BF6142" w:rsidRDefault="00196613" w:rsidP="005B4C02">
      <w:pPr>
        <w:numPr>
          <w:ilvl w:val="1"/>
          <w:numId w:val="3"/>
        </w:numPr>
        <w:rPr>
          <w:rFonts w:cs="Arial"/>
          <w:szCs w:val="20"/>
        </w:rPr>
      </w:pPr>
      <w:r w:rsidRPr="00A82918">
        <w:rPr>
          <w:rStyle w:val="MCHeading2Char"/>
        </w:rPr>
        <w:t>Benefits</w:t>
      </w:r>
      <w:r w:rsidRPr="00BF6142">
        <w:rPr>
          <w:rFonts w:cs="Arial"/>
          <w:szCs w:val="20"/>
        </w:rPr>
        <w:t xml:space="preserve">. </w:t>
      </w:r>
      <w:r w:rsidR="00A03ADE" w:rsidRPr="00BF6142">
        <w:rPr>
          <w:rFonts w:cs="Arial"/>
          <w:szCs w:val="20"/>
        </w:rPr>
        <w:t>T</w:t>
      </w:r>
      <w:r w:rsidRPr="00BF6142">
        <w:rPr>
          <w:rFonts w:cs="Arial"/>
          <w:szCs w:val="20"/>
        </w:rPr>
        <w:t xml:space="preserve">he Employee </w:t>
      </w:r>
      <w:r w:rsidR="00474DE7" w:rsidRPr="00BF6142">
        <w:rPr>
          <w:rFonts w:cs="Arial"/>
          <w:szCs w:val="20"/>
        </w:rPr>
        <w:t xml:space="preserve">will </w:t>
      </w:r>
      <w:r w:rsidRPr="00BF6142">
        <w:rPr>
          <w:rFonts w:cs="Arial"/>
          <w:szCs w:val="20"/>
        </w:rPr>
        <w:t xml:space="preserve">be entitled to participate in applicable employee benefit programs for which </w:t>
      </w:r>
      <w:r w:rsidR="00474DE7" w:rsidRPr="00BF6142">
        <w:rPr>
          <w:rFonts w:cs="Arial"/>
          <w:szCs w:val="20"/>
        </w:rPr>
        <w:t xml:space="preserve">the </w:t>
      </w:r>
      <w:r w:rsidR="00D7314E" w:rsidRPr="00BF6142">
        <w:rPr>
          <w:rFonts w:cs="Arial"/>
          <w:szCs w:val="20"/>
        </w:rPr>
        <w:t>Employer</w:t>
      </w:r>
      <w:r w:rsidR="00B871D2" w:rsidRPr="00BF6142">
        <w:rPr>
          <w:rFonts w:cs="Arial"/>
          <w:szCs w:val="20"/>
        </w:rPr>
        <w:t xml:space="preserve">’s </w:t>
      </w:r>
      <w:r w:rsidRPr="00BF6142">
        <w:rPr>
          <w:rFonts w:cs="Arial"/>
          <w:szCs w:val="20"/>
        </w:rPr>
        <w:t xml:space="preserve">employees are generally eligible, </w:t>
      </w:r>
      <w:r w:rsidR="00104EB1">
        <w:rPr>
          <w:rFonts w:cs="Arial"/>
          <w:szCs w:val="20"/>
        </w:rPr>
        <w:t>which may include</w:t>
      </w:r>
      <w:r w:rsidR="00104EB1" w:rsidRPr="00BF6142">
        <w:rPr>
          <w:rFonts w:cs="Arial"/>
          <w:szCs w:val="20"/>
        </w:rPr>
        <w:t xml:space="preserve"> </w:t>
      </w:r>
      <w:r w:rsidR="00283488" w:rsidRPr="00BF6142">
        <w:rPr>
          <w:rFonts w:cs="Arial"/>
          <w:szCs w:val="20"/>
        </w:rPr>
        <w:t>medical and dental insurance</w:t>
      </w:r>
      <w:bookmarkEnd w:id="0"/>
      <w:r w:rsidRPr="00BF6142">
        <w:rPr>
          <w:rFonts w:cs="Arial"/>
          <w:szCs w:val="20"/>
        </w:rPr>
        <w:t>.</w:t>
      </w:r>
    </w:p>
    <w:p w14:paraId="10343FEA" w14:textId="64C5FEDF" w:rsidR="00F5020B" w:rsidRPr="00BF6142" w:rsidRDefault="00196613" w:rsidP="005B4C02">
      <w:pPr>
        <w:numPr>
          <w:ilvl w:val="1"/>
          <w:numId w:val="3"/>
        </w:numPr>
        <w:rPr>
          <w:rFonts w:cs="Arial"/>
          <w:szCs w:val="20"/>
        </w:rPr>
      </w:pPr>
      <w:r w:rsidRPr="00A82918">
        <w:rPr>
          <w:rStyle w:val="MCHeading2Char"/>
        </w:rPr>
        <w:t xml:space="preserve">Stock </w:t>
      </w:r>
      <w:r w:rsidR="00E3341A" w:rsidRPr="00A82918">
        <w:rPr>
          <w:rStyle w:val="MCHeading2Char"/>
        </w:rPr>
        <w:t>Option</w:t>
      </w:r>
      <w:r w:rsidR="001A6CF1" w:rsidRPr="00A82918">
        <w:rPr>
          <w:rStyle w:val="MCHeading2Char"/>
        </w:rPr>
        <w:t xml:space="preserve"> Plan</w:t>
      </w:r>
      <w:r w:rsidR="00E3341A" w:rsidRPr="00BF6142">
        <w:rPr>
          <w:rFonts w:cs="Arial"/>
          <w:szCs w:val="20"/>
        </w:rPr>
        <w:t xml:space="preserve">.  The Employee </w:t>
      </w:r>
      <w:r w:rsidR="001A6CF1" w:rsidRPr="00BF6142">
        <w:rPr>
          <w:rFonts w:cs="Arial"/>
          <w:szCs w:val="20"/>
        </w:rPr>
        <w:t>will</w:t>
      </w:r>
      <w:r w:rsidR="00640E43" w:rsidRPr="00BF6142">
        <w:rPr>
          <w:rFonts w:cs="Arial"/>
          <w:szCs w:val="20"/>
        </w:rPr>
        <w:t xml:space="preserve"> be eligible</w:t>
      </w:r>
      <w:r w:rsidR="00650CC7" w:rsidRPr="00BF6142">
        <w:rPr>
          <w:rFonts w:cs="Arial"/>
          <w:szCs w:val="20"/>
        </w:rPr>
        <w:t xml:space="preserve"> </w:t>
      </w:r>
      <w:r w:rsidR="00E3341A" w:rsidRPr="00BF6142">
        <w:rPr>
          <w:rFonts w:cs="Arial"/>
          <w:szCs w:val="20"/>
        </w:rPr>
        <w:t xml:space="preserve">to participate in any stock option plan </w:t>
      </w:r>
      <w:r w:rsidR="00B871D2" w:rsidRPr="00BF6142">
        <w:rPr>
          <w:rFonts w:cs="Arial"/>
          <w:szCs w:val="20"/>
        </w:rPr>
        <w:t xml:space="preserve">that </w:t>
      </w:r>
      <w:r w:rsidR="00027CC1" w:rsidRPr="00BF6142">
        <w:rPr>
          <w:rFonts w:cs="Arial"/>
          <w:szCs w:val="20"/>
        </w:rPr>
        <w:t xml:space="preserve">the </w:t>
      </w:r>
      <w:r w:rsidR="00D7314E" w:rsidRPr="00BF6142">
        <w:rPr>
          <w:rFonts w:cs="Arial"/>
          <w:szCs w:val="20"/>
        </w:rPr>
        <w:t>Employer</w:t>
      </w:r>
      <w:r w:rsidR="00027CC1" w:rsidRPr="00BF6142">
        <w:rPr>
          <w:rFonts w:cs="Arial"/>
          <w:szCs w:val="20"/>
        </w:rPr>
        <w:t xml:space="preserve"> </w:t>
      </w:r>
      <w:r w:rsidR="00E3341A" w:rsidRPr="00BF6142">
        <w:rPr>
          <w:rFonts w:cs="Arial"/>
          <w:szCs w:val="20"/>
        </w:rPr>
        <w:t>establishe</w:t>
      </w:r>
      <w:r w:rsidRPr="00BF6142">
        <w:rPr>
          <w:rFonts w:cs="Arial"/>
          <w:szCs w:val="20"/>
        </w:rPr>
        <w:t>s</w:t>
      </w:r>
      <w:r w:rsidR="00E3341A" w:rsidRPr="00BF6142">
        <w:rPr>
          <w:rFonts w:cs="Arial"/>
          <w:szCs w:val="20"/>
        </w:rPr>
        <w:t xml:space="preserve"> to incentivize its employees</w:t>
      </w:r>
      <w:r w:rsidR="00D42C52">
        <w:rPr>
          <w:rFonts w:cs="Arial"/>
          <w:szCs w:val="20"/>
        </w:rPr>
        <w:t xml:space="preserve"> and other service providers</w:t>
      </w:r>
      <w:r w:rsidR="00E3341A" w:rsidRPr="00BF6142">
        <w:rPr>
          <w:rFonts w:cs="Arial"/>
          <w:szCs w:val="20"/>
        </w:rPr>
        <w:t xml:space="preserve"> (the </w:t>
      </w:r>
      <w:r w:rsidR="00405345">
        <w:rPr>
          <w:rFonts w:cs="Arial"/>
          <w:szCs w:val="20"/>
        </w:rPr>
        <w:t>"</w:t>
      </w:r>
      <w:r w:rsidR="00E3341A" w:rsidRPr="00BF6142">
        <w:rPr>
          <w:rFonts w:cs="Arial"/>
          <w:b/>
          <w:szCs w:val="20"/>
        </w:rPr>
        <w:t>Stock Option Plan</w:t>
      </w:r>
      <w:r w:rsidR="00405345">
        <w:rPr>
          <w:rFonts w:cs="Arial"/>
          <w:szCs w:val="20"/>
        </w:rPr>
        <w:t>"</w:t>
      </w:r>
      <w:r w:rsidR="00E3341A" w:rsidRPr="00BF6142">
        <w:rPr>
          <w:rFonts w:cs="Arial"/>
          <w:szCs w:val="20"/>
        </w:rPr>
        <w:t xml:space="preserve">). The </w:t>
      </w:r>
      <w:r w:rsidR="00640E43" w:rsidRPr="00BF6142">
        <w:rPr>
          <w:rFonts w:cs="Arial"/>
          <w:szCs w:val="20"/>
        </w:rPr>
        <w:t>board of directors</w:t>
      </w:r>
      <w:r w:rsidR="001E5613" w:rsidRPr="00BF6142">
        <w:rPr>
          <w:rFonts w:cs="Arial"/>
          <w:szCs w:val="20"/>
        </w:rPr>
        <w:t xml:space="preserve"> of the Employer (the </w:t>
      </w:r>
      <w:r w:rsidR="00405345">
        <w:rPr>
          <w:rFonts w:cs="Arial"/>
          <w:szCs w:val="20"/>
        </w:rPr>
        <w:t>"</w:t>
      </w:r>
      <w:r w:rsidR="001E5613" w:rsidRPr="00BF6142">
        <w:rPr>
          <w:rFonts w:cs="Arial"/>
          <w:b/>
          <w:szCs w:val="20"/>
        </w:rPr>
        <w:t>Board</w:t>
      </w:r>
      <w:r w:rsidR="00405345">
        <w:rPr>
          <w:rFonts w:cs="Arial"/>
          <w:szCs w:val="20"/>
        </w:rPr>
        <w:t>"</w:t>
      </w:r>
      <w:r w:rsidR="001E5613" w:rsidRPr="00BF6142">
        <w:rPr>
          <w:rFonts w:cs="Arial"/>
          <w:szCs w:val="20"/>
        </w:rPr>
        <w:t xml:space="preserve">) </w:t>
      </w:r>
      <w:r w:rsidR="00E3341A" w:rsidRPr="00BF6142">
        <w:rPr>
          <w:rFonts w:cs="Arial"/>
          <w:szCs w:val="20"/>
        </w:rPr>
        <w:t xml:space="preserve">will have full discretion </w:t>
      </w:r>
      <w:proofErr w:type="gramStart"/>
      <w:r w:rsidR="00E3341A" w:rsidRPr="00BF6142">
        <w:rPr>
          <w:rFonts w:cs="Arial"/>
          <w:szCs w:val="20"/>
        </w:rPr>
        <w:t>with regard to</w:t>
      </w:r>
      <w:proofErr w:type="gramEnd"/>
      <w:r w:rsidR="00E3341A" w:rsidRPr="00BF6142">
        <w:rPr>
          <w:rFonts w:cs="Arial"/>
          <w:szCs w:val="20"/>
        </w:rPr>
        <w:t xml:space="preserve"> the granting</w:t>
      </w:r>
      <w:r w:rsidR="00027CC1" w:rsidRPr="00BF6142">
        <w:rPr>
          <w:rFonts w:cs="Arial"/>
          <w:szCs w:val="20"/>
        </w:rPr>
        <w:t>, if any,</w:t>
      </w:r>
      <w:r w:rsidR="00E3341A" w:rsidRPr="00BF6142">
        <w:rPr>
          <w:rFonts w:cs="Arial"/>
          <w:szCs w:val="20"/>
        </w:rPr>
        <w:t xml:space="preserve"> </w:t>
      </w:r>
      <w:r w:rsidR="00E030AB" w:rsidRPr="00BF6142">
        <w:rPr>
          <w:rFonts w:cs="Arial"/>
          <w:szCs w:val="20"/>
        </w:rPr>
        <w:t xml:space="preserve">and the terms </w:t>
      </w:r>
      <w:r w:rsidR="00E3341A" w:rsidRPr="00BF6142">
        <w:rPr>
          <w:rFonts w:cs="Arial"/>
          <w:szCs w:val="20"/>
        </w:rPr>
        <w:t xml:space="preserve">of options under the Stock Option Plan. </w:t>
      </w:r>
    </w:p>
    <w:p w14:paraId="3F84BF03" w14:textId="77777777" w:rsidR="00F5020B" w:rsidRPr="00BF6142" w:rsidRDefault="00196613" w:rsidP="005B4C02">
      <w:pPr>
        <w:numPr>
          <w:ilvl w:val="1"/>
          <w:numId w:val="3"/>
        </w:numPr>
        <w:rPr>
          <w:rFonts w:cs="Arial"/>
          <w:szCs w:val="20"/>
        </w:rPr>
      </w:pPr>
      <w:r w:rsidRPr="00A82918">
        <w:rPr>
          <w:rStyle w:val="MCHeading2Char"/>
        </w:rPr>
        <w:t>Expenses</w:t>
      </w:r>
      <w:r w:rsidRPr="00BF6142">
        <w:rPr>
          <w:rFonts w:cs="Arial"/>
          <w:szCs w:val="20"/>
        </w:rPr>
        <w:t xml:space="preserve">. </w:t>
      </w:r>
      <w:r w:rsidR="00A03ADE" w:rsidRPr="00BF6142">
        <w:rPr>
          <w:rFonts w:cs="Arial"/>
          <w:szCs w:val="20"/>
        </w:rPr>
        <w:t>T</w:t>
      </w:r>
      <w:r w:rsidRPr="00BF6142">
        <w:rPr>
          <w:rFonts w:cs="Arial"/>
          <w:szCs w:val="20"/>
        </w:rPr>
        <w:t xml:space="preserve">he </w:t>
      </w:r>
      <w:r w:rsidR="00D7314E" w:rsidRPr="00BF6142">
        <w:rPr>
          <w:rFonts w:cs="Arial"/>
          <w:szCs w:val="20"/>
        </w:rPr>
        <w:t>Employer</w:t>
      </w:r>
      <w:r w:rsidRPr="00BF6142">
        <w:rPr>
          <w:rFonts w:cs="Arial"/>
          <w:szCs w:val="20"/>
        </w:rPr>
        <w:t xml:space="preserve"> </w:t>
      </w:r>
      <w:r w:rsidR="00027CC1" w:rsidRPr="00BF6142">
        <w:rPr>
          <w:rFonts w:cs="Arial"/>
          <w:szCs w:val="20"/>
        </w:rPr>
        <w:t>will</w:t>
      </w:r>
      <w:r w:rsidRPr="00BF6142">
        <w:rPr>
          <w:rFonts w:cs="Arial"/>
          <w:szCs w:val="20"/>
        </w:rPr>
        <w:t xml:space="preserve"> reimburse the Employee for all reasonable expenses </w:t>
      </w:r>
      <w:r w:rsidR="007F558C" w:rsidRPr="00BF6142">
        <w:rPr>
          <w:rFonts w:cs="Arial"/>
          <w:szCs w:val="20"/>
        </w:rPr>
        <w:t>the Employee incu</w:t>
      </w:r>
      <w:r w:rsidR="00A03ADE" w:rsidRPr="00BF6142">
        <w:rPr>
          <w:rFonts w:cs="Arial"/>
          <w:szCs w:val="20"/>
        </w:rPr>
        <w:t>r</w:t>
      </w:r>
      <w:r w:rsidR="00816445" w:rsidRPr="00BF6142">
        <w:rPr>
          <w:rFonts w:cs="Arial"/>
          <w:szCs w:val="20"/>
        </w:rPr>
        <w:t>s</w:t>
      </w:r>
      <w:r w:rsidR="00A03ADE" w:rsidRPr="00BF6142">
        <w:rPr>
          <w:rFonts w:cs="Arial"/>
          <w:szCs w:val="20"/>
        </w:rPr>
        <w:t xml:space="preserve"> </w:t>
      </w:r>
      <w:r w:rsidRPr="00BF6142">
        <w:rPr>
          <w:rFonts w:cs="Arial"/>
          <w:szCs w:val="20"/>
        </w:rPr>
        <w:t xml:space="preserve">in the course of performing </w:t>
      </w:r>
      <w:r w:rsidR="00A03ADE" w:rsidRPr="00BF6142">
        <w:rPr>
          <w:rFonts w:cs="Arial"/>
          <w:szCs w:val="20"/>
        </w:rPr>
        <w:t>his or her</w:t>
      </w:r>
      <w:r w:rsidRPr="00BF6142">
        <w:rPr>
          <w:rFonts w:cs="Arial"/>
          <w:szCs w:val="20"/>
        </w:rPr>
        <w:t xml:space="preserve"> duties and respon</w:t>
      </w:r>
      <w:r w:rsidR="00A03ADE" w:rsidRPr="00BF6142">
        <w:rPr>
          <w:rFonts w:cs="Arial"/>
          <w:szCs w:val="20"/>
        </w:rPr>
        <w:t>sibilities under this Agreement</w:t>
      </w:r>
      <w:r w:rsidR="00B24963" w:rsidRPr="00BF6142">
        <w:rPr>
          <w:rFonts w:cs="Arial"/>
          <w:szCs w:val="20"/>
        </w:rPr>
        <w:t xml:space="preserve"> </w:t>
      </w:r>
      <w:r w:rsidRPr="00BF6142">
        <w:rPr>
          <w:rFonts w:cs="Arial"/>
          <w:szCs w:val="20"/>
        </w:rPr>
        <w:t xml:space="preserve">that are consistent with the </w:t>
      </w:r>
      <w:r w:rsidR="00D7314E" w:rsidRPr="00BF6142">
        <w:rPr>
          <w:rFonts w:cs="Arial"/>
          <w:szCs w:val="20"/>
        </w:rPr>
        <w:t>Employer</w:t>
      </w:r>
      <w:r w:rsidRPr="00BF6142">
        <w:rPr>
          <w:rFonts w:cs="Arial"/>
          <w:szCs w:val="20"/>
        </w:rPr>
        <w:t xml:space="preserve">'s policies in effect from time to time with respect to travel, entertainment and other business expenses, subject to the </w:t>
      </w:r>
      <w:r w:rsidR="00D7314E" w:rsidRPr="00BF6142">
        <w:rPr>
          <w:rFonts w:cs="Arial"/>
          <w:szCs w:val="20"/>
        </w:rPr>
        <w:t>Employer</w:t>
      </w:r>
      <w:r w:rsidR="00B24963" w:rsidRPr="00BF6142">
        <w:rPr>
          <w:rFonts w:cs="Arial"/>
          <w:szCs w:val="20"/>
        </w:rPr>
        <w:t xml:space="preserve">’s </w:t>
      </w:r>
      <w:r w:rsidRPr="00BF6142">
        <w:rPr>
          <w:rFonts w:cs="Arial"/>
          <w:szCs w:val="20"/>
        </w:rPr>
        <w:t xml:space="preserve">requirements with respect to reporting and documentation of such expenses.  </w:t>
      </w:r>
    </w:p>
    <w:p w14:paraId="62A0A91C" w14:textId="77777777" w:rsidR="00F5020B" w:rsidRPr="00BF6142" w:rsidRDefault="00196613" w:rsidP="005B4C02">
      <w:pPr>
        <w:numPr>
          <w:ilvl w:val="1"/>
          <w:numId w:val="3"/>
        </w:numPr>
        <w:rPr>
          <w:rFonts w:cs="Arial"/>
          <w:szCs w:val="20"/>
        </w:rPr>
      </w:pPr>
      <w:r w:rsidRPr="00A82918">
        <w:rPr>
          <w:rStyle w:val="MCHeading2Char"/>
        </w:rPr>
        <w:t>Vacation and Holidays</w:t>
      </w:r>
      <w:r w:rsidRPr="00BF6142">
        <w:rPr>
          <w:rFonts w:cs="Arial"/>
          <w:szCs w:val="20"/>
        </w:rPr>
        <w:t xml:space="preserve">. The Employee </w:t>
      </w:r>
      <w:r w:rsidR="00027CC1" w:rsidRPr="00BF6142">
        <w:rPr>
          <w:rFonts w:cs="Arial"/>
          <w:szCs w:val="20"/>
        </w:rPr>
        <w:t xml:space="preserve">will </w:t>
      </w:r>
      <w:r w:rsidRPr="00BF6142">
        <w:rPr>
          <w:rFonts w:cs="Arial"/>
          <w:szCs w:val="20"/>
        </w:rPr>
        <w:t>be entitled to</w:t>
      </w:r>
      <w:r w:rsidR="007A4DC2" w:rsidRPr="00BF6142">
        <w:rPr>
          <w:rFonts w:cs="Arial"/>
          <w:szCs w:val="20"/>
        </w:rPr>
        <w:t xml:space="preserve"> vacation pay and vacation leave pursuant to</w:t>
      </w:r>
      <w:r w:rsidR="00027CC1" w:rsidRPr="00BF6142">
        <w:rPr>
          <w:rFonts w:cs="Arial"/>
          <w:szCs w:val="20"/>
        </w:rPr>
        <w:t xml:space="preserve"> the applicable employment standards legislation</w:t>
      </w:r>
      <w:r w:rsidR="00724450" w:rsidRPr="00BF6142">
        <w:rPr>
          <w:rFonts w:cs="Arial"/>
          <w:i/>
          <w:szCs w:val="20"/>
        </w:rPr>
        <w:t>.</w:t>
      </w:r>
      <w:r w:rsidR="007A4DC2" w:rsidRPr="00BF6142">
        <w:rPr>
          <w:rFonts w:cs="Arial"/>
          <w:szCs w:val="20"/>
        </w:rPr>
        <w:t xml:space="preserve"> </w:t>
      </w:r>
      <w:r w:rsidR="009832A1" w:rsidRPr="00BF6142">
        <w:rPr>
          <w:rFonts w:cs="Arial"/>
          <w:szCs w:val="20"/>
        </w:rPr>
        <w:t>Where eligible, t</w:t>
      </w:r>
      <w:r w:rsidRPr="00BF6142">
        <w:rPr>
          <w:rFonts w:cs="Arial"/>
          <w:szCs w:val="20"/>
        </w:rPr>
        <w:t xml:space="preserve">he Employee </w:t>
      </w:r>
      <w:r w:rsidR="00027CC1" w:rsidRPr="00BF6142">
        <w:rPr>
          <w:rFonts w:cs="Arial"/>
          <w:szCs w:val="20"/>
        </w:rPr>
        <w:t xml:space="preserve">will </w:t>
      </w:r>
      <w:r w:rsidRPr="00BF6142">
        <w:rPr>
          <w:rFonts w:cs="Arial"/>
          <w:szCs w:val="20"/>
        </w:rPr>
        <w:t xml:space="preserve">be entitled to </w:t>
      </w:r>
      <w:r w:rsidR="009832A1" w:rsidRPr="00BF6142">
        <w:rPr>
          <w:rFonts w:cs="Arial"/>
          <w:szCs w:val="20"/>
        </w:rPr>
        <w:t xml:space="preserve">the statutory </w:t>
      </w:r>
      <w:r w:rsidRPr="00BF6142">
        <w:rPr>
          <w:rFonts w:cs="Arial"/>
          <w:szCs w:val="20"/>
        </w:rPr>
        <w:t xml:space="preserve">holidays in </w:t>
      </w:r>
      <w:r w:rsidR="002C3566" w:rsidRPr="00BF6142">
        <w:rPr>
          <w:rFonts w:cs="Arial"/>
          <w:szCs w:val="20"/>
        </w:rPr>
        <w:t xml:space="preserve">the Province </w:t>
      </w:r>
      <w:r w:rsidR="00163F17" w:rsidRPr="00BF6142">
        <w:rPr>
          <w:rFonts w:cs="Arial"/>
          <w:szCs w:val="20"/>
        </w:rPr>
        <w:t>in which he or she ordinarily resides</w:t>
      </w:r>
      <w:r w:rsidRPr="00BF6142">
        <w:rPr>
          <w:rFonts w:cs="Arial"/>
          <w:szCs w:val="20"/>
        </w:rPr>
        <w:t>.</w:t>
      </w:r>
    </w:p>
    <w:p w14:paraId="48847AE7" w14:textId="3045245C" w:rsidR="00F5020B" w:rsidRDefault="00196613" w:rsidP="005B4C02">
      <w:pPr>
        <w:numPr>
          <w:ilvl w:val="1"/>
          <w:numId w:val="3"/>
        </w:numPr>
        <w:rPr>
          <w:rFonts w:cs="Arial"/>
          <w:szCs w:val="20"/>
        </w:rPr>
      </w:pPr>
      <w:r w:rsidRPr="00A82918">
        <w:rPr>
          <w:rStyle w:val="MCHeading2Char"/>
        </w:rPr>
        <w:t>Withholdings</w:t>
      </w:r>
      <w:r w:rsidRPr="00BF6142">
        <w:rPr>
          <w:rFonts w:cs="Arial"/>
          <w:szCs w:val="20"/>
        </w:rPr>
        <w:t xml:space="preserve">. All amounts payable to the Employee as compensation under </w:t>
      </w:r>
      <w:r w:rsidR="00027CC1" w:rsidRPr="00BF6142">
        <w:rPr>
          <w:rFonts w:cs="Arial"/>
          <w:szCs w:val="20"/>
        </w:rPr>
        <w:t xml:space="preserve">this Agreement will </w:t>
      </w:r>
      <w:r w:rsidRPr="00BF6142">
        <w:rPr>
          <w:rFonts w:cs="Arial"/>
          <w:szCs w:val="20"/>
        </w:rPr>
        <w:t xml:space="preserve">be subject to statutorily required withholdings by the </w:t>
      </w:r>
      <w:r w:rsidR="00D7314E" w:rsidRPr="00BF6142">
        <w:rPr>
          <w:rFonts w:cs="Arial"/>
          <w:szCs w:val="20"/>
        </w:rPr>
        <w:t>Employer</w:t>
      </w:r>
      <w:r w:rsidRPr="00BF6142">
        <w:rPr>
          <w:rFonts w:cs="Arial"/>
          <w:szCs w:val="20"/>
        </w:rPr>
        <w:t>.</w:t>
      </w:r>
    </w:p>
    <w:p w14:paraId="1D6BC0B1" w14:textId="77777777" w:rsidR="00F5020B" w:rsidRPr="00A82918" w:rsidRDefault="00F5020B" w:rsidP="00A82918"/>
    <w:p w14:paraId="49CC18CC" w14:textId="1BAED6C1" w:rsidR="00E03723" w:rsidRPr="00BF6142" w:rsidRDefault="00196613" w:rsidP="005B4C02">
      <w:pPr>
        <w:numPr>
          <w:ilvl w:val="1"/>
          <w:numId w:val="3"/>
        </w:numPr>
        <w:rPr>
          <w:rFonts w:cs="Arial"/>
          <w:szCs w:val="20"/>
        </w:rPr>
      </w:pPr>
      <w:r w:rsidRPr="00A82918">
        <w:rPr>
          <w:rStyle w:val="MCHeading2Char"/>
        </w:rPr>
        <w:t xml:space="preserve">Termination </w:t>
      </w:r>
      <w:r w:rsidR="00FB6777" w:rsidRPr="00A82918">
        <w:rPr>
          <w:rStyle w:val="MCHeading2Char"/>
        </w:rPr>
        <w:t>b</w:t>
      </w:r>
      <w:r w:rsidRPr="00A82918">
        <w:rPr>
          <w:rStyle w:val="MCHeading2Char"/>
        </w:rPr>
        <w:t>y Employee</w:t>
      </w:r>
      <w:r w:rsidRPr="00BF6142">
        <w:rPr>
          <w:rFonts w:cs="Arial"/>
          <w:szCs w:val="20"/>
        </w:rPr>
        <w:t xml:space="preserve">. </w:t>
      </w:r>
      <w:r w:rsidR="00724450" w:rsidRPr="00BF6142">
        <w:rPr>
          <w:rFonts w:cs="Arial"/>
          <w:szCs w:val="20"/>
        </w:rPr>
        <w:t xml:space="preserve">The </w:t>
      </w:r>
      <w:r w:rsidR="00BD145C" w:rsidRPr="00BF6142">
        <w:rPr>
          <w:rFonts w:cs="Arial"/>
          <w:szCs w:val="20"/>
        </w:rPr>
        <w:t xml:space="preserve">Employee may terminate </w:t>
      </w:r>
      <w:r w:rsidR="00163F17" w:rsidRPr="00BF6142">
        <w:rPr>
          <w:rFonts w:cs="Arial"/>
          <w:szCs w:val="20"/>
        </w:rPr>
        <w:t xml:space="preserve">his or </w:t>
      </w:r>
      <w:r w:rsidR="00250B39" w:rsidRPr="00BF6142">
        <w:rPr>
          <w:rFonts w:cs="Arial"/>
          <w:szCs w:val="20"/>
        </w:rPr>
        <w:t xml:space="preserve">her </w:t>
      </w:r>
      <w:r w:rsidR="00724450" w:rsidRPr="00BF6142">
        <w:rPr>
          <w:rFonts w:cs="Arial"/>
          <w:szCs w:val="20"/>
        </w:rPr>
        <w:t xml:space="preserve">employment </w:t>
      </w:r>
      <w:r w:rsidRPr="00BF6142">
        <w:rPr>
          <w:rFonts w:cs="Arial"/>
          <w:szCs w:val="20"/>
        </w:rPr>
        <w:t xml:space="preserve">by </w:t>
      </w:r>
      <w:r w:rsidR="00BD145C" w:rsidRPr="00BF6142">
        <w:rPr>
          <w:rFonts w:cs="Arial"/>
          <w:szCs w:val="20"/>
        </w:rPr>
        <w:t xml:space="preserve">giving </w:t>
      </w:r>
      <w:r w:rsidRPr="00BF6142">
        <w:rPr>
          <w:rFonts w:cs="Arial"/>
          <w:szCs w:val="20"/>
        </w:rPr>
        <w:t xml:space="preserve">the </w:t>
      </w:r>
      <w:r w:rsidR="00D7314E" w:rsidRPr="00BF6142">
        <w:rPr>
          <w:rFonts w:cs="Arial"/>
          <w:szCs w:val="20"/>
        </w:rPr>
        <w:t>Employer</w:t>
      </w:r>
      <w:r w:rsidRPr="00BF6142">
        <w:rPr>
          <w:rFonts w:cs="Arial"/>
          <w:szCs w:val="20"/>
        </w:rPr>
        <w:t xml:space="preserve"> 14 days prior written notice. </w:t>
      </w:r>
      <w:r w:rsidR="00724450" w:rsidRPr="00BF6142">
        <w:rPr>
          <w:rFonts w:cs="Arial"/>
          <w:szCs w:val="20"/>
        </w:rPr>
        <w:t xml:space="preserve"> </w:t>
      </w:r>
    </w:p>
    <w:p w14:paraId="35E0236D" w14:textId="77777777" w:rsidR="00081CD0" w:rsidRPr="00BF6142" w:rsidRDefault="00196613" w:rsidP="005B4C02">
      <w:pPr>
        <w:numPr>
          <w:ilvl w:val="1"/>
          <w:numId w:val="3"/>
        </w:numPr>
        <w:rPr>
          <w:rFonts w:cs="Arial"/>
          <w:szCs w:val="20"/>
        </w:rPr>
      </w:pPr>
      <w:r w:rsidRPr="00A82918">
        <w:rPr>
          <w:rStyle w:val="MCHeading2Char"/>
        </w:rPr>
        <w:t xml:space="preserve">Termination by </w:t>
      </w:r>
      <w:r w:rsidR="00D7314E" w:rsidRPr="00A82918">
        <w:rPr>
          <w:rStyle w:val="MCHeading2Char"/>
        </w:rPr>
        <w:t>Employer</w:t>
      </w:r>
      <w:r w:rsidRPr="00A82918">
        <w:rPr>
          <w:rStyle w:val="MCHeading2Char"/>
        </w:rPr>
        <w:t xml:space="preserve"> </w:t>
      </w:r>
      <w:proofErr w:type="gramStart"/>
      <w:r w:rsidR="00F5020B" w:rsidRPr="00A82918">
        <w:rPr>
          <w:rStyle w:val="MCHeading2Char"/>
        </w:rPr>
        <w:t>With</w:t>
      </w:r>
      <w:proofErr w:type="gramEnd"/>
      <w:r w:rsidR="00F5020B" w:rsidRPr="00A82918">
        <w:rPr>
          <w:rStyle w:val="MCHeading2Char"/>
        </w:rPr>
        <w:t xml:space="preserve"> </w:t>
      </w:r>
      <w:r w:rsidR="00BD145C" w:rsidRPr="00A82918">
        <w:rPr>
          <w:rStyle w:val="MCHeading2Char"/>
        </w:rPr>
        <w:t>C</w:t>
      </w:r>
      <w:r w:rsidRPr="00A82918">
        <w:rPr>
          <w:rStyle w:val="MCHeading2Char"/>
        </w:rPr>
        <w:t>ause</w:t>
      </w:r>
      <w:r w:rsidRPr="00BF6142">
        <w:rPr>
          <w:rFonts w:cs="Arial"/>
          <w:szCs w:val="20"/>
        </w:rPr>
        <w:t xml:space="preserve">. The </w:t>
      </w:r>
      <w:r w:rsidR="00D7314E" w:rsidRPr="00BF6142">
        <w:rPr>
          <w:rFonts w:cs="Arial"/>
          <w:szCs w:val="20"/>
        </w:rPr>
        <w:t>Employer</w:t>
      </w:r>
      <w:r w:rsidRPr="00BF6142">
        <w:rPr>
          <w:rFonts w:cs="Arial"/>
          <w:szCs w:val="20"/>
        </w:rPr>
        <w:t xml:space="preserve"> may terminate the Employee’s employment at any time for just cause without </w:t>
      </w:r>
      <w:r w:rsidR="00F5020B" w:rsidRPr="00BF6142">
        <w:rPr>
          <w:rFonts w:cs="Arial"/>
          <w:szCs w:val="20"/>
        </w:rPr>
        <w:t xml:space="preserve">giving </w:t>
      </w:r>
      <w:r w:rsidR="00BD145C" w:rsidRPr="00BF6142">
        <w:rPr>
          <w:rFonts w:cs="Arial"/>
          <w:szCs w:val="20"/>
        </w:rPr>
        <w:t xml:space="preserve">the Employee </w:t>
      </w:r>
      <w:r w:rsidRPr="00BF6142">
        <w:rPr>
          <w:rFonts w:cs="Arial"/>
          <w:szCs w:val="20"/>
        </w:rPr>
        <w:t xml:space="preserve">notice or pay-in-lieu of notice.  </w:t>
      </w:r>
    </w:p>
    <w:p w14:paraId="72BBD3DA" w14:textId="4821EF73" w:rsidR="00087CE8" w:rsidRPr="00BF6142" w:rsidRDefault="00196613" w:rsidP="005B4C02">
      <w:pPr>
        <w:numPr>
          <w:ilvl w:val="1"/>
          <w:numId w:val="3"/>
        </w:numPr>
        <w:rPr>
          <w:rFonts w:cs="Arial"/>
          <w:szCs w:val="20"/>
        </w:rPr>
      </w:pPr>
      <w:r w:rsidRPr="00A82918">
        <w:rPr>
          <w:rStyle w:val="MCHeading2Char"/>
        </w:rPr>
        <w:t xml:space="preserve">Termination by </w:t>
      </w:r>
      <w:r w:rsidR="00D7314E" w:rsidRPr="00A82918">
        <w:rPr>
          <w:rStyle w:val="MCHeading2Char"/>
        </w:rPr>
        <w:t>Employer</w:t>
      </w:r>
      <w:r w:rsidRPr="00A82918">
        <w:rPr>
          <w:rStyle w:val="MCHeading2Char"/>
        </w:rPr>
        <w:t xml:space="preserve"> </w:t>
      </w:r>
      <w:r w:rsidR="00BD145C" w:rsidRPr="00A82918">
        <w:rPr>
          <w:rStyle w:val="MCHeading2Char"/>
        </w:rPr>
        <w:t xml:space="preserve">During the </w:t>
      </w:r>
      <w:r w:rsidRPr="00A82918">
        <w:rPr>
          <w:rStyle w:val="MCHeading2Char"/>
        </w:rPr>
        <w:t>Probationary Period</w:t>
      </w:r>
      <w:r w:rsidRPr="00BF6142">
        <w:rPr>
          <w:rFonts w:cs="Arial"/>
          <w:szCs w:val="20"/>
        </w:rPr>
        <w:t xml:space="preserve">. The </w:t>
      </w:r>
      <w:r w:rsidR="00D7314E" w:rsidRPr="00BF6142">
        <w:rPr>
          <w:rFonts w:cs="Arial"/>
          <w:szCs w:val="20"/>
        </w:rPr>
        <w:t>Employer</w:t>
      </w:r>
      <w:r w:rsidR="00BD145C" w:rsidRPr="00BF6142">
        <w:rPr>
          <w:rFonts w:cs="Arial"/>
          <w:szCs w:val="20"/>
        </w:rPr>
        <w:t xml:space="preserve"> </w:t>
      </w:r>
      <w:r w:rsidRPr="00BF6142">
        <w:rPr>
          <w:rFonts w:cs="Arial"/>
          <w:szCs w:val="20"/>
        </w:rPr>
        <w:t xml:space="preserve">may terminate the Employee’s employment at any time during the Probationary Period without </w:t>
      </w:r>
      <w:r w:rsidR="00F5020B" w:rsidRPr="00BF6142">
        <w:rPr>
          <w:rFonts w:cs="Arial"/>
          <w:szCs w:val="20"/>
        </w:rPr>
        <w:t xml:space="preserve">giving the Employee </w:t>
      </w:r>
      <w:r w:rsidRPr="00BF6142">
        <w:rPr>
          <w:rFonts w:cs="Arial"/>
          <w:szCs w:val="20"/>
        </w:rPr>
        <w:t>notice or pay-in-lieu of notice</w:t>
      </w:r>
      <w:r w:rsidR="00163F17" w:rsidRPr="00BF6142">
        <w:rPr>
          <w:rFonts w:cs="Arial"/>
          <w:szCs w:val="20"/>
        </w:rPr>
        <w:t xml:space="preserve"> unless notice</w:t>
      </w:r>
      <w:r w:rsidR="00085299" w:rsidRPr="00BF6142">
        <w:rPr>
          <w:rFonts w:cs="Arial"/>
          <w:szCs w:val="20"/>
        </w:rPr>
        <w:t xml:space="preserve">, </w:t>
      </w:r>
      <w:r w:rsidR="00163F17" w:rsidRPr="00BF6142">
        <w:rPr>
          <w:rFonts w:cs="Arial"/>
          <w:szCs w:val="20"/>
        </w:rPr>
        <w:t xml:space="preserve">pay-in-lieu of notice </w:t>
      </w:r>
      <w:r w:rsidR="00085299" w:rsidRPr="00BF6142">
        <w:rPr>
          <w:rFonts w:cs="Arial"/>
          <w:szCs w:val="20"/>
        </w:rPr>
        <w:t>or other benefits are</w:t>
      </w:r>
      <w:r w:rsidR="00163F17" w:rsidRPr="00BF6142">
        <w:rPr>
          <w:rFonts w:cs="Arial"/>
          <w:szCs w:val="20"/>
        </w:rPr>
        <w:t xml:space="preserve"> required by applicable employment standards legislation, in which case the </w:t>
      </w:r>
      <w:r w:rsidR="00085299" w:rsidRPr="00BF6142">
        <w:rPr>
          <w:rFonts w:cs="Arial"/>
          <w:szCs w:val="20"/>
        </w:rPr>
        <w:t xml:space="preserve">Employer shall give the Employee </w:t>
      </w:r>
      <w:r w:rsidR="001E0D47" w:rsidRPr="00BF6142">
        <w:rPr>
          <w:rFonts w:cs="Arial"/>
          <w:szCs w:val="20"/>
        </w:rPr>
        <w:t xml:space="preserve">the minimum </w:t>
      </w:r>
      <w:r w:rsidR="00085299" w:rsidRPr="00BF6142">
        <w:rPr>
          <w:rFonts w:cs="Arial"/>
          <w:szCs w:val="20"/>
        </w:rPr>
        <w:t>working notice or pay-in-lieu of notice and all other</w:t>
      </w:r>
      <w:r w:rsidR="001E0D47" w:rsidRPr="00BF6142">
        <w:rPr>
          <w:rFonts w:cs="Arial"/>
          <w:szCs w:val="20"/>
        </w:rPr>
        <w:t xml:space="preserve"> minimum</w:t>
      </w:r>
      <w:r w:rsidR="00085299" w:rsidRPr="00BF6142">
        <w:rPr>
          <w:rFonts w:cs="Arial"/>
          <w:szCs w:val="20"/>
        </w:rPr>
        <w:t xml:space="preserve"> benefits to which the Employee is entitled in accordance with the applicable employment standards legislation</w:t>
      </w:r>
      <w:r w:rsidRPr="00BF6142">
        <w:rPr>
          <w:rFonts w:cs="Arial"/>
          <w:szCs w:val="20"/>
        </w:rPr>
        <w:t>.</w:t>
      </w:r>
    </w:p>
    <w:p w14:paraId="29D4281E" w14:textId="3307FB71" w:rsidR="0097264A" w:rsidRPr="0097264A" w:rsidRDefault="00196613" w:rsidP="0097264A">
      <w:pPr>
        <w:numPr>
          <w:ilvl w:val="1"/>
          <w:numId w:val="3"/>
        </w:numPr>
        <w:rPr>
          <w:rFonts w:cs="Arial"/>
          <w:szCs w:val="20"/>
        </w:rPr>
      </w:pPr>
      <w:bookmarkStart w:id="2" w:name="_Ref474701360"/>
      <w:r w:rsidRPr="00A82918">
        <w:rPr>
          <w:rStyle w:val="MCHeading2Char"/>
        </w:rPr>
        <w:lastRenderedPageBreak/>
        <w:t xml:space="preserve">Termination by </w:t>
      </w:r>
      <w:r w:rsidR="00D7314E" w:rsidRPr="00A82918">
        <w:rPr>
          <w:rStyle w:val="MCHeading2Char"/>
        </w:rPr>
        <w:t>Employer</w:t>
      </w:r>
      <w:r w:rsidRPr="00A82918">
        <w:rPr>
          <w:rStyle w:val="MCHeading2Char"/>
        </w:rPr>
        <w:t xml:space="preserve"> </w:t>
      </w:r>
      <w:r w:rsidR="00F5020B" w:rsidRPr="00A82918">
        <w:rPr>
          <w:rStyle w:val="MCHeading2Char"/>
        </w:rPr>
        <w:t>W</w:t>
      </w:r>
      <w:r w:rsidRPr="00A82918">
        <w:rPr>
          <w:rStyle w:val="MCHeading2Char"/>
        </w:rPr>
        <w:t xml:space="preserve">ithout </w:t>
      </w:r>
      <w:r w:rsidR="00F5020B" w:rsidRPr="00A82918">
        <w:rPr>
          <w:rStyle w:val="MCHeading2Char"/>
        </w:rPr>
        <w:t>C</w:t>
      </w:r>
      <w:r w:rsidRPr="00A82918">
        <w:rPr>
          <w:rStyle w:val="MCHeading2Char"/>
        </w:rPr>
        <w:t>ause</w:t>
      </w:r>
      <w:r w:rsidRPr="00BF6142">
        <w:rPr>
          <w:rFonts w:cs="Arial"/>
          <w:szCs w:val="20"/>
        </w:rPr>
        <w:t xml:space="preserve">. </w:t>
      </w:r>
      <w:r w:rsidR="00BE0CA1" w:rsidRPr="00BF6142">
        <w:rPr>
          <w:rFonts w:cs="Arial"/>
          <w:szCs w:val="20"/>
        </w:rPr>
        <w:t>At any time after the Probationary Period</w:t>
      </w:r>
      <w:r w:rsidR="00F5020B" w:rsidRPr="00BF6142">
        <w:rPr>
          <w:rFonts w:cs="Arial"/>
          <w:szCs w:val="20"/>
        </w:rPr>
        <w:t>,</w:t>
      </w:r>
      <w:r w:rsidR="00BE0CA1" w:rsidRPr="00BF6142">
        <w:rPr>
          <w:rFonts w:cs="Arial"/>
          <w:szCs w:val="20"/>
        </w:rPr>
        <w:t xml:space="preserve"> t</w:t>
      </w:r>
      <w:r w:rsidR="00206D48" w:rsidRPr="00BF6142">
        <w:rPr>
          <w:rFonts w:cs="Arial"/>
          <w:szCs w:val="20"/>
        </w:rPr>
        <w:t xml:space="preserve">he </w:t>
      </w:r>
      <w:r w:rsidR="00D7314E" w:rsidRPr="00BF6142">
        <w:rPr>
          <w:rFonts w:cs="Arial"/>
          <w:szCs w:val="20"/>
        </w:rPr>
        <w:t>Employer</w:t>
      </w:r>
      <w:r w:rsidR="00206D48" w:rsidRPr="00BF6142">
        <w:rPr>
          <w:rFonts w:cs="Arial"/>
          <w:szCs w:val="20"/>
        </w:rPr>
        <w:t xml:space="preserve"> may terminate the Employee’s</w:t>
      </w:r>
      <w:r w:rsidR="00BE0CA1" w:rsidRPr="00BF6142">
        <w:rPr>
          <w:rFonts w:cs="Arial"/>
          <w:szCs w:val="20"/>
        </w:rPr>
        <w:t xml:space="preserve"> employment </w:t>
      </w:r>
      <w:r w:rsidR="00724450" w:rsidRPr="00BF6142">
        <w:rPr>
          <w:rFonts w:cs="Arial"/>
          <w:szCs w:val="20"/>
        </w:rPr>
        <w:t>with</w:t>
      </w:r>
      <w:r w:rsidR="00206D48" w:rsidRPr="00BF6142">
        <w:rPr>
          <w:rFonts w:cs="Arial"/>
          <w:szCs w:val="20"/>
        </w:rPr>
        <w:t xml:space="preserve">out just cause by </w:t>
      </w:r>
      <w:r w:rsidR="00F5020B" w:rsidRPr="00BF6142">
        <w:rPr>
          <w:rFonts w:cs="Arial"/>
          <w:szCs w:val="20"/>
        </w:rPr>
        <w:t xml:space="preserve">giving </w:t>
      </w:r>
      <w:r w:rsidR="00206D48" w:rsidRPr="00BF6142">
        <w:rPr>
          <w:rFonts w:cs="Arial"/>
          <w:szCs w:val="20"/>
        </w:rPr>
        <w:t>the Employee</w:t>
      </w:r>
      <w:r w:rsidR="00724450" w:rsidRPr="00BF6142">
        <w:rPr>
          <w:rFonts w:cs="Arial"/>
          <w:szCs w:val="20"/>
        </w:rPr>
        <w:t xml:space="preserve"> </w:t>
      </w:r>
      <w:r w:rsidR="006C2360" w:rsidRPr="00BF6142">
        <w:rPr>
          <w:rFonts w:cs="Arial"/>
          <w:szCs w:val="20"/>
        </w:rPr>
        <w:t xml:space="preserve">the minimum working </w:t>
      </w:r>
      <w:r w:rsidR="00724450" w:rsidRPr="00BF6142">
        <w:rPr>
          <w:rFonts w:cs="Arial"/>
          <w:szCs w:val="20"/>
        </w:rPr>
        <w:t>notice or pay-in-lieu of notice</w:t>
      </w:r>
      <w:r w:rsidR="00034C73" w:rsidRPr="00BF6142">
        <w:rPr>
          <w:rFonts w:cs="Arial"/>
          <w:szCs w:val="20"/>
        </w:rPr>
        <w:t>,</w:t>
      </w:r>
      <w:r w:rsidR="00724450" w:rsidRPr="00BF6142">
        <w:rPr>
          <w:rFonts w:cs="Arial"/>
          <w:szCs w:val="20"/>
        </w:rPr>
        <w:t xml:space="preserve"> </w:t>
      </w:r>
      <w:r w:rsidR="00F5020B" w:rsidRPr="00BF6142">
        <w:rPr>
          <w:rFonts w:cs="Arial"/>
          <w:szCs w:val="20"/>
        </w:rPr>
        <w:t xml:space="preserve">and all </w:t>
      </w:r>
      <w:r w:rsidR="00250B39" w:rsidRPr="00BF6142">
        <w:rPr>
          <w:rFonts w:cs="Arial"/>
          <w:szCs w:val="20"/>
        </w:rPr>
        <w:t xml:space="preserve">other </w:t>
      </w:r>
      <w:r w:rsidR="006C2360" w:rsidRPr="00BF6142">
        <w:rPr>
          <w:rFonts w:cs="Arial"/>
          <w:szCs w:val="20"/>
        </w:rPr>
        <w:t xml:space="preserve">minimum </w:t>
      </w:r>
      <w:r w:rsidR="00250B39" w:rsidRPr="00BF6142">
        <w:rPr>
          <w:rFonts w:cs="Arial"/>
          <w:szCs w:val="20"/>
        </w:rPr>
        <w:t xml:space="preserve">benefits </w:t>
      </w:r>
      <w:r w:rsidR="00F5020B" w:rsidRPr="00BF6142">
        <w:rPr>
          <w:rFonts w:cs="Arial"/>
          <w:szCs w:val="20"/>
        </w:rPr>
        <w:t xml:space="preserve">to which </w:t>
      </w:r>
      <w:r w:rsidR="00085299" w:rsidRPr="00BF6142">
        <w:rPr>
          <w:rFonts w:cs="Arial"/>
          <w:szCs w:val="20"/>
        </w:rPr>
        <w:t xml:space="preserve">he or </w:t>
      </w:r>
      <w:r w:rsidR="00F5020B" w:rsidRPr="00BF6142">
        <w:rPr>
          <w:rFonts w:cs="Arial"/>
          <w:szCs w:val="20"/>
        </w:rPr>
        <w:t>she is entitled</w:t>
      </w:r>
      <w:r w:rsidR="00034C73" w:rsidRPr="00BF6142">
        <w:rPr>
          <w:rFonts w:cs="Arial"/>
          <w:szCs w:val="20"/>
        </w:rPr>
        <w:t>,</w:t>
      </w:r>
      <w:r w:rsidR="00F5020B" w:rsidRPr="00BF6142">
        <w:rPr>
          <w:rFonts w:cs="Arial"/>
          <w:szCs w:val="20"/>
        </w:rPr>
        <w:t xml:space="preserve"> </w:t>
      </w:r>
      <w:r w:rsidR="00724450" w:rsidRPr="00BF6142">
        <w:rPr>
          <w:rFonts w:cs="Arial"/>
          <w:szCs w:val="20"/>
        </w:rPr>
        <w:t xml:space="preserve">in accordance with the </w:t>
      </w:r>
      <w:r w:rsidR="00250B39" w:rsidRPr="00BF6142">
        <w:rPr>
          <w:rFonts w:cs="Arial"/>
          <w:szCs w:val="20"/>
        </w:rPr>
        <w:t>applicable employment standards legislation</w:t>
      </w:r>
      <w:r w:rsidR="00206D48" w:rsidRPr="00BF6142">
        <w:rPr>
          <w:rFonts w:cs="Arial"/>
          <w:szCs w:val="20"/>
        </w:rPr>
        <w:t>.  The Employee</w:t>
      </w:r>
      <w:r w:rsidR="00724450" w:rsidRPr="00BF6142">
        <w:rPr>
          <w:rFonts w:cs="Arial"/>
          <w:szCs w:val="20"/>
        </w:rPr>
        <w:t xml:space="preserve"> agree</w:t>
      </w:r>
      <w:r w:rsidR="00206D48" w:rsidRPr="00BF6142">
        <w:rPr>
          <w:rFonts w:cs="Arial"/>
          <w:szCs w:val="20"/>
        </w:rPr>
        <w:t>s</w:t>
      </w:r>
      <w:r w:rsidR="00724450" w:rsidRPr="00BF6142">
        <w:rPr>
          <w:rFonts w:cs="Arial"/>
          <w:szCs w:val="20"/>
        </w:rPr>
        <w:t xml:space="preserve"> that </w:t>
      </w:r>
      <w:r w:rsidR="00491993" w:rsidRPr="00BF6142">
        <w:rPr>
          <w:rFonts w:cs="Arial"/>
          <w:szCs w:val="20"/>
        </w:rPr>
        <w:t xml:space="preserve">on the termination of employment in accordance with this </w:t>
      </w:r>
      <w:r w:rsidR="006E3D5B" w:rsidRPr="00BF6142">
        <w:rPr>
          <w:rFonts w:cs="Arial"/>
          <w:szCs w:val="20"/>
        </w:rPr>
        <w:t xml:space="preserve">Section </w:t>
      </w:r>
      <w:r w:rsidR="00155A85" w:rsidRPr="00155A85">
        <w:rPr>
          <w:rFonts w:cs="Arial"/>
          <w:szCs w:val="20"/>
        </w:rPr>
        <w:t>4.4</w:t>
      </w:r>
      <w:r w:rsidR="00491993" w:rsidRPr="00BF6142">
        <w:rPr>
          <w:rFonts w:cs="Arial"/>
          <w:szCs w:val="20"/>
        </w:rPr>
        <w:t xml:space="preserve">, the Employee is not entitled to </w:t>
      </w:r>
      <w:r w:rsidR="00027CC1" w:rsidRPr="00BF6142">
        <w:rPr>
          <w:rFonts w:cs="Arial"/>
          <w:szCs w:val="20"/>
        </w:rPr>
        <w:t>common</w:t>
      </w:r>
      <w:r w:rsidR="00033747" w:rsidRPr="00BF6142">
        <w:rPr>
          <w:rFonts w:cs="Arial"/>
          <w:szCs w:val="20"/>
        </w:rPr>
        <w:t>-</w:t>
      </w:r>
      <w:r w:rsidR="00027CC1" w:rsidRPr="00BF6142">
        <w:rPr>
          <w:rFonts w:cs="Arial"/>
          <w:szCs w:val="20"/>
        </w:rPr>
        <w:t xml:space="preserve">law </w:t>
      </w:r>
      <w:r w:rsidR="00491993" w:rsidRPr="00BF6142">
        <w:rPr>
          <w:rFonts w:cs="Arial"/>
          <w:szCs w:val="20"/>
        </w:rPr>
        <w:t>reasonable notice of termination</w:t>
      </w:r>
      <w:r w:rsidR="00027CC1" w:rsidRPr="00BF6142">
        <w:rPr>
          <w:rFonts w:cs="Arial"/>
          <w:szCs w:val="20"/>
        </w:rPr>
        <w:t xml:space="preserve"> and that</w:t>
      </w:r>
      <w:r w:rsidR="00491993" w:rsidRPr="00BF6142">
        <w:rPr>
          <w:rFonts w:cs="Arial"/>
          <w:szCs w:val="20"/>
        </w:rPr>
        <w:t xml:space="preserve"> </w:t>
      </w:r>
      <w:r w:rsidR="00724450" w:rsidRPr="00BF6142">
        <w:rPr>
          <w:rFonts w:cs="Arial"/>
          <w:szCs w:val="20"/>
        </w:rPr>
        <w:t xml:space="preserve">notice or payment </w:t>
      </w:r>
      <w:r w:rsidR="001E5613" w:rsidRPr="00BF6142">
        <w:rPr>
          <w:rFonts w:cs="Arial"/>
          <w:szCs w:val="20"/>
        </w:rPr>
        <w:t xml:space="preserve">under this </w:t>
      </w:r>
      <w:r w:rsidR="00B23E19" w:rsidRPr="00BF6142">
        <w:rPr>
          <w:rFonts w:cs="Arial"/>
          <w:szCs w:val="20"/>
        </w:rPr>
        <w:t xml:space="preserve">Section </w:t>
      </w:r>
      <w:r w:rsidR="00155A85" w:rsidRPr="00155A85">
        <w:rPr>
          <w:rFonts w:cs="Arial"/>
          <w:szCs w:val="20"/>
        </w:rPr>
        <w:t>4.4</w:t>
      </w:r>
      <w:r w:rsidR="009F01E5" w:rsidRPr="00BF6142">
        <w:rPr>
          <w:rFonts w:cs="Arial"/>
          <w:szCs w:val="20"/>
        </w:rPr>
        <w:t xml:space="preserve"> </w:t>
      </w:r>
      <w:r w:rsidR="00724450" w:rsidRPr="00BF6142">
        <w:rPr>
          <w:rFonts w:cs="Arial"/>
          <w:szCs w:val="20"/>
        </w:rPr>
        <w:t>fully satisfies any and all claims, causes of ac</w:t>
      </w:r>
      <w:r w:rsidR="00206D48" w:rsidRPr="00BF6142">
        <w:rPr>
          <w:rFonts w:cs="Arial"/>
          <w:szCs w:val="20"/>
        </w:rPr>
        <w:t xml:space="preserve">tion, and/or complaints the Employee might have against the </w:t>
      </w:r>
      <w:r w:rsidR="00D7314E" w:rsidRPr="00BF6142">
        <w:rPr>
          <w:rFonts w:cs="Arial"/>
          <w:szCs w:val="20"/>
        </w:rPr>
        <w:t>Employer</w:t>
      </w:r>
      <w:r w:rsidR="00206D48" w:rsidRPr="00BF6142">
        <w:rPr>
          <w:rFonts w:cs="Arial"/>
          <w:szCs w:val="20"/>
        </w:rPr>
        <w:t xml:space="preserve"> with</w:t>
      </w:r>
      <w:r w:rsidR="00724450" w:rsidRPr="00BF6142">
        <w:rPr>
          <w:rFonts w:cs="Arial"/>
          <w:szCs w:val="20"/>
        </w:rPr>
        <w:t xml:space="preserve"> respect to</w:t>
      </w:r>
      <w:r w:rsidR="00206D48" w:rsidRPr="00BF6142">
        <w:rPr>
          <w:rFonts w:cs="Arial"/>
          <w:szCs w:val="20"/>
        </w:rPr>
        <w:t xml:space="preserve"> the termination of</w:t>
      </w:r>
      <w:r w:rsidR="000736EF" w:rsidRPr="00BF6142">
        <w:rPr>
          <w:rFonts w:cs="Arial"/>
          <w:szCs w:val="20"/>
        </w:rPr>
        <w:t xml:space="preserve"> his or her</w:t>
      </w:r>
      <w:r w:rsidR="00206D48" w:rsidRPr="00BF6142">
        <w:rPr>
          <w:rFonts w:cs="Arial"/>
          <w:szCs w:val="20"/>
        </w:rPr>
        <w:t xml:space="preserve"> </w:t>
      </w:r>
      <w:r w:rsidR="00724450" w:rsidRPr="00BF6142">
        <w:rPr>
          <w:rFonts w:cs="Arial"/>
          <w:szCs w:val="20"/>
        </w:rPr>
        <w:t>employment.</w:t>
      </w:r>
      <w:bookmarkEnd w:id="2"/>
      <w:r w:rsidR="00724450" w:rsidRPr="00BF6142">
        <w:rPr>
          <w:rFonts w:cs="Arial"/>
          <w:szCs w:val="20"/>
        </w:rPr>
        <w:t xml:space="preserve">  </w:t>
      </w:r>
    </w:p>
    <w:p w14:paraId="6DD69613" w14:textId="4F0DD1DE" w:rsidR="00F5020B" w:rsidRPr="00A82918" w:rsidRDefault="00196613" w:rsidP="00A82918">
      <w:r w:rsidRPr="00A82918">
        <w:br/>
      </w:r>
      <w:r w:rsidR="00405345" w:rsidRPr="00BF6142">
        <w:t>Notices</w:t>
      </w:r>
    </w:p>
    <w:p w14:paraId="5C48493E" w14:textId="58EBF188" w:rsidR="00F5020B" w:rsidRPr="00BF6142" w:rsidRDefault="00196613" w:rsidP="005B4C02">
      <w:pPr>
        <w:numPr>
          <w:ilvl w:val="1"/>
          <w:numId w:val="3"/>
        </w:numPr>
        <w:rPr>
          <w:rFonts w:cs="Arial"/>
          <w:szCs w:val="20"/>
        </w:rPr>
      </w:pPr>
      <w:bookmarkStart w:id="3" w:name="_Toc296347741"/>
      <w:bookmarkStart w:id="4" w:name="_Ref455414580"/>
      <w:r w:rsidRPr="00A82918">
        <w:rPr>
          <w:rStyle w:val="MCHeading2Char"/>
        </w:rPr>
        <w:t>Delivery of Notice</w:t>
      </w:r>
      <w:bookmarkEnd w:id="3"/>
      <w:r w:rsidR="00E97CEF" w:rsidRPr="00BF6142">
        <w:rPr>
          <w:rFonts w:cs="Arial"/>
          <w:szCs w:val="20"/>
        </w:rPr>
        <w:t>. Any notice relating to</w:t>
      </w:r>
      <w:r w:rsidR="0041539E">
        <w:rPr>
          <w:rFonts w:cs="Arial"/>
          <w:szCs w:val="20"/>
        </w:rPr>
        <w:t>,</w:t>
      </w:r>
      <w:r w:rsidR="00033747" w:rsidRPr="00BF6142">
        <w:rPr>
          <w:rFonts w:cs="Arial"/>
          <w:szCs w:val="20"/>
        </w:rPr>
        <w:t xml:space="preserve"> </w:t>
      </w:r>
      <w:r w:rsidRPr="00BF6142">
        <w:rPr>
          <w:rFonts w:cs="Arial"/>
          <w:szCs w:val="20"/>
        </w:rPr>
        <w:t>or required or permitted to be given in accordance with</w:t>
      </w:r>
      <w:r w:rsidR="00033747" w:rsidRPr="00BF6142">
        <w:rPr>
          <w:rFonts w:cs="Arial"/>
          <w:szCs w:val="20"/>
        </w:rPr>
        <w:t>,</w:t>
      </w:r>
      <w:r w:rsidRPr="00BF6142">
        <w:rPr>
          <w:rFonts w:cs="Arial"/>
          <w:szCs w:val="20"/>
        </w:rPr>
        <w:t xml:space="preserve"> this Agreement </w:t>
      </w:r>
      <w:r w:rsidR="009A632E" w:rsidRPr="00BF6142">
        <w:rPr>
          <w:rFonts w:cs="Arial"/>
          <w:szCs w:val="20"/>
        </w:rPr>
        <w:t xml:space="preserve">will </w:t>
      </w:r>
      <w:r w:rsidRPr="00BF6142">
        <w:rPr>
          <w:rFonts w:cs="Arial"/>
          <w:szCs w:val="20"/>
        </w:rPr>
        <w:t xml:space="preserve">be in writing and </w:t>
      </w:r>
      <w:r w:rsidR="009A632E" w:rsidRPr="00BF6142">
        <w:rPr>
          <w:rFonts w:cs="Arial"/>
          <w:szCs w:val="20"/>
        </w:rPr>
        <w:t xml:space="preserve">will </w:t>
      </w:r>
      <w:r w:rsidRPr="00BF6142">
        <w:rPr>
          <w:rFonts w:cs="Arial"/>
          <w:szCs w:val="20"/>
        </w:rPr>
        <w:t>be personally delivered</w:t>
      </w:r>
      <w:r w:rsidR="00DC1E74" w:rsidRPr="00BF6142">
        <w:rPr>
          <w:rFonts w:cs="Arial"/>
          <w:szCs w:val="20"/>
        </w:rPr>
        <w:t xml:space="preserve">, </w:t>
      </w:r>
      <w:r w:rsidR="001E5613" w:rsidRPr="00BF6142">
        <w:rPr>
          <w:rFonts w:cs="Arial"/>
          <w:szCs w:val="20"/>
        </w:rPr>
        <w:t xml:space="preserve">couriered, </w:t>
      </w:r>
      <w:r w:rsidR="00DC1E74" w:rsidRPr="00BF6142">
        <w:rPr>
          <w:rFonts w:cs="Arial"/>
          <w:szCs w:val="20"/>
        </w:rPr>
        <w:t>emailed</w:t>
      </w:r>
      <w:r w:rsidRPr="00BF6142">
        <w:rPr>
          <w:rFonts w:cs="Arial"/>
          <w:szCs w:val="20"/>
        </w:rPr>
        <w:t xml:space="preserve"> or mailed as follows:</w:t>
      </w:r>
      <w:bookmarkEnd w:id="4"/>
      <w:r w:rsidR="00816445" w:rsidRPr="00BF6142">
        <w:rPr>
          <w:rFonts w:cs="Arial"/>
          <w:szCs w:val="20"/>
        </w:rPr>
        <w:t xml:space="preserve"> (a) </w:t>
      </w:r>
      <w:r w:rsidRPr="00BF6142">
        <w:rPr>
          <w:rFonts w:cs="Arial"/>
          <w:szCs w:val="20"/>
        </w:rPr>
        <w:t xml:space="preserve">if to the </w:t>
      </w:r>
      <w:r w:rsidR="00D7314E" w:rsidRPr="00BF6142">
        <w:rPr>
          <w:rFonts w:cs="Arial"/>
          <w:szCs w:val="20"/>
        </w:rPr>
        <w:t>Employer</w:t>
      </w:r>
      <w:r w:rsidRPr="00BF6142">
        <w:rPr>
          <w:rFonts w:cs="Arial"/>
          <w:szCs w:val="20"/>
        </w:rPr>
        <w:t xml:space="preserve">, at </w:t>
      </w:r>
      <w:r w:rsidR="00033747" w:rsidRPr="00BF6142">
        <w:rPr>
          <w:rFonts w:cs="Arial"/>
          <w:szCs w:val="20"/>
        </w:rPr>
        <w:t>its</w:t>
      </w:r>
      <w:r w:rsidR="009A632E" w:rsidRPr="00BF6142">
        <w:rPr>
          <w:rFonts w:cs="Arial"/>
          <w:szCs w:val="20"/>
        </w:rPr>
        <w:t xml:space="preserve"> </w:t>
      </w:r>
      <w:r w:rsidRPr="00BF6142">
        <w:rPr>
          <w:rFonts w:cs="Arial"/>
          <w:szCs w:val="20"/>
        </w:rPr>
        <w:t xml:space="preserve">head office addressed to the </w:t>
      </w:r>
      <w:r w:rsidR="00033747" w:rsidRPr="00BF6142">
        <w:rPr>
          <w:rFonts w:cs="Arial"/>
          <w:szCs w:val="20"/>
        </w:rPr>
        <w:t xml:space="preserve">President’s </w:t>
      </w:r>
      <w:r w:rsidRPr="00BF6142">
        <w:rPr>
          <w:rFonts w:cs="Arial"/>
          <w:szCs w:val="20"/>
        </w:rPr>
        <w:t>attention</w:t>
      </w:r>
      <w:r w:rsidR="009A632E" w:rsidRPr="00BF6142">
        <w:rPr>
          <w:rFonts w:cs="Arial"/>
          <w:szCs w:val="20"/>
        </w:rPr>
        <w:t>;</w:t>
      </w:r>
      <w:r w:rsidR="00E97CEF" w:rsidRPr="00BF6142">
        <w:rPr>
          <w:rFonts w:cs="Arial"/>
          <w:szCs w:val="20"/>
        </w:rPr>
        <w:t xml:space="preserve"> and </w:t>
      </w:r>
      <w:r w:rsidR="00816445" w:rsidRPr="00BF6142">
        <w:rPr>
          <w:rFonts w:cs="Arial"/>
          <w:szCs w:val="20"/>
        </w:rPr>
        <w:t xml:space="preserve">(b) </w:t>
      </w:r>
      <w:r w:rsidR="00E97CEF" w:rsidRPr="00BF6142">
        <w:rPr>
          <w:rFonts w:cs="Arial"/>
          <w:szCs w:val="20"/>
        </w:rPr>
        <w:t xml:space="preserve">if to the Employee, </w:t>
      </w:r>
      <w:r w:rsidRPr="00BF6142">
        <w:rPr>
          <w:rFonts w:cs="Arial"/>
          <w:szCs w:val="20"/>
        </w:rPr>
        <w:t xml:space="preserve">at the </w:t>
      </w:r>
      <w:r w:rsidR="00D7314E" w:rsidRPr="00BF6142">
        <w:rPr>
          <w:rFonts w:cs="Arial"/>
          <w:szCs w:val="20"/>
        </w:rPr>
        <w:t>Employer</w:t>
      </w:r>
      <w:r w:rsidR="009A632E" w:rsidRPr="00BF6142">
        <w:rPr>
          <w:rFonts w:cs="Arial"/>
          <w:szCs w:val="20"/>
        </w:rPr>
        <w:t xml:space="preserve">’s </w:t>
      </w:r>
      <w:r w:rsidRPr="00BF6142">
        <w:rPr>
          <w:rFonts w:cs="Arial"/>
          <w:szCs w:val="20"/>
        </w:rPr>
        <w:t xml:space="preserve">office or at the address </w:t>
      </w:r>
      <w:r w:rsidR="00033747" w:rsidRPr="00BF6142">
        <w:rPr>
          <w:rFonts w:cs="Arial"/>
          <w:szCs w:val="20"/>
        </w:rPr>
        <w:t xml:space="preserve">the Employee </w:t>
      </w:r>
      <w:r w:rsidRPr="00BF6142">
        <w:rPr>
          <w:rFonts w:cs="Arial"/>
          <w:szCs w:val="20"/>
        </w:rPr>
        <w:t xml:space="preserve">provided for payroll purposes. </w:t>
      </w:r>
    </w:p>
    <w:p w14:paraId="5C2EB08E" w14:textId="77777777" w:rsidR="00F5020B" w:rsidRPr="00BF6142" w:rsidRDefault="00196613" w:rsidP="005B4C02">
      <w:pPr>
        <w:numPr>
          <w:ilvl w:val="1"/>
          <w:numId w:val="3"/>
        </w:numPr>
        <w:rPr>
          <w:rFonts w:cs="Arial"/>
          <w:szCs w:val="20"/>
        </w:rPr>
      </w:pPr>
      <w:bookmarkStart w:id="5" w:name="_Toc296347742"/>
      <w:r w:rsidRPr="00A82918">
        <w:rPr>
          <w:rStyle w:val="MCHeading2Char"/>
        </w:rPr>
        <w:t>Time of Delivery</w:t>
      </w:r>
      <w:bookmarkEnd w:id="5"/>
      <w:r w:rsidRPr="00BF6142">
        <w:rPr>
          <w:rFonts w:cs="Arial"/>
          <w:szCs w:val="20"/>
        </w:rPr>
        <w:t xml:space="preserve">. Any notice </w:t>
      </w:r>
      <w:r w:rsidR="009A632E" w:rsidRPr="00BF6142">
        <w:rPr>
          <w:rFonts w:cs="Arial"/>
          <w:szCs w:val="20"/>
        </w:rPr>
        <w:t xml:space="preserve">will </w:t>
      </w:r>
      <w:r w:rsidRPr="00BF6142">
        <w:rPr>
          <w:rFonts w:cs="Arial"/>
          <w:szCs w:val="20"/>
        </w:rPr>
        <w:t>be deemed to have been received</w:t>
      </w:r>
      <w:r w:rsidR="00F539FA" w:rsidRPr="00BF6142">
        <w:rPr>
          <w:rFonts w:cs="Arial"/>
          <w:szCs w:val="20"/>
        </w:rPr>
        <w:t>: (a)</w:t>
      </w:r>
      <w:r w:rsidRPr="00BF6142">
        <w:rPr>
          <w:rFonts w:cs="Arial"/>
          <w:szCs w:val="20"/>
        </w:rPr>
        <w:t xml:space="preserve"> if delivered</w:t>
      </w:r>
      <w:r w:rsidR="001E5613" w:rsidRPr="00BF6142">
        <w:rPr>
          <w:rFonts w:cs="Arial"/>
          <w:szCs w:val="20"/>
        </w:rPr>
        <w:t>, couriered,</w:t>
      </w:r>
      <w:r w:rsidR="00DC1E74" w:rsidRPr="00BF6142">
        <w:rPr>
          <w:rFonts w:cs="Arial"/>
          <w:szCs w:val="20"/>
        </w:rPr>
        <w:t xml:space="preserve"> or emailed</w:t>
      </w:r>
      <w:r w:rsidRPr="00BF6142">
        <w:rPr>
          <w:rFonts w:cs="Arial"/>
          <w:szCs w:val="20"/>
        </w:rPr>
        <w:t xml:space="preserve">, </w:t>
      </w:r>
      <w:r w:rsidR="00DC1E74" w:rsidRPr="00BF6142">
        <w:rPr>
          <w:rFonts w:cs="Arial"/>
          <w:szCs w:val="20"/>
        </w:rPr>
        <w:t xml:space="preserve">on the </w:t>
      </w:r>
      <w:r w:rsidR="001E5613" w:rsidRPr="00BF6142">
        <w:rPr>
          <w:rFonts w:cs="Arial"/>
          <w:szCs w:val="20"/>
        </w:rPr>
        <w:t xml:space="preserve">next </w:t>
      </w:r>
      <w:r w:rsidR="00DC1E74" w:rsidRPr="00BF6142">
        <w:rPr>
          <w:rFonts w:cs="Arial"/>
          <w:szCs w:val="20"/>
        </w:rPr>
        <w:t xml:space="preserve">business day following </w:t>
      </w:r>
      <w:r w:rsidRPr="00BF6142">
        <w:rPr>
          <w:rFonts w:cs="Arial"/>
          <w:szCs w:val="20"/>
        </w:rPr>
        <w:t xml:space="preserve">when </w:t>
      </w:r>
      <w:r w:rsidR="00F539FA" w:rsidRPr="00BF6142">
        <w:rPr>
          <w:rFonts w:cs="Arial"/>
          <w:szCs w:val="20"/>
        </w:rPr>
        <w:t xml:space="preserve">it is </w:t>
      </w:r>
      <w:r w:rsidRPr="00BF6142">
        <w:rPr>
          <w:rFonts w:cs="Arial"/>
          <w:szCs w:val="20"/>
        </w:rPr>
        <w:t>delivered</w:t>
      </w:r>
      <w:r w:rsidR="00F539FA" w:rsidRPr="00BF6142">
        <w:rPr>
          <w:rFonts w:cs="Arial"/>
          <w:szCs w:val="20"/>
        </w:rPr>
        <w:t>;</w:t>
      </w:r>
      <w:r w:rsidRPr="00BF6142">
        <w:rPr>
          <w:rFonts w:cs="Arial"/>
          <w:szCs w:val="20"/>
        </w:rPr>
        <w:t xml:space="preserve"> and </w:t>
      </w:r>
      <w:r w:rsidR="00F539FA" w:rsidRPr="00BF6142">
        <w:rPr>
          <w:rFonts w:cs="Arial"/>
          <w:szCs w:val="20"/>
        </w:rPr>
        <w:t xml:space="preserve">(b) </w:t>
      </w:r>
      <w:r w:rsidRPr="00BF6142">
        <w:rPr>
          <w:rFonts w:cs="Arial"/>
          <w:szCs w:val="20"/>
        </w:rPr>
        <w:t xml:space="preserve">if mailed, on the fifth </w:t>
      </w:r>
      <w:r w:rsidR="002131B8" w:rsidRPr="00BF6142">
        <w:rPr>
          <w:rFonts w:cs="Arial"/>
          <w:szCs w:val="20"/>
        </w:rPr>
        <w:t>(5</w:t>
      </w:r>
      <w:r w:rsidR="002131B8" w:rsidRPr="00BF6142">
        <w:rPr>
          <w:rFonts w:cs="Arial"/>
          <w:szCs w:val="20"/>
          <w:vertAlign w:val="superscript"/>
        </w:rPr>
        <w:t>th</w:t>
      </w:r>
      <w:r w:rsidR="002131B8" w:rsidRPr="00BF6142">
        <w:rPr>
          <w:rFonts w:cs="Arial"/>
          <w:szCs w:val="20"/>
        </w:rPr>
        <w:t xml:space="preserve">) </w:t>
      </w:r>
      <w:r w:rsidRPr="00BF6142">
        <w:rPr>
          <w:rFonts w:cs="Arial"/>
          <w:szCs w:val="20"/>
        </w:rPr>
        <w:t xml:space="preserve">day (excluding Saturdays, Sundays and holidays) after </w:t>
      </w:r>
      <w:r w:rsidR="00F539FA" w:rsidRPr="00BF6142">
        <w:rPr>
          <w:rFonts w:cs="Arial"/>
          <w:szCs w:val="20"/>
        </w:rPr>
        <w:t xml:space="preserve">it is </w:t>
      </w:r>
      <w:r w:rsidRPr="00BF6142">
        <w:rPr>
          <w:rFonts w:cs="Arial"/>
          <w:szCs w:val="20"/>
        </w:rPr>
        <w:t>mail</w:t>
      </w:r>
      <w:r w:rsidR="00F539FA" w:rsidRPr="00BF6142">
        <w:rPr>
          <w:rFonts w:cs="Arial"/>
          <w:szCs w:val="20"/>
        </w:rPr>
        <w:t>ed</w:t>
      </w:r>
      <w:r w:rsidRPr="00BF6142">
        <w:rPr>
          <w:rFonts w:cs="Arial"/>
          <w:szCs w:val="20"/>
        </w:rPr>
        <w:t xml:space="preserve">.  </w:t>
      </w:r>
    </w:p>
    <w:p w14:paraId="06381A0C" w14:textId="644C4B70" w:rsidR="00F5020B" w:rsidRPr="00BF6142" w:rsidRDefault="00196613" w:rsidP="005B4C02">
      <w:pPr>
        <w:numPr>
          <w:ilvl w:val="1"/>
          <w:numId w:val="3"/>
        </w:numPr>
        <w:rPr>
          <w:rFonts w:cs="Arial"/>
          <w:szCs w:val="20"/>
        </w:rPr>
      </w:pPr>
      <w:bookmarkStart w:id="6" w:name="_Toc296347743"/>
      <w:r w:rsidRPr="00BF6142">
        <w:rPr>
          <w:rFonts w:cs="Arial"/>
          <w:b/>
          <w:szCs w:val="20"/>
        </w:rPr>
        <w:t>Change of Address</w:t>
      </w:r>
      <w:bookmarkEnd w:id="6"/>
      <w:r w:rsidRPr="00BF6142">
        <w:rPr>
          <w:rFonts w:cs="Arial"/>
          <w:szCs w:val="20"/>
        </w:rPr>
        <w:t xml:space="preserve">. Each </w:t>
      </w:r>
      <w:r w:rsidR="009A632E" w:rsidRPr="00BF6142">
        <w:rPr>
          <w:rFonts w:cs="Arial"/>
          <w:szCs w:val="20"/>
        </w:rPr>
        <w:t>P</w:t>
      </w:r>
      <w:r w:rsidRPr="00BF6142">
        <w:rPr>
          <w:rFonts w:cs="Arial"/>
          <w:szCs w:val="20"/>
        </w:rPr>
        <w:t xml:space="preserve">arty may change its address for the purpose of this </w:t>
      </w:r>
      <w:r w:rsidR="00155A85" w:rsidRPr="00155A85">
        <w:rPr>
          <w:rFonts w:cs="Arial"/>
          <w:szCs w:val="20"/>
        </w:rPr>
        <w:t>Article 5</w:t>
      </w:r>
      <w:r w:rsidRPr="00BF6142">
        <w:rPr>
          <w:rFonts w:cs="Arial"/>
          <w:szCs w:val="20"/>
        </w:rPr>
        <w:t xml:space="preserve"> by </w:t>
      </w:r>
      <w:r w:rsidR="00AF6D63" w:rsidRPr="00BF6142">
        <w:rPr>
          <w:rFonts w:cs="Arial"/>
          <w:szCs w:val="20"/>
        </w:rPr>
        <w:t xml:space="preserve">delivering </w:t>
      </w:r>
      <w:r w:rsidRPr="00BF6142">
        <w:rPr>
          <w:rFonts w:cs="Arial"/>
          <w:szCs w:val="20"/>
        </w:rPr>
        <w:t xml:space="preserve">written notice of such change </w:t>
      </w:r>
      <w:r w:rsidR="00033747" w:rsidRPr="00BF6142">
        <w:rPr>
          <w:rFonts w:cs="Arial"/>
          <w:szCs w:val="20"/>
        </w:rPr>
        <w:t>as</w:t>
      </w:r>
      <w:r w:rsidRPr="00BF6142">
        <w:rPr>
          <w:rFonts w:cs="Arial"/>
          <w:szCs w:val="20"/>
        </w:rPr>
        <w:t xml:space="preserve"> </w:t>
      </w:r>
      <w:r w:rsidR="009A632E" w:rsidRPr="00BF6142">
        <w:rPr>
          <w:rFonts w:cs="Arial"/>
          <w:szCs w:val="20"/>
        </w:rPr>
        <w:t>set out</w:t>
      </w:r>
      <w:r w:rsidR="00AF6D63" w:rsidRPr="00BF6142">
        <w:rPr>
          <w:rFonts w:cs="Arial"/>
          <w:szCs w:val="20"/>
        </w:rPr>
        <w:t xml:space="preserve"> in Section </w:t>
      </w:r>
      <w:r w:rsidR="00155A85" w:rsidRPr="00155A85">
        <w:rPr>
          <w:rFonts w:cs="Arial"/>
          <w:szCs w:val="20"/>
        </w:rPr>
        <w:t>5.1</w:t>
      </w:r>
      <w:r w:rsidRPr="00BF6142">
        <w:rPr>
          <w:rFonts w:cs="Arial"/>
          <w:szCs w:val="20"/>
        </w:rPr>
        <w:t>.</w:t>
      </w:r>
    </w:p>
    <w:p w14:paraId="314BE566" w14:textId="3307FB71" w:rsidR="00F5020B" w:rsidRPr="00A82918" w:rsidRDefault="00196613" w:rsidP="00A82918">
      <w:pPr>
        <w:pStyle w:val="MCHeading1"/>
      </w:pPr>
      <w:r w:rsidRPr="00A82918">
        <w:br/>
      </w:r>
      <w:r w:rsidR="00405345" w:rsidRPr="00BF6142">
        <w:t>General</w:t>
      </w:r>
    </w:p>
    <w:p w14:paraId="47AC45E2" w14:textId="77777777" w:rsidR="0036397C" w:rsidRPr="00BF6142" w:rsidRDefault="00196613" w:rsidP="005B4C02">
      <w:pPr>
        <w:numPr>
          <w:ilvl w:val="1"/>
          <w:numId w:val="3"/>
        </w:numPr>
        <w:rPr>
          <w:rFonts w:cs="Arial"/>
          <w:szCs w:val="20"/>
        </w:rPr>
      </w:pPr>
      <w:bookmarkStart w:id="7" w:name="_Toc296347725"/>
      <w:bookmarkStart w:id="8" w:name="_Toc296347747"/>
      <w:r w:rsidRPr="00A82918">
        <w:rPr>
          <w:rStyle w:val="MCHeading2Char"/>
        </w:rPr>
        <w:t>Representation</w:t>
      </w:r>
      <w:r w:rsidRPr="00BF6142">
        <w:rPr>
          <w:rFonts w:cs="Arial"/>
          <w:szCs w:val="20"/>
        </w:rPr>
        <w:t xml:space="preserve">. The Employee represents and warrants to the Employer that the Employee’s execution and delivery of, and performance of the obligations under, this Agreement does not and will not conflict with, breach, violate or cause a default under any contract, agreement, instrument, order, judgment or decree to which the Employee is a party or by which the Employee is bound. </w:t>
      </w:r>
    </w:p>
    <w:p w14:paraId="3701C20C" w14:textId="2378A1F6" w:rsidR="00F5020B" w:rsidRPr="00BF6142" w:rsidRDefault="00196613" w:rsidP="005B4C02">
      <w:pPr>
        <w:numPr>
          <w:ilvl w:val="1"/>
          <w:numId w:val="3"/>
        </w:numPr>
        <w:rPr>
          <w:rFonts w:cs="Arial"/>
          <w:szCs w:val="20"/>
        </w:rPr>
      </w:pPr>
      <w:r w:rsidRPr="00A82918">
        <w:rPr>
          <w:rStyle w:val="MCHeading2Char"/>
        </w:rPr>
        <w:t>Equipment</w:t>
      </w:r>
      <w:bookmarkEnd w:id="7"/>
      <w:r w:rsidRPr="00BF6142">
        <w:rPr>
          <w:rFonts w:cs="Arial"/>
          <w:szCs w:val="20"/>
        </w:rPr>
        <w:t xml:space="preserve">. </w:t>
      </w:r>
      <w:r w:rsidR="00730AB3" w:rsidRPr="00BF6142">
        <w:rPr>
          <w:rFonts w:cs="Arial"/>
          <w:szCs w:val="20"/>
        </w:rPr>
        <w:t xml:space="preserve">The Employee agrees that all items the Employer </w:t>
      </w:r>
      <w:r w:rsidR="00E35A06" w:rsidRPr="00BF6142">
        <w:rPr>
          <w:rFonts w:cs="Arial"/>
          <w:szCs w:val="20"/>
        </w:rPr>
        <w:t xml:space="preserve">furnishes or </w:t>
      </w:r>
      <w:r w:rsidR="00730AB3" w:rsidRPr="00BF6142">
        <w:rPr>
          <w:rFonts w:cs="Arial"/>
          <w:szCs w:val="20"/>
        </w:rPr>
        <w:t>provides to the Employee and all of the Employer’s material and equipment used by the Employee while employed</w:t>
      </w:r>
      <w:r w:rsidR="0041539E">
        <w:rPr>
          <w:rFonts w:cs="Arial"/>
          <w:szCs w:val="20"/>
        </w:rPr>
        <w:t xml:space="preserve"> </w:t>
      </w:r>
      <w:r w:rsidR="0041539E" w:rsidRPr="00BF6142">
        <w:rPr>
          <w:rFonts w:cs="Arial"/>
          <w:szCs w:val="20"/>
        </w:rPr>
        <w:t xml:space="preserve">(collectively, the </w:t>
      </w:r>
      <w:r w:rsidR="00405345">
        <w:rPr>
          <w:rFonts w:cs="Arial"/>
          <w:szCs w:val="20"/>
        </w:rPr>
        <w:t>"</w:t>
      </w:r>
      <w:r w:rsidR="0041539E" w:rsidRPr="00BF6142">
        <w:rPr>
          <w:rFonts w:cs="Arial"/>
          <w:b/>
          <w:szCs w:val="20"/>
        </w:rPr>
        <w:t>Employer Property</w:t>
      </w:r>
      <w:r w:rsidR="00405345">
        <w:rPr>
          <w:rFonts w:cs="Arial"/>
          <w:szCs w:val="20"/>
        </w:rPr>
        <w:t>"</w:t>
      </w:r>
      <w:r w:rsidR="0041539E" w:rsidRPr="00BF6142">
        <w:rPr>
          <w:rFonts w:cs="Arial"/>
          <w:szCs w:val="20"/>
        </w:rPr>
        <w:t>)</w:t>
      </w:r>
      <w:r w:rsidR="00730AB3" w:rsidRPr="00BF6142">
        <w:rPr>
          <w:rFonts w:cs="Arial"/>
          <w:szCs w:val="20"/>
        </w:rPr>
        <w:t xml:space="preserve"> belong exclusively to the Employer. The Employee agrees to turn over to the Employer all Employer Property in his or her possession or under his or her control immediately at the Employer’s request or, in the absence of a request, upon the termination of </w:t>
      </w:r>
      <w:r w:rsidR="0036397C" w:rsidRPr="00BF6142">
        <w:rPr>
          <w:rFonts w:cs="Arial"/>
          <w:szCs w:val="20"/>
        </w:rPr>
        <w:t>employment</w:t>
      </w:r>
      <w:r w:rsidR="00730AB3" w:rsidRPr="00BF6142">
        <w:rPr>
          <w:rFonts w:cs="Arial"/>
          <w:szCs w:val="20"/>
        </w:rPr>
        <w:t>.</w:t>
      </w:r>
    </w:p>
    <w:p w14:paraId="597E231F" w14:textId="77777777" w:rsidR="005C1ECC" w:rsidRPr="00BF6142" w:rsidRDefault="00196613" w:rsidP="005B4C02">
      <w:pPr>
        <w:numPr>
          <w:ilvl w:val="1"/>
          <w:numId w:val="3"/>
        </w:numPr>
        <w:rPr>
          <w:rFonts w:cs="Arial"/>
          <w:szCs w:val="20"/>
        </w:rPr>
      </w:pPr>
      <w:bookmarkStart w:id="9" w:name="OLE_LINK1"/>
      <w:r w:rsidRPr="00A82918">
        <w:rPr>
          <w:rStyle w:val="MCHeading2Char"/>
        </w:rPr>
        <w:t>Use of Equipment</w:t>
      </w:r>
      <w:r w:rsidRPr="00BF6142">
        <w:rPr>
          <w:rFonts w:cs="Arial"/>
          <w:szCs w:val="20"/>
        </w:rPr>
        <w:t xml:space="preserve">. The Employee shall not use any Employer Property to access or store illegal material of any kind, including but not limited to material that might be considered pornographic or offensive to others working for the Employer. All information stored on the Employer Property is subject to review by any individual the Board designates and, except where such information is unrelated to the Employer’s business, is the Employer’s property.  The Employer is not responsible for the control of any personal information the Employee places on the Employer Property.  </w:t>
      </w:r>
    </w:p>
    <w:bookmarkEnd w:id="9"/>
    <w:p w14:paraId="57163128" w14:textId="77777777" w:rsidR="00F5020B" w:rsidRPr="00BF6142" w:rsidRDefault="00196613" w:rsidP="005B4C02">
      <w:pPr>
        <w:numPr>
          <w:ilvl w:val="1"/>
          <w:numId w:val="3"/>
        </w:numPr>
        <w:rPr>
          <w:rFonts w:cs="Arial"/>
          <w:szCs w:val="20"/>
        </w:rPr>
      </w:pPr>
      <w:r w:rsidRPr="00A82918">
        <w:rPr>
          <w:rStyle w:val="MCHeading2Char"/>
        </w:rPr>
        <w:t>Email</w:t>
      </w:r>
      <w:r w:rsidRPr="00BF6142">
        <w:rPr>
          <w:rFonts w:cs="Arial"/>
          <w:szCs w:val="20"/>
        </w:rPr>
        <w:t xml:space="preserve">. As an employee of </w:t>
      </w:r>
      <w:r w:rsidR="00E651FE" w:rsidRPr="00BF6142">
        <w:rPr>
          <w:rFonts w:cs="Arial"/>
          <w:szCs w:val="20"/>
        </w:rPr>
        <w:t xml:space="preserve">the </w:t>
      </w:r>
      <w:r w:rsidR="00D7314E" w:rsidRPr="00BF6142">
        <w:rPr>
          <w:rFonts w:cs="Arial"/>
          <w:szCs w:val="20"/>
        </w:rPr>
        <w:t>Employer</w:t>
      </w:r>
      <w:r w:rsidR="00B75B6A" w:rsidRPr="00BF6142">
        <w:rPr>
          <w:rFonts w:cs="Arial"/>
          <w:szCs w:val="20"/>
        </w:rPr>
        <w:t>,</w:t>
      </w:r>
      <w:r w:rsidRPr="00BF6142">
        <w:rPr>
          <w:rFonts w:cs="Arial"/>
          <w:szCs w:val="20"/>
        </w:rPr>
        <w:t xml:space="preserve"> the Employee will have an internet email address. The Employee expressly acknowledges that such email address is not a per</w:t>
      </w:r>
      <w:r w:rsidR="00B75B6A" w:rsidRPr="00BF6142">
        <w:rPr>
          <w:rFonts w:cs="Arial"/>
          <w:szCs w:val="20"/>
        </w:rPr>
        <w:t xml:space="preserve">sonal or confidential address. </w:t>
      </w:r>
      <w:r w:rsidRPr="00BF6142">
        <w:rPr>
          <w:rFonts w:cs="Arial"/>
          <w:szCs w:val="20"/>
        </w:rPr>
        <w:t xml:space="preserve">None of the Employee’s email is confidential to </w:t>
      </w:r>
      <w:r w:rsidR="00B43A48" w:rsidRPr="00BF6142">
        <w:rPr>
          <w:rFonts w:cs="Arial"/>
          <w:szCs w:val="20"/>
        </w:rPr>
        <w:t xml:space="preserve">him or her </w:t>
      </w:r>
      <w:r w:rsidRPr="00BF6142">
        <w:rPr>
          <w:rFonts w:cs="Arial"/>
          <w:szCs w:val="20"/>
        </w:rPr>
        <w:t xml:space="preserve">and </w:t>
      </w:r>
      <w:r w:rsidR="00A0063E" w:rsidRPr="00BF6142">
        <w:rPr>
          <w:rFonts w:cs="Arial"/>
          <w:szCs w:val="20"/>
        </w:rPr>
        <w:t xml:space="preserve">the </w:t>
      </w:r>
      <w:r w:rsidR="00D7314E" w:rsidRPr="00BF6142">
        <w:rPr>
          <w:rFonts w:cs="Arial"/>
          <w:szCs w:val="20"/>
        </w:rPr>
        <w:t>Employer</w:t>
      </w:r>
      <w:r w:rsidR="00F3386E" w:rsidRPr="00BF6142">
        <w:rPr>
          <w:rFonts w:cs="Arial"/>
          <w:szCs w:val="20"/>
        </w:rPr>
        <w:t xml:space="preserve">’s </w:t>
      </w:r>
      <w:r w:rsidRPr="00BF6142">
        <w:rPr>
          <w:rFonts w:cs="Arial"/>
          <w:szCs w:val="20"/>
        </w:rPr>
        <w:t xml:space="preserve">management or any person the Board </w:t>
      </w:r>
      <w:r w:rsidR="00A0063E" w:rsidRPr="00BF6142">
        <w:rPr>
          <w:rFonts w:cs="Arial"/>
          <w:szCs w:val="20"/>
        </w:rPr>
        <w:t>designates may review it at any time</w:t>
      </w:r>
      <w:r w:rsidRPr="00BF6142">
        <w:rPr>
          <w:rFonts w:cs="Arial"/>
          <w:szCs w:val="20"/>
        </w:rPr>
        <w:t>.</w:t>
      </w:r>
    </w:p>
    <w:p w14:paraId="09689DA8" w14:textId="77777777" w:rsidR="00F5020B" w:rsidRPr="00BF6142" w:rsidRDefault="00196613" w:rsidP="005B4C02">
      <w:pPr>
        <w:numPr>
          <w:ilvl w:val="1"/>
          <w:numId w:val="3"/>
        </w:numPr>
        <w:rPr>
          <w:rFonts w:cs="Arial"/>
          <w:szCs w:val="20"/>
        </w:rPr>
      </w:pPr>
      <w:r w:rsidRPr="00A82918">
        <w:rPr>
          <w:rStyle w:val="MCHeading2Char"/>
        </w:rPr>
        <w:t>Personal Information</w:t>
      </w:r>
      <w:r w:rsidRPr="00BF6142">
        <w:rPr>
          <w:rFonts w:cs="Arial"/>
          <w:szCs w:val="20"/>
        </w:rPr>
        <w:t xml:space="preserve">. The </w:t>
      </w:r>
      <w:r w:rsidR="00D7314E" w:rsidRPr="00BF6142">
        <w:rPr>
          <w:rFonts w:cs="Arial"/>
          <w:szCs w:val="20"/>
        </w:rPr>
        <w:t>Employer</w:t>
      </w:r>
      <w:r w:rsidRPr="00BF6142">
        <w:rPr>
          <w:rFonts w:cs="Arial"/>
          <w:szCs w:val="20"/>
        </w:rPr>
        <w:t xml:space="preserve"> may collect, use or disclose </w:t>
      </w:r>
      <w:r w:rsidR="00554110" w:rsidRPr="00BF6142">
        <w:rPr>
          <w:rFonts w:cs="Arial"/>
          <w:szCs w:val="20"/>
        </w:rPr>
        <w:t xml:space="preserve">the Employee’s </w:t>
      </w:r>
      <w:r w:rsidRPr="00BF6142">
        <w:rPr>
          <w:rFonts w:cs="Arial"/>
          <w:szCs w:val="20"/>
        </w:rPr>
        <w:t xml:space="preserve">personal information for the purpose of managing the Employee’s employment and administering the </w:t>
      </w:r>
      <w:r w:rsidR="00D7314E" w:rsidRPr="00BF6142">
        <w:rPr>
          <w:rFonts w:cs="Arial"/>
          <w:szCs w:val="20"/>
        </w:rPr>
        <w:t>Employer</w:t>
      </w:r>
      <w:r w:rsidR="00F3386E" w:rsidRPr="00BF6142">
        <w:rPr>
          <w:rFonts w:cs="Arial"/>
          <w:szCs w:val="20"/>
        </w:rPr>
        <w:t>’s</w:t>
      </w:r>
      <w:r w:rsidR="00F603B8" w:rsidRPr="00BF6142">
        <w:rPr>
          <w:rFonts w:cs="Arial"/>
          <w:szCs w:val="20"/>
        </w:rPr>
        <w:t xml:space="preserve"> benefit programs. </w:t>
      </w:r>
      <w:r w:rsidR="00A31FF7" w:rsidRPr="00BF6142">
        <w:rPr>
          <w:rFonts w:cs="Arial"/>
          <w:szCs w:val="20"/>
        </w:rPr>
        <w:t>The Employer</w:t>
      </w:r>
      <w:r w:rsidR="00554110" w:rsidRPr="00BF6142">
        <w:rPr>
          <w:rFonts w:cs="Arial"/>
          <w:szCs w:val="20"/>
        </w:rPr>
        <w:t xml:space="preserve"> will </w:t>
      </w:r>
      <w:r w:rsidR="00F04982" w:rsidRPr="00BF6142">
        <w:rPr>
          <w:rFonts w:cs="Arial"/>
          <w:szCs w:val="20"/>
        </w:rPr>
        <w:t>use commercially reasonable efforts</w:t>
      </w:r>
      <w:r w:rsidRPr="00BF6142">
        <w:rPr>
          <w:rFonts w:cs="Arial"/>
          <w:szCs w:val="20"/>
        </w:rPr>
        <w:t xml:space="preserve"> to keep the Employee’s records accurate, cur</w:t>
      </w:r>
      <w:r w:rsidR="00811D56" w:rsidRPr="00BF6142">
        <w:rPr>
          <w:rFonts w:cs="Arial"/>
          <w:szCs w:val="20"/>
        </w:rPr>
        <w:t xml:space="preserve">rent, secure and confidential. </w:t>
      </w:r>
      <w:r w:rsidRPr="00BF6142">
        <w:rPr>
          <w:rFonts w:cs="Arial"/>
          <w:szCs w:val="20"/>
        </w:rPr>
        <w:t xml:space="preserve">The Employee will be entitled to review and request any appropriate corrections to </w:t>
      </w:r>
      <w:r w:rsidR="00F04982" w:rsidRPr="00BF6142">
        <w:rPr>
          <w:rFonts w:cs="Arial"/>
          <w:szCs w:val="20"/>
        </w:rPr>
        <w:t xml:space="preserve">his or </w:t>
      </w:r>
      <w:r w:rsidRPr="00BF6142">
        <w:rPr>
          <w:rFonts w:cs="Arial"/>
          <w:szCs w:val="20"/>
        </w:rPr>
        <w:t>h</w:t>
      </w:r>
      <w:r w:rsidR="00554110" w:rsidRPr="00BF6142">
        <w:rPr>
          <w:rFonts w:cs="Arial"/>
          <w:szCs w:val="20"/>
        </w:rPr>
        <w:t>er</w:t>
      </w:r>
      <w:r w:rsidRPr="00BF6142">
        <w:rPr>
          <w:rFonts w:cs="Arial"/>
          <w:szCs w:val="20"/>
        </w:rPr>
        <w:t xml:space="preserve"> personnel file with written notice to the </w:t>
      </w:r>
      <w:r w:rsidR="00D7314E" w:rsidRPr="00BF6142">
        <w:rPr>
          <w:rFonts w:cs="Arial"/>
          <w:szCs w:val="20"/>
        </w:rPr>
        <w:t>Employer</w:t>
      </w:r>
      <w:r w:rsidR="00F3386E" w:rsidRPr="00BF6142">
        <w:rPr>
          <w:rFonts w:cs="Arial"/>
          <w:szCs w:val="20"/>
        </w:rPr>
        <w:t xml:space="preserve">’s </w:t>
      </w:r>
      <w:r w:rsidRPr="00BF6142">
        <w:rPr>
          <w:rFonts w:cs="Arial"/>
          <w:szCs w:val="20"/>
        </w:rPr>
        <w:t>payroll administrator.</w:t>
      </w:r>
    </w:p>
    <w:p w14:paraId="0D74EC82" w14:textId="77777777" w:rsidR="00A47EDD" w:rsidRPr="00BF6142" w:rsidRDefault="00196613" w:rsidP="005B4C02">
      <w:pPr>
        <w:numPr>
          <w:ilvl w:val="1"/>
          <w:numId w:val="3"/>
        </w:numPr>
        <w:rPr>
          <w:rFonts w:cs="Arial"/>
          <w:szCs w:val="20"/>
        </w:rPr>
      </w:pPr>
      <w:bookmarkStart w:id="10" w:name="_Toc296347756"/>
      <w:bookmarkEnd w:id="8"/>
      <w:r w:rsidRPr="00A82918">
        <w:rPr>
          <w:rStyle w:val="MCHeading2Char"/>
        </w:rPr>
        <w:lastRenderedPageBreak/>
        <w:t>Severability</w:t>
      </w:r>
      <w:r w:rsidRPr="00BF6142">
        <w:rPr>
          <w:rFonts w:cs="Arial"/>
          <w:szCs w:val="20"/>
        </w:rPr>
        <w:t xml:space="preserve">.  </w:t>
      </w:r>
      <w:bookmarkStart w:id="11" w:name="OLE_LINK3"/>
      <w:bookmarkStart w:id="12" w:name="OLE_LINK4"/>
      <w:r w:rsidR="00A31FF7" w:rsidRPr="00BF6142">
        <w:rPr>
          <w:rFonts w:cs="Arial"/>
          <w:szCs w:val="20"/>
        </w:rPr>
        <w:t xml:space="preserve">Each provision of this Agreement shall be legal, valid and enforceable to the fullest extent permitted by law. </w:t>
      </w:r>
      <w:r w:rsidR="00E82BD0" w:rsidRPr="00BF6142">
        <w:rPr>
          <w:rFonts w:cs="Arial"/>
          <w:szCs w:val="20"/>
        </w:rPr>
        <w:t>If a court of competent jurisdiction finds any provision of this Agreement or portion thereof to be void, invalid, illegal or unenforceable, the remainder of this Agreement or the application of such provision or portion thereof shall not be affected thereby.</w:t>
      </w:r>
      <w:bookmarkEnd w:id="11"/>
      <w:bookmarkEnd w:id="12"/>
      <w:r w:rsidR="00E82BD0" w:rsidRPr="00BF6142">
        <w:rPr>
          <w:rFonts w:cs="Arial"/>
          <w:b/>
          <w:szCs w:val="20"/>
        </w:rPr>
        <w:t xml:space="preserve"> </w:t>
      </w:r>
    </w:p>
    <w:p w14:paraId="59A1ECB9" w14:textId="5366CFB5" w:rsidR="00A47EDD" w:rsidRPr="00BF6142" w:rsidRDefault="00196613" w:rsidP="005B4C02">
      <w:pPr>
        <w:numPr>
          <w:ilvl w:val="1"/>
          <w:numId w:val="3"/>
        </w:numPr>
        <w:rPr>
          <w:rFonts w:cs="Arial"/>
          <w:szCs w:val="20"/>
        </w:rPr>
      </w:pPr>
      <w:r w:rsidRPr="00A82918">
        <w:rPr>
          <w:rStyle w:val="MCHeading2Char"/>
        </w:rPr>
        <w:t>Amendments and Waiver</w:t>
      </w:r>
      <w:r w:rsidRPr="00BF6142">
        <w:rPr>
          <w:rFonts w:cs="Arial"/>
          <w:szCs w:val="20"/>
        </w:rPr>
        <w:t>. This Agreement or any provisions may only be amended with both Parties’ written consent. A</w:t>
      </w:r>
      <w:r w:rsidR="004C6B76">
        <w:rPr>
          <w:rFonts w:cs="Arial"/>
          <w:szCs w:val="20"/>
        </w:rPr>
        <w:t>ny waiver must be in writing and any</w:t>
      </w:r>
      <w:r w:rsidRPr="00BF6142">
        <w:rPr>
          <w:rFonts w:cs="Arial"/>
          <w:szCs w:val="20"/>
        </w:rPr>
        <w:t xml:space="preserve"> waiver of breach is not a waiver of any subsequent breach.</w:t>
      </w:r>
    </w:p>
    <w:p w14:paraId="34036992" w14:textId="2B20805C" w:rsidR="00A47EDD" w:rsidRPr="00BF6142" w:rsidRDefault="00196613" w:rsidP="005B4C02">
      <w:pPr>
        <w:numPr>
          <w:ilvl w:val="1"/>
          <w:numId w:val="3"/>
        </w:numPr>
        <w:rPr>
          <w:rFonts w:cs="Arial"/>
          <w:szCs w:val="20"/>
        </w:rPr>
      </w:pPr>
      <w:r w:rsidRPr="00A82918">
        <w:rPr>
          <w:rStyle w:val="MCHeading2Char"/>
        </w:rPr>
        <w:t>Entire Agreement</w:t>
      </w:r>
      <w:r w:rsidRPr="00BF6142">
        <w:rPr>
          <w:rFonts w:cs="Arial"/>
          <w:szCs w:val="20"/>
        </w:rPr>
        <w:t xml:space="preserve">. This Agreement supersedes all prior agreements, negotiations and discussions, whether oral, written or otherwise, between the Parties with respect to its subject-matter. This Agreement, together with the </w:t>
      </w:r>
      <w:r w:rsidR="00F429AC" w:rsidRPr="00BF6142">
        <w:rPr>
          <w:rFonts w:cs="Arial"/>
          <w:szCs w:val="20"/>
        </w:rPr>
        <w:t>PIIA</w:t>
      </w:r>
      <w:r w:rsidRPr="00BF6142">
        <w:rPr>
          <w:rFonts w:cs="Arial"/>
          <w:szCs w:val="20"/>
        </w:rPr>
        <w:t>, contains the final and entire understanding and agreement between the Parties with respect to its subject-matter. The Parties will not be bound by any terms, conditions, statements, covenants, representations, or warranties, whether oral, written or otherwise, not contained in this Agreement</w:t>
      </w:r>
      <w:r w:rsidR="0041539E">
        <w:rPr>
          <w:rFonts w:cs="Arial"/>
          <w:szCs w:val="20"/>
        </w:rPr>
        <w:t xml:space="preserve"> or the PIIA</w:t>
      </w:r>
      <w:r w:rsidRPr="00BF6142">
        <w:rPr>
          <w:rFonts w:cs="Arial"/>
          <w:szCs w:val="20"/>
        </w:rPr>
        <w:t xml:space="preserve"> with respect to its subject-matter.</w:t>
      </w:r>
    </w:p>
    <w:p w14:paraId="01F5E341" w14:textId="409DE8A5" w:rsidR="00A47EDD" w:rsidRPr="00BF6142" w:rsidRDefault="00196613" w:rsidP="005B4C02">
      <w:pPr>
        <w:numPr>
          <w:ilvl w:val="1"/>
          <w:numId w:val="3"/>
        </w:numPr>
        <w:rPr>
          <w:rFonts w:cs="Arial"/>
          <w:szCs w:val="20"/>
        </w:rPr>
      </w:pPr>
      <w:r w:rsidRPr="00A82918">
        <w:rPr>
          <w:rStyle w:val="MCHeading2Char"/>
        </w:rPr>
        <w:t>Governing Law</w:t>
      </w:r>
      <w:r w:rsidRPr="00BF6142">
        <w:rPr>
          <w:rFonts w:cs="Arial"/>
          <w:szCs w:val="20"/>
        </w:rPr>
        <w:t xml:space="preserve">. This Agreement is governed and construed by the laws of </w:t>
      </w:r>
      <w:r w:rsidR="00F764B7">
        <w:rPr>
          <w:rFonts w:cs="Arial"/>
          <w:szCs w:val="20"/>
        </w:rPr>
        <w:t>Ontario</w:t>
      </w:r>
      <w:r w:rsidRPr="00A02401">
        <w:rPr>
          <w:rFonts w:cs="Arial"/>
          <w:szCs w:val="20"/>
        </w:rPr>
        <w:t xml:space="preserve"> and the applicable federal laws of Canada, and the Parties will submit to the jurisdiction of the courts of </w:t>
      </w:r>
      <w:r w:rsidR="00F764B7">
        <w:rPr>
          <w:rFonts w:cs="Arial"/>
          <w:szCs w:val="20"/>
        </w:rPr>
        <w:t>Ontario</w:t>
      </w:r>
      <w:r w:rsidR="003814F8">
        <w:rPr>
          <w:rFonts w:cs="Arial"/>
          <w:szCs w:val="20"/>
        </w:rPr>
        <w:t>.</w:t>
      </w:r>
    </w:p>
    <w:p w14:paraId="511BE697" w14:textId="77777777" w:rsidR="00A47EDD" w:rsidRPr="00BF6142" w:rsidRDefault="00196613" w:rsidP="005B4C02">
      <w:pPr>
        <w:numPr>
          <w:ilvl w:val="1"/>
          <w:numId w:val="3"/>
        </w:numPr>
        <w:rPr>
          <w:rFonts w:cs="Arial"/>
          <w:szCs w:val="20"/>
        </w:rPr>
      </w:pPr>
      <w:r w:rsidRPr="00A82918">
        <w:rPr>
          <w:rStyle w:val="MCHeading2Char"/>
        </w:rPr>
        <w:t>Assignment</w:t>
      </w:r>
      <w:r w:rsidRPr="00BF6142">
        <w:rPr>
          <w:rFonts w:cs="Arial"/>
          <w:szCs w:val="20"/>
        </w:rPr>
        <w:t xml:space="preserve">. The </w:t>
      </w:r>
      <w:r w:rsidR="00DB14F4" w:rsidRPr="00BF6142">
        <w:rPr>
          <w:rFonts w:cs="Arial"/>
          <w:szCs w:val="20"/>
        </w:rPr>
        <w:t>Employer</w:t>
      </w:r>
      <w:r w:rsidRPr="00BF6142">
        <w:rPr>
          <w:rFonts w:cs="Arial"/>
          <w:szCs w:val="20"/>
        </w:rPr>
        <w:t xml:space="preserve"> may assign any of its rights under this Agreement</w:t>
      </w:r>
      <w:r w:rsidR="00516B3D" w:rsidRPr="00BF6142">
        <w:rPr>
          <w:rFonts w:cs="Arial"/>
          <w:szCs w:val="20"/>
        </w:rPr>
        <w:t xml:space="preserve"> to </w:t>
      </w:r>
      <w:r w:rsidRPr="00BF6142">
        <w:rPr>
          <w:rFonts w:cs="Arial"/>
          <w:szCs w:val="20"/>
        </w:rPr>
        <w:t xml:space="preserve">any successor in interest to the </w:t>
      </w:r>
      <w:r w:rsidR="00DB14F4" w:rsidRPr="00BF6142">
        <w:rPr>
          <w:rFonts w:cs="Arial"/>
          <w:szCs w:val="20"/>
        </w:rPr>
        <w:t>Employer</w:t>
      </w:r>
      <w:r w:rsidRPr="00BF6142">
        <w:rPr>
          <w:rFonts w:cs="Arial"/>
          <w:szCs w:val="20"/>
        </w:rPr>
        <w:t xml:space="preserve"> or its business operations.</w:t>
      </w:r>
    </w:p>
    <w:p w14:paraId="366A0E9E" w14:textId="073038E8" w:rsidR="00A47EDD" w:rsidRPr="00BF6142" w:rsidRDefault="00196613" w:rsidP="005B4C02">
      <w:pPr>
        <w:numPr>
          <w:ilvl w:val="1"/>
          <w:numId w:val="3"/>
        </w:numPr>
        <w:rPr>
          <w:rFonts w:cs="Arial"/>
          <w:szCs w:val="20"/>
        </w:rPr>
      </w:pPr>
      <w:r w:rsidRPr="00A82918">
        <w:rPr>
          <w:rStyle w:val="MCHeading2Char"/>
        </w:rPr>
        <w:t>Counterparts and Electronic Execution</w:t>
      </w:r>
      <w:r w:rsidRPr="00BF6142">
        <w:rPr>
          <w:rFonts w:cs="Arial"/>
          <w:szCs w:val="20"/>
        </w:rPr>
        <w:t xml:space="preserve">. The Parties may execute this Agreement in counterparts </w:t>
      </w:r>
      <w:r w:rsidR="00710899">
        <w:rPr>
          <w:rFonts w:cs="Arial"/>
          <w:szCs w:val="20"/>
        </w:rPr>
        <w:t>and may execute and deliver this Agreement</w:t>
      </w:r>
      <w:r w:rsidRPr="00BF6142">
        <w:rPr>
          <w:rFonts w:cs="Arial"/>
          <w:szCs w:val="20"/>
        </w:rPr>
        <w:t xml:space="preserve"> in electronic form that can create a printed copy. When signed, each counterpart will be deemed </w:t>
      </w:r>
      <w:r w:rsidR="00A31FF7" w:rsidRPr="00BF6142">
        <w:rPr>
          <w:rFonts w:cs="Arial"/>
          <w:szCs w:val="20"/>
        </w:rPr>
        <w:t>an original and together will constitute the same agreement.</w:t>
      </w:r>
    </w:p>
    <w:p w14:paraId="1DBF9320" w14:textId="0B6E2FCA" w:rsidR="00F5020B" w:rsidRPr="00BF6142" w:rsidRDefault="00196613" w:rsidP="005B4C02">
      <w:pPr>
        <w:numPr>
          <w:ilvl w:val="1"/>
          <w:numId w:val="3"/>
        </w:numPr>
        <w:rPr>
          <w:rFonts w:cs="Arial"/>
          <w:szCs w:val="20"/>
        </w:rPr>
      </w:pPr>
      <w:r w:rsidRPr="00A82918">
        <w:rPr>
          <w:rStyle w:val="MCHeading2Char"/>
        </w:rPr>
        <w:t>Legal Advice</w:t>
      </w:r>
      <w:bookmarkEnd w:id="10"/>
      <w:r w:rsidRPr="00BF6142">
        <w:rPr>
          <w:rFonts w:cs="Arial"/>
          <w:szCs w:val="20"/>
        </w:rPr>
        <w:t xml:space="preserve">. The Employee represents, warrants and acknowledges to the </w:t>
      </w:r>
      <w:r w:rsidR="00D7314E" w:rsidRPr="00BF6142">
        <w:rPr>
          <w:rFonts w:cs="Arial"/>
          <w:szCs w:val="20"/>
        </w:rPr>
        <w:t>Employer</w:t>
      </w:r>
      <w:r w:rsidRPr="00BF6142">
        <w:rPr>
          <w:rFonts w:cs="Arial"/>
          <w:szCs w:val="20"/>
        </w:rPr>
        <w:t xml:space="preserve"> that </w:t>
      </w:r>
      <w:r w:rsidR="0041539E">
        <w:rPr>
          <w:rFonts w:cs="Arial"/>
          <w:szCs w:val="20"/>
        </w:rPr>
        <w:t>the Employer</w:t>
      </w:r>
      <w:r w:rsidR="007E07C0" w:rsidRPr="00BF6142">
        <w:rPr>
          <w:rFonts w:cs="Arial"/>
          <w:szCs w:val="20"/>
        </w:rPr>
        <w:t xml:space="preserve"> </w:t>
      </w:r>
      <w:r w:rsidR="00D1072D" w:rsidRPr="00BF6142">
        <w:rPr>
          <w:rFonts w:cs="Arial"/>
          <w:szCs w:val="20"/>
        </w:rPr>
        <w:t xml:space="preserve">has advised </w:t>
      </w:r>
      <w:r w:rsidR="00F04982" w:rsidRPr="00BF6142">
        <w:rPr>
          <w:rFonts w:cs="Arial"/>
          <w:szCs w:val="20"/>
        </w:rPr>
        <w:t xml:space="preserve">the Employee </w:t>
      </w:r>
      <w:r w:rsidRPr="00BF6142">
        <w:rPr>
          <w:rFonts w:cs="Arial"/>
          <w:szCs w:val="20"/>
        </w:rPr>
        <w:t xml:space="preserve">to seek independent legal advice </w:t>
      </w:r>
      <w:r w:rsidR="00DF3175" w:rsidRPr="00BF6142">
        <w:rPr>
          <w:rFonts w:cs="Arial"/>
          <w:szCs w:val="20"/>
        </w:rPr>
        <w:t>before</w:t>
      </w:r>
      <w:r w:rsidRPr="00BF6142">
        <w:rPr>
          <w:rFonts w:cs="Arial"/>
          <w:szCs w:val="20"/>
        </w:rPr>
        <w:t xml:space="preserve"> the execution and delivery of this Agreement and that the Employee has either obtained such advice or has elected</w:t>
      </w:r>
      <w:r w:rsidR="00DF3175" w:rsidRPr="00BF6142">
        <w:rPr>
          <w:rFonts w:cs="Arial"/>
          <w:szCs w:val="20"/>
        </w:rPr>
        <w:t>,</w:t>
      </w:r>
      <w:r w:rsidRPr="00BF6142">
        <w:rPr>
          <w:rFonts w:cs="Arial"/>
          <w:szCs w:val="20"/>
        </w:rPr>
        <w:t xml:space="preserve"> </w:t>
      </w:r>
      <w:r w:rsidR="00DF3175" w:rsidRPr="00BF6142">
        <w:rPr>
          <w:rFonts w:cs="Arial"/>
          <w:szCs w:val="20"/>
        </w:rPr>
        <w:t xml:space="preserve">voluntarily without any pressure, </w:t>
      </w:r>
      <w:r w:rsidR="00DF00BA" w:rsidRPr="00BF6142">
        <w:rPr>
          <w:rFonts w:cs="Arial"/>
          <w:szCs w:val="20"/>
        </w:rPr>
        <w:t xml:space="preserve">not to do so. </w:t>
      </w:r>
      <w:r w:rsidRPr="00BF6142">
        <w:rPr>
          <w:rFonts w:cs="Arial"/>
          <w:szCs w:val="20"/>
        </w:rPr>
        <w:t xml:space="preserve">The Employee agrees the failure to obtain independent legal advice </w:t>
      </w:r>
      <w:r w:rsidR="00D1072D" w:rsidRPr="00BF6142">
        <w:rPr>
          <w:rFonts w:cs="Arial"/>
          <w:szCs w:val="20"/>
        </w:rPr>
        <w:t xml:space="preserve">will </w:t>
      </w:r>
      <w:r w:rsidRPr="00BF6142">
        <w:rPr>
          <w:rFonts w:cs="Arial"/>
          <w:szCs w:val="20"/>
        </w:rPr>
        <w:t>not be used as a defence to the enforcement of the terms of this Agreement.</w:t>
      </w:r>
    </w:p>
    <w:p w14:paraId="597BF04A" w14:textId="77777777" w:rsidR="00F5020B" w:rsidRPr="00BF6142" w:rsidRDefault="00196613" w:rsidP="00405345">
      <w:pPr>
        <w:jc w:val="center"/>
        <w:rPr>
          <w:rFonts w:cs="Arial"/>
          <w:i/>
          <w:szCs w:val="20"/>
        </w:rPr>
      </w:pPr>
      <w:r w:rsidRPr="00BF6142">
        <w:rPr>
          <w:rFonts w:cs="Arial"/>
          <w:i/>
          <w:szCs w:val="20"/>
        </w:rPr>
        <w:t>[signature page follows]</w:t>
      </w:r>
    </w:p>
    <w:p w14:paraId="02BE3388" w14:textId="77777777" w:rsidR="00D06CC2" w:rsidRPr="00BF6142" w:rsidRDefault="00D06CC2" w:rsidP="00405345">
      <w:pPr>
        <w:rPr>
          <w:rFonts w:cs="Arial"/>
          <w:b/>
          <w:szCs w:val="20"/>
        </w:rPr>
        <w:sectPr w:rsidR="00D06CC2" w:rsidRPr="00BF6142" w:rsidSect="00F5020B">
          <w:headerReference w:type="default" r:id="rId8"/>
          <w:footerReference w:type="default" r:id="rId9"/>
          <w:pgSz w:w="12240" w:h="15840" w:code="1"/>
          <w:pgMar w:top="1440" w:right="1080" w:bottom="1440" w:left="1080" w:header="720" w:footer="720" w:gutter="0"/>
          <w:pgNumType w:start="1"/>
          <w:cols w:space="720"/>
          <w:titlePg/>
          <w:docGrid w:linePitch="360"/>
        </w:sectPr>
      </w:pPr>
    </w:p>
    <w:p w14:paraId="55CBAA6B" w14:textId="77777777" w:rsidR="00F5020B" w:rsidRDefault="00196613" w:rsidP="00405345">
      <w:pPr>
        <w:rPr>
          <w:rFonts w:cs="Arial"/>
          <w:szCs w:val="20"/>
        </w:rPr>
      </w:pPr>
      <w:r>
        <w:rPr>
          <w:rFonts w:cs="Arial"/>
          <w:b/>
          <w:szCs w:val="20"/>
        </w:rPr>
        <w:lastRenderedPageBreak/>
        <w:t>SIGNED</w:t>
      </w:r>
      <w:r>
        <w:rPr>
          <w:rFonts w:cs="Arial"/>
          <w:szCs w:val="20"/>
        </w:rPr>
        <w:t xml:space="preserve"> </w:t>
      </w:r>
      <w:r w:rsidR="000760CC" w:rsidRPr="00BF6142">
        <w:rPr>
          <w:rFonts w:cs="Arial"/>
          <w:szCs w:val="20"/>
        </w:rPr>
        <w:t>as of the day and year first above written.</w:t>
      </w:r>
    </w:p>
    <w:p w14:paraId="0155A5B1" w14:textId="77777777" w:rsidR="00820F5A" w:rsidRDefault="00820F5A" w:rsidP="00BF6142">
      <w:pPr>
        <w:rPr>
          <w:rFonts w:cs="Arial"/>
          <w:szCs w:val="20"/>
        </w:rPr>
      </w:pPr>
    </w:p>
    <w:p w14:paraId="2B7D16A7" w14:textId="4C9EA6F4" w:rsidR="000760CC" w:rsidRPr="009073DA" w:rsidRDefault="007024F7" w:rsidP="00BF6142">
      <w:pPr>
        <w:spacing w:after="0"/>
        <w:ind w:left="5760"/>
        <w:rPr>
          <w:rFonts w:cs="Arial"/>
          <w:b/>
          <w:caps/>
          <w:szCs w:val="20"/>
        </w:rPr>
      </w:pPr>
      <w:r>
        <w:rPr>
          <w:rFonts w:cs="Arial"/>
          <w:b/>
          <w:caps/>
          <w:szCs w:val="20"/>
        </w:rPr>
        <w:t>Acme Software Inc.</w:t>
      </w:r>
    </w:p>
    <w:p w14:paraId="78DABDAF" w14:textId="77777777" w:rsidR="00BF6142" w:rsidRDefault="00BF6142" w:rsidP="00BF6142">
      <w:pPr>
        <w:spacing w:after="0"/>
        <w:ind w:left="5760"/>
        <w:rPr>
          <w:rFonts w:cs="Arial"/>
          <w:b/>
          <w:szCs w:val="20"/>
        </w:rPr>
      </w:pPr>
    </w:p>
    <w:p w14:paraId="7AABEB8A" w14:textId="77777777" w:rsidR="00BF6142" w:rsidRDefault="00BF6142" w:rsidP="00BF6142">
      <w:pPr>
        <w:spacing w:after="0"/>
        <w:ind w:left="5760"/>
        <w:rPr>
          <w:rFonts w:cs="Arial"/>
          <w:b/>
          <w:szCs w:val="20"/>
        </w:rPr>
      </w:pPr>
    </w:p>
    <w:p w14:paraId="30780ED6" w14:textId="77777777" w:rsidR="00820F5A" w:rsidRDefault="00820F5A" w:rsidP="00BF6142">
      <w:pPr>
        <w:spacing w:after="0"/>
        <w:ind w:left="5760"/>
        <w:rPr>
          <w:rFonts w:cs="Arial"/>
          <w:b/>
          <w:szCs w:val="20"/>
        </w:rPr>
      </w:pPr>
    </w:p>
    <w:p w14:paraId="08DDEB68" w14:textId="54DAC202" w:rsidR="00BF6142" w:rsidRDefault="00196613" w:rsidP="00BF6142">
      <w:pPr>
        <w:tabs>
          <w:tab w:val="right" w:pos="9720"/>
        </w:tabs>
        <w:spacing w:after="0"/>
        <w:ind w:left="5760"/>
        <w:rPr>
          <w:rFonts w:cs="Arial"/>
          <w:szCs w:val="20"/>
        </w:rPr>
      </w:pPr>
      <w:r w:rsidRPr="00BF6142">
        <w:rPr>
          <w:rFonts w:cs="Arial"/>
          <w:szCs w:val="20"/>
        </w:rPr>
        <w:t xml:space="preserve">Per: </w:t>
      </w:r>
    </w:p>
    <w:p w14:paraId="6751ABF4" w14:textId="77777777" w:rsidR="005D58CA" w:rsidRPr="00BF6142" w:rsidRDefault="005D58CA" w:rsidP="00BF6142">
      <w:pPr>
        <w:tabs>
          <w:tab w:val="right" w:pos="9720"/>
        </w:tabs>
        <w:spacing w:after="0"/>
        <w:ind w:left="5760"/>
        <w:rPr>
          <w:rFonts w:cs="Arial"/>
          <w:szCs w:val="20"/>
        </w:rPr>
      </w:pPr>
    </w:p>
    <w:p w14:paraId="661DD105" w14:textId="3CB1AFE8" w:rsidR="005D58CA" w:rsidRPr="00BF6142" w:rsidRDefault="00196613" w:rsidP="005D58CA">
      <w:pPr>
        <w:tabs>
          <w:tab w:val="right" w:pos="9720"/>
        </w:tabs>
        <w:spacing w:after="0"/>
        <w:ind w:left="5760"/>
        <w:rPr>
          <w:rFonts w:cs="Arial"/>
          <w:szCs w:val="20"/>
        </w:rPr>
      </w:pPr>
      <w:r w:rsidRPr="00BF6142">
        <w:rPr>
          <w:rFonts w:cs="Arial"/>
          <w:szCs w:val="20"/>
        </w:rPr>
        <w:t>Name:</w:t>
      </w:r>
      <w:r w:rsidR="00A87B0B">
        <w:rPr>
          <w:rFonts w:cs="Arial"/>
          <w:szCs w:val="20"/>
        </w:rPr>
        <w:t xml:space="preserve"> </w:t>
      </w:r>
      <w:r w:rsidR="00024DB3">
        <w:rPr>
          <w:rFonts w:cs="Arial"/>
          <w:szCs w:val="20"/>
        </w:rPr>
        <w:t>Michael Bee</w:t>
      </w:r>
    </w:p>
    <w:p w14:paraId="490F5C3A" w14:textId="16360B8E" w:rsidR="00BF6142" w:rsidRDefault="00196613" w:rsidP="00BF6142">
      <w:pPr>
        <w:tabs>
          <w:tab w:val="right" w:pos="9720"/>
        </w:tabs>
        <w:spacing w:after="0"/>
        <w:ind w:left="5760"/>
        <w:rPr>
          <w:rFonts w:cs="Arial"/>
          <w:szCs w:val="20"/>
        </w:rPr>
      </w:pPr>
      <w:r w:rsidRPr="00BF6142">
        <w:rPr>
          <w:rFonts w:cs="Arial"/>
          <w:szCs w:val="20"/>
        </w:rPr>
        <w:t>Title:</w:t>
      </w:r>
      <w:r w:rsidR="00A02401">
        <w:rPr>
          <w:rFonts w:cs="Arial"/>
          <w:szCs w:val="20"/>
        </w:rPr>
        <w:t xml:space="preserve"> </w:t>
      </w:r>
    </w:p>
    <w:p w14:paraId="6D51EF7D" w14:textId="77777777" w:rsidR="00BF6142" w:rsidRDefault="00BF6142" w:rsidP="00BF6142">
      <w:pPr>
        <w:tabs>
          <w:tab w:val="right" w:pos="9720"/>
        </w:tabs>
        <w:spacing w:after="0"/>
        <w:ind w:left="5760"/>
        <w:rPr>
          <w:rFonts w:cs="Arial"/>
          <w:szCs w:val="20"/>
        </w:rPr>
      </w:pPr>
    </w:p>
    <w:p w14:paraId="7B5D871E" w14:textId="77777777" w:rsidR="00BF6142" w:rsidRDefault="00BF6142" w:rsidP="00BF6142">
      <w:pPr>
        <w:tabs>
          <w:tab w:val="right" w:pos="9720"/>
        </w:tabs>
        <w:spacing w:after="0"/>
        <w:ind w:left="5760"/>
        <w:rPr>
          <w:rFonts w:cs="Arial"/>
          <w:szCs w:val="20"/>
        </w:rPr>
      </w:pPr>
    </w:p>
    <w:p w14:paraId="2937F206" w14:textId="39094541" w:rsidR="00BF6142" w:rsidRDefault="00BF6142" w:rsidP="003814F8">
      <w:pPr>
        <w:tabs>
          <w:tab w:val="right" w:pos="9720"/>
        </w:tabs>
        <w:spacing w:after="0"/>
        <w:ind w:left="5760"/>
        <w:rPr>
          <w:rFonts w:cs="Arial"/>
          <w:szCs w:val="20"/>
        </w:rPr>
      </w:pPr>
    </w:p>
    <w:p w14:paraId="624CA226" w14:textId="77777777" w:rsidR="00BF6142" w:rsidRPr="00155A85" w:rsidRDefault="00196613" w:rsidP="00BF6142">
      <w:pPr>
        <w:tabs>
          <w:tab w:val="right" w:pos="9720"/>
        </w:tabs>
        <w:spacing w:after="0"/>
        <w:ind w:left="5760"/>
        <w:rPr>
          <w:u w:val="single"/>
        </w:rPr>
      </w:pPr>
      <w:r w:rsidRPr="00155A85">
        <w:rPr>
          <w:u w:val="single"/>
        </w:rPr>
        <w:tab/>
      </w:r>
    </w:p>
    <w:p w14:paraId="30F58112" w14:textId="28EBC967" w:rsidR="00BF6142" w:rsidRPr="009073DA" w:rsidRDefault="00275BB7" w:rsidP="00BF6142">
      <w:pPr>
        <w:tabs>
          <w:tab w:val="right" w:pos="9720"/>
        </w:tabs>
        <w:spacing w:after="0"/>
        <w:ind w:left="5760"/>
        <w:rPr>
          <w:rFonts w:cs="Arial"/>
          <w:b/>
          <w:caps/>
          <w:szCs w:val="20"/>
        </w:rPr>
      </w:pPr>
      <w:r>
        <w:rPr>
          <w:rFonts w:cs="Arial"/>
          <w:b/>
          <w:caps/>
          <w:szCs w:val="20"/>
        </w:rPr>
        <w:t>James Stevenson</w:t>
      </w:r>
    </w:p>
    <w:p w14:paraId="55654D47" w14:textId="77777777" w:rsidR="00BF6142" w:rsidRDefault="00BF6142" w:rsidP="00BF6142">
      <w:pPr>
        <w:spacing w:after="0"/>
        <w:rPr>
          <w:rFonts w:cs="Arial"/>
          <w:b/>
          <w:szCs w:val="20"/>
        </w:rPr>
      </w:pPr>
    </w:p>
    <w:p w14:paraId="2A529069" w14:textId="77777777" w:rsidR="00BF6142" w:rsidRPr="00BF6142" w:rsidRDefault="00BF6142" w:rsidP="00BF6142">
      <w:pPr>
        <w:spacing w:after="0"/>
        <w:rPr>
          <w:rFonts w:cs="Arial"/>
          <w:b/>
          <w:szCs w:val="20"/>
        </w:rPr>
      </w:pPr>
    </w:p>
    <w:p w14:paraId="3C7ACA09" w14:textId="77777777" w:rsidR="00F5020B" w:rsidRPr="00BF6142" w:rsidRDefault="00F5020B" w:rsidP="00BF6142">
      <w:pPr>
        <w:rPr>
          <w:rFonts w:cs="Arial"/>
          <w:b/>
          <w:szCs w:val="20"/>
        </w:rPr>
      </w:pPr>
    </w:p>
    <w:sectPr w:rsidR="00F5020B" w:rsidRPr="00BF6142" w:rsidSect="00F5020B">
      <w:footerReference w:type="first" r:id="rId10"/>
      <w:pgSz w:w="12240" w:h="15840" w:code="1"/>
      <w:pgMar w:top="1440" w:right="1080" w:bottom="1440" w:left="1080" w:header="720" w:footer="720" w:gutter="0"/>
      <w:pgNumType w:start="1"/>
      <w:cols w:space="720"/>
      <w:titlePg/>
      <w:docGrid w:linePitch="360"/>
    </w:sectPr>
  </w:body>
</w:document>
</file>

<file path=word/customizations.xml><?xml version="1.0" encoding="utf-8"?>
<wne:tcg xmlns:r="http://schemas.openxmlformats.org/officeDocument/2006/relationships" xmlns:wne="http://schemas.microsoft.com/office/word/2006/wordml">
  <wne:keymaps>
    <wne:keymap wne:kcmPrimary="0431" wne:kcmSecondary="0047">
      <wne:acd wne:acdName="acd0"/>
    </wne:keymap>
    <wne:keymap wne:kcmPrimary="0432" wne:kcmSecondary="0047">
      <wne:acd wne:acdName="acd1"/>
    </wne:keymap>
    <wne:keymap wne:kcmPrimary="0433" wne:kcmSecondary="0047">
      <wne:acd wne:acdName="acd2"/>
    </wne:keymap>
    <wne:keymap wne:kcmPrimary="0434" wne:kcmSecondary="0047">
      <wne:acd wne:acdName="acd3"/>
    </wne:keymap>
    <wne:keymap wne:kcmPrimary="0435" wne:kcmSecondary="0047">
      <wne:acd wne:acdName="acd4"/>
    </wne:keymap>
    <wne:keymap wne:kcmPrimary="0436" wne:kcmSecondary="0047">
      <wne:acd wne:acdName="acd5"/>
    </wne:keymap>
    <wne:keymap wne:kcmPrimary="0437" wne:kcmSecondary="0047">
      <wne:acd wne:acdName="acd6"/>
    </wne:keymap>
    <wne:keymap wne:kcmPrimary="0438" wne:kcmSecondary="0047">
      <wne:acd wne:acdName="acd7"/>
    </wne:keymap>
    <wne:keymap wne:kcmPrimary="0439" wne:kcmSecondary="0047">
      <wne:acd wne:acdName="acd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Manifest>
    <wne:toolbarData r:id="rId1"/>
  </wne:toolbars>
  <wne:acds>
    <wne:acd wne:argValue="AgBEAFcAUABWACAATAAxACwARwAxAA==" wne:acdName="acd0" wne:fciIndexBasedOn="0065"/>
    <wne:acd wne:argValue="AgBEAFcAUABWACAATAAyACwARwAyAA==" wne:acdName="acd1" wne:fciIndexBasedOn="0065"/>
    <wne:acd wne:argValue="AgBEAFcAUABWACAATAAzACwARwAzAA==" wne:acdName="acd2" wne:fciIndexBasedOn="0065"/>
    <wne:acd wne:argValue="AgBEAFcAUABWACAATAA0ACwARwA0AA==" wne:acdName="acd3" wne:fciIndexBasedOn="0065"/>
    <wne:acd wne:argValue="AgBEAFcAUABWACAATAA1ACwARwA1AA==" wne:acdName="acd4" wne:fciIndexBasedOn="0065"/>
    <wne:acd wne:argValue="AgBEAFcAUABWACAATAA2ACwARwA2AA==" wne:acdName="acd5" wne:fciIndexBasedOn="0065"/>
    <wne:acd wne:argValue="AgBEAFcAUABWACAATAA3ACwARwA3AA==" wne:acdName="acd6" wne:fciIndexBasedOn="0065"/>
    <wne:acd wne:argValue="AgBEAFcAUABWACAATAA4ACwARwA4AA==" wne:acdName="acd7" wne:fciIndexBasedOn="0065"/>
    <wne:acd wne:argValue="AgBEAFcAUABWACAATAA5ACwARwA5AA==" wne:acdName="acd8"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BC7229" w14:textId="77777777" w:rsidR="002C34DC" w:rsidRDefault="002C34DC">
      <w:pPr>
        <w:spacing w:after="0"/>
      </w:pPr>
      <w:r>
        <w:separator/>
      </w:r>
    </w:p>
  </w:endnote>
  <w:endnote w:type="continuationSeparator" w:id="0">
    <w:p w14:paraId="679ABDB1" w14:textId="77777777" w:rsidR="002C34DC" w:rsidRDefault="002C34D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Bold">
    <w:altName w:val="Arial"/>
    <w:panose1 w:val="020B0604020202020204"/>
    <w:charset w:val="00"/>
    <w:family w:val="auto"/>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5A3D92" w14:textId="7D752127" w:rsidR="00C72524" w:rsidRDefault="00C72524" w:rsidP="00C17D21">
    <w:pPr>
      <w:pStyle w:val="Footer"/>
      <w:rPr>
        <w:noProof/>
      </w:rPr>
    </w:pPr>
  </w:p>
  <w:p w14:paraId="1185DB71" w14:textId="77777777" w:rsidR="006A73A9" w:rsidRPr="00DA1E6C" w:rsidRDefault="006A73A9" w:rsidP="00C17D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9E8A04" w14:textId="7F5363B0" w:rsidR="00D06CC2" w:rsidRPr="00DE7F92" w:rsidRDefault="00196613" w:rsidP="0091216A">
    <w:pPr>
      <w:rPr>
        <w:rFonts w:cs="Arial"/>
        <w:sz w:val="14"/>
        <w:szCs w:val="14"/>
      </w:rPr>
    </w:pPr>
    <w:r w:rsidRPr="00DE7F92">
      <w:rPr>
        <w:rFonts w:cs="Arial"/>
        <w:sz w:val="14"/>
        <w:szCs w:val="14"/>
      </w:rPr>
      <w:t>Employment Agreement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606BAEA" w14:textId="77777777" w:rsidR="002C34DC" w:rsidRDefault="002C34DC">
      <w:pPr>
        <w:spacing w:after="0"/>
      </w:pPr>
      <w:r>
        <w:separator/>
      </w:r>
    </w:p>
  </w:footnote>
  <w:footnote w:type="continuationSeparator" w:id="0">
    <w:p w14:paraId="1E2B2231" w14:textId="77777777" w:rsidR="002C34DC" w:rsidRDefault="002C34DC">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34EC1D" w14:textId="137815E5" w:rsidR="00C72524" w:rsidRPr="00CA68FB" w:rsidRDefault="00196613" w:rsidP="00F5020B">
    <w:pPr>
      <w:jc w:val="center"/>
      <w:rPr>
        <w:rFonts w:cs="Arial"/>
        <w:sz w:val="18"/>
        <w:szCs w:val="18"/>
      </w:rPr>
    </w:pPr>
    <w:r w:rsidRPr="00CA68FB">
      <w:rPr>
        <w:rFonts w:cs="Arial"/>
        <w:sz w:val="18"/>
        <w:szCs w:val="18"/>
      </w:rPr>
      <w:t xml:space="preserve">- </w:t>
    </w:r>
    <w:r w:rsidR="00947701" w:rsidRPr="00CA68FB">
      <w:rPr>
        <w:rFonts w:cs="Arial"/>
        <w:sz w:val="18"/>
        <w:szCs w:val="18"/>
      </w:rPr>
      <w:fldChar w:fldCharType="begin"/>
    </w:r>
    <w:r w:rsidRPr="00CA68FB">
      <w:rPr>
        <w:rFonts w:cs="Arial"/>
        <w:sz w:val="18"/>
        <w:szCs w:val="18"/>
      </w:rPr>
      <w:instrText xml:space="preserve"> PAGE  \* MERGEFORMAT </w:instrText>
    </w:r>
    <w:r w:rsidR="00947701" w:rsidRPr="00CA68FB">
      <w:rPr>
        <w:rFonts w:cs="Arial"/>
        <w:sz w:val="18"/>
        <w:szCs w:val="18"/>
      </w:rPr>
      <w:fldChar w:fldCharType="separate"/>
    </w:r>
    <w:r w:rsidR="007B66D7">
      <w:rPr>
        <w:rFonts w:cs="Arial"/>
        <w:noProof/>
        <w:sz w:val="18"/>
        <w:szCs w:val="18"/>
      </w:rPr>
      <w:t>4</w:t>
    </w:r>
    <w:r w:rsidR="00947701" w:rsidRPr="00CA68FB">
      <w:rPr>
        <w:rFonts w:cs="Arial"/>
        <w:sz w:val="18"/>
        <w:szCs w:val="18"/>
      </w:rPr>
      <w:fldChar w:fldCharType="end"/>
    </w:r>
    <w:r w:rsidRPr="00CA68FB">
      <w:rPr>
        <w:rFonts w:cs="Arial"/>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7101ED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24A92C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66CA8F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3F8FB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A644C5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7D4B02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40AB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D9E718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9B0900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51E61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77567E"/>
    <w:multiLevelType w:val="multilevel"/>
    <w:tmpl w:val="42C6276E"/>
    <w:name w:val="zzmpArticleSS||ArticleSS|2|1|1|5|0|40||1|0|4||1|0|0||1|0|0||1|0|0||mpNA||mpNA||mpNA||mpNA||"/>
    <w:lvl w:ilvl="0">
      <w:start w:val="1"/>
      <w:numFmt w:val="decimal"/>
      <w:suff w:val="nothing"/>
      <w:lvlText w:val="Article %1"/>
      <w:lvlJc w:val="left"/>
      <w:pPr>
        <w:ind w:left="0" w:firstLine="0"/>
      </w:pPr>
      <w:rPr>
        <w:rFonts w:ascii="Arial" w:hAnsi="Arial" w:cs="Times New Roman" w:hint="default"/>
        <w:b/>
        <w:i w:val="0"/>
        <w:caps/>
        <w:smallCaps w:val="0"/>
        <w:sz w:val="22"/>
        <w:szCs w:val="22"/>
        <w:u w:val="none"/>
      </w:rPr>
    </w:lvl>
    <w:lvl w:ilvl="1">
      <w:start w:val="1"/>
      <w:numFmt w:val="decimal"/>
      <w:isLgl/>
      <w:lvlText w:val="%1.%2"/>
      <w:lvlJc w:val="left"/>
      <w:pPr>
        <w:tabs>
          <w:tab w:val="num" w:pos="2160"/>
        </w:tabs>
        <w:ind w:left="0" w:firstLine="1440"/>
      </w:pPr>
      <w:rPr>
        <w:rFonts w:ascii="Arial" w:hAnsi="Arial" w:cs="Times New Roman" w:hint="default"/>
        <w:b w:val="0"/>
        <w:i w:val="0"/>
        <w:caps w:val="0"/>
        <w:sz w:val="22"/>
        <w:szCs w:val="22"/>
        <w:u w:val="none"/>
      </w:rPr>
    </w:lvl>
    <w:lvl w:ilvl="2">
      <w:start w:val="1"/>
      <w:numFmt w:val="lowerLetter"/>
      <w:lvlText w:val="(%3)"/>
      <w:lvlJc w:val="left"/>
      <w:pPr>
        <w:tabs>
          <w:tab w:val="num" w:pos="2880"/>
        </w:tabs>
        <w:ind w:left="0" w:firstLine="2160"/>
      </w:pPr>
      <w:rPr>
        <w:rFonts w:ascii="Arial" w:hAnsi="Arial" w:cs="Times New Roman" w:hint="default"/>
        <w:b w:val="0"/>
        <w:i w:val="0"/>
        <w:caps w:val="0"/>
        <w:sz w:val="22"/>
        <w:szCs w:val="22"/>
        <w:u w:val="none"/>
      </w:rPr>
    </w:lvl>
    <w:lvl w:ilvl="3">
      <w:start w:val="1"/>
      <w:numFmt w:val="lowerRoman"/>
      <w:lvlText w:val="(%4)"/>
      <w:lvlJc w:val="left"/>
      <w:pPr>
        <w:tabs>
          <w:tab w:val="num" w:pos="3600"/>
        </w:tabs>
        <w:ind w:left="2160" w:firstLine="720"/>
      </w:pPr>
      <w:rPr>
        <w:rFonts w:ascii="Arial" w:hAnsi="Arial" w:cs="Times New Roman" w:hint="default"/>
        <w:b w:val="0"/>
        <w:i w:val="0"/>
        <w:caps w:val="0"/>
        <w:sz w:val="22"/>
        <w:szCs w:val="22"/>
        <w:u w:val="none"/>
      </w:rPr>
    </w:lvl>
    <w:lvl w:ilvl="4">
      <w:start w:val="1"/>
      <w:numFmt w:val="upperLetter"/>
      <w:lvlText w:val="(%5)"/>
      <w:lvlJc w:val="left"/>
      <w:pPr>
        <w:tabs>
          <w:tab w:val="num" w:pos="4320"/>
        </w:tabs>
        <w:ind w:left="2880" w:firstLine="720"/>
      </w:pPr>
      <w:rPr>
        <w:rFonts w:ascii="Times New Roman" w:hAnsi="Times New Roman" w:cs="Times New Roman" w:hint="default"/>
        <w:b w:val="0"/>
        <w:i w:val="0"/>
        <w:caps w:val="0"/>
        <w:color w:val="auto"/>
        <w:sz w:val="24"/>
        <w:u w:val="none"/>
      </w:rPr>
    </w:lvl>
    <w:lvl w:ilvl="5">
      <w:start w:val="1"/>
      <w:numFmt w:val="none"/>
      <w:suff w:val="nothing"/>
      <w:lvlText w:val=""/>
      <w:lvlJc w:val="left"/>
      <w:pPr>
        <w:ind w:left="0" w:firstLine="0"/>
      </w:pPr>
      <w:rPr>
        <w:rFonts w:ascii="Times New Roman" w:hAnsi="Times New Roman" w:cs="Times New Roman" w:hint="default"/>
        <w:b w:val="0"/>
        <w:i w:val="0"/>
        <w:caps w:val="0"/>
        <w:sz w:val="40"/>
        <w:u w:val="none"/>
      </w:rPr>
    </w:lvl>
    <w:lvl w:ilvl="6">
      <w:start w:val="1"/>
      <w:numFmt w:val="none"/>
      <w:suff w:val="nothing"/>
      <w:lvlText w:val=""/>
      <w:lvlJc w:val="left"/>
      <w:pPr>
        <w:ind w:left="0" w:firstLine="0"/>
      </w:pPr>
      <w:rPr>
        <w:rFonts w:ascii="Times New Roman" w:hAnsi="Times New Roman" w:cs="Times New Roman" w:hint="default"/>
        <w:b w:val="0"/>
        <w:i w:val="0"/>
        <w:caps w:val="0"/>
        <w:sz w:val="40"/>
        <w:u w:val="none"/>
      </w:rPr>
    </w:lvl>
    <w:lvl w:ilvl="7">
      <w:start w:val="1"/>
      <w:numFmt w:val="none"/>
      <w:suff w:val="nothing"/>
      <w:lvlText w:val=""/>
      <w:lvlJc w:val="left"/>
      <w:pPr>
        <w:ind w:left="0" w:firstLine="0"/>
      </w:pPr>
      <w:rPr>
        <w:rFonts w:ascii="Times New Roman" w:hAnsi="Times New Roman" w:cs="Times New Roman" w:hint="default"/>
        <w:b w:val="0"/>
        <w:i w:val="0"/>
        <w:caps w:val="0"/>
        <w:sz w:val="40"/>
        <w:u w:val="none"/>
      </w:rPr>
    </w:lvl>
    <w:lvl w:ilvl="8">
      <w:start w:val="1"/>
      <w:numFmt w:val="none"/>
      <w:suff w:val="nothing"/>
      <w:lvlText w:val=""/>
      <w:lvlJc w:val="left"/>
      <w:pPr>
        <w:ind w:left="0" w:firstLine="0"/>
      </w:pPr>
      <w:rPr>
        <w:rFonts w:ascii="Times New Roman" w:hAnsi="Times New Roman" w:cs="Times New Roman" w:hint="default"/>
        <w:b w:val="0"/>
        <w:i w:val="0"/>
        <w:caps w:val="0"/>
        <w:sz w:val="40"/>
        <w:u w:val="none"/>
      </w:rPr>
    </w:lvl>
  </w:abstractNum>
  <w:abstractNum w:abstractNumId="11" w15:restartNumberingAfterBreak="0">
    <w:nsid w:val="0F7768D5"/>
    <w:multiLevelType w:val="multilevel"/>
    <w:tmpl w:val="793EBBFE"/>
    <w:name w:val="DWPV Art"/>
    <w:lvl w:ilvl="0">
      <w:start w:val="1"/>
      <w:numFmt w:val="decimal"/>
      <w:suff w:val="space"/>
      <w:lvlText w:val="Article %1"/>
      <w:lvlJc w:val="left"/>
      <w:pPr>
        <w:tabs>
          <w:tab w:val="num" w:pos="0"/>
        </w:tabs>
        <w:ind w:left="0" w:firstLine="0"/>
      </w:pPr>
      <w:rPr>
        <w:b/>
        <w:caps/>
        <w:smallCaps w:val="0"/>
        <w:u w:val="none"/>
      </w:rPr>
    </w:lvl>
    <w:lvl w:ilvl="1">
      <w:start w:val="1"/>
      <w:numFmt w:val="decimal"/>
      <w:isLgl/>
      <w:lvlText w:val="%1.%2"/>
      <w:lvlJc w:val="left"/>
      <w:pPr>
        <w:tabs>
          <w:tab w:val="num" w:pos="1440"/>
        </w:tabs>
        <w:ind w:left="1440" w:hanging="1440"/>
      </w:pPr>
      <w:rPr>
        <w:b/>
        <w:u w:val="none"/>
      </w:rPr>
    </w:lvl>
    <w:lvl w:ilvl="2">
      <w:start w:val="1"/>
      <w:numFmt w:val="lowerLetter"/>
      <w:lvlText w:val="(%3)"/>
      <w:lvlJc w:val="left"/>
      <w:pPr>
        <w:tabs>
          <w:tab w:val="num" w:pos="1440"/>
        </w:tabs>
        <w:ind w:left="1440" w:hanging="720"/>
      </w:pPr>
    </w:lvl>
    <w:lvl w:ilvl="3">
      <w:start w:val="1"/>
      <w:numFmt w:val="lowerLetter"/>
      <w:lvlText w:val="(%4)"/>
      <w:lvlJc w:val="left"/>
      <w:pPr>
        <w:tabs>
          <w:tab w:val="num" w:pos="0"/>
        </w:tabs>
        <w:ind w:left="0" w:firstLine="720"/>
      </w:pPr>
    </w:lvl>
    <w:lvl w:ilvl="4">
      <w:start w:val="1"/>
      <w:numFmt w:val="lowerRoman"/>
      <w:lvlText w:val="(%5)"/>
      <w:lvlJc w:val="right"/>
      <w:pPr>
        <w:tabs>
          <w:tab w:val="num" w:pos="2160"/>
        </w:tabs>
        <w:ind w:left="2160" w:hanging="360"/>
      </w:pPr>
    </w:lvl>
    <w:lvl w:ilvl="5">
      <w:start w:val="1"/>
      <w:numFmt w:val="upperLetter"/>
      <w:lvlText w:val="(%6)"/>
      <w:lvlJc w:val="left"/>
      <w:pPr>
        <w:tabs>
          <w:tab w:val="num" w:pos="2880"/>
        </w:tabs>
        <w:ind w:left="2880" w:hanging="720"/>
      </w:pPr>
    </w:lvl>
    <w:lvl w:ilvl="6">
      <w:start w:val="1"/>
      <w:numFmt w:val="upperRoman"/>
      <w:lvlText w:val="(%7)"/>
      <w:lvlJc w:val="right"/>
      <w:pPr>
        <w:tabs>
          <w:tab w:val="num" w:pos="3600"/>
        </w:tabs>
        <w:ind w:left="3600" w:hanging="360"/>
      </w:pPr>
    </w:lvl>
    <w:lvl w:ilvl="7">
      <w:start w:val="1"/>
      <w:numFmt w:val="lowerLetter"/>
      <w:lvlText w:val="%8)"/>
      <w:lvlJc w:val="left"/>
      <w:pPr>
        <w:tabs>
          <w:tab w:val="num" w:pos="4320"/>
        </w:tabs>
        <w:ind w:left="4320" w:hanging="720"/>
      </w:pPr>
    </w:lvl>
    <w:lvl w:ilvl="8">
      <w:start w:val="1"/>
      <w:numFmt w:val="lowerRoman"/>
      <w:lvlText w:val="%9)"/>
      <w:lvlJc w:val="right"/>
      <w:pPr>
        <w:tabs>
          <w:tab w:val="num" w:pos="5040"/>
        </w:tabs>
        <w:ind w:left="5040" w:hanging="360"/>
      </w:pPr>
    </w:lvl>
  </w:abstractNum>
  <w:abstractNum w:abstractNumId="12" w15:restartNumberingAfterBreak="0">
    <w:nsid w:val="20CF5250"/>
    <w:multiLevelType w:val="hybridMultilevel"/>
    <w:tmpl w:val="CC9068BA"/>
    <w:lvl w:ilvl="0" w:tplc="F544DF10">
      <w:start w:val="1"/>
      <w:numFmt w:val="upperLetter"/>
      <w:lvlText w:val="%1."/>
      <w:lvlJc w:val="left"/>
      <w:pPr>
        <w:ind w:left="720" w:hanging="360"/>
      </w:pPr>
      <w:rPr>
        <w:b w:val="0"/>
      </w:rPr>
    </w:lvl>
    <w:lvl w:ilvl="1" w:tplc="FB30FDA6" w:tentative="1">
      <w:start w:val="1"/>
      <w:numFmt w:val="lowerLetter"/>
      <w:lvlText w:val="%2."/>
      <w:lvlJc w:val="left"/>
      <w:pPr>
        <w:ind w:left="1440" w:hanging="360"/>
      </w:pPr>
    </w:lvl>
    <w:lvl w:ilvl="2" w:tplc="774E596C" w:tentative="1">
      <w:start w:val="1"/>
      <w:numFmt w:val="lowerRoman"/>
      <w:lvlText w:val="%3."/>
      <w:lvlJc w:val="right"/>
      <w:pPr>
        <w:ind w:left="2160" w:hanging="180"/>
      </w:pPr>
    </w:lvl>
    <w:lvl w:ilvl="3" w:tplc="E0F6FA98" w:tentative="1">
      <w:start w:val="1"/>
      <w:numFmt w:val="decimal"/>
      <w:lvlText w:val="%4."/>
      <w:lvlJc w:val="left"/>
      <w:pPr>
        <w:ind w:left="2880" w:hanging="360"/>
      </w:pPr>
    </w:lvl>
    <w:lvl w:ilvl="4" w:tplc="38FA386C" w:tentative="1">
      <w:start w:val="1"/>
      <w:numFmt w:val="lowerLetter"/>
      <w:lvlText w:val="%5."/>
      <w:lvlJc w:val="left"/>
      <w:pPr>
        <w:ind w:left="3600" w:hanging="360"/>
      </w:pPr>
    </w:lvl>
    <w:lvl w:ilvl="5" w:tplc="FE12ACDE" w:tentative="1">
      <w:start w:val="1"/>
      <w:numFmt w:val="lowerRoman"/>
      <w:lvlText w:val="%6."/>
      <w:lvlJc w:val="right"/>
      <w:pPr>
        <w:ind w:left="4320" w:hanging="180"/>
      </w:pPr>
    </w:lvl>
    <w:lvl w:ilvl="6" w:tplc="4762F532" w:tentative="1">
      <w:start w:val="1"/>
      <w:numFmt w:val="decimal"/>
      <w:lvlText w:val="%7."/>
      <w:lvlJc w:val="left"/>
      <w:pPr>
        <w:ind w:left="5040" w:hanging="360"/>
      </w:pPr>
    </w:lvl>
    <w:lvl w:ilvl="7" w:tplc="2E0CC952" w:tentative="1">
      <w:start w:val="1"/>
      <w:numFmt w:val="lowerLetter"/>
      <w:lvlText w:val="%8."/>
      <w:lvlJc w:val="left"/>
      <w:pPr>
        <w:ind w:left="5760" w:hanging="360"/>
      </w:pPr>
    </w:lvl>
    <w:lvl w:ilvl="8" w:tplc="FF564EE6" w:tentative="1">
      <w:start w:val="1"/>
      <w:numFmt w:val="lowerRoman"/>
      <w:lvlText w:val="%9."/>
      <w:lvlJc w:val="right"/>
      <w:pPr>
        <w:ind w:left="6480" w:hanging="180"/>
      </w:pPr>
    </w:lvl>
  </w:abstractNum>
  <w:abstractNum w:abstractNumId="13" w15:restartNumberingAfterBreak="0">
    <w:nsid w:val="26B40E3E"/>
    <w:multiLevelType w:val="multilevel"/>
    <w:tmpl w:val="2DC08D94"/>
    <w:lvl w:ilvl="0">
      <w:start w:val="1"/>
      <w:numFmt w:val="decimal"/>
      <w:pStyle w:val="Heading1"/>
      <w:suff w:val="nothing"/>
      <w:lvlText w:val="Article %1"/>
      <w:lvlJc w:val="left"/>
      <w:pPr>
        <w:ind w:left="4230" w:firstLine="0"/>
      </w:pPr>
      <w:rPr>
        <w:rFonts w:hint="default"/>
        <w:sz w:val="20"/>
        <w:szCs w:val="20"/>
        <w:u w:val="none"/>
      </w:rPr>
    </w:lvl>
    <w:lvl w:ilvl="1">
      <w:start w:val="1"/>
      <w:numFmt w:val="decimal"/>
      <w:pStyle w:val="Heading2"/>
      <w:lvlText w:val="%1.%2"/>
      <w:lvlJc w:val="left"/>
      <w:pPr>
        <w:tabs>
          <w:tab w:val="num" w:pos="720"/>
        </w:tabs>
        <w:ind w:left="0" w:firstLine="0"/>
      </w:pPr>
      <w:rPr>
        <w:rFonts w:ascii="Arial" w:hAnsi="Arial" w:cs="Arial" w:hint="default"/>
        <w:i w:val="0"/>
        <w:color w:val="auto"/>
        <w:sz w:val="20"/>
        <w:szCs w:val="20"/>
        <w:u w:val="none"/>
      </w:rPr>
    </w:lvl>
    <w:lvl w:ilvl="2">
      <w:start w:val="1"/>
      <w:numFmt w:val="lowerLetter"/>
      <w:pStyle w:val="Heading3"/>
      <w:lvlText w:val="(%3)"/>
      <w:lvlJc w:val="left"/>
      <w:pPr>
        <w:tabs>
          <w:tab w:val="num" w:pos="720"/>
        </w:tabs>
        <w:ind w:left="720" w:hanging="720"/>
      </w:pPr>
      <w:rPr>
        <w:rFonts w:hint="default"/>
        <w:u w:val="none"/>
      </w:rPr>
    </w:lvl>
    <w:lvl w:ilvl="3">
      <w:start w:val="1"/>
      <w:numFmt w:val="lowerRoman"/>
      <w:pStyle w:val="Heading4"/>
      <w:lvlText w:val="(%4)"/>
      <w:lvlJc w:val="left"/>
      <w:pPr>
        <w:tabs>
          <w:tab w:val="num" w:pos="2160"/>
        </w:tabs>
        <w:ind w:left="2160" w:hanging="720"/>
      </w:pPr>
      <w:rPr>
        <w:rFonts w:hint="default"/>
        <w:u w:val="none"/>
      </w:rPr>
    </w:lvl>
    <w:lvl w:ilvl="4">
      <w:start w:val="1"/>
      <w:numFmt w:val="upperLetter"/>
      <w:pStyle w:val="Heading5"/>
      <w:lvlText w:val="(%5)"/>
      <w:lvlJc w:val="left"/>
      <w:pPr>
        <w:tabs>
          <w:tab w:val="num" w:pos="2880"/>
        </w:tabs>
        <w:ind w:left="2880" w:hanging="720"/>
      </w:pPr>
      <w:rPr>
        <w:rFonts w:hint="default"/>
        <w:sz w:val="18"/>
        <w:szCs w:val="18"/>
        <w:u w:val="none"/>
      </w:rPr>
    </w:lvl>
    <w:lvl w:ilvl="5">
      <w:start w:val="1"/>
      <w:numFmt w:val="decimal"/>
      <w:pStyle w:val="Heading6"/>
      <w:lvlText w:val="(%6)"/>
      <w:lvlJc w:val="left"/>
      <w:pPr>
        <w:tabs>
          <w:tab w:val="num" w:pos="3600"/>
        </w:tabs>
        <w:ind w:left="3600" w:hanging="720"/>
      </w:pPr>
      <w:rPr>
        <w:rFonts w:hint="default"/>
        <w:u w:val="none"/>
      </w:rPr>
    </w:lvl>
    <w:lvl w:ilvl="6">
      <w:start w:val="1"/>
      <w:numFmt w:val="decimal"/>
      <w:lvlText w:val="%1.%2.%3.%4.%5.%6.%7."/>
      <w:lvlJc w:val="left"/>
      <w:pPr>
        <w:tabs>
          <w:tab w:val="num" w:pos="2880"/>
        </w:tabs>
        <w:ind w:left="2880" w:hanging="720"/>
      </w:pPr>
      <w:rPr>
        <w:rFonts w:hint="default"/>
        <w:u w:val="none"/>
      </w:rPr>
    </w:lvl>
    <w:lvl w:ilvl="7">
      <w:start w:val="1"/>
      <w:numFmt w:val="decimal"/>
      <w:lvlText w:val="%1.%2.%3.%4.%5.%6.%7.%8."/>
      <w:lvlJc w:val="left"/>
      <w:pPr>
        <w:tabs>
          <w:tab w:val="num" w:pos="3960"/>
        </w:tabs>
        <w:ind w:left="3744" w:hanging="1224"/>
      </w:pPr>
      <w:rPr>
        <w:rFonts w:hint="default"/>
        <w:u w:val="none"/>
      </w:rPr>
    </w:lvl>
    <w:lvl w:ilvl="8">
      <w:start w:val="1"/>
      <w:numFmt w:val="decimal"/>
      <w:lvlText w:val="%1.%2.%3.%4.%5.%6.%7.%8.%9."/>
      <w:lvlJc w:val="left"/>
      <w:pPr>
        <w:tabs>
          <w:tab w:val="num" w:pos="4680"/>
        </w:tabs>
        <w:ind w:left="4320" w:hanging="1440"/>
      </w:pPr>
      <w:rPr>
        <w:rFonts w:hint="default"/>
        <w:u w:val="none"/>
      </w:rPr>
    </w:lvl>
  </w:abstractNum>
  <w:abstractNum w:abstractNumId="14" w15:restartNumberingAfterBreak="0">
    <w:nsid w:val="6B392828"/>
    <w:multiLevelType w:val="multilevel"/>
    <w:tmpl w:val="0E88E398"/>
    <w:name w:val="zzmpArticle1||Article1|2|4|1|4|0|41||1|2|0||1|2|0||1|2|0||1|2|0||1|2|0||1|0|0||mpNA||mpNA||"/>
    <w:lvl w:ilvl="0">
      <w:start w:val="1"/>
      <w:numFmt w:val="decimal"/>
      <w:suff w:val="nothing"/>
      <w:lvlText w:val="ARTICLE %1"/>
      <w:lvlJc w:val="left"/>
      <w:pPr>
        <w:tabs>
          <w:tab w:val="num" w:pos="720"/>
        </w:tabs>
        <w:ind w:left="0" w:firstLine="0"/>
      </w:pPr>
      <w:rPr>
        <w:rFonts w:ascii="Times New Roman" w:hAnsi="Times New Roman"/>
        <w:b/>
        <w:i w:val="0"/>
        <w:caps/>
        <w:smallCaps w:val="0"/>
        <w:color w:val="auto"/>
        <w:sz w:val="22"/>
        <w:u w:val="none"/>
      </w:rPr>
    </w:lvl>
    <w:lvl w:ilvl="1">
      <w:start w:val="1"/>
      <w:numFmt w:val="decimal"/>
      <w:isLgl/>
      <w:lvlText w:val="%1.%2"/>
      <w:lvlJc w:val="left"/>
      <w:pPr>
        <w:tabs>
          <w:tab w:val="num" w:pos="720"/>
        </w:tabs>
        <w:ind w:left="720" w:hanging="720"/>
      </w:pPr>
      <w:rPr>
        <w:rFonts w:ascii="Times New Roman" w:hAnsi="Times New Roman"/>
        <w:b w:val="0"/>
        <w:i w:val="0"/>
        <w:caps w:val="0"/>
        <w:color w:val="auto"/>
        <w:sz w:val="22"/>
        <w:u w:val="none"/>
      </w:rPr>
    </w:lvl>
    <w:lvl w:ilvl="2">
      <w:start w:val="1"/>
      <w:numFmt w:val="lowerLetter"/>
      <w:lvlText w:val="(%3)"/>
      <w:lvlJc w:val="left"/>
      <w:pPr>
        <w:tabs>
          <w:tab w:val="num" w:pos="1440"/>
        </w:tabs>
        <w:ind w:left="1440" w:hanging="720"/>
      </w:pPr>
      <w:rPr>
        <w:rFonts w:ascii="Times New Roman" w:hAnsi="Times New Roman"/>
        <w:b w:val="0"/>
        <w:i w:val="0"/>
        <w:caps w:val="0"/>
        <w:color w:val="auto"/>
        <w:sz w:val="22"/>
        <w:u w:val="none"/>
      </w:rPr>
    </w:lvl>
    <w:lvl w:ilvl="3">
      <w:start w:val="1"/>
      <w:numFmt w:val="lowerRoman"/>
      <w:lvlText w:val="(%4)"/>
      <w:lvlJc w:val="left"/>
      <w:pPr>
        <w:tabs>
          <w:tab w:val="num" w:pos="2160"/>
        </w:tabs>
        <w:ind w:left="2160" w:hanging="720"/>
      </w:pPr>
      <w:rPr>
        <w:rFonts w:ascii="Times New Roman" w:hAnsi="Times New Roman"/>
        <w:b w:val="0"/>
        <w:i w:val="0"/>
        <w:caps w:val="0"/>
        <w:color w:val="auto"/>
        <w:sz w:val="22"/>
        <w:u w:val="none"/>
      </w:rPr>
    </w:lvl>
    <w:lvl w:ilvl="4">
      <w:start w:val="1"/>
      <w:numFmt w:val="upperLetter"/>
      <w:lvlText w:val="(%5)"/>
      <w:lvlJc w:val="left"/>
      <w:pPr>
        <w:tabs>
          <w:tab w:val="num" w:pos="2880"/>
        </w:tabs>
        <w:ind w:left="2880" w:hanging="720"/>
      </w:pPr>
      <w:rPr>
        <w:rFonts w:ascii="Times New Roman" w:hAnsi="Times New Roman"/>
        <w:b w:val="0"/>
        <w:i w:val="0"/>
        <w:caps w:val="0"/>
        <w:color w:val="auto"/>
        <w:sz w:val="22"/>
        <w:u w:val="none"/>
      </w:rPr>
    </w:lvl>
    <w:lvl w:ilvl="5">
      <w:start w:val="1"/>
      <w:numFmt w:val="decimal"/>
      <w:lvlText w:val="(%6)"/>
      <w:lvlJc w:val="left"/>
      <w:pPr>
        <w:tabs>
          <w:tab w:val="num" w:pos="3600"/>
        </w:tabs>
        <w:ind w:left="3600" w:hanging="720"/>
      </w:pPr>
      <w:rPr>
        <w:rFonts w:ascii="Times New Roman" w:hAnsi="Times New Roman"/>
        <w:b w:val="0"/>
        <w:i w:val="0"/>
        <w:caps w:val="0"/>
        <w:color w:val="auto"/>
        <w:sz w:val="22"/>
        <w:u w:val="none"/>
      </w:rPr>
    </w:lvl>
    <w:lvl w:ilvl="6">
      <w:start w:val="1"/>
      <w:numFmt w:val="lowerLetter"/>
      <w:lvlText w:val="(%7)"/>
      <w:lvlJc w:val="left"/>
      <w:pPr>
        <w:tabs>
          <w:tab w:val="num" w:pos="1440"/>
        </w:tabs>
        <w:ind w:left="0" w:firstLine="720"/>
      </w:pPr>
      <w:rPr>
        <w:rFonts w:ascii="Times New Roman" w:hAnsi="Times New Roman"/>
        <w:b w:val="0"/>
        <w:i w:val="0"/>
        <w:caps w:val="0"/>
        <w:color w:val="auto"/>
        <w:sz w:val="22"/>
        <w:u w:val="none"/>
      </w:rPr>
    </w:lvl>
    <w:lvl w:ilvl="7">
      <w:start w:val="1"/>
      <w:numFmt w:val="decimal"/>
      <w:lvlText w:val="%8."/>
      <w:lvlJc w:val="left"/>
      <w:pPr>
        <w:tabs>
          <w:tab w:val="num" w:pos="6480"/>
        </w:tabs>
        <w:ind w:left="0" w:firstLine="5760"/>
      </w:pPr>
      <w:rPr>
        <w:rFonts w:ascii="Times New Roman" w:hAnsi="Times New Roman"/>
        <w:b w:val="0"/>
        <w:i w:val="0"/>
        <w:caps w:val="0"/>
        <w:color w:val="auto"/>
        <w:u w:val="none"/>
      </w:rPr>
    </w:lvl>
    <w:lvl w:ilvl="8">
      <w:start w:val="1"/>
      <w:numFmt w:val="decimal"/>
      <w:lvlText w:val="%9."/>
      <w:lvlJc w:val="left"/>
      <w:pPr>
        <w:tabs>
          <w:tab w:val="num" w:pos="6480"/>
        </w:tabs>
        <w:ind w:left="0" w:firstLine="5760"/>
      </w:pPr>
      <w:rPr>
        <w:rFonts w:ascii="Times New Roman" w:hAnsi="Times New Roman"/>
        <w:b w:val="0"/>
        <w:i w:val="0"/>
        <w:caps w:val="0"/>
        <w:color w:val="auto"/>
        <w:u w:val="none"/>
      </w:rPr>
    </w:lvl>
  </w:abstractNum>
  <w:abstractNum w:abstractNumId="15" w15:restartNumberingAfterBreak="0">
    <w:nsid w:val="741F26AB"/>
    <w:multiLevelType w:val="multilevel"/>
    <w:tmpl w:val="F7749DB2"/>
    <w:lvl w:ilvl="0">
      <w:start w:val="1"/>
      <w:numFmt w:val="decimal"/>
      <w:pStyle w:val="MCHeading1"/>
      <w:suff w:val="nothing"/>
      <w:lvlText w:val="Article %1"/>
      <w:lvlJc w:val="left"/>
      <w:pPr>
        <w:ind w:left="0" w:firstLine="0"/>
      </w:pPr>
      <w:rPr>
        <w:rFonts w:hint="default"/>
      </w:rPr>
    </w:lvl>
    <w:lvl w:ilvl="1">
      <w:start w:val="1"/>
      <w:numFmt w:val="decimal"/>
      <w:pStyle w:val="MCHeading2"/>
      <w:lvlText w:val="%1.%2"/>
      <w:lvlJc w:val="left"/>
      <w:pPr>
        <w:ind w:left="0" w:firstLine="0"/>
      </w:pPr>
      <w:rPr>
        <w:rFonts w:hint="default"/>
        <w:b/>
        <w:i w:val="0"/>
      </w:rPr>
    </w:lvl>
    <w:lvl w:ilvl="2">
      <w:start w:val="1"/>
      <w:numFmt w:val="lowerLetter"/>
      <w:lvlText w:val="(%3)"/>
      <w:lvlJc w:val="left"/>
      <w:pPr>
        <w:ind w:left="720" w:hanging="720"/>
      </w:pPr>
      <w:rPr>
        <w:rFonts w:hint="default"/>
      </w:rPr>
    </w:lvl>
    <w:lvl w:ilvl="3">
      <w:start w:val="1"/>
      <w:numFmt w:val="lowerRoman"/>
      <w:lvlText w:val="(%4)"/>
      <w:lvlJc w:val="left"/>
      <w:pPr>
        <w:ind w:left="2160" w:hanging="72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053724004">
    <w:abstractNumId w:val="13"/>
  </w:num>
  <w:num w:numId="2" w16cid:durableId="1182745562">
    <w:abstractNumId w:val="12"/>
  </w:num>
  <w:num w:numId="3" w16cid:durableId="1111823426">
    <w:abstractNumId w:val="15"/>
  </w:num>
  <w:num w:numId="4" w16cid:durableId="1811550912">
    <w:abstractNumId w:val="9"/>
  </w:num>
  <w:num w:numId="5" w16cid:durableId="1948807396">
    <w:abstractNumId w:val="7"/>
  </w:num>
  <w:num w:numId="6" w16cid:durableId="765425304">
    <w:abstractNumId w:val="6"/>
  </w:num>
  <w:num w:numId="7" w16cid:durableId="1420835674">
    <w:abstractNumId w:val="5"/>
  </w:num>
  <w:num w:numId="8" w16cid:durableId="1699232637">
    <w:abstractNumId w:val="4"/>
  </w:num>
  <w:num w:numId="9" w16cid:durableId="1190559549">
    <w:abstractNumId w:val="8"/>
  </w:num>
  <w:num w:numId="10" w16cid:durableId="224266749">
    <w:abstractNumId w:val="3"/>
  </w:num>
  <w:num w:numId="11" w16cid:durableId="452137857">
    <w:abstractNumId w:val="2"/>
  </w:num>
  <w:num w:numId="12" w16cid:durableId="2024550892">
    <w:abstractNumId w:val="1"/>
  </w:num>
  <w:num w:numId="13" w16cid:durableId="2098400581">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removePersonalInformation/>
  <w:embedSystemFonts/>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11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A5F"/>
    <w:rsid w:val="00024DB3"/>
    <w:rsid w:val="00027CC1"/>
    <w:rsid w:val="00033747"/>
    <w:rsid w:val="00034C73"/>
    <w:rsid w:val="000368AC"/>
    <w:rsid w:val="00042CBB"/>
    <w:rsid w:val="00046302"/>
    <w:rsid w:val="00056F7E"/>
    <w:rsid w:val="00064443"/>
    <w:rsid w:val="000736EF"/>
    <w:rsid w:val="00074C21"/>
    <w:rsid w:val="000760CC"/>
    <w:rsid w:val="00081CD0"/>
    <w:rsid w:val="0008232C"/>
    <w:rsid w:val="00085299"/>
    <w:rsid w:val="00087CE8"/>
    <w:rsid w:val="00091456"/>
    <w:rsid w:val="000D5B04"/>
    <w:rsid w:val="000D5FFF"/>
    <w:rsid w:val="000E1180"/>
    <w:rsid w:val="000F2B74"/>
    <w:rsid w:val="00104EB1"/>
    <w:rsid w:val="00112838"/>
    <w:rsid w:val="001350C4"/>
    <w:rsid w:val="00155A85"/>
    <w:rsid w:val="0016046D"/>
    <w:rsid w:val="00163F17"/>
    <w:rsid w:val="00176796"/>
    <w:rsid w:val="001776B1"/>
    <w:rsid w:val="00196613"/>
    <w:rsid w:val="001A6CF1"/>
    <w:rsid w:val="001A76B8"/>
    <w:rsid w:val="001B2287"/>
    <w:rsid w:val="001B4FA3"/>
    <w:rsid w:val="001C08FD"/>
    <w:rsid w:val="001C4375"/>
    <w:rsid w:val="001D08B6"/>
    <w:rsid w:val="001D4559"/>
    <w:rsid w:val="001E0D47"/>
    <w:rsid w:val="001E0F1E"/>
    <w:rsid w:val="001E5613"/>
    <w:rsid w:val="001F6AB4"/>
    <w:rsid w:val="001F7128"/>
    <w:rsid w:val="00206D48"/>
    <w:rsid w:val="00207702"/>
    <w:rsid w:val="002131B8"/>
    <w:rsid w:val="002271BF"/>
    <w:rsid w:val="00246CE5"/>
    <w:rsid w:val="00250B39"/>
    <w:rsid w:val="00251803"/>
    <w:rsid w:val="00251DD3"/>
    <w:rsid w:val="0026197F"/>
    <w:rsid w:val="00261BF2"/>
    <w:rsid w:val="00267134"/>
    <w:rsid w:val="00275BB7"/>
    <w:rsid w:val="0027636F"/>
    <w:rsid w:val="00277310"/>
    <w:rsid w:val="00283488"/>
    <w:rsid w:val="00293293"/>
    <w:rsid w:val="002B63D4"/>
    <w:rsid w:val="002C34DC"/>
    <w:rsid w:val="002C3566"/>
    <w:rsid w:val="002C37E0"/>
    <w:rsid w:val="002E59B7"/>
    <w:rsid w:val="002F20A2"/>
    <w:rsid w:val="002F6A73"/>
    <w:rsid w:val="003006E5"/>
    <w:rsid w:val="00303987"/>
    <w:rsid w:val="0031707E"/>
    <w:rsid w:val="0033619B"/>
    <w:rsid w:val="0034713B"/>
    <w:rsid w:val="0035162C"/>
    <w:rsid w:val="00355AF8"/>
    <w:rsid w:val="00361195"/>
    <w:rsid w:val="0036397C"/>
    <w:rsid w:val="00364876"/>
    <w:rsid w:val="00366A0B"/>
    <w:rsid w:val="00367910"/>
    <w:rsid w:val="00370046"/>
    <w:rsid w:val="003814F8"/>
    <w:rsid w:val="00391AC7"/>
    <w:rsid w:val="003960CF"/>
    <w:rsid w:val="003A4957"/>
    <w:rsid w:val="003A5652"/>
    <w:rsid w:val="003F0619"/>
    <w:rsid w:val="003F5C8A"/>
    <w:rsid w:val="00402856"/>
    <w:rsid w:val="00405345"/>
    <w:rsid w:val="0041539E"/>
    <w:rsid w:val="00431ECE"/>
    <w:rsid w:val="00444898"/>
    <w:rsid w:val="00471342"/>
    <w:rsid w:val="00474DE7"/>
    <w:rsid w:val="00484C71"/>
    <w:rsid w:val="004860DF"/>
    <w:rsid w:val="00486FA4"/>
    <w:rsid w:val="00491993"/>
    <w:rsid w:val="004A4F19"/>
    <w:rsid w:val="004A787C"/>
    <w:rsid w:val="004C45E8"/>
    <w:rsid w:val="004C63DC"/>
    <w:rsid w:val="004C6B76"/>
    <w:rsid w:val="004C7235"/>
    <w:rsid w:val="004E2173"/>
    <w:rsid w:val="004E5761"/>
    <w:rsid w:val="004E7835"/>
    <w:rsid w:val="005027AC"/>
    <w:rsid w:val="00516B3D"/>
    <w:rsid w:val="00533E73"/>
    <w:rsid w:val="00552B44"/>
    <w:rsid w:val="00554110"/>
    <w:rsid w:val="00564091"/>
    <w:rsid w:val="005A27AD"/>
    <w:rsid w:val="005A5C5C"/>
    <w:rsid w:val="005B19A6"/>
    <w:rsid w:val="005B4C02"/>
    <w:rsid w:val="005C1ECC"/>
    <w:rsid w:val="005C4798"/>
    <w:rsid w:val="005D5359"/>
    <w:rsid w:val="005D58CA"/>
    <w:rsid w:val="00602DDB"/>
    <w:rsid w:val="006048DA"/>
    <w:rsid w:val="00607F98"/>
    <w:rsid w:val="00640E43"/>
    <w:rsid w:val="00644A5B"/>
    <w:rsid w:val="00650CC7"/>
    <w:rsid w:val="00656CFC"/>
    <w:rsid w:val="00657EFE"/>
    <w:rsid w:val="0067402A"/>
    <w:rsid w:val="00683C1B"/>
    <w:rsid w:val="006A1139"/>
    <w:rsid w:val="006A73A9"/>
    <w:rsid w:val="006C1511"/>
    <w:rsid w:val="006C2360"/>
    <w:rsid w:val="006D1178"/>
    <w:rsid w:val="006D1571"/>
    <w:rsid w:val="006E3D5B"/>
    <w:rsid w:val="006F09F0"/>
    <w:rsid w:val="007024F7"/>
    <w:rsid w:val="00707722"/>
    <w:rsid w:val="00710899"/>
    <w:rsid w:val="007167C2"/>
    <w:rsid w:val="00723AEC"/>
    <w:rsid w:val="00724450"/>
    <w:rsid w:val="00730AB3"/>
    <w:rsid w:val="007572D6"/>
    <w:rsid w:val="0076606E"/>
    <w:rsid w:val="0077515E"/>
    <w:rsid w:val="007869CD"/>
    <w:rsid w:val="00795685"/>
    <w:rsid w:val="007A4DC2"/>
    <w:rsid w:val="007B1DEF"/>
    <w:rsid w:val="007B66D7"/>
    <w:rsid w:val="007B6BE0"/>
    <w:rsid w:val="007C7175"/>
    <w:rsid w:val="007E07C0"/>
    <w:rsid w:val="007E6B02"/>
    <w:rsid w:val="007F558C"/>
    <w:rsid w:val="007F6E39"/>
    <w:rsid w:val="008001E3"/>
    <w:rsid w:val="00811D56"/>
    <w:rsid w:val="00816445"/>
    <w:rsid w:val="00820F5A"/>
    <w:rsid w:val="00830CED"/>
    <w:rsid w:val="00864E51"/>
    <w:rsid w:val="00874E2E"/>
    <w:rsid w:val="00883276"/>
    <w:rsid w:val="00887F25"/>
    <w:rsid w:val="008911D6"/>
    <w:rsid w:val="008C243E"/>
    <w:rsid w:val="008D09E5"/>
    <w:rsid w:val="008D1918"/>
    <w:rsid w:val="008D36E7"/>
    <w:rsid w:val="008E6DC0"/>
    <w:rsid w:val="008F6EF4"/>
    <w:rsid w:val="009073DA"/>
    <w:rsid w:val="0091216A"/>
    <w:rsid w:val="009157D1"/>
    <w:rsid w:val="009400E6"/>
    <w:rsid w:val="00944540"/>
    <w:rsid w:val="00945FBD"/>
    <w:rsid w:val="00947701"/>
    <w:rsid w:val="0096600A"/>
    <w:rsid w:val="0097264A"/>
    <w:rsid w:val="009832A1"/>
    <w:rsid w:val="00984066"/>
    <w:rsid w:val="009966F9"/>
    <w:rsid w:val="00997A3F"/>
    <w:rsid w:val="009A3E52"/>
    <w:rsid w:val="009A632E"/>
    <w:rsid w:val="009B27BF"/>
    <w:rsid w:val="009C28D1"/>
    <w:rsid w:val="009E07CD"/>
    <w:rsid w:val="009E0B94"/>
    <w:rsid w:val="009E6754"/>
    <w:rsid w:val="009F01E5"/>
    <w:rsid w:val="00A0063E"/>
    <w:rsid w:val="00A01A10"/>
    <w:rsid w:val="00A02401"/>
    <w:rsid w:val="00A03ADE"/>
    <w:rsid w:val="00A1008A"/>
    <w:rsid w:val="00A110C4"/>
    <w:rsid w:val="00A31FF7"/>
    <w:rsid w:val="00A421E6"/>
    <w:rsid w:val="00A43D5A"/>
    <w:rsid w:val="00A47EDD"/>
    <w:rsid w:val="00A52914"/>
    <w:rsid w:val="00A76A93"/>
    <w:rsid w:val="00A82867"/>
    <w:rsid w:val="00A82918"/>
    <w:rsid w:val="00A837D0"/>
    <w:rsid w:val="00A83A53"/>
    <w:rsid w:val="00A87B0B"/>
    <w:rsid w:val="00A901EC"/>
    <w:rsid w:val="00AA24C9"/>
    <w:rsid w:val="00AB0E3C"/>
    <w:rsid w:val="00AB5E3B"/>
    <w:rsid w:val="00AC0527"/>
    <w:rsid w:val="00AC56C2"/>
    <w:rsid w:val="00AD145B"/>
    <w:rsid w:val="00AF5868"/>
    <w:rsid w:val="00AF6D63"/>
    <w:rsid w:val="00AF74B2"/>
    <w:rsid w:val="00B03253"/>
    <w:rsid w:val="00B16774"/>
    <w:rsid w:val="00B21FCD"/>
    <w:rsid w:val="00B23E19"/>
    <w:rsid w:val="00B24963"/>
    <w:rsid w:val="00B40481"/>
    <w:rsid w:val="00B42870"/>
    <w:rsid w:val="00B43A48"/>
    <w:rsid w:val="00B613E2"/>
    <w:rsid w:val="00B615C7"/>
    <w:rsid w:val="00B635E2"/>
    <w:rsid w:val="00B75B6A"/>
    <w:rsid w:val="00B86607"/>
    <w:rsid w:val="00B871D2"/>
    <w:rsid w:val="00B959A4"/>
    <w:rsid w:val="00BD01D9"/>
    <w:rsid w:val="00BD145C"/>
    <w:rsid w:val="00BE0CA1"/>
    <w:rsid w:val="00BF6142"/>
    <w:rsid w:val="00C00009"/>
    <w:rsid w:val="00C17D21"/>
    <w:rsid w:val="00C34B1E"/>
    <w:rsid w:val="00C34FBA"/>
    <w:rsid w:val="00C352C8"/>
    <w:rsid w:val="00C37FA5"/>
    <w:rsid w:val="00C45901"/>
    <w:rsid w:val="00C61C39"/>
    <w:rsid w:val="00C72524"/>
    <w:rsid w:val="00C76FC3"/>
    <w:rsid w:val="00C87CAA"/>
    <w:rsid w:val="00C93088"/>
    <w:rsid w:val="00CA0FD5"/>
    <w:rsid w:val="00CA68FB"/>
    <w:rsid w:val="00CA71BF"/>
    <w:rsid w:val="00CE66E0"/>
    <w:rsid w:val="00CF366D"/>
    <w:rsid w:val="00D06CC2"/>
    <w:rsid w:val="00D1072D"/>
    <w:rsid w:val="00D12ED1"/>
    <w:rsid w:val="00D34927"/>
    <w:rsid w:val="00D40C5A"/>
    <w:rsid w:val="00D42C52"/>
    <w:rsid w:val="00D5034C"/>
    <w:rsid w:val="00D60EA0"/>
    <w:rsid w:val="00D63BF4"/>
    <w:rsid w:val="00D7314E"/>
    <w:rsid w:val="00D91F34"/>
    <w:rsid w:val="00DA1E6C"/>
    <w:rsid w:val="00DA24A2"/>
    <w:rsid w:val="00DA3F1E"/>
    <w:rsid w:val="00DB14F4"/>
    <w:rsid w:val="00DB371B"/>
    <w:rsid w:val="00DC1E74"/>
    <w:rsid w:val="00DC5833"/>
    <w:rsid w:val="00DD1E88"/>
    <w:rsid w:val="00DE7F92"/>
    <w:rsid w:val="00DF00BA"/>
    <w:rsid w:val="00DF3175"/>
    <w:rsid w:val="00DF7D92"/>
    <w:rsid w:val="00E02292"/>
    <w:rsid w:val="00E02ED6"/>
    <w:rsid w:val="00E030AB"/>
    <w:rsid w:val="00E03723"/>
    <w:rsid w:val="00E26A86"/>
    <w:rsid w:val="00E3341A"/>
    <w:rsid w:val="00E35A06"/>
    <w:rsid w:val="00E421CE"/>
    <w:rsid w:val="00E533A1"/>
    <w:rsid w:val="00E651FE"/>
    <w:rsid w:val="00E82BD0"/>
    <w:rsid w:val="00E928DF"/>
    <w:rsid w:val="00E928FF"/>
    <w:rsid w:val="00E97CEF"/>
    <w:rsid w:val="00EB5033"/>
    <w:rsid w:val="00EC46F1"/>
    <w:rsid w:val="00ED2F48"/>
    <w:rsid w:val="00EE2BDD"/>
    <w:rsid w:val="00EE791F"/>
    <w:rsid w:val="00EF03FB"/>
    <w:rsid w:val="00EF272F"/>
    <w:rsid w:val="00EF31E1"/>
    <w:rsid w:val="00F02A20"/>
    <w:rsid w:val="00F04982"/>
    <w:rsid w:val="00F1466C"/>
    <w:rsid w:val="00F21515"/>
    <w:rsid w:val="00F3386E"/>
    <w:rsid w:val="00F429AC"/>
    <w:rsid w:val="00F42E0E"/>
    <w:rsid w:val="00F5020B"/>
    <w:rsid w:val="00F539FA"/>
    <w:rsid w:val="00F603B8"/>
    <w:rsid w:val="00F72A5F"/>
    <w:rsid w:val="00F74A21"/>
    <w:rsid w:val="00F764B7"/>
    <w:rsid w:val="00F7692B"/>
    <w:rsid w:val="00F90E32"/>
    <w:rsid w:val="00FA186D"/>
    <w:rsid w:val="00FA6FB0"/>
    <w:rsid w:val="00FB6777"/>
    <w:rsid w:val="00FC0B5D"/>
    <w:rsid w:val="00FC21CE"/>
    <w:rsid w:val="00FE4B7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1691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5345"/>
    <w:pPr>
      <w:spacing w:after="240"/>
      <w:jc w:val="both"/>
    </w:pPr>
    <w:rPr>
      <w:rFonts w:ascii="Arial" w:hAnsi="Arial"/>
      <w:szCs w:val="24"/>
      <w:lang w:eastAsia="en-US"/>
    </w:rPr>
  </w:style>
  <w:style w:type="paragraph" w:styleId="Heading1">
    <w:name w:val="heading 1"/>
    <w:basedOn w:val="Normal"/>
    <w:next w:val="Heading2"/>
    <w:qFormat/>
    <w:rsid w:val="00DE7F92"/>
    <w:pPr>
      <w:keepNext/>
      <w:keepLines/>
      <w:numPr>
        <w:numId w:val="1"/>
      </w:numPr>
      <w:ind w:left="0"/>
      <w:jc w:val="center"/>
      <w:outlineLvl w:val="0"/>
    </w:pPr>
    <w:rPr>
      <w:rFonts w:ascii="Arial Bold" w:hAnsi="Arial Bold"/>
      <w:b/>
      <w:bCs/>
      <w:caps/>
      <w:szCs w:val="32"/>
    </w:rPr>
  </w:style>
  <w:style w:type="paragraph" w:styleId="Heading2">
    <w:name w:val="heading 2"/>
    <w:basedOn w:val="Normal"/>
    <w:next w:val="Normal"/>
    <w:qFormat/>
    <w:rsid w:val="00DE7F92"/>
    <w:pPr>
      <w:numPr>
        <w:ilvl w:val="1"/>
        <w:numId w:val="1"/>
      </w:numPr>
      <w:outlineLvl w:val="1"/>
    </w:pPr>
    <w:rPr>
      <w:bCs/>
      <w:iCs/>
      <w:szCs w:val="28"/>
    </w:rPr>
  </w:style>
  <w:style w:type="paragraph" w:styleId="Heading3">
    <w:name w:val="heading 3"/>
    <w:basedOn w:val="Normal"/>
    <w:qFormat/>
    <w:rsid w:val="00DE7F92"/>
    <w:pPr>
      <w:numPr>
        <w:ilvl w:val="2"/>
        <w:numId w:val="1"/>
      </w:numPr>
      <w:outlineLvl w:val="2"/>
    </w:pPr>
    <w:rPr>
      <w:bCs/>
      <w:szCs w:val="26"/>
    </w:rPr>
  </w:style>
  <w:style w:type="paragraph" w:styleId="Heading4">
    <w:name w:val="heading 4"/>
    <w:basedOn w:val="Normal"/>
    <w:link w:val="Heading4Char"/>
    <w:uiPriority w:val="9"/>
    <w:unhideWhenUsed/>
    <w:qFormat/>
    <w:rsid w:val="00DE7F92"/>
    <w:pPr>
      <w:numPr>
        <w:ilvl w:val="3"/>
        <w:numId w:val="1"/>
      </w:numPr>
      <w:spacing w:before="240" w:after="0"/>
      <w:outlineLvl w:val="3"/>
    </w:pPr>
    <w:rPr>
      <w:rFonts w:ascii="Times New Roman" w:hAnsi="Times New Roman"/>
      <w:bCs/>
      <w:sz w:val="28"/>
      <w:szCs w:val="28"/>
    </w:rPr>
  </w:style>
  <w:style w:type="paragraph" w:styleId="Heading5">
    <w:name w:val="heading 5"/>
    <w:basedOn w:val="Normal"/>
    <w:link w:val="Heading5Char"/>
    <w:uiPriority w:val="9"/>
    <w:unhideWhenUsed/>
    <w:qFormat/>
    <w:rsid w:val="00DE7F92"/>
    <w:pPr>
      <w:numPr>
        <w:ilvl w:val="4"/>
        <w:numId w:val="1"/>
      </w:numPr>
      <w:spacing w:before="240" w:after="0"/>
      <w:outlineLvl w:val="4"/>
    </w:pPr>
    <w:rPr>
      <w:rFonts w:ascii="Times New Roman" w:hAnsi="Times New Roman"/>
      <w:bCs/>
      <w:iCs/>
      <w:sz w:val="26"/>
      <w:szCs w:val="26"/>
    </w:rPr>
  </w:style>
  <w:style w:type="paragraph" w:styleId="Heading6">
    <w:name w:val="heading 6"/>
    <w:basedOn w:val="Normal"/>
    <w:link w:val="Heading6Char"/>
    <w:uiPriority w:val="9"/>
    <w:semiHidden/>
    <w:unhideWhenUsed/>
    <w:qFormat/>
    <w:rsid w:val="00DE7F92"/>
    <w:pPr>
      <w:numPr>
        <w:ilvl w:val="5"/>
        <w:numId w:val="1"/>
      </w:numPr>
      <w:spacing w:before="240" w:after="0"/>
      <w:outlineLvl w:val="5"/>
    </w:pPr>
    <w:rPr>
      <w:rFonts w:ascii="Times New Roman" w:hAnsi="Times New Roman"/>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7F92"/>
    <w:pPr>
      <w:tabs>
        <w:tab w:val="center" w:pos="4680"/>
        <w:tab w:val="right" w:pos="9360"/>
      </w:tabs>
      <w:spacing w:after="0"/>
    </w:pPr>
  </w:style>
  <w:style w:type="character" w:customStyle="1" w:styleId="HeaderChar">
    <w:name w:val="Header Char"/>
    <w:basedOn w:val="DefaultParagraphFont"/>
    <w:link w:val="Header"/>
    <w:uiPriority w:val="99"/>
    <w:rsid w:val="00DE7F92"/>
    <w:rPr>
      <w:rFonts w:ascii="Arial" w:hAnsi="Arial"/>
      <w:sz w:val="22"/>
      <w:szCs w:val="24"/>
      <w:lang w:eastAsia="en-US"/>
    </w:rPr>
  </w:style>
  <w:style w:type="paragraph" w:styleId="Footer">
    <w:name w:val="footer"/>
    <w:basedOn w:val="Normal"/>
    <w:link w:val="FooterChar"/>
    <w:uiPriority w:val="99"/>
    <w:unhideWhenUsed/>
    <w:rsid w:val="00C17D21"/>
    <w:pPr>
      <w:tabs>
        <w:tab w:val="center" w:pos="4680"/>
        <w:tab w:val="right" w:pos="9360"/>
      </w:tabs>
      <w:spacing w:after="0"/>
    </w:pPr>
    <w:rPr>
      <w:sz w:val="14"/>
    </w:rPr>
  </w:style>
  <w:style w:type="character" w:customStyle="1" w:styleId="FooterChar">
    <w:name w:val="Footer Char"/>
    <w:basedOn w:val="DefaultParagraphFont"/>
    <w:link w:val="Footer"/>
    <w:uiPriority w:val="99"/>
    <w:rsid w:val="00C17D21"/>
    <w:rPr>
      <w:rFonts w:ascii="Arial" w:hAnsi="Arial"/>
      <w:sz w:val="14"/>
      <w:szCs w:val="24"/>
      <w:lang w:eastAsia="en-US"/>
    </w:rPr>
  </w:style>
  <w:style w:type="paragraph" w:customStyle="1" w:styleId="MCHeading2">
    <w:name w:val="MC Heading 2"/>
    <w:basedOn w:val="Normal"/>
    <w:link w:val="MCHeading2Char"/>
    <w:qFormat/>
    <w:rsid w:val="00C17D21"/>
    <w:pPr>
      <w:numPr>
        <w:ilvl w:val="1"/>
        <w:numId w:val="3"/>
      </w:numPr>
    </w:pPr>
    <w:rPr>
      <w:rFonts w:cs="Arial"/>
      <w:b/>
      <w:szCs w:val="20"/>
    </w:rPr>
  </w:style>
  <w:style w:type="paragraph" w:customStyle="1" w:styleId="MCHeading1">
    <w:name w:val="MC Heading 1"/>
    <w:basedOn w:val="Normal"/>
    <w:link w:val="MCHeading1Char"/>
    <w:qFormat/>
    <w:rsid w:val="00C17D21"/>
    <w:pPr>
      <w:numPr>
        <w:numId w:val="3"/>
      </w:numPr>
      <w:jc w:val="center"/>
    </w:pPr>
    <w:rPr>
      <w:rFonts w:ascii="Arial Bold" w:hAnsi="Arial Bold" w:cs="Arial"/>
      <w:b/>
      <w:caps/>
      <w:szCs w:val="20"/>
    </w:rPr>
  </w:style>
  <w:style w:type="character" w:customStyle="1" w:styleId="MCHeading2Char">
    <w:name w:val="MC Heading 2 Char"/>
    <w:basedOn w:val="DefaultParagraphFont"/>
    <w:link w:val="MCHeading2"/>
    <w:rsid w:val="00C17D21"/>
    <w:rPr>
      <w:rFonts w:ascii="Arial" w:hAnsi="Arial" w:cs="Arial"/>
      <w:b/>
      <w:lang w:eastAsia="en-US"/>
    </w:rPr>
  </w:style>
  <w:style w:type="character" w:customStyle="1" w:styleId="MCHeading1Char">
    <w:name w:val="MC Heading 1 Char"/>
    <w:basedOn w:val="DefaultParagraphFont"/>
    <w:link w:val="MCHeading1"/>
    <w:rsid w:val="00C17D21"/>
    <w:rPr>
      <w:rFonts w:ascii="Arial Bold" w:hAnsi="Arial Bold" w:cs="Arial"/>
      <w:b/>
      <w:caps/>
      <w:lang w:eastAsia="en-US"/>
    </w:rPr>
  </w:style>
  <w:style w:type="character" w:customStyle="1" w:styleId="Heading4Char">
    <w:name w:val="Heading 4 Char"/>
    <w:basedOn w:val="DefaultParagraphFont"/>
    <w:link w:val="Heading4"/>
    <w:uiPriority w:val="9"/>
    <w:rsid w:val="009318C3"/>
    <w:rPr>
      <w:bCs/>
      <w:sz w:val="28"/>
      <w:szCs w:val="28"/>
      <w:lang w:eastAsia="en-US"/>
    </w:rPr>
  </w:style>
  <w:style w:type="character" w:customStyle="1" w:styleId="Heading5Char">
    <w:name w:val="Heading 5 Char"/>
    <w:basedOn w:val="DefaultParagraphFont"/>
    <w:link w:val="Heading5"/>
    <w:uiPriority w:val="9"/>
    <w:rsid w:val="009318C3"/>
    <w:rPr>
      <w:bCs/>
      <w:iCs/>
      <w:sz w:val="26"/>
      <w:szCs w:val="26"/>
      <w:lang w:eastAsia="en-US"/>
    </w:rPr>
  </w:style>
  <w:style w:type="character" w:customStyle="1" w:styleId="Heading6Char">
    <w:name w:val="Heading 6 Char"/>
    <w:basedOn w:val="DefaultParagraphFont"/>
    <w:link w:val="Heading6"/>
    <w:uiPriority w:val="9"/>
    <w:semiHidden/>
    <w:rsid w:val="009318C3"/>
    <w:rPr>
      <w:bCs/>
      <w:szCs w:val="22"/>
      <w:lang w:eastAsia="en-US"/>
    </w:rPr>
  </w:style>
  <w:style w:type="paragraph" w:styleId="Revision">
    <w:name w:val="Revision"/>
    <w:hidden/>
    <w:uiPriority w:val="99"/>
    <w:semiHidden/>
    <w:rsid w:val="00A5090C"/>
    <w:rPr>
      <w:rFonts w:ascii="Arial" w:hAnsi="Arial"/>
      <w:sz w:val="22"/>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ACB157-6F6C-174D-97D9-5B900CB187E9}">
  <we:reference id="ada40c97-704f-4f35-aa15-7aefb841cc8a" version="1.0.0.0" store="develop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5</Pages>
  <Words>1824</Words>
  <Characters>10401</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2022-07-14T20:58:00Z</dcterms:created>
  <dcterms:modified xsi:type="dcterms:W3CDTF">2024-09-16T19:54:00Z</dcterms:modified>
</cp:coreProperties>
</file>