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BA57" w14:textId="77777777" w:rsidR="00A646CD" w:rsidRPr="0009105A" w:rsidRDefault="00A646CD" w:rsidP="00A646CD">
      <w:pPr>
        <w:spacing w:after="0" w:line="240" w:lineRule="auto"/>
        <w:jc w:val="center"/>
        <w:rPr>
          <w:b/>
          <w:sz w:val="28"/>
          <w:szCs w:val="28"/>
        </w:rPr>
      </w:pPr>
      <w:r w:rsidRPr="0009105A">
        <w:rPr>
          <w:b/>
          <w:sz w:val="28"/>
          <w:szCs w:val="28"/>
        </w:rPr>
        <w:t>CỘNG HÒA XÃ HỘI CHỦ NGHĨA VIỆT NAM</w:t>
      </w:r>
    </w:p>
    <w:p w14:paraId="57276017" w14:textId="77777777" w:rsidR="00A646CD" w:rsidRPr="007A7699" w:rsidRDefault="00A646CD" w:rsidP="00A646CD">
      <w:pPr>
        <w:spacing w:after="0" w:line="240" w:lineRule="auto"/>
        <w:jc w:val="center"/>
        <w:rPr>
          <w:b/>
        </w:rPr>
      </w:pPr>
      <w:r w:rsidRPr="007A7699">
        <w:rPr>
          <w:b/>
          <w:sz w:val="24"/>
          <w:szCs w:val="24"/>
        </w:rPr>
        <w:t>Độc lập</w:t>
      </w:r>
      <w:r w:rsidRPr="007A7699">
        <w:rPr>
          <w:b/>
        </w:rPr>
        <w:t xml:space="preserve"> - Tự do - Hạnh phúc</w:t>
      </w:r>
    </w:p>
    <w:p w14:paraId="1C9E2CF3" w14:textId="5D115E8C" w:rsidR="00A646CD" w:rsidRPr="007A7699" w:rsidRDefault="00A646CD" w:rsidP="00A646CD">
      <w:pPr>
        <w:spacing w:after="0" w:line="240" w:lineRule="auto"/>
        <w:jc w:val="center"/>
        <w:rPr>
          <w:b/>
        </w:rPr>
      </w:pPr>
      <w:r>
        <w:rPr>
          <w:noProof/>
        </w:rPr>
        <mc:AlternateContent>
          <mc:Choice Requires="wps">
            <w:drawing>
              <wp:anchor distT="4294967295" distB="4294967295" distL="114300" distR="114300" simplePos="0" relativeHeight="251659264" behindDoc="0" locked="0" layoutInCell="1" allowOverlap="1" wp14:anchorId="679CB633" wp14:editId="7EA6B8ED">
                <wp:simplePos x="0" y="0"/>
                <wp:positionH relativeFrom="column">
                  <wp:posOffset>2181225</wp:posOffset>
                </wp:positionH>
                <wp:positionV relativeFrom="paragraph">
                  <wp:posOffset>71119</wp:posOffset>
                </wp:positionV>
                <wp:extent cx="15335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7C0DF168"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71.75pt,5.6pt" to="29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">
                <o:lock v:ext="edit" shapetype="f"/>
              </v:line>
            </w:pict>
          </mc:Fallback>
        </mc:AlternateContent>
      </w:r>
    </w:p>
    <w:p w14:paraId="7B2F218B" w14:textId="77777777" w:rsidR="00A646CD" w:rsidRPr="007A7699" w:rsidRDefault="00A646CD" w:rsidP="00A646CD">
      <w:pPr>
        <w:spacing w:before="360" w:after="360" w:line="312" w:lineRule="auto"/>
        <w:jc w:val="center"/>
        <w:rPr>
          <w:b/>
          <w:sz w:val="28"/>
          <w:szCs w:val="28"/>
          <w:lang w:eastAsia="ja-JP"/>
        </w:rPr>
      </w:pPr>
      <w:r w:rsidRPr="007A7699">
        <w:rPr>
          <w:b/>
          <w:sz w:val="28"/>
          <w:szCs w:val="28"/>
        </w:rPr>
        <w:t>THỎA THUẬN BẢO MẬT THÔNG TIN</w:t>
      </w:r>
    </w:p>
    <w:p w14:paraId="5A26C555" w14:textId="77777777" w:rsidR="00A646CD" w:rsidRPr="007A7699" w:rsidRDefault="00A646CD" w:rsidP="00A646CD">
      <w:pPr>
        <w:numPr>
          <w:ilvl w:val="0"/>
          <w:numId w:val="1"/>
        </w:numPr>
        <w:spacing w:after="120" w:line="240" w:lineRule="auto"/>
        <w:jc w:val="both"/>
        <w:rPr>
          <w:i/>
          <w:sz w:val="22"/>
          <w:szCs w:val="22"/>
        </w:rPr>
      </w:pPr>
      <w:r w:rsidRPr="007A7699">
        <w:rPr>
          <w:i/>
          <w:sz w:val="22"/>
          <w:szCs w:val="22"/>
        </w:rPr>
        <w:t xml:space="preserve">Căn cứ Bộ luật Dân sự của nước Cộng hòa xã hội chủ nghĩa Việt Nam năm </w:t>
      </w:r>
      <w:proofErr w:type="gramStart"/>
      <w:r w:rsidRPr="007A7699">
        <w:rPr>
          <w:i/>
          <w:sz w:val="22"/>
          <w:szCs w:val="22"/>
        </w:rPr>
        <w:t>2015;</w:t>
      </w:r>
      <w:proofErr w:type="gramEnd"/>
    </w:p>
    <w:p w14:paraId="1C6D4731" w14:textId="16797807" w:rsidR="00A646CD" w:rsidRPr="007A7699" w:rsidRDefault="00A646CD" w:rsidP="00A646CD">
      <w:pPr>
        <w:numPr>
          <w:ilvl w:val="0"/>
          <w:numId w:val="1"/>
        </w:numPr>
        <w:spacing w:after="120" w:line="240" w:lineRule="auto"/>
        <w:jc w:val="both"/>
        <w:rPr>
          <w:i/>
          <w:sz w:val="22"/>
          <w:szCs w:val="22"/>
        </w:rPr>
      </w:pPr>
      <w:r w:rsidRPr="007A7699">
        <w:rPr>
          <w:i/>
          <w:sz w:val="22"/>
          <w:szCs w:val="22"/>
        </w:rPr>
        <w:t>Căn cứ Luật Sở hữu trí tuệ năm 2005 đã được sửa đổi bổ sung theo Luật sửa đổi bổ sung một số đi</w:t>
      </w:r>
      <w:r w:rsidRPr="007A7699">
        <w:rPr>
          <w:rFonts w:eastAsia="PMingLiU"/>
          <w:i/>
          <w:sz w:val="22"/>
          <w:szCs w:val="22"/>
        </w:rPr>
        <w:t>ề</w:t>
      </w:r>
      <w:r w:rsidRPr="007A7699">
        <w:rPr>
          <w:i/>
          <w:sz w:val="22"/>
          <w:szCs w:val="22"/>
        </w:rPr>
        <w:t xml:space="preserve">u của Luật Sở hữu trí tuệ số 36/2009/QH12 ngày 19/06/2009 và các văn bản hướng dẫn thi </w:t>
      </w:r>
      <w:proofErr w:type="gramStart"/>
      <w:r w:rsidRPr="007A7699">
        <w:rPr>
          <w:i/>
          <w:sz w:val="22"/>
          <w:szCs w:val="22"/>
        </w:rPr>
        <w:t>hành;</w:t>
      </w:r>
      <w:proofErr w:type="gramEnd"/>
    </w:p>
    <w:p w14:paraId="2750D933" w14:textId="735AE4B2" w:rsidR="00A646CD" w:rsidRPr="007A7699" w:rsidRDefault="00A646CD" w:rsidP="00A646CD">
      <w:pPr>
        <w:numPr>
          <w:ilvl w:val="0"/>
          <w:numId w:val="1"/>
        </w:numPr>
        <w:spacing w:after="120" w:line="240" w:lineRule="auto"/>
        <w:jc w:val="both"/>
        <w:rPr>
          <w:i/>
          <w:iCs/>
          <w:sz w:val="22"/>
          <w:szCs w:val="22"/>
        </w:rPr>
      </w:pPr>
      <w:r w:rsidRPr="007A7699">
        <w:rPr>
          <w:i/>
          <w:sz w:val="22"/>
          <w:szCs w:val="22"/>
        </w:rPr>
        <w:t>Căn cứ sự thống nhất, thỏa thuận của hai bên,</w:t>
      </w:r>
    </w:p>
    <w:p w14:paraId="63A94E6B" w14:textId="583FEF21" w:rsidR="00A646CD" w:rsidRPr="00BE6FAA" w:rsidRDefault="00A646CD" w:rsidP="00A646CD">
      <w:pPr>
        <w:tabs>
          <w:tab w:val="left" w:pos="360"/>
        </w:tabs>
        <w:spacing w:after="120" w:line="312" w:lineRule="auto"/>
        <w:jc w:val="both"/>
        <w:rPr>
          <w:iCs/>
          <w:sz w:val="24"/>
          <w:szCs w:val="24"/>
        </w:rPr>
      </w:pPr>
      <w:r>
        <w:rPr>
          <w:iCs/>
          <w:sz w:val="24"/>
          <w:szCs w:val="24"/>
        </w:rPr>
        <w:t xml:space="preserve">Hôm nay, ngày </w:t>
      </w:r>
      <w:bookmarkStart w:id="0" w:name="Day"/>
      <w:sdt>
        <w:sdtPr>
          <w:rPr>
            <w:iCs/>
            <w:sz w:val="24"/>
            <w:szCs w:val="24"/>
          </w:rPr>
          <w:id w:val="1244540240"/>
          <w:placeholder>
            <w:docPart w:val="DefaultPlaceholder_-1854013440"/>
          </w:placeholder>
          <w:showingPlcHdr/>
        </w:sdtPr>
        <w:sdtEndPr/>
        <w:sdtContent>
          <w:r w:rsidRPr="00755BEB">
            <w:rPr>
              <w:rStyle w:val="PlaceholderText"/>
            </w:rPr>
            <w:t>Click or tap here to enter text.</w:t>
          </w:r>
        </w:sdtContent>
      </w:sdt>
      <w:bookmarkEnd w:id="0"/>
      <w:r>
        <w:rPr>
          <w:iCs/>
          <w:sz w:val="24"/>
          <w:szCs w:val="24"/>
        </w:rPr>
        <w:t xml:space="preserve"> tháng </w:t>
      </w:r>
      <w:bookmarkStart w:id="1" w:name="Month"/>
      <w:sdt>
        <w:sdtPr>
          <w:rPr>
            <w:iCs/>
            <w:sz w:val="24"/>
            <w:szCs w:val="24"/>
          </w:rPr>
          <w:id w:val="-937828910"/>
          <w:placeholder>
            <w:docPart w:val="DefaultPlaceholder_-1854013440"/>
          </w:placeholder>
          <w:showingPlcHdr/>
        </w:sdtPr>
        <w:sdtEndPr/>
        <w:sdtContent>
          <w:r w:rsidRPr="00755BEB">
            <w:rPr>
              <w:rStyle w:val="PlaceholderText"/>
            </w:rPr>
            <w:t>Click or tap here to enter text.</w:t>
          </w:r>
        </w:sdtContent>
      </w:sdt>
      <w:bookmarkEnd w:id="1"/>
      <w:r>
        <w:rPr>
          <w:iCs/>
          <w:sz w:val="24"/>
          <w:szCs w:val="24"/>
        </w:rPr>
        <w:t xml:space="preserve"> năm 2021</w:t>
      </w:r>
      <w:r w:rsidRPr="00BE6FAA">
        <w:rPr>
          <w:iCs/>
          <w:sz w:val="24"/>
          <w:szCs w:val="24"/>
        </w:rPr>
        <w:t xml:space="preserve"> tại</w:t>
      </w:r>
      <w:r>
        <w:rPr>
          <w:iCs/>
          <w:sz w:val="24"/>
          <w:szCs w:val="24"/>
        </w:rPr>
        <w:t xml:space="preserve"> </w:t>
      </w:r>
      <w:bookmarkStart w:id="2" w:name="AddressCompany"/>
      <w:sdt>
        <w:sdtPr>
          <w:rPr>
            <w:iCs/>
            <w:sz w:val="24"/>
            <w:szCs w:val="24"/>
          </w:rPr>
          <w:id w:val="1395394779"/>
          <w:placeholder>
            <w:docPart w:val="DefaultPlaceholder_-1854013440"/>
          </w:placeholder>
          <w:showingPlcHdr/>
        </w:sdtPr>
        <w:sdtEndPr/>
        <w:sdtContent>
          <w:r w:rsidRPr="00755BEB">
            <w:rPr>
              <w:rStyle w:val="PlaceholderText"/>
            </w:rPr>
            <w:t>Click or tap here to enter text.</w:t>
          </w:r>
        </w:sdtContent>
      </w:sdt>
      <w:bookmarkEnd w:id="2"/>
      <w:r w:rsidRPr="00BE6FAA">
        <w:rPr>
          <w:iCs/>
          <w:sz w:val="24"/>
          <w:szCs w:val="24"/>
        </w:rPr>
        <w:t>, Việt Nam, chúng tôi gồm</w:t>
      </w:r>
      <w:r>
        <w:rPr>
          <w:iCs/>
          <w:sz w:val="24"/>
          <w:szCs w:val="24"/>
        </w:rPr>
        <w:t xml:space="preserve">: </w:t>
      </w:r>
    </w:p>
    <w:p w14:paraId="7132575A" w14:textId="77777777" w:rsidR="00A646CD" w:rsidRPr="00E36316" w:rsidRDefault="00A646CD" w:rsidP="00A646CD">
      <w:pPr>
        <w:spacing w:before="240" w:after="120" w:line="312" w:lineRule="auto"/>
        <w:jc w:val="both"/>
        <w:rPr>
          <w:b/>
          <w:sz w:val="24"/>
          <w:szCs w:val="24"/>
          <w:lang w:val="fr-FR"/>
        </w:rPr>
      </w:pPr>
      <w:r w:rsidRPr="005C6559">
        <w:rPr>
          <w:b/>
          <w:sz w:val="24"/>
          <w:szCs w:val="24"/>
        </w:rPr>
        <w:t xml:space="preserve">BÊN A: </w:t>
      </w:r>
      <w:r w:rsidRPr="008E2FF3">
        <w:rPr>
          <w:rFonts w:eastAsia="Times New Roman"/>
          <w:b/>
          <w:sz w:val="24"/>
          <w:szCs w:val="24"/>
        </w:rPr>
        <w:t>CÔNG TY CỔ PHẦN NCCPLUS VIỆT NAM</w:t>
      </w:r>
      <w:r>
        <w:rPr>
          <w:rFonts w:eastAsia="Times New Roman"/>
          <w:b/>
          <w:sz w:val="24"/>
          <w:szCs w:val="24"/>
        </w:rPr>
        <w:t xml:space="preserve"> (BÊN CÔNG TY)</w:t>
      </w:r>
    </w:p>
    <w:p w14:paraId="334E1AE5" w14:textId="3BBB3BFB" w:rsidR="00A646CD" w:rsidRPr="00A646CD" w:rsidRDefault="00A646CD" w:rsidP="00A646CD">
      <w:pPr>
        <w:pStyle w:val="ListParagraph"/>
        <w:numPr>
          <w:ilvl w:val="0"/>
          <w:numId w:val="6"/>
        </w:numPr>
        <w:tabs>
          <w:tab w:val="num" w:pos="630"/>
        </w:tabs>
        <w:spacing w:line="312" w:lineRule="auto"/>
        <w:ind w:left="714" w:hanging="357"/>
        <w:jc w:val="both"/>
      </w:pPr>
      <w:r w:rsidRPr="00A646CD">
        <w:t>Địa chỉ: Số 3B ngõ 69, phố Nguyễn Phúc Lai, Phường Ô Chợ Dừa, Q.</w:t>
      </w:r>
      <w:r w:rsidR="00AA77A1">
        <w:t xml:space="preserve"> </w:t>
      </w:r>
      <w:r w:rsidRPr="00A646CD">
        <w:t xml:space="preserve">Đống Đa, TP Hà Nội </w:t>
      </w:r>
    </w:p>
    <w:p w14:paraId="566A9F21" w14:textId="77777777" w:rsidR="00A646CD" w:rsidRPr="00891F26" w:rsidRDefault="00A646CD" w:rsidP="00A646CD">
      <w:pPr>
        <w:numPr>
          <w:ilvl w:val="0"/>
          <w:numId w:val="6"/>
        </w:numPr>
        <w:spacing w:after="0" w:line="312" w:lineRule="auto"/>
        <w:jc w:val="both"/>
        <w:rPr>
          <w:sz w:val="24"/>
          <w:szCs w:val="24"/>
        </w:rPr>
      </w:pPr>
      <w:r w:rsidRPr="00891F26">
        <w:rPr>
          <w:sz w:val="24"/>
          <w:szCs w:val="24"/>
        </w:rPr>
        <w:t xml:space="preserve">Điện thoại:  </w:t>
      </w:r>
      <w:r w:rsidRPr="008E2FF3">
        <w:rPr>
          <w:sz w:val="24"/>
          <w:szCs w:val="24"/>
        </w:rPr>
        <w:t>024.6687.4606</w:t>
      </w:r>
    </w:p>
    <w:p w14:paraId="536789F5" w14:textId="77777777" w:rsidR="00A646CD" w:rsidRPr="00891F26" w:rsidRDefault="00A646CD" w:rsidP="00A646CD">
      <w:pPr>
        <w:numPr>
          <w:ilvl w:val="0"/>
          <w:numId w:val="6"/>
        </w:numPr>
        <w:spacing w:after="0" w:line="312" w:lineRule="auto"/>
        <w:jc w:val="both"/>
        <w:rPr>
          <w:sz w:val="24"/>
          <w:szCs w:val="24"/>
        </w:rPr>
      </w:pPr>
      <w:r w:rsidRPr="00891F26">
        <w:rPr>
          <w:sz w:val="24"/>
          <w:szCs w:val="24"/>
        </w:rPr>
        <w:t xml:space="preserve">Mã số thuế: </w:t>
      </w:r>
      <w:r w:rsidRPr="008E2FF3">
        <w:rPr>
          <w:rFonts w:eastAsia="Times New Roman"/>
          <w:sz w:val="24"/>
          <w:szCs w:val="24"/>
        </w:rPr>
        <w:t>0108215748</w:t>
      </w:r>
    </w:p>
    <w:p w14:paraId="46245518" w14:textId="77777777" w:rsidR="00A646CD" w:rsidRPr="00891F26" w:rsidRDefault="00A646CD" w:rsidP="00A646CD">
      <w:pPr>
        <w:numPr>
          <w:ilvl w:val="0"/>
          <w:numId w:val="6"/>
        </w:numPr>
        <w:spacing w:after="0" w:line="312" w:lineRule="auto"/>
        <w:jc w:val="both"/>
        <w:rPr>
          <w:sz w:val="24"/>
          <w:szCs w:val="24"/>
        </w:rPr>
      </w:pPr>
      <w:r w:rsidRPr="00891F26">
        <w:rPr>
          <w:sz w:val="24"/>
          <w:szCs w:val="24"/>
        </w:rPr>
        <w:t xml:space="preserve">Đại diện: </w:t>
      </w:r>
      <w:r w:rsidRPr="008E2FF3">
        <w:rPr>
          <w:sz w:val="24"/>
          <w:szCs w:val="24"/>
        </w:rPr>
        <w:t xml:space="preserve">Ông </w:t>
      </w:r>
      <w:r w:rsidRPr="003E19E5">
        <w:rPr>
          <w:b/>
          <w:sz w:val="24"/>
          <w:szCs w:val="24"/>
        </w:rPr>
        <w:t>Nguyễn Trần Nhàn</w:t>
      </w:r>
    </w:p>
    <w:p w14:paraId="7AE1526E" w14:textId="77777777" w:rsidR="00A646CD" w:rsidRPr="00891F26" w:rsidRDefault="00A646CD" w:rsidP="00A646CD">
      <w:pPr>
        <w:numPr>
          <w:ilvl w:val="0"/>
          <w:numId w:val="6"/>
        </w:numPr>
        <w:spacing w:after="0" w:line="312" w:lineRule="auto"/>
        <w:jc w:val="both"/>
        <w:rPr>
          <w:sz w:val="24"/>
          <w:szCs w:val="24"/>
        </w:rPr>
      </w:pPr>
      <w:r w:rsidRPr="00891F26">
        <w:rPr>
          <w:sz w:val="24"/>
          <w:szCs w:val="24"/>
        </w:rPr>
        <w:t xml:space="preserve">Chức vụ: </w:t>
      </w:r>
      <w:r w:rsidRPr="003E19E5">
        <w:rPr>
          <w:b/>
          <w:sz w:val="24"/>
          <w:szCs w:val="24"/>
        </w:rPr>
        <w:t>Giám Đốc</w:t>
      </w:r>
    </w:p>
    <w:p w14:paraId="31244890" w14:textId="2A6BCE75" w:rsidR="00A646CD" w:rsidRPr="005C6559" w:rsidRDefault="00A646CD" w:rsidP="00A646CD">
      <w:pPr>
        <w:spacing w:before="240" w:after="120" w:line="312" w:lineRule="auto"/>
        <w:jc w:val="both"/>
        <w:rPr>
          <w:b/>
          <w:sz w:val="24"/>
          <w:szCs w:val="24"/>
        </w:rPr>
      </w:pPr>
      <w:r w:rsidRPr="005C6559">
        <w:rPr>
          <w:b/>
          <w:sz w:val="24"/>
          <w:szCs w:val="24"/>
        </w:rPr>
        <w:t xml:space="preserve">BÊN B: </w:t>
      </w:r>
      <w:r>
        <w:rPr>
          <w:b/>
          <w:sz w:val="24"/>
          <w:szCs w:val="24"/>
        </w:rPr>
        <w:t xml:space="preserve">Ông/Bà: </w:t>
      </w:r>
      <w:bookmarkStart w:id="3" w:name="FullName"/>
      <w:sdt>
        <w:sdtPr>
          <w:rPr>
            <w:b/>
            <w:sz w:val="24"/>
            <w:szCs w:val="24"/>
          </w:rPr>
          <w:id w:val="1689172662"/>
          <w:placeholder>
            <w:docPart w:val="DefaultPlaceholder_-1854013440"/>
          </w:placeholder>
          <w:showingPlcHdr/>
        </w:sdtPr>
        <w:sdtEndPr/>
        <w:sdtContent>
          <w:r w:rsidRPr="00755BEB">
            <w:rPr>
              <w:rStyle w:val="PlaceholderText"/>
            </w:rPr>
            <w:t>Click or tap here to enter text.</w:t>
          </w:r>
        </w:sdtContent>
      </w:sdt>
      <w:bookmarkEnd w:id="3"/>
      <w:r w:rsidR="00EA7B87">
        <w:rPr>
          <w:b/>
          <w:sz w:val="24"/>
          <w:szCs w:val="24"/>
        </w:rPr>
        <w:t xml:space="preserve"> </w:t>
      </w:r>
      <w:r>
        <w:rPr>
          <w:b/>
          <w:sz w:val="24"/>
          <w:szCs w:val="24"/>
        </w:rPr>
        <w:t>(BÊN TIẾP NHẬN)</w:t>
      </w:r>
    </w:p>
    <w:p w14:paraId="580086DD" w14:textId="1440E00F" w:rsidR="00A646CD" w:rsidRDefault="00A646CD" w:rsidP="00A646CD">
      <w:pPr>
        <w:numPr>
          <w:ilvl w:val="0"/>
          <w:numId w:val="6"/>
        </w:numPr>
        <w:spacing w:after="0" w:line="312" w:lineRule="auto"/>
        <w:jc w:val="both"/>
        <w:rPr>
          <w:sz w:val="24"/>
          <w:szCs w:val="24"/>
        </w:rPr>
      </w:pPr>
      <w:r w:rsidRPr="00955475">
        <w:rPr>
          <w:sz w:val="24"/>
          <w:szCs w:val="24"/>
        </w:rPr>
        <w:t xml:space="preserve">Địa chỉ thường trú: </w:t>
      </w:r>
      <w:bookmarkStart w:id="4" w:name="Address"/>
      <w:sdt>
        <w:sdtPr>
          <w:rPr>
            <w:sz w:val="24"/>
            <w:szCs w:val="24"/>
          </w:rPr>
          <w:id w:val="-1336836161"/>
          <w:placeholder>
            <w:docPart w:val="DefaultPlaceholder_-1854013440"/>
          </w:placeholder>
          <w:showingPlcHdr/>
        </w:sdtPr>
        <w:sdtEndPr/>
        <w:sdtContent>
          <w:r w:rsidRPr="00755BEB">
            <w:rPr>
              <w:rStyle w:val="PlaceholderText"/>
            </w:rPr>
            <w:t>Click or tap here to enter text.</w:t>
          </w:r>
        </w:sdtContent>
      </w:sdt>
      <w:bookmarkEnd w:id="4"/>
    </w:p>
    <w:p w14:paraId="2742C239" w14:textId="4220AEB2" w:rsidR="00A646CD" w:rsidRPr="00955475" w:rsidRDefault="00A646CD" w:rsidP="00A646CD">
      <w:pPr>
        <w:numPr>
          <w:ilvl w:val="0"/>
          <w:numId w:val="6"/>
        </w:numPr>
        <w:spacing w:after="0" w:line="312" w:lineRule="auto"/>
        <w:jc w:val="both"/>
        <w:rPr>
          <w:sz w:val="24"/>
          <w:szCs w:val="24"/>
        </w:rPr>
      </w:pPr>
      <w:r w:rsidRPr="00955475">
        <w:rPr>
          <w:sz w:val="24"/>
          <w:szCs w:val="24"/>
        </w:rPr>
        <w:t>Điện thoại:</w:t>
      </w:r>
      <w:r>
        <w:rPr>
          <w:sz w:val="24"/>
          <w:szCs w:val="24"/>
        </w:rPr>
        <w:t xml:space="preserve"> </w:t>
      </w:r>
      <w:bookmarkStart w:id="5" w:name="PhoneNumber"/>
      <w:sdt>
        <w:sdtPr>
          <w:rPr>
            <w:sz w:val="24"/>
            <w:szCs w:val="24"/>
          </w:rPr>
          <w:id w:val="1535544068"/>
          <w:placeholder>
            <w:docPart w:val="DefaultPlaceholder_-1854013440"/>
          </w:placeholder>
          <w:showingPlcHdr/>
        </w:sdtPr>
        <w:sdtEndPr/>
        <w:sdtContent>
          <w:r w:rsidRPr="00755BEB">
            <w:rPr>
              <w:rStyle w:val="PlaceholderText"/>
            </w:rPr>
            <w:t>Click or tap here to enter text.</w:t>
          </w:r>
        </w:sdtContent>
      </w:sdt>
      <w:bookmarkEnd w:id="5"/>
    </w:p>
    <w:p w14:paraId="4721DACD" w14:textId="5169DF6D" w:rsidR="00A646CD" w:rsidRPr="007042C3" w:rsidRDefault="00A646CD" w:rsidP="00A646CD">
      <w:pPr>
        <w:numPr>
          <w:ilvl w:val="0"/>
          <w:numId w:val="6"/>
        </w:numPr>
        <w:spacing w:after="0" w:line="312" w:lineRule="auto"/>
        <w:jc w:val="both"/>
        <w:rPr>
          <w:sz w:val="24"/>
          <w:szCs w:val="24"/>
        </w:rPr>
      </w:pPr>
      <w:r>
        <w:rPr>
          <w:sz w:val="24"/>
          <w:szCs w:val="24"/>
        </w:rPr>
        <w:t xml:space="preserve">Chức vụ: </w:t>
      </w:r>
      <w:bookmarkStart w:id="6" w:name="Ragency"/>
      <w:sdt>
        <w:sdtPr>
          <w:rPr>
            <w:sz w:val="24"/>
            <w:szCs w:val="24"/>
          </w:rPr>
          <w:id w:val="-276023263"/>
          <w:placeholder>
            <w:docPart w:val="DefaultPlaceholder_-1854013440"/>
          </w:placeholder>
          <w:showingPlcHdr/>
        </w:sdtPr>
        <w:sdtEndPr/>
        <w:sdtContent>
          <w:r w:rsidRPr="00755BEB">
            <w:rPr>
              <w:rStyle w:val="PlaceholderText"/>
            </w:rPr>
            <w:t>Click or tap here to enter text.</w:t>
          </w:r>
        </w:sdtContent>
      </w:sdt>
      <w:bookmarkEnd w:id="6"/>
      <w:r w:rsidRPr="00332C21">
        <w:rPr>
          <w:sz w:val="24"/>
          <w:szCs w:val="24"/>
        </w:rPr>
        <w:tab/>
      </w:r>
      <w:r w:rsidRPr="00332C21">
        <w:rPr>
          <w:sz w:val="24"/>
          <w:szCs w:val="24"/>
        </w:rPr>
        <w:tab/>
      </w:r>
      <w:r w:rsidRPr="00332C21">
        <w:rPr>
          <w:sz w:val="24"/>
          <w:szCs w:val="24"/>
        </w:rPr>
        <w:tab/>
      </w:r>
      <w:r w:rsidRPr="007042C3">
        <w:rPr>
          <w:sz w:val="24"/>
          <w:szCs w:val="24"/>
        </w:rPr>
        <w:tab/>
      </w:r>
    </w:p>
    <w:p w14:paraId="78D3B8FF" w14:textId="723FFE9A" w:rsidR="00A646CD" w:rsidRDefault="00A646CD" w:rsidP="00A646CD">
      <w:pPr>
        <w:numPr>
          <w:ilvl w:val="0"/>
          <w:numId w:val="6"/>
        </w:numPr>
        <w:spacing w:after="0" w:line="312" w:lineRule="auto"/>
        <w:jc w:val="both"/>
        <w:rPr>
          <w:sz w:val="24"/>
          <w:szCs w:val="24"/>
        </w:rPr>
      </w:pPr>
      <w:r>
        <w:rPr>
          <w:sz w:val="24"/>
          <w:szCs w:val="24"/>
        </w:rPr>
        <w:t xml:space="preserve">Số CMND/ CCCD: </w:t>
      </w:r>
      <w:bookmarkStart w:id="7" w:name="IdCard"/>
      <w:sdt>
        <w:sdtPr>
          <w:rPr>
            <w:sz w:val="24"/>
            <w:szCs w:val="24"/>
          </w:rPr>
          <w:id w:val="1010575527"/>
          <w:placeholder>
            <w:docPart w:val="DefaultPlaceholder_-1854013440"/>
          </w:placeholder>
          <w:showingPlcHdr/>
        </w:sdtPr>
        <w:sdtEndPr/>
        <w:sdtContent>
          <w:r w:rsidRPr="00755BEB">
            <w:rPr>
              <w:rStyle w:val="PlaceholderText"/>
            </w:rPr>
            <w:t>Click or tap here to enter text.</w:t>
          </w:r>
        </w:sdtContent>
      </w:sdt>
      <w:bookmarkEnd w:id="7"/>
    </w:p>
    <w:p w14:paraId="6D6CF643" w14:textId="2B8D0A38" w:rsidR="00A646CD" w:rsidRDefault="00A646CD" w:rsidP="00020C84">
      <w:pPr>
        <w:numPr>
          <w:ilvl w:val="0"/>
          <w:numId w:val="6"/>
        </w:numPr>
        <w:tabs>
          <w:tab w:val="right" w:pos="709"/>
          <w:tab w:val="left" w:pos="4536"/>
        </w:tabs>
        <w:spacing w:after="0" w:line="312" w:lineRule="auto"/>
        <w:jc w:val="both"/>
        <w:rPr>
          <w:sz w:val="24"/>
          <w:szCs w:val="24"/>
        </w:rPr>
      </w:pPr>
      <w:r>
        <w:rPr>
          <w:sz w:val="24"/>
          <w:szCs w:val="24"/>
        </w:rPr>
        <w:t xml:space="preserve">Ngày cấp:  </w:t>
      </w:r>
      <w:bookmarkStart w:id="8" w:name="IssuedOn"/>
      <w:sdt>
        <w:sdtPr>
          <w:rPr>
            <w:sz w:val="24"/>
            <w:szCs w:val="24"/>
          </w:rPr>
          <w:id w:val="-1605340988"/>
          <w:placeholder>
            <w:docPart w:val="DefaultPlaceholder_-1854013440"/>
          </w:placeholder>
          <w:showingPlcHdr/>
        </w:sdtPr>
        <w:sdtEndPr/>
        <w:sdtContent>
          <w:r w:rsidRPr="00755BEB">
            <w:rPr>
              <w:rStyle w:val="PlaceholderText"/>
            </w:rPr>
            <w:t>Click or tap here to enter text.</w:t>
          </w:r>
        </w:sdtContent>
      </w:sdt>
      <w:bookmarkEnd w:id="8"/>
      <w:r>
        <w:rPr>
          <w:sz w:val="24"/>
          <w:szCs w:val="24"/>
        </w:rPr>
        <w:tab/>
        <w:t xml:space="preserve">Nơi cấp: </w:t>
      </w:r>
      <w:bookmarkStart w:id="9" w:name="IssuedBy"/>
      <w:sdt>
        <w:sdtPr>
          <w:rPr>
            <w:sz w:val="24"/>
            <w:szCs w:val="24"/>
          </w:rPr>
          <w:id w:val="744533829"/>
          <w:placeholder>
            <w:docPart w:val="DefaultPlaceholder_-1854013440"/>
          </w:placeholder>
          <w:showingPlcHdr/>
        </w:sdtPr>
        <w:sdtEndPr/>
        <w:sdtContent>
          <w:r w:rsidRPr="00755BEB">
            <w:rPr>
              <w:rStyle w:val="PlaceholderText"/>
            </w:rPr>
            <w:t>Click or tap here to enter text.</w:t>
          </w:r>
        </w:sdtContent>
      </w:sdt>
      <w:bookmarkEnd w:id="9"/>
    </w:p>
    <w:p w14:paraId="3F9E227E" w14:textId="39335E16" w:rsidR="00A646CD" w:rsidRPr="002D04C1" w:rsidRDefault="00A646CD" w:rsidP="0030183F">
      <w:pPr>
        <w:spacing w:after="0" w:line="312" w:lineRule="auto"/>
        <w:ind w:left="720"/>
        <w:jc w:val="both"/>
        <w:rPr>
          <w:sz w:val="24"/>
          <w:szCs w:val="24"/>
        </w:rPr>
      </w:pPr>
      <w:r w:rsidRPr="005C6559">
        <w:rPr>
          <w:sz w:val="24"/>
          <w:szCs w:val="24"/>
        </w:rPr>
        <w:tab/>
      </w:r>
    </w:p>
    <w:p w14:paraId="309E050E" w14:textId="77777777" w:rsidR="00A646CD" w:rsidRPr="007A7699" w:rsidRDefault="00A646CD" w:rsidP="00A646CD">
      <w:pPr>
        <w:spacing w:after="0" w:line="312" w:lineRule="auto"/>
        <w:jc w:val="both"/>
        <w:rPr>
          <w:sz w:val="24"/>
          <w:szCs w:val="24"/>
          <w:lang w:eastAsia="ja-JP"/>
        </w:rPr>
      </w:pPr>
      <w:r w:rsidRPr="007A7699">
        <w:rPr>
          <w:b/>
          <w:i/>
          <w:sz w:val="24"/>
          <w:szCs w:val="24"/>
          <w:lang w:eastAsia="ja-JP"/>
        </w:rPr>
        <w:t>Xét rằng:</w:t>
      </w:r>
    </w:p>
    <w:p w14:paraId="3934B64A" w14:textId="5CCDD53E" w:rsidR="00A646CD" w:rsidRPr="007A7699" w:rsidRDefault="00A646CD" w:rsidP="00A646CD">
      <w:pPr>
        <w:numPr>
          <w:ilvl w:val="0"/>
          <w:numId w:val="1"/>
        </w:numPr>
        <w:spacing w:after="0" w:line="312" w:lineRule="auto"/>
        <w:jc w:val="both"/>
        <w:rPr>
          <w:i/>
          <w:sz w:val="24"/>
          <w:szCs w:val="22"/>
        </w:rPr>
      </w:pPr>
      <w:r w:rsidRPr="007A7699">
        <w:rPr>
          <w:i/>
          <w:sz w:val="24"/>
          <w:szCs w:val="22"/>
        </w:rPr>
        <w:t xml:space="preserve">Bên cung cấp/tiết lộ thông tin mật (sau đây trong bản thỏa thuận này gọi tắt là </w:t>
      </w:r>
      <w:r>
        <w:rPr>
          <w:i/>
          <w:sz w:val="24"/>
          <w:szCs w:val="22"/>
        </w:rPr>
        <w:t>BÊN CÔNG TY</w:t>
      </w:r>
      <w:r w:rsidRPr="007A7699">
        <w:rPr>
          <w:i/>
          <w:sz w:val="24"/>
          <w:szCs w:val="22"/>
        </w:rPr>
        <w:t>) là bên sở hữu các thông tin mật và/hoặc được trao quy</w:t>
      </w:r>
      <w:r w:rsidRPr="007A7699">
        <w:rPr>
          <w:rFonts w:eastAsia="PMingLiU"/>
          <w:i/>
          <w:sz w:val="24"/>
          <w:szCs w:val="22"/>
        </w:rPr>
        <w:t>ề</w:t>
      </w:r>
      <w:r w:rsidRPr="007A7699">
        <w:rPr>
          <w:i/>
          <w:sz w:val="24"/>
          <w:szCs w:val="22"/>
        </w:rPr>
        <w:t>n chi</w:t>
      </w:r>
      <w:r w:rsidRPr="007A7699">
        <w:rPr>
          <w:rFonts w:eastAsia="PMingLiU"/>
          <w:i/>
          <w:sz w:val="24"/>
          <w:szCs w:val="22"/>
        </w:rPr>
        <w:t>ế</w:t>
      </w:r>
      <w:r w:rsidRPr="007A7699">
        <w:rPr>
          <w:i/>
          <w:sz w:val="24"/>
          <w:szCs w:val="22"/>
        </w:rPr>
        <w:t>m hữu, sử dụng, cung cấp/trao đổi thông tin mật như được ghi tại khoản 1.1 và khoản 1.2 Đi</w:t>
      </w:r>
      <w:r w:rsidRPr="007A7699">
        <w:rPr>
          <w:rFonts w:eastAsia="PMingLiU"/>
          <w:i/>
          <w:sz w:val="24"/>
          <w:szCs w:val="22"/>
        </w:rPr>
        <w:t>ề</w:t>
      </w:r>
      <w:r w:rsidRPr="007A7699">
        <w:rPr>
          <w:i/>
          <w:sz w:val="24"/>
          <w:szCs w:val="22"/>
        </w:rPr>
        <w:t>u 1 văn bản này</w:t>
      </w:r>
      <w:r>
        <w:rPr>
          <w:i/>
          <w:sz w:val="24"/>
          <w:szCs w:val="22"/>
        </w:rPr>
        <w:t>.</w:t>
      </w:r>
      <w:r w:rsidRPr="007A7699">
        <w:rPr>
          <w:i/>
          <w:sz w:val="24"/>
          <w:szCs w:val="22"/>
        </w:rPr>
        <w:t xml:space="preserve"> </w:t>
      </w:r>
      <w:r w:rsidRPr="007A7699">
        <w:rPr>
          <w:i/>
          <w:sz w:val="24"/>
          <w:szCs w:val="22"/>
          <w:lang w:val="vi-VN"/>
        </w:rPr>
        <w:t xml:space="preserve">  </w:t>
      </w:r>
    </w:p>
    <w:p w14:paraId="3642044F" w14:textId="77777777" w:rsidR="00A646CD" w:rsidRPr="007A7699" w:rsidRDefault="00A646CD" w:rsidP="00A646CD">
      <w:pPr>
        <w:numPr>
          <w:ilvl w:val="0"/>
          <w:numId w:val="1"/>
        </w:numPr>
        <w:spacing w:after="0" w:line="312" w:lineRule="auto"/>
        <w:jc w:val="both"/>
        <w:rPr>
          <w:i/>
          <w:sz w:val="24"/>
          <w:szCs w:val="22"/>
        </w:rPr>
      </w:pPr>
      <w:r w:rsidRPr="007A7699">
        <w:rPr>
          <w:i/>
          <w:sz w:val="24"/>
          <w:szCs w:val="22"/>
        </w:rPr>
        <w:t>Bên tiếp nhận thông tin mật (sau đây trong bản thỏa thuận này gọi tắt là BÊN TIẾP NHẬN) là bên được ti</w:t>
      </w:r>
      <w:r w:rsidRPr="007A7699">
        <w:rPr>
          <w:rFonts w:eastAsia="PMingLiU"/>
          <w:i/>
          <w:sz w:val="24"/>
          <w:szCs w:val="22"/>
        </w:rPr>
        <w:t>ế</w:t>
      </w:r>
      <w:r w:rsidRPr="007A7699">
        <w:rPr>
          <w:i/>
          <w:sz w:val="24"/>
          <w:szCs w:val="22"/>
        </w:rPr>
        <w:t xml:space="preserve">p cận với các thông tin mật của BÊN </w:t>
      </w:r>
      <w:r>
        <w:rPr>
          <w:i/>
          <w:sz w:val="24"/>
          <w:szCs w:val="22"/>
        </w:rPr>
        <w:t>CÔNG TY</w:t>
      </w:r>
      <w:r w:rsidRPr="007A7699">
        <w:rPr>
          <w:i/>
          <w:sz w:val="24"/>
          <w:szCs w:val="22"/>
        </w:rPr>
        <w:t xml:space="preserve"> theo các phương thức: trực ti</w:t>
      </w:r>
      <w:r w:rsidRPr="007A7699">
        <w:rPr>
          <w:rFonts w:eastAsia="PMingLiU"/>
          <w:i/>
          <w:sz w:val="24"/>
          <w:szCs w:val="22"/>
        </w:rPr>
        <w:t>ế</w:t>
      </w:r>
      <w:r w:rsidRPr="007A7699">
        <w:rPr>
          <w:i/>
          <w:sz w:val="24"/>
          <w:szCs w:val="22"/>
        </w:rPr>
        <w:t xml:space="preserve">p được trao thông tin mật, tham gia các dự án của BÊN </w:t>
      </w:r>
      <w:r>
        <w:rPr>
          <w:i/>
          <w:sz w:val="24"/>
          <w:szCs w:val="22"/>
        </w:rPr>
        <w:t>CÔNG TY</w:t>
      </w:r>
      <w:r w:rsidRPr="007A7699">
        <w:rPr>
          <w:i/>
          <w:sz w:val="24"/>
          <w:szCs w:val="22"/>
        </w:rPr>
        <w:t xml:space="preserve"> theo hợp đồng thương mại/dịch vụ và/hoặc bất kỳ hình thức hợp tác nào khác giữa hai bên dẫn đ</w:t>
      </w:r>
      <w:r w:rsidRPr="007A7699">
        <w:rPr>
          <w:rFonts w:eastAsia="PMingLiU"/>
          <w:i/>
          <w:sz w:val="24"/>
          <w:szCs w:val="22"/>
        </w:rPr>
        <w:t>ế</w:t>
      </w:r>
      <w:r w:rsidRPr="007A7699">
        <w:rPr>
          <w:i/>
          <w:sz w:val="24"/>
          <w:szCs w:val="22"/>
        </w:rPr>
        <w:t>n nắm bắt được các thông tin mật, trực ti</w:t>
      </w:r>
      <w:r w:rsidRPr="007A7699">
        <w:rPr>
          <w:rFonts w:eastAsia="PMingLiU"/>
          <w:i/>
          <w:sz w:val="24"/>
          <w:szCs w:val="22"/>
        </w:rPr>
        <w:t>ế</w:t>
      </w:r>
      <w:r w:rsidRPr="007A7699">
        <w:rPr>
          <w:i/>
          <w:sz w:val="24"/>
          <w:szCs w:val="22"/>
        </w:rPr>
        <w:t xml:space="preserve">p tạo ra sản phẩm, dịch vụ có chứa đựng thông tin mật trong quá </w:t>
      </w:r>
      <w:r w:rsidRPr="007A7699">
        <w:rPr>
          <w:i/>
          <w:sz w:val="24"/>
          <w:szCs w:val="22"/>
        </w:rPr>
        <w:lastRenderedPageBreak/>
        <w:t>trình tham gia thực hiện hợp đồng giữa hai bên, nắm bắt được thông tin mật từ một người khác là người hoặc ti</w:t>
      </w:r>
      <w:r w:rsidRPr="007A7699">
        <w:rPr>
          <w:rFonts w:eastAsia="PMingLiU"/>
          <w:i/>
          <w:sz w:val="24"/>
          <w:szCs w:val="22"/>
        </w:rPr>
        <w:t>ế</w:t>
      </w:r>
      <w:r w:rsidRPr="007A7699">
        <w:rPr>
          <w:i/>
          <w:sz w:val="24"/>
          <w:szCs w:val="22"/>
        </w:rPr>
        <w:t>p cận được và/hoặc bi</w:t>
      </w:r>
      <w:r w:rsidRPr="007A7699">
        <w:rPr>
          <w:rFonts w:eastAsia="PMingLiU"/>
          <w:i/>
          <w:sz w:val="24"/>
          <w:szCs w:val="22"/>
        </w:rPr>
        <w:t>ế</w:t>
      </w:r>
      <w:r w:rsidRPr="007A7699">
        <w:rPr>
          <w:i/>
          <w:sz w:val="24"/>
          <w:szCs w:val="22"/>
        </w:rPr>
        <w:t xml:space="preserve">t được một phần hoặc toàn bộ thông tin mật của BÊN </w:t>
      </w:r>
      <w:r>
        <w:rPr>
          <w:i/>
          <w:sz w:val="24"/>
          <w:szCs w:val="22"/>
        </w:rPr>
        <w:t xml:space="preserve">CÔNG TY </w:t>
      </w:r>
      <w:r w:rsidRPr="007A7699">
        <w:rPr>
          <w:i/>
          <w:sz w:val="24"/>
          <w:szCs w:val="22"/>
        </w:rPr>
        <w:t xml:space="preserve"> dưới bất kỳ hình thức nào khác;</w:t>
      </w:r>
      <w:r w:rsidRPr="007A7699">
        <w:rPr>
          <w:i/>
          <w:sz w:val="24"/>
          <w:szCs w:val="22"/>
          <w:lang w:val="vi-VN"/>
        </w:rPr>
        <w:t xml:space="preserve"> </w:t>
      </w:r>
    </w:p>
    <w:p w14:paraId="1DAC12DC" w14:textId="168E96EB" w:rsidR="00A646CD" w:rsidRPr="007A7699" w:rsidRDefault="00A646CD" w:rsidP="00A646CD">
      <w:pPr>
        <w:numPr>
          <w:ilvl w:val="0"/>
          <w:numId w:val="1"/>
        </w:numPr>
        <w:spacing w:after="0" w:line="312" w:lineRule="auto"/>
        <w:jc w:val="both"/>
        <w:rPr>
          <w:i/>
          <w:sz w:val="24"/>
          <w:szCs w:val="22"/>
        </w:rPr>
      </w:pPr>
      <w:r w:rsidRPr="007A7699">
        <w:rPr>
          <w:i/>
          <w:sz w:val="24"/>
          <w:szCs w:val="22"/>
        </w:rPr>
        <w:t>Các bên có nhu cầu giao/cung cấp/ti</w:t>
      </w:r>
      <w:r w:rsidRPr="007A7699">
        <w:rPr>
          <w:rFonts w:eastAsia="PMingLiU"/>
          <w:i/>
          <w:sz w:val="24"/>
          <w:szCs w:val="22"/>
        </w:rPr>
        <w:t>ế</w:t>
      </w:r>
      <w:r w:rsidRPr="007A7699">
        <w:rPr>
          <w:i/>
          <w:sz w:val="24"/>
          <w:szCs w:val="22"/>
        </w:rPr>
        <w:t>t lộ và nhận thông tin mật với nhau</w:t>
      </w:r>
      <w:r>
        <w:rPr>
          <w:i/>
          <w:sz w:val="24"/>
          <w:szCs w:val="22"/>
        </w:rPr>
        <w:t>:</w:t>
      </w:r>
      <w:r w:rsidRPr="007A7699">
        <w:rPr>
          <w:i/>
          <w:sz w:val="24"/>
          <w:szCs w:val="22"/>
          <w:lang w:val="vi-VN"/>
        </w:rPr>
        <w:t xml:space="preserve"> </w:t>
      </w:r>
    </w:p>
    <w:p w14:paraId="6D5C3253" w14:textId="77777777" w:rsidR="00A646CD" w:rsidRPr="007A7699" w:rsidRDefault="00A646CD" w:rsidP="00A646CD">
      <w:pPr>
        <w:numPr>
          <w:ilvl w:val="0"/>
          <w:numId w:val="1"/>
        </w:numPr>
        <w:spacing w:after="0" w:line="312" w:lineRule="auto"/>
        <w:jc w:val="both"/>
        <w:rPr>
          <w:i/>
          <w:sz w:val="24"/>
          <w:szCs w:val="22"/>
          <w:lang w:eastAsia="ja-JP"/>
        </w:rPr>
      </w:pPr>
      <w:r w:rsidRPr="007A7699">
        <w:rPr>
          <w:i/>
          <w:sz w:val="24"/>
          <w:szCs w:val="22"/>
        </w:rPr>
        <w:t>Trên tinh thần đảm bảo quy</w:t>
      </w:r>
      <w:r w:rsidRPr="007A7699">
        <w:rPr>
          <w:rFonts w:eastAsia="PMingLiU"/>
          <w:i/>
          <w:sz w:val="24"/>
          <w:szCs w:val="22"/>
        </w:rPr>
        <w:t>ề</w:t>
      </w:r>
      <w:r w:rsidRPr="007A7699">
        <w:rPr>
          <w:i/>
          <w:sz w:val="24"/>
          <w:szCs w:val="22"/>
        </w:rPr>
        <w:t>n và lợi ích hợp pháp của nhau.</w:t>
      </w:r>
      <w:r w:rsidRPr="007A7699">
        <w:rPr>
          <w:i/>
          <w:sz w:val="24"/>
          <w:szCs w:val="22"/>
          <w:lang w:val="vi-VN"/>
        </w:rPr>
        <w:t xml:space="preserve">  </w:t>
      </w:r>
    </w:p>
    <w:p w14:paraId="05038108" w14:textId="77777777" w:rsidR="00A646CD" w:rsidRPr="003B051D" w:rsidRDefault="00A646CD" w:rsidP="00A646CD">
      <w:pPr>
        <w:spacing w:before="120" w:after="120" w:line="312" w:lineRule="auto"/>
        <w:jc w:val="both"/>
        <w:rPr>
          <w:b/>
          <w:i/>
          <w:sz w:val="24"/>
          <w:szCs w:val="24"/>
          <w:lang w:eastAsia="ja-JP"/>
        </w:rPr>
      </w:pPr>
      <w:r w:rsidRPr="007A7699">
        <w:rPr>
          <w:b/>
          <w:i/>
          <w:sz w:val="24"/>
          <w:szCs w:val="24"/>
        </w:rPr>
        <w:t>Hai bên cùng nhau thống nhất ký k</w:t>
      </w:r>
      <w:r w:rsidRPr="007A7699">
        <w:rPr>
          <w:rFonts w:eastAsia="PMingLiU"/>
          <w:b/>
          <w:i/>
          <w:sz w:val="24"/>
          <w:szCs w:val="24"/>
        </w:rPr>
        <w:t>ế</w:t>
      </w:r>
      <w:r w:rsidRPr="007A7699">
        <w:rPr>
          <w:b/>
          <w:i/>
          <w:sz w:val="24"/>
          <w:szCs w:val="24"/>
        </w:rPr>
        <w:t>t Thỏa thuận bảo mật thông tin này theo những nội dung sau:</w:t>
      </w:r>
      <w:r w:rsidRPr="007A7699">
        <w:rPr>
          <w:b/>
          <w:i/>
          <w:sz w:val="24"/>
          <w:szCs w:val="24"/>
          <w:lang w:eastAsia="ja-JP"/>
        </w:rPr>
        <w:t xml:space="preserve">　</w:t>
      </w:r>
      <w:r w:rsidRPr="007A7699">
        <w:rPr>
          <w:b/>
          <w:i/>
          <w:sz w:val="24"/>
          <w:szCs w:val="24"/>
          <w:lang w:val="vi-VN" w:eastAsia="ja-JP"/>
        </w:rPr>
        <w:t xml:space="preserve"> </w:t>
      </w:r>
    </w:p>
    <w:p w14:paraId="7279D284" w14:textId="77777777" w:rsidR="00A646CD" w:rsidRPr="007A7699" w:rsidRDefault="00A646CD" w:rsidP="00CD66E1">
      <w:pPr>
        <w:spacing w:before="120" w:after="0" w:line="312" w:lineRule="auto"/>
        <w:jc w:val="both"/>
        <w:rPr>
          <w:b/>
          <w:sz w:val="24"/>
          <w:szCs w:val="24"/>
          <w:lang w:val="vi-VN"/>
        </w:rPr>
      </w:pPr>
      <w:r w:rsidRPr="007A7699">
        <w:rPr>
          <w:b/>
          <w:sz w:val="24"/>
          <w:szCs w:val="24"/>
          <w:lang w:val="vi-VN"/>
        </w:rPr>
        <w:t>Đi</w:t>
      </w:r>
      <w:r w:rsidRPr="007A7699">
        <w:rPr>
          <w:rFonts w:eastAsia="PMingLiU"/>
          <w:b/>
          <w:sz w:val="24"/>
          <w:szCs w:val="24"/>
          <w:lang w:val="vi-VN"/>
        </w:rPr>
        <w:t>ề</w:t>
      </w:r>
      <w:r w:rsidRPr="007A7699">
        <w:rPr>
          <w:b/>
          <w:sz w:val="24"/>
          <w:szCs w:val="24"/>
          <w:lang w:val="vi-VN"/>
        </w:rPr>
        <w:t>u 1: Giải thích từ ngữ</w:t>
      </w:r>
      <w:r w:rsidRPr="007A7699">
        <w:rPr>
          <w:b/>
          <w:sz w:val="24"/>
          <w:szCs w:val="24"/>
          <w:lang w:val="vi-VN" w:eastAsia="ja-JP"/>
        </w:rPr>
        <w:t xml:space="preserve">　</w:t>
      </w:r>
    </w:p>
    <w:p w14:paraId="468DFE26" w14:textId="77777777" w:rsidR="00A646CD" w:rsidRPr="001A430A" w:rsidRDefault="00A646CD" w:rsidP="00CD66E1">
      <w:pPr>
        <w:pStyle w:val="ListParagraph"/>
        <w:numPr>
          <w:ilvl w:val="1"/>
          <w:numId w:val="5"/>
        </w:numPr>
        <w:autoSpaceDE w:val="0"/>
        <w:autoSpaceDN w:val="0"/>
        <w:spacing w:before="120" w:line="312" w:lineRule="auto"/>
        <w:ind w:left="720" w:hanging="720"/>
        <w:contextualSpacing w:val="0"/>
        <w:jc w:val="both"/>
        <w:rPr>
          <w:rStyle w:val="Strong"/>
          <w:rFonts w:eastAsia="MS Mincho"/>
          <w:b w:val="0"/>
          <w:bCs w:val="0"/>
          <w:lang w:val="vi-VN" w:eastAsia="ja-JP"/>
        </w:rPr>
      </w:pPr>
      <w:r>
        <w:rPr>
          <w:rFonts w:eastAsia="MS Mincho"/>
          <w:b/>
        </w:rPr>
        <w:t xml:space="preserve">Bảo mật: </w:t>
      </w:r>
      <w:r w:rsidRPr="009F7FDF">
        <w:rPr>
          <w:rStyle w:val="Strong"/>
          <w:b w:val="0"/>
          <w:color w:val="000000"/>
          <w:szCs w:val="28"/>
          <w:bdr w:val="none" w:sz="0" w:space="0" w:color="auto" w:frame="1"/>
        </w:rPr>
        <w:t>là việc không được tự ý cung cấp, tiết lộ tất cả các thông tin có liên quan đến công việc mà hai bên đang thực hiện cũng như các thông tin biết được trong quá trình hợp tác kinh doanh của hai bên cho bên thứ ba biết.</w:t>
      </w:r>
    </w:p>
    <w:p w14:paraId="505BDCBC" w14:textId="77777777" w:rsidR="00A646CD" w:rsidRPr="001A430A" w:rsidRDefault="00A646CD" w:rsidP="00CD66E1">
      <w:pPr>
        <w:pStyle w:val="ListParagraph"/>
        <w:autoSpaceDE w:val="0"/>
        <w:autoSpaceDN w:val="0"/>
        <w:spacing w:before="120" w:line="312" w:lineRule="auto"/>
        <w:contextualSpacing w:val="0"/>
        <w:jc w:val="both"/>
        <w:rPr>
          <w:rFonts w:eastAsia="MS Mincho"/>
          <w:lang w:val="vi-VN" w:eastAsia="ja-JP"/>
        </w:rPr>
      </w:pPr>
      <w:r>
        <w:rPr>
          <w:rFonts w:eastAsia="MS Mincho"/>
          <w:b/>
        </w:rPr>
        <w:t xml:space="preserve">Thông tin: </w:t>
      </w:r>
      <w:r w:rsidRPr="008709B9">
        <w:rPr>
          <w:rStyle w:val="Strong"/>
          <w:b w:val="0"/>
          <w:color w:val="000000"/>
          <w:szCs w:val="28"/>
          <w:bdr w:val="none" w:sz="0" w:space="0" w:color="auto" w:frame="1"/>
        </w:rPr>
        <w:t>là tất cả các tín hiệu điện tử như Fax, Email, tin nhắn, điện thoại, dữ liệu dạng data lưu trong máy tính. Thông tin là các văn bản, lời nói, hình ảnh …. Được dùng để mô tả các chi tiết hay to</w:t>
      </w:r>
      <w:r>
        <w:rPr>
          <w:rStyle w:val="Strong"/>
          <w:b w:val="0"/>
          <w:color w:val="000000"/>
          <w:szCs w:val="28"/>
          <w:bdr w:val="none" w:sz="0" w:space="0" w:color="auto" w:frame="1"/>
        </w:rPr>
        <w:t>àn bộ những việc đang cùng BÊN CÔNG TY</w:t>
      </w:r>
      <w:r w:rsidRPr="008709B9">
        <w:rPr>
          <w:rStyle w:val="Strong"/>
          <w:b w:val="0"/>
          <w:color w:val="000000"/>
          <w:szCs w:val="28"/>
          <w:bdr w:val="none" w:sz="0" w:space="0" w:color="auto" w:frame="1"/>
        </w:rPr>
        <w:t xml:space="preserve"> hoặc B</w:t>
      </w:r>
      <w:r>
        <w:rPr>
          <w:rStyle w:val="Strong"/>
          <w:b w:val="0"/>
          <w:color w:val="000000"/>
          <w:szCs w:val="28"/>
          <w:bdr w:val="none" w:sz="0" w:space="0" w:color="auto" w:frame="1"/>
        </w:rPr>
        <w:t>ÊN TIẾP NHẬN</w:t>
      </w:r>
      <w:r w:rsidRPr="008709B9">
        <w:rPr>
          <w:rStyle w:val="Strong"/>
          <w:b w:val="0"/>
          <w:color w:val="000000"/>
          <w:szCs w:val="28"/>
          <w:bdr w:val="none" w:sz="0" w:space="0" w:color="auto" w:frame="1"/>
        </w:rPr>
        <w:t xml:space="preserve"> hoặc các nội dung c</w:t>
      </w:r>
      <w:r>
        <w:rPr>
          <w:rStyle w:val="Strong"/>
          <w:b w:val="0"/>
          <w:color w:val="000000"/>
          <w:szCs w:val="28"/>
          <w:bdr w:val="none" w:sz="0" w:space="0" w:color="auto" w:frame="1"/>
        </w:rPr>
        <w:t>ó liên quan đến BÊN CÔNG TY</w:t>
      </w:r>
      <w:r w:rsidRPr="008709B9">
        <w:rPr>
          <w:rStyle w:val="Strong"/>
          <w:b w:val="0"/>
          <w:color w:val="000000"/>
          <w:szCs w:val="28"/>
          <w:bdr w:val="none" w:sz="0" w:space="0" w:color="auto" w:frame="1"/>
        </w:rPr>
        <w:t xml:space="preserve"> hoặc B</w:t>
      </w:r>
      <w:r>
        <w:rPr>
          <w:rStyle w:val="Strong"/>
          <w:b w:val="0"/>
          <w:color w:val="000000"/>
          <w:szCs w:val="28"/>
          <w:bdr w:val="none" w:sz="0" w:space="0" w:color="auto" w:frame="1"/>
        </w:rPr>
        <w:t>ÊN TIẾP NHẬN</w:t>
      </w:r>
      <w:r w:rsidRPr="008709B9">
        <w:rPr>
          <w:rStyle w:val="Strong"/>
          <w:b w:val="0"/>
          <w:color w:val="000000"/>
          <w:szCs w:val="28"/>
          <w:bdr w:val="none" w:sz="0" w:space="0" w:color="auto" w:frame="1"/>
        </w:rPr>
        <w:t xml:space="preserve"> đang cùng nhau thực hiện.</w:t>
      </w:r>
    </w:p>
    <w:p w14:paraId="6F2FE578" w14:textId="77777777" w:rsidR="00A646CD" w:rsidRPr="003B051D" w:rsidRDefault="00A646CD" w:rsidP="00CD66E1">
      <w:pPr>
        <w:pStyle w:val="ListParagraph"/>
        <w:autoSpaceDE w:val="0"/>
        <w:autoSpaceDN w:val="0"/>
        <w:spacing w:before="120" w:line="312" w:lineRule="auto"/>
        <w:contextualSpacing w:val="0"/>
        <w:jc w:val="both"/>
        <w:rPr>
          <w:rFonts w:eastAsia="MS Mincho"/>
          <w:lang w:val="vi-VN" w:eastAsia="ja-JP"/>
        </w:rPr>
      </w:pPr>
      <w:r w:rsidRPr="007A7699">
        <w:rPr>
          <w:rFonts w:eastAsia="MS Mincho"/>
          <w:b/>
          <w:lang w:val="vi-VN"/>
        </w:rPr>
        <w:t>Thông tin mật:</w:t>
      </w:r>
      <w:r w:rsidRPr="007A7699">
        <w:rPr>
          <w:rFonts w:eastAsia="MS Mincho"/>
          <w:lang w:val="vi-VN"/>
        </w:rPr>
        <w:t xml:space="preserve"> Trong bản thỏa thuận bảo mật thông tin này, thông tin mật được hiểu là những thông tin mà bản thân nó chứa đựng tính bảo mật, những thông tin đó n</w:t>
      </w:r>
      <w:r w:rsidRPr="007A7699">
        <w:rPr>
          <w:rFonts w:eastAsia="PMingLiU"/>
          <w:lang w:val="vi-VN"/>
        </w:rPr>
        <w:t>ế</w:t>
      </w:r>
      <w:r w:rsidRPr="007A7699">
        <w:rPr>
          <w:rFonts w:eastAsia="MS Mincho"/>
          <w:lang w:val="vi-VN"/>
        </w:rPr>
        <w:t>u bị công bố một cách bất hợp pháp ra ngoài thì sẽ đem lại lợi th</w:t>
      </w:r>
      <w:r w:rsidRPr="007A7699">
        <w:rPr>
          <w:rFonts w:eastAsia="PMingLiU"/>
          <w:lang w:val="vi-VN"/>
        </w:rPr>
        <w:t>ế</w:t>
      </w:r>
      <w:r w:rsidRPr="007A7699">
        <w:rPr>
          <w:rFonts w:eastAsia="MS Mincho"/>
          <w:lang w:val="vi-VN"/>
        </w:rPr>
        <w:t xml:space="preserve"> cạnh tranh cho đối thủ hoặc ảnh hưởng xấu đ</w:t>
      </w:r>
      <w:r w:rsidRPr="007A7699">
        <w:rPr>
          <w:rFonts w:eastAsia="PMingLiU"/>
          <w:lang w:val="vi-VN"/>
        </w:rPr>
        <w:t>ế</w:t>
      </w:r>
      <w:r w:rsidRPr="007A7699">
        <w:rPr>
          <w:rFonts w:eastAsia="MS Mincho"/>
          <w:lang w:val="vi-VN"/>
        </w:rPr>
        <w:t>n hoạt động kinh doanh của một trong các bên hoặc của tất cả các bên.</w:t>
      </w:r>
      <w:r>
        <w:rPr>
          <w:rFonts w:eastAsia="MS Mincho"/>
        </w:rPr>
        <w:t xml:space="preserve"> </w:t>
      </w:r>
      <w:r w:rsidRPr="00204BB2">
        <w:rPr>
          <w:rFonts w:eastAsia="MS Mincho"/>
          <w:b/>
        </w:rPr>
        <w:t>Cụ thể ở đây là SOURCE CODE</w:t>
      </w:r>
      <w:r>
        <w:rPr>
          <w:rFonts w:eastAsia="MS Mincho"/>
        </w:rPr>
        <w:t>.</w:t>
      </w:r>
      <w:r w:rsidRPr="007A7699">
        <w:rPr>
          <w:rFonts w:eastAsia="MS Mincho"/>
          <w:lang w:val="vi-VN"/>
        </w:rPr>
        <w:t xml:space="preserve"> Thông tin mật theo thỏa thuận này bao gồm: toàn bộ nội dung trong hợp đồng mà hai bên sẽ ký kết với nhau, toàn bộ nội dung các hạng mục công việc, giấy tờ, tài liệu (kể cả bản mềm) mà </w:t>
      </w:r>
      <w:r w:rsidRPr="00BA6FCA">
        <w:rPr>
          <w:rFonts w:eastAsia="MS Mincho"/>
          <w:lang w:val="vi-VN"/>
        </w:rPr>
        <w:t xml:space="preserve">BÊN </w:t>
      </w:r>
      <w:r>
        <w:rPr>
          <w:rFonts w:eastAsia="MS Mincho"/>
        </w:rPr>
        <w:t>CÔNG TY</w:t>
      </w:r>
      <w:r w:rsidRPr="007A7699">
        <w:rPr>
          <w:rFonts w:eastAsia="MS Mincho"/>
          <w:lang w:val="vi-VN"/>
        </w:rPr>
        <w:t xml:space="preserve"> trao cho </w:t>
      </w:r>
      <w:r w:rsidRPr="00BA6FCA">
        <w:rPr>
          <w:rFonts w:eastAsia="MS Mincho"/>
          <w:lang w:val="vi-VN"/>
        </w:rPr>
        <w:t>BÊN TIẾP NHẬN</w:t>
      </w:r>
      <w:r w:rsidRPr="007A7699">
        <w:rPr>
          <w:rFonts w:eastAsia="MS Mincho"/>
          <w:lang w:val="vi-VN"/>
        </w:rPr>
        <w:t xml:space="preserve"> trong quá trình hợp tác hoặc do </w:t>
      </w:r>
      <w:r w:rsidRPr="00BA6FCA">
        <w:rPr>
          <w:rFonts w:eastAsia="MS Mincho"/>
          <w:lang w:val="vi-VN"/>
        </w:rPr>
        <w:t xml:space="preserve">BÊN TIẾP NHẬN </w:t>
      </w:r>
      <w:r w:rsidRPr="007A7699">
        <w:rPr>
          <w:rFonts w:eastAsia="MS Mincho"/>
          <w:lang w:val="vi-VN"/>
        </w:rPr>
        <w:t xml:space="preserve">tạo ra trong quá trình thực hiện hợp đồng với </w:t>
      </w:r>
      <w:r>
        <w:rPr>
          <w:rFonts w:eastAsia="MS Mincho"/>
          <w:lang w:val="vi-VN"/>
        </w:rPr>
        <w:t>BÊN C</w:t>
      </w:r>
      <w:r>
        <w:rPr>
          <w:rFonts w:eastAsia="MS Mincho"/>
        </w:rPr>
        <w:t>ÔNG TY</w:t>
      </w:r>
      <w:r w:rsidRPr="007A7699">
        <w:rPr>
          <w:rFonts w:eastAsia="MS Mincho"/>
          <w:lang w:val="vi-VN"/>
        </w:rPr>
        <w:t>; các cuộc trao đổi, thỏa thuận của các bên bằng lời nói hoặc văn bản, thư điện tử (email) liên quan tới việc thực hiện hợp đồng, bàn giao, nghiệm thu kết quả công việc giữa hai bên vớ</w:t>
      </w:r>
      <w:r>
        <w:rPr>
          <w:rFonts w:eastAsia="MS Mincho"/>
          <w:lang w:val="vi-VN"/>
        </w:rPr>
        <w:t>i nhau</w:t>
      </w:r>
      <w:r w:rsidRPr="00BA6FCA">
        <w:rPr>
          <w:rFonts w:eastAsia="MS Mincho"/>
          <w:lang w:val="vi-VN"/>
        </w:rPr>
        <w:t>.</w:t>
      </w:r>
    </w:p>
    <w:p w14:paraId="1B83303F" w14:textId="77777777" w:rsidR="00A646CD" w:rsidRPr="003B051D" w:rsidRDefault="00A646CD" w:rsidP="00CD66E1">
      <w:pPr>
        <w:pStyle w:val="ListParagraph"/>
        <w:numPr>
          <w:ilvl w:val="1"/>
          <w:numId w:val="5"/>
        </w:numPr>
        <w:autoSpaceDE w:val="0"/>
        <w:autoSpaceDN w:val="0"/>
        <w:spacing w:before="120" w:line="312" w:lineRule="auto"/>
        <w:ind w:left="720" w:hanging="720"/>
        <w:contextualSpacing w:val="0"/>
        <w:jc w:val="both"/>
        <w:rPr>
          <w:rFonts w:eastAsia="MS Mincho"/>
          <w:lang w:val="vi-VN"/>
        </w:rPr>
      </w:pPr>
      <w:r w:rsidRPr="007A7699">
        <w:rPr>
          <w:rFonts w:eastAsia="MS Mincho"/>
          <w:lang w:val="vi-VN"/>
        </w:rPr>
        <w:t xml:space="preserve">Trong bản thỏa thuận bảo mật thông tin này, </w:t>
      </w:r>
      <w:r w:rsidRPr="007A7699">
        <w:rPr>
          <w:rFonts w:eastAsia="MS Mincho"/>
          <w:b/>
          <w:lang w:val="vi-VN"/>
        </w:rPr>
        <w:t xml:space="preserve">thông tin mật không bao gồm: </w:t>
      </w:r>
      <w:r w:rsidRPr="007A7699">
        <w:rPr>
          <w:rFonts w:eastAsia="MS Mincho"/>
          <w:lang w:val="vi-VN"/>
        </w:rPr>
        <w:t xml:space="preserve">Bất kỳ thông tin nào mà tại thời điểm </w:t>
      </w:r>
      <w:r>
        <w:rPr>
          <w:rFonts w:eastAsia="MS Mincho"/>
          <w:lang w:val="vi-VN"/>
        </w:rPr>
        <w:t>BÊN C</w:t>
      </w:r>
      <w:r>
        <w:rPr>
          <w:rFonts w:eastAsia="MS Mincho"/>
        </w:rPr>
        <w:t>ÔNG TY</w:t>
      </w:r>
      <w:r w:rsidRPr="007A7699">
        <w:rPr>
          <w:rFonts w:eastAsia="MS Mincho"/>
          <w:lang w:val="vi-VN"/>
        </w:rPr>
        <w:t xml:space="preserve"> ti</w:t>
      </w:r>
      <w:r w:rsidRPr="007A7699">
        <w:rPr>
          <w:rFonts w:eastAsia="PMingLiU"/>
          <w:lang w:val="vi-VN"/>
        </w:rPr>
        <w:t>ế</w:t>
      </w:r>
      <w:r w:rsidRPr="007A7699">
        <w:rPr>
          <w:rFonts w:eastAsia="MS Mincho"/>
          <w:lang w:val="vi-VN"/>
        </w:rPr>
        <w:t xml:space="preserve">t lộ cho </w:t>
      </w:r>
      <w:r w:rsidRPr="00BA6FCA">
        <w:rPr>
          <w:rFonts w:eastAsia="MS Mincho"/>
          <w:lang w:val="vi-VN"/>
        </w:rPr>
        <w:t>BÊN TIẾP NHẬN</w:t>
      </w:r>
      <w:r w:rsidRPr="007A7699">
        <w:rPr>
          <w:rFonts w:eastAsia="MS Mincho"/>
          <w:lang w:val="vi-VN"/>
        </w:rPr>
        <w:t xml:space="preserve"> đã được công bố, tiết lộ trên các phương tiện thông tin đại chúng</w:t>
      </w:r>
      <w:r w:rsidRPr="00BA6FCA">
        <w:rPr>
          <w:rFonts w:eastAsia="MS Mincho"/>
          <w:lang w:val="vi-VN"/>
        </w:rPr>
        <w:t xml:space="preserve"> và/hoặc bất kỳ phương tiện thông tin nào khác.</w:t>
      </w:r>
    </w:p>
    <w:p w14:paraId="12DE99E9" w14:textId="77777777" w:rsidR="00A646CD" w:rsidRPr="00032A84" w:rsidRDefault="00A646CD" w:rsidP="00CD66E1">
      <w:pPr>
        <w:pStyle w:val="ListParagraph"/>
        <w:numPr>
          <w:ilvl w:val="1"/>
          <w:numId w:val="5"/>
        </w:numPr>
        <w:autoSpaceDE w:val="0"/>
        <w:autoSpaceDN w:val="0"/>
        <w:spacing w:before="120" w:line="312" w:lineRule="auto"/>
        <w:ind w:left="720" w:hanging="720"/>
        <w:contextualSpacing w:val="0"/>
        <w:jc w:val="both"/>
        <w:rPr>
          <w:rFonts w:eastAsia="MS Mincho"/>
          <w:sz w:val="26"/>
          <w:szCs w:val="26"/>
          <w:lang w:val="vi-VN" w:eastAsia="ja-JP"/>
        </w:rPr>
      </w:pPr>
      <w:r w:rsidRPr="00BA6FCA">
        <w:rPr>
          <w:rFonts w:eastAsia="MS Mincho"/>
          <w:b/>
          <w:lang w:val="vi-VN"/>
        </w:rPr>
        <w:t>Sự kiện bất khả kháng</w:t>
      </w:r>
      <w:r w:rsidRPr="00BA6FCA">
        <w:rPr>
          <w:rFonts w:eastAsia="MS Mincho"/>
          <w:lang w:val="vi-VN"/>
        </w:rPr>
        <w:t xml:space="preserve"> là các sự kiện xảy ra một cách khách quan, không thể lường trước được và phán đoán một cách khách quan rằng không thể khắc phục</w:t>
      </w:r>
      <w:r>
        <w:rPr>
          <w:rFonts w:eastAsia="MS Mincho"/>
        </w:rPr>
        <w:t xml:space="preserve"> </w:t>
      </w:r>
      <w:r w:rsidRPr="00BA6FCA">
        <w:rPr>
          <w:rFonts w:eastAsia="MS Mincho"/>
          <w:lang w:val="vi-VN"/>
        </w:rPr>
        <w:t>được, mặc dù bên không thực hiện được nghĩa vụ đã áp dụng mọi biện pháp cần thi</w:t>
      </w:r>
      <w:r w:rsidRPr="00BA6FCA">
        <w:rPr>
          <w:rFonts w:eastAsia="PMingLiU"/>
          <w:lang w:val="vi-VN"/>
        </w:rPr>
        <w:t>ế</w:t>
      </w:r>
      <w:r w:rsidRPr="00BA6FCA">
        <w:rPr>
          <w:rFonts w:eastAsia="MS Mincho"/>
          <w:lang w:val="vi-VN"/>
        </w:rPr>
        <w:t xml:space="preserve">t và khả năng cho phép. Bao gồm nhưng không giới hạn ở các sự kiện như thiên tai, hỏa hoạn, lũ lụt, động đất, tai nạn, </w:t>
      </w:r>
      <w:r w:rsidRPr="00BA6FCA">
        <w:rPr>
          <w:rFonts w:eastAsia="MS Mincho"/>
          <w:lang w:val="vi-VN"/>
        </w:rPr>
        <w:lastRenderedPageBreak/>
        <w:t>thảm hoạ, dịch bệnh, nhiễm hạt nhân hoặc phóng xạ, chi</w:t>
      </w:r>
      <w:r w:rsidRPr="00BA6FCA">
        <w:rPr>
          <w:rFonts w:eastAsia="PMingLiU"/>
          <w:lang w:val="vi-VN"/>
        </w:rPr>
        <w:t>ế</w:t>
      </w:r>
      <w:r w:rsidRPr="00BA6FCA">
        <w:rPr>
          <w:rFonts w:eastAsia="MS Mincho"/>
          <w:lang w:val="vi-VN"/>
        </w:rPr>
        <w:t>n tranh, nội chi</w:t>
      </w:r>
      <w:r w:rsidRPr="00BA6FCA">
        <w:rPr>
          <w:rFonts w:eastAsia="PMingLiU"/>
          <w:lang w:val="vi-VN"/>
        </w:rPr>
        <w:t>ế</w:t>
      </w:r>
      <w:r w:rsidRPr="00BA6FCA">
        <w:rPr>
          <w:rFonts w:eastAsia="MS Mincho"/>
          <w:lang w:val="vi-VN"/>
        </w:rPr>
        <w:t>n, khởi nghĩa, đình công hoặc bạo loạn, hoặc do thực hiện quy</w:t>
      </w:r>
      <w:r w:rsidRPr="00BA6FCA">
        <w:rPr>
          <w:rFonts w:eastAsia="PMingLiU"/>
          <w:lang w:val="vi-VN"/>
        </w:rPr>
        <w:t>ế</w:t>
      </w:r>
      <w:r w:rsidRPr="00BA6FCA">
        <w:rPr>
          <w:rFonts w:eastAsia="MS Mincho"/>
          <w:lang w:val="vi-VN"/>
        </w:rPr>
        <w:t>t định của cơ quan nhà nước có thẩm quy</w:t>
      </w:r>
      <w:r w:rsidRPr="00BA6FCA">
        <w:rPr>
          <w:rFonts w:eastAsia="PMingLiU"/>
          <w:lang w:val="vi-VN"/>
        </w:rPr>
        <w:t>ề</w:t>
      </w:r>
      <w:r w:rsidRPr="00BA6FCA">
        <w:rPr>
          <w:rFonts w:eastAsia="MS Mincho"/>
          <w:lang w:val="vi-VN"/>
        </w:rPr>
        <w:t>n mà hai bên không thể bi</w:t>
      </w:r>
      <w:r w:rsidRPr="00BA6FCA">
        <w:rPr>
          <w:rFonts w:eastAsia="PMingLiU"/>
          <w:lang w:val="vi-VN"/>
        </w:rPr>
        <w:t>ế</w:t>
      </w:r>
      <w:r w:rsidRPr="00BA6FCA">
        <w:rPr>
          <w:rFonts w:eastAsia="MS Mincho"/>
          <w:lang w:val="vi-VN"/>
        </w:rPr>
        <w:t>t trước được vào thời điểm giao k</w:t>
      </w:r>
      <w:r w:rsidRPr="00BA6FCA">
        <w:rPr>
          <w:rFonts w:eastAsia="PMingLiU"/>
          <w:lang w:val="vi-VN"/>
        </w:rPr>
        <w:t>ế</w:t>
      </w:r>
      <w:r w:rsidRPr="00BA6FCA">
        <w:rPr>
          <w:rFonts w:eastAsia="MS Mincho"/>
          <w:lang w:val="vi-VN"/>
        </w:rPr>
        <w:t>t hợp đồng và các sự kiện bất khả kháng khác</w:t>
      </w:r>
      <w:r w:rsidRPr="00641098">
        <w:rPr>
          <w:rFonts w:eastAsia="MS Mincho"/>
          <w:sz w:val="26"/>
          <w:szCs w:val="26"/>
          <w:lang w:val="vi-VN"/>
        </w:rPr>
        <w:t>.</w:t>
      </w:r>
    </w:p>
    <w:p w14:paraId="5CDD4ECD" w14:textId="0E2DC6B7" w:rsidR="00A646CD" w:rsidRPr="00A44D5F" w:rsidRDefault="00A646CD" w:rsidP="00CD66E1">
      <w:pPr>
        <w:pStyle w:val="ListParagraph"/>
        <w:numPr>
          <w:ilvl w:val="1"/>
          <w:numId w:val="5"/>
        </w:numPr>
        <w:autoSpaceDE w:val="0"/>
        <w:autoSpaceDN w:val="0"/>
        <w:spacing w:before="120" w:line="312" w:lineRule="auto"/>
        <w:ind w:left="709" w:hanging="709"/>
        <w:contextualSpacing w:val="0"/>
        <w:jc w:val="both"/>
        <w:rPr>
          <w:rFonts w:eastAsia="MS Mincho"/>
          <w:b/>
          <w:lang w:eastAsia="ja-JP"/>
        </w:rPr>
      </w:pPr>
      <w:r w:rsidRPr="007A7699">
        <w:rPr>
          <w:rFonts w:eastAsia="MS Mincho"/>
          <w:b/>
        </w:rPr>
        <w:t xml:space="preserve">“Các bên” </w:t>
      </w:r>
      <w:r w:rsidRPr="007A7699">
        <w:rPr>
          <w:rFonts w:eastAsia="MS Mincho"/>
        </w:rPr>
        <w:t xml:space="preserve">hoặc </w:t>
      </w:r>
      <w:r w:rsidRPr="007A7699">
        <w:rPr>
          <w:rFonts w:eastAsia="MS Mincho"/>
          <w:b/>
        </w:rPr>
        <w:t>“hai bên”</w:t>
      </w:r>
      <w:r w:rsidRPr="007A7699">
        <w:rPr>
          <w:rFonts w:eastAsia="MS Mincho"/>
        </w:rPr>
        <w:t xml:space="preserve"> trong thỏa thuận này được hiểu là bên A và bên B.</w:t>
      </w:r>
      <w:r w:rsidRPr="007A7699">
        <w:rPr>
          <w:rFonts w:eastAsia="MS Mincho"/>
          <w:lang w:val="vi-VN"/>
        </w:rPr>
        <w:t xml:space="preserve"> </w:t>
      </w:r>
    </w:p>
    <w:p w14:paraId="725B2664" w14:textId="24E6760E" w:rsidR="00A646CD" w:rsidRPr="00A44D5F" w:rsidRDefault="00A646CD" w:rsidP="00CD66E1">
      <w:pPr>
        <w:pStyle w:val="ListParagraph"/>
        <w:numPr>
          <w:ilvl w:val="1"/>
          <w:numId w:val="5"/>
        </w:numPr>
        <w:autoSpaceDE w:val="0"/>
        <w:autoSpaceDN w:val="0"/>
        <w:spacing w:before="120" w:line="312" w:lineRule="auto"/>
        <w:ind w:left="709" w:hanging="709"/>
        <w:contextualSpacing w:val="0"/>
        <w:jc w:val="both"/>
        <w:rPr>
          <w:rFonts w:eastAsia="MS Mincho"/>
          <w:b/>
          <w:lang w:eastAsia="ja-JP"/>
        </w:rPr>
      </w:pPr>
      <w:r w:rsidRPr="003B051D">
        <w:rPr>
          <w:rFonts w:eastAsia="MS Mincho"/>
          <w:lang w:eastAsia="ja-JP"/>
        </w:rPr>
        <w:t xml:space="preserve">BÊN </w:t>
      </w:r>
      <w:r>
        <w:rPr>
          <w:rFonts w:eastAsia="MS Mincho"/>
          <w:lang w:eastAsia="ja-JP"/>
        </w:rPr>
        <w:t>CÔNG TY</w:t>
      </w:r>
      <w:r w:rsidRPr="003B051D">
        <w:rPr>
          <w:rFonts w:eastAsia="MS Mincho"/>
          <w:lang w:eastAsia="ja-JP"/>
        </w:rPr>
        <w:t>, BÊN TIẾP NHẬN, tùy từng trường hợp được hiểu là bên A hoặc bên B.</w:t>
      </w:r>
    </w:p>
    <w:p w14:paraId="2DDCBE65" w14:textId="77777777" w:rsidR="00A646CD" w:rsidRPr="007A7699" w:rsidRDefault="00A646CD" w:rsidP="00CD66E1">
      <w:pPr>
        <w:pStyle w:val="Heading1"/>
        <w:spacing w:before="120" w:line="312" w:lineRule="auto"/>
        <w:jc w:val="both"/>
        <w:rPr>
          <w:rFonts w:eastAsia="MS Mincho"/>
          <w:i w:val="0"/>
          <w:sz w:val="24"/>
          <w:szCs w:val="24"/>
          <w:lang w:eastAsia="ja-JP"/>
        </w:rPr>
      </w:pPr>
      <w:r w:rsidRPr="007A7699">
        <w:rPr>
          <w:rFonts w:eastAsia="MS Mincho"/>
          <w:i w:val="0"/>
          <w:sz w:val="24"/>
          <w:szCs w:val="24"/>
        </w:rPr>
        <w:t>Đi</w:t>
      </w:r>
      <w:r w:rsidRPr="007A7699">
        <w:rPr>
          <w:rFonts w:eastAsia="PMingLiU"/>
          <w:i w:val="0"/>
          <w:sz w:val="24"/>
          <w:szCs w:val="24"/>
        </w:rPr>
        <w:t>ề</w:t>
      </w:r>
      <w:r w:rsidRPr="007A7699">
        <w:rPr>
          <w:rFonts w:eastAsia="MS Mincho"/>
          <w:i w:val="0"/>
          <w:sz w:val="24"/>
          <w:szCs w:val="24"/>
        </w:rPr>
        <w:t>u 2: Các cam k</w:t>
      </w:r>
      <w:r w:rsidRPr="007A7699">
        <w:rPr>
          <w:rFonts w:eastAsia="PMingLiU"/>
          <w:i w:val="0"/>
          <w:sz w:val="24"/>
          <w:szCs w:val="24"/>
        </w:rPr>
        <w:t>ế</w:t>
      </w:r>
      <w:r w:rsidRPr="007A7699">
        <w:rPr>
          <w:rFonts w:eastAsia="MS Mincho"/>
          <w:i w:val="0"/>
          <w:sz w:val="24"/>
          <w:szCs w:val="24"/>
        </w:rPr>
        <w:t>t và trách nhiệm của BÊN TIẾP NHẬN</w:t>
      </w:r>
    </w:p>
    <w:p w14:paraId="54A181E8" w14:textId="77777777" w:rsidR="009D3161" w:rsidRDefault="00A646CD" w:rsidP="00CD66E1">
      <w:pPr>
        <w:pStyle w:val="ListParagraph"/>
        <w:numPr>
          <w:ilvl w:val="0"/>
          <w:numId w:val="8"/>
        </w:numPr>
        <w:spacing w:before="120" w:line="312" w:lineRule="auto"/>
        <w:ind w:hanging="720"/>
        <w:contextualSpacing w:val="0"/>
        <w:jc w:val="both"/>
        <w:rPr>
          <w:lang w:val="nl-NL" w:eastAsia="ja-JP"/>
        </w:rPr>
      </w:pPr>
      <w:r w:rsidRPr="009D3161">
        <w:rPr>
          <w:lang w:val="nl-NL"/>
        </w:rPr>
        <w:t>BÊN TIẾP NHẬN cam k</w:t>
      </w:r>
      <w:r w:rsidRPr="009D3161">
        <w:rPr>
          <w:rFonts w:eastAsia="PMingLiU"/>
          <w:lang w:val="nl-NL"/>
        </w:rPr>
        <w:t>ế</w:t>
      </w:r>
      <w:r w:rsidRPr="009D3161">
        <w:rPr>
          <w:lang w:val="nl-NL"/>
        </w:rPr>
        <w:t>t bảo mật và sẽ thực hiện các biện pháp cần thi</w:t>
      </w:r>
      <w:r w:rsidRPr="009D3161">
        <w:rPr>
          <w:rFonts w:eastAsia="PMingLiU"/>
          <w:lang w:val="nl-NL"/>
        </w:rPr>
        <w:t>ế</w:t>
      </w:r>
      <w:r w:rsidRPr="009D3161">
        <w:rPr>
          <w:lang w:val="nl-NL"/>
        </w:rPr>
        <w:t xml:space="preserve">t để giữ gìn tính bí mật của những </w:t>
      </w:r>
      <w:r w:rsidRPr="009D3161">
        <w:rPr>
          <w:b/>
          <w:lang w:val="nl-NL"/>
        </w:rPr>
        <w:t>thông tin mật</w:t>
      </w:r>
      <w:r w:rsidRPr="009D3161">
        <w:rPr>
          <w:lang w:val="nl-NL"/>
        </w:rPr>
        <w:t xml:space="preserve"> đã nhận bàn giao từ  BÊN CÔNG TY.</w:t>
      </w:r>
    </w:p>
    <w:p w14:paraId="2243B9CA" w14:textId="77777777" w:rsidR="009D3161" w:rsidRPr="009D3161" w:rsidRDefault="00A646CD" w:rsidP="00CD66E1">
      <w:pPr>
        <w:pStyle w:val="ListParagraph"/>
        <w:numPr>
          <w:ilvl w:val="0"/>
          <w:numId w:val="8"/>
        </w:numPr>
        <w:spacing w:before="120" w:line="312" w:lineRule="auto"/>
        <w:ind w:hanging="720"/>
        <w:contextualSpacing w:val="0"/>
        <w:jc w:val="both"/>
        <w:rPr>
          <w:lang w:val="nl-NL" w:eastAsia="ja-JP"/>
        </w:rPr>
      </w:pPr>
      <w:r w:rsidRPr="009D3161">
        <w:rPr>
          <w:lang w:val="nl-NL"/>
        </w:rPr>
        <w:t xml:space="preserve">Chỉ sử dụng những </w:t>
      </w:r>
      <w:r w:rsidRPr="009D3161">
        <w:rPr>
          <w:b/>
          <w:lang w:val="nl-NL"/>
        </w:rPr>
        <w:t>thông tin mật</w:t>
      </w:r>
      <w:r w:rsidRPr="009D3161">
        <w:rPr>
          <w:lang w:val="nl-NL"/>
        </w:rPr>
        <w:t xml:space="preserve"> đã nhận bàn giao từ BÊN CÔNG TY vào mục đích thực hiện công việc theo thỏa thuận của hai bên.</w:t>
      </w:r>
      <w:r w:rsidRPr="009D3161">
        <w:rPr>
          <w:lang w:val="vi-VN"/>
        </w:rPr>
        <w:t xml:space="preserve"> </w:t>
      </w:r>
    </w:p>
    <w:p w14:paraId="3923AE85" w14:textId="77777777" w:rsidR="009D3161" w:rsidRPr="009D3161" w:rsidRDefault="00A646CD" w:rsidP="00CD66E1">
      <w:pPr>
        <w:pStyle w:val="ListParagraph"/>
        <w:numPr>
          <w:ilvl w:val="0"/>
          <w:numId w:val="8"/>
        </w:numPr>
        <w:spacing w:before="120" w:line="312" w:lineRule="auto"/>
        <w:ind w:hanging="720"/>
        <w:contextualSpacing w:val="0"/>
        <w:jc w:val="both"/>
        <w:rPr>
          <w:lang w:val="nl-NL" w:eastAsia="ja-JP"/>
        </w:rPr>
      </w:pPr>
      <w:r w:rsidRPr="009D3161">
        <w:rPr>
          <w:lang w:val="nl-NL"/>
        </w:rPr>
        <w:t xml:space="preserve">BÊN TIẾP NHẬN cam kết nếu chưa có sự đồng ý bằng văn bản của BÊN CÔNG TY thì sẽ không chuyển giao </w:t>
      </w:r>
      <w:r w:rsidRPr="009D3161">
        <w:rPr>
          <w:b/>
          <w:lang w:val="nl-NL"/>
        </w:rPr>
        <w:t>thông tin mật</w:t>
      </w:r>
      <w:r w:rsidRPr="009D3161">
        <w:rPr>
          <w:lang w:val="nl-NL"/>
        </w:rPr>
        <w:t xml:space="preserve"> cho bất kỳ bên thứ ba nào khác.</w:t>
      </w:r>
      <w:r w:rsidRPr="009D3161">
        <w:rPr>
          <w:lang w:val="vi-VN"/>
        </w:rPr>
        <w:t xml:space="preserve"> </w:t>
      </w:r>
    </w:p>
    <w:p w14:paraId="73889B64" w14:textId="77777777" w:rsidR="009D3161" w:rsidRPr="009D3161" w:rsidRDefault="00A646CD" w:rsidP="00CD66E1">
      <w:pPr>
        <w:pStyle w:val="ListParagraph"/>
        <w:numPr>
          <w:ilvl w:val="0"/>
          <w:numId w:val="8"/>
        </w:numPr>
        <w:spacing w:before="120" w:line="312" w:lineRule="auto"/>
        <w:ind w:hanging="720"/>
        <w:contextualSpacing w:val="0"/>
        <w:jc w:val="both"/>
        <w:rPr>
          <w:lang w:val="nl-NL" w:eastAsia="ja-JP"/>
        </w:rPr>
      </w:pPr>
      <w:r w:rsidRPr="009D3161">
        <w:rPr>
          <w:lang w:val="nl-NL"/>
        </w:rPr>
        <w:t>Cam k</w:t>
      </w:r>
      <w:r w:rsidRPr="009D3161">
        <w:rPr>
          <w:rFonts w:eastAsia="PMingLiU"/>
          <w:lang w:val="nl-NL"/>
        </w:rPr>
        <w:t>ế</w:t>
      </w:r>
      <w:r w:rsidRPr="009D3161">
        <w:rPr>
          <w:lang w:val="nl-NL"/>
        </w:rPr>
        <w:t>t BÊN TIẾP NHẬN sẽ tuân thủ nghiêm ngặt các quy định v</w:t>
      </w:r>
      <w:r w:rsidRPr="009D3161">
        <w:rPr>
          <w:rFonts w:eastAsia="PMingLiU"/>
          <w:lang w:val="nl-NL"/>
        </w:rPr>
        <w:t>ề</w:t>
      </w:r>
      <w:r w:rsidRPr="009D3161">
        <w:rPr>
          <w:lang w:val="nl-NL"/>
        </w:rPr>
        <w:t xml:space="preserve"> bảo mật thông tin theo bản Thỏa thuận này.</w:t>
      </w:r>
      <w:r w:rsidRPr="009D3161">
        <w:rPr>
          <w:rFonts w:ascii="MS Mincho" w:eastAsia="MS Mincho" w:hAnsi="MS Mincho" w:cs="MS Mincho" w:hint="eastAsia"/>
          <w:lang w:val="nl-NL" w:eastAsia="ja-JP"/>
        </w:rPr>
        <w:t xml:space="preserve">　</w:t>
      </w:r>
      <w:r w:rsidRPr="009D3161">
        <w:rPr>
          <w:lang w:val="vi-VN" w:eastAsia="ja-JP"/>
        </w:rPr>
        <w:t xml:space="preserve"> </w:t>
      </w:r>
    </w:p>
    <w:p w14:paraId="5DD9D56F" w14:textId="49FC6A58" w:rsidR="00A646CD" w:rsidRPr="009D3161" w:rsidRDefault="00A646CD" w:rsidP="00CD66E1">
      <w:pPr>
        <w:pStyle w:val="ListParagraph"/>
        <w:numPr>
          <w:ilvl w:val="0"/>
          <w:numId w:val="8"/>
        </w:numPr>
        <w:spacing w:before="120" w:line="312" w:lineRule="auto"/>
        <w:ind w:hanging="720"/>
        <w:contextualSpacing w:val="0"/>
        <w:jc w:val="both"/>
        <w:rPr>
          <w:lang w:val="nl-NL" w:eastAsia="ja-JP"/>
        </w:rPr>
      </w:pPr>
      <w:r w:rsidRPr="009D3161">
        <w:rPr>
          <w:lang w:val="nl-NL"/>
        </w:rPr>
        <w:t xml:space="preserve">Trong trường hợp BÊN TIẾP NHẬN vì lỗi cố ý hoặc vô ý do bất cẩn để lộ </w:t>
      </w:r>
      <w:r w:rsidRPr="009D3161">
        <w:rPr>
          <w:b/>
          <w:lang w:val="nl-NL"/>
        </w:rPr>
        <w:t>thông tin mật</w:t>
      </w:r>
      <w:r w:rsidRPr="009D3161">
        <w:rPr>
          <w:lang w:val="nl-NL"/>
        </w:rPr>
        <w:t xml:space="preserve"> đã nhận bàn giao từ BÊN CÔNG TY, BÊN TIẾP NHẬN sẽ chịu trách nhiệm bằng mọi biện pháp cần thi</w:t>
      </w:r>
      <w:r w:rsidRPr="009D3161">
        <w:rPr>
          <w:rFonts w:eastAsia="PMingLiU"/>
          <w:lang w:val="nl-NL"/>
        </w:rPr>
        <w:t>ế</w:t>
      </w:r>
      <w:r w:rsidRPr="009D3161">
        <w:rPr>
          <w:lang w:val="nl-NL"/>
        </w:rPr>
        <w:t>t trong khả năng của mình để khắc phục nhanh chóng nhất các thiệt hại xảy ra hoặc có khả năng xảy ra do lỗi ti</w:t>
      </w:r>
      <w:r w:rsidRPr="009D3161">
        <w:rPr>
          <w:rFonts w:eastAsia="PMingLiU"/>
          <w:lang w:val="nl-NL"/>
        </w:rPr>
        <w:t>ế</w:t>
      </w:r>
      <w:r w:rsidRPr="009D3161">
        <w:rPr>
          <w:lang w:val="nl-NL"/>
        </w:rPr>
        <w:t xml:space="preserve">t lộ thông tin mật, đồng thời </w:t>
      </w:r>
      <w:r w:rsidRPr="009D3161">
        <w:rPr>
          <w:color w:val="000000"/>
        </w:rPr>
        <w:t>sẽ phải bồi thường toàn bộ thiệt hại cho BÊN CÔNG TY theo quy định của pháp luật, đồng thời cam kết phải trả thêm cho BÊN CÔNG TY một khoản tiền phạt vi phạm tương đương 200 triệu đồng.</w:t>
      </w:r>
      <w:r w:rsidRPr="009D3161">
        <w:rPr>
          <w:rFonts w:ascii="MS Mincho" w:eastAsia="MS Mincho" w:hAnsi="MS Mincho" w:cs="MS Mincho" w:hint="eastAsia"/>
          <w:sz w:val="22"/>
          <w:lang w:val="nl-NL" w:eastAsia="ja-JP"/>
        </w:rPr>
        <w:t xml:space="preserve">　</w:t>
      </w:r>
    </w:p>
    <w:p w14:paraId="08DDF96A" w14:textId="77777777" w:rsidR="00A646CD" w:rsidRPr="007A7699" w:rsidRDefault="00A646CD" w:rsidP="00CD66E1">
      <w:pPr>
        <w:pStyle w:val="Heading1"/>
        <w:spacing w:before="120" w:line="312" w:lineRule="auto"/>
        <w:jc w:val="both"/>
        <w:rPr>
          <w:rFonts w:eastAsia="MS Mincho"/>
          <w:i w:val="0"/>
          <w:sz w:val="24"/>
          <w:szCs w:val="24"/>
          <w:lang w:eastAsia="ja-JP"/>
        </w:rPr>
      </w:pPr>
      <w:r w:rsidRPr="007A7699">
        <w:rPr>
          <w:rFonts w:eastAsia="MS Mincho"/>
          <w:i w:val="0"/>
          <w:sz w:val="24"/>
          <w:szCs w:val="24"/>
          <w:lang w:eastAsia="ja-JP"/>
        </w:rPr>
        <w:t>Đi</w:t>
      </w:r>
      <w:r w:rsidRPr="007A7699">
        <w:rPr>
          <w:rFonts w:eastAsia="PMingLiU"/>
          <w:i w:val="0"/>
          <w:sz w:val="24"/>
          <w:szCs w:val="24"/>
          <w:lang w:eastAsia="ja-JP"/>
        </w:rPr>
        <w:t>ề</w:t>
      </w:r>
      <w:r w:rsidRPr="007A7699">
        <w:rPr>
          <w:rFonts w:eastAsia="MS Mincho"/>
          <w:i w:val="0"/>
          <w:sz w:val="24"/>
          <w:szCs w:val="24"/>
          <w:lang w:eastAsia="ja-JP"/>
        </w:rPr>
        <w:t>u 3: Cam k</w:t>
      </w:r>
      <w:r w:rsidRPr="007A7699">
        <w:rPr>
          <w:rFonts w:eastAsia="PMingLiU"/>
          <w:i w:val="0"/>
          <w:sz w:val="24"/>
          <w:szCs w:val="24"/>
          <w:lang w:eastAsia="ja-JP"/>
        </w:rPr>
        <w:t>ế</w:t>
      </w:r>
      <w:r w:rsidRPr="007A7699">
        <w:rPr>
          <w:rFonts w:eastAsia="MS Mincho"/>
          <w:i w:val="0"/>
          <w:sz w:val="24"/>
          <w:szCs w:val="24"/>
          <w:lang w:eastAsia="ja-JP"/>
        </w:rPr>
        <w:t xml:space="preserve">t và trách nhiệm của </w:t>
      </w:r>
      <w:r w:rsidRPr="007A7699">
        <w:rPr>
          <w:rFonts w:eastAsia="MS Mincho"/>
          <w:i w:val="0"/>
          <w:sz w:val="24"/>
          <w:szCs w:val="24"/>
        </w:rPr>
        <w:t xml:space="preserve">BÊN </w:t>
      </w:r>
      <w:r>
        <w:rPr>
          <w:rFonts w:eastAsia="MS Mincho"/>
          <w:i w:val="0"/>
          <w:sz w:val="24"/>
          <w:szCs w:val="24"/>
        </w:rPr>
        <w:t>CÔNG TY</w:t>
      </w:r>
    </w:p>
    <w:p w14:paraId="700F350E" w14:textId="77777777" w:rsidR="009D3161" w:rsidRDefault="00A646CD" w:rsidP="00CD66E1">
      <w:pPr>
        <w:numPr>
          <w:ilvl w:val="1"/>
          <w:numId w:val="4"/>
        </w:numPr>
        <w:spacing w:before="120" w:after="0" w:line="312" w:lineRule="auto"/>
        <w:ind w:left="709" w:hanging="709"/>
        <w:jc w:val="both"/>
        <w:rPr>
          <w:sz w:val="24"/>
          <w:szCs w:val="24"/>
          <w:lang w:val="nl-NL" w:eastAsia="ja-JP"/>
        </w:rPr>
      </w:pPr>
      <w:r w:rsidRPr="007A7699">
        <w:rPr>
          <w:sz w:val="24"/>
          <w:szCs w:val="24"/>
          <w:lang w:val="nl-NL"/>
        </w:rPr>
        <w:t>Cung cấp đầy đủ, chính xác các thông tin mật theo sự trao đổi, thống nhất giữa hai bên.</w:t>
      </w:r>
      <w:r w:rsidRPr="007A7699">
        <w:rPr>
          <w:sz w:val="24"/>
          <w:szCs w:val="24"/>
          <w:lang w:val="vi-VN"/>
        </w:rPr>
        <w:t xml:space="preserve">  </w:t>
      </w:r>
    </w:p>
    <w:p w14:paraId="173C5382" w14:textId="77777777" w:rsidR="009D3161" w:rsidRDefault="00A646CD" w:rsidP="00CD66E1">
      <w:pPr>
        <w:numPr>
          <w:ilvl w:val="1"/>
          <w:numId w:val="4"/>
        </w:numPr>
        <w:spacing w:before="120" w:after="0" w:line="312" w:lineRule="auto"/>
        <w:ind w:left="709" w:hanging="709"/>
        <w:jc w:val="both"/>
        <w:rPr>
          <w:sz w:val="24"/>
          <w:szCs w:val="24"/>
          <w:lang w:val="nl-NL" w:eastAsia="ja-JP"/>
        </w:rPr>
      </w:pPr>
      <w:r w:rsidRPr="009D3161">
        <w:rPr>
          <w:bCs w:val="0"/>
          <w:sz w:val="24"/>
          <w:szCs w:val="24"/>
          <w:lang w:val="vi-VN" w:eastAsia="ja-JP"/>
        </w:rPr>
        <w:t xml:space="preserve">Tất cả các thông tin mật </w:t>
      </w:r>
      <w:r w:rsidRPr="009D3161">
        <w:rPr>
          <w:bCs w:val="0"/>
          <w:sz w:val="24"/>
          <w:szCs w:val="24"/>
          <w:lang w:eastAsia="ja-JP"/>
        </w:rPr>
        <w:t xml:space="preserve">thuộc </w:t>
      </w:r>
      <w:r w:rsidRPr="009D3161">
        <w:rPr>
          <w:bCs w:val="0"/>
          <w:sz w:val="24"/>
          <w:szCs w:val="24"/>
          <w:lang w:val="nl-NL" w:eastAsia="ja-JP"/>
        </w:rPr>
        <w:t>về BÊN CÔNG TY</w:t>
      </w:r>
      <w:r w:rsidRPr="009D3161">
        <w:rPr>
          <w:rFonts w:hint="eastAsia"/>
          <w:bCs w:val="0"/>
          <w:sz w:val="24"/>
          <w:szCs w:val="24"/>
          <w:lang w:val="vi-VN" w:eastAsia="ja-JP"/>
        </w:rPr>
        <w:t xml:space="preserve">. </w:t>
      </w:r>
      <w:r w:rsidRPr="009D3161">
        <w:rPr>
          <w:bCs w:val="0"/>
          <w:sz w:val="24"/>
          <w:szCs w:val="24"/>
          <w:lang w:val="vi-VN" w:eastAsia="ja-JP"/>
        </w:rPr>
        <w:t>Khi tiết lộ các thông tin mật tương ứng thì  không có nghĩa là quyền sở hữu công nghiệp, quyền tác giả và tất cả những quyền lợi khác dựa trên quyền sở hữu trí tuệ của các thông tin mật ấy được chuyển nhượng cho BÊN TIẾP NHẬN hay BÊN TIẾP NHẬN được phép thực hiện các quyền như trên.</w:t>
      </w:r>
    </w:p>
    <w:p w14:paraId="744B79DC" w14:textId="34C57C3F" w:rsidR="00A646CD" w:rsidRPr="009D3161" w:rsidRDefault="00A646CD" w:rsidP="00CD66E1">
      <w:pPr>
        <w:numPr>
          <w:ilvl w:val="1"/>
          <w:numId w:val="4"/>
        </w:numPr>
        <w:spacing w:before="120" w:after="0" w:line="312" w:lineRule="auto"/>
        <w:ind w:left="709" w:hanging="709"/>
        <w:jc w:val="both"/>
        <w:rPr>
          <w:sz w:val="24"/>
          <w:szCs w:val="24"/>
          <w:lang w:val="nl-NL" w:eastAsia="ja-JP"/>
        </w:rPr>
      </w:pPr>
      <w:r w:rsidRPr="009D3161">
        <w:rPr>
          <w:bCs w:val="0"/>
          <w:sz w:val="24"/>
          <w:szCs w:val="24"/>
          <w:lang w:val="vi-VN" w:eastAsia="ja-JP"/>
        </w:rPr>
        <w:t xml:space="preserve">Việc ký kết thỏa thuận bảo mật thông tin này và tiết lộ thông tin mật dựa trên bản thỏa thuận này sẽ không </w:t>
      </w:r>
      <w:r w:rsidRPr="009D3161">
        <w:rPr>
          <w:bCs w:val="0"/>
          <w:sz w:val="24"/>
          <w:szCs w:val="24"/>
          <w:lang w:eastAsia="ja-JP"/>
        </w:rPr>
        <w:t>là căn cứ để</w:t>
      </w:r>
      <w:r w:rsidRPr="009D3161">
        <w:rPr>
          <w:bCs w:val="0"/>
          <w:sz w:val="24"/>
          <w:szCs w:val="24"/>
          <w:lang w:val="vi-VN" w:eastAsia="ja-JP"/>
        </w:rPr>
        <w:t xml:space="preserve"> hai bên sẽ có thêm giao dịch nào khác về sau này.</w:t>
      </w:r>
    </w:p>
    <w:p w14:paraId="0E8EEE1A" w14:textId="77777777" w:rsidR="00A646CD" w:rsidRPr="007A7699" w:rsidRDefault="00A646CD" w:rsidP="00CD66E1">
      <w:pPr>
        <w:pStyle w:val="Heading1"/>
        <w:spacing w:before="120" w:line="312" w:lineRule="auto"/>
        <w:jc w:val="both"/>
        <w:rPr>
          <w:rFonts w:eastAsia="MS Mincho"/>
          <w:i w:val="0"/>
          <w:sz w:val="24"/>
          <w:szCs w:val="24"/>
        </w:rPr>
      </w:pPr>
      <w:r w:rsidRPr="007A7699">
        <w:rPr>
          <w:rFonts w:eastAsia="MS Mincho"/>
          <w:i w:val="0"/>
          <w:sz w:val="24"/>
          <w:szCs w:val="24"/>
        </w:rPr>
        <w:lastRenderedPageBreak/>
        <w:t>Đi</w:t>
      </w:r>
      <w:r w:rsidRPr="007A7699">
        <w:rPr>
          <w:rFonts w:eastAsia="PMingLiU"/>
          <w:i w:val="0"/>
          <w:sz w:val="24"/>
          <w:szCs w:val="24"/>
        </w:rPr>
        <w:t>ề</w:t>
      </w:r>
      <w:r w:rsidRPr="007A7699">
        <w:rPr>
          <w:rFonts w:eastAsia="MS Mincho"/>
          <w:i w:val="0"/>
          <w:sz w:val="24"/>
          <w:szCs w:val="24"/>
        </w:rPr>
        <w:t>u 4: Giải quy</w:t>
      </w:r>
      <w:r w:rsidRPr="007A7699">
        <w:rPr>
          <w:rFonts w:eastAsia="PMingLiU"/>
          <w:i w:val="0"/>
          <w:sz w:val="24"/>
          <w:szCs w:val="24"/>
        </w:rPr>
        <w:t>ế</w:t>
      </w:r>
      <w:r w:rsidRPr="007A7699">
        <w:rPr>
          <w:rFonts w:eastAsia="MS Mincho"/>
          <w:i w:val="0"/>
          <w:sz w:val="24"/>
          <w:szCs w:val="24"/>
        </w:rPr>
        <w:t xml:space="preserve">t tranh chấp và sự </w:t>
      </w:r>
      <w:r>
        <w:rPr>
          <w:rFonts w:eastAsia="MS Mincho"/>
          <w:i w:val="0"/>
          <w:sz w:val="24"/>
          <w:szCs w:val="24"/>
        </w:rPr>
        <w:t>kiện</w:t>
      </w:r>
      <w:r w:rsidRPr="007A7699">
        <w:rPr>
          <w:rFonts w:eastAsia="MS Mincho"/>
          <w:i w:val="0"/>
          <w:sz w:val="24"/>
          <w:szCs w:val="24"/>
        </w:rPr>
        <w:t xml:space="preserve"> bất khả kháng</w:t>
      </w:r>
    </w:p>
    <w:p w14:paraId="1C51149E" w14:textId="77777777" w:rsidR="00A646CD" w:rsidRPr="007A7699" w:rsidRDefault="00A646CD" w:rsidP="00CD66E1">
      <w:pPr>
        <w:numPr>
          <w:ilvl w:val="1"/>
          <w:numId w:val="2"/>
        </w:numPr>
        <w:spacing w:before="120" w:after="0" w:line="312" w:lineRule="auto"/>
        <w:ind w:left="709" w:hanging="709"/>
        <w:jc w:val="both"/>
        <w:rPr>
          <w:sz w:val="24"/>
          <w:szCs w:val="24"/>
          <w:lang w:val="nl-NL" w:eastAsia="ja-JP"/>
        </w:rPr>
      </w:pPr>
      <w:r w:rsidRPr="007A7699">
        <w:rPr>
          <w:sz w:val="24"/>
          <w:szCs w:val="24"/>
          <w:lang w:val="nl-NL"/>
        </w:rPr>
        <w:t>N</w:t>
      </w:r>
      <w:r w:rsidRPr="007A7699">
        <w:rPr>
          <w:rFonts w:eastAsia="PMingLiU"/>
          <w:sz w:val="24"/>
          <w:szCs w:val="24"/>
          <w:lang w:val="nl-NL"/>
        </w:rPr>
        <w:t>ế</w:t>
      </w:r>
      <w:r w:rsidRPr="007A7699">
        <w:rPr>
          <w:sz w:val="24"/>
          <w:szCs w:val="24"/>
          <w:lang w:val="nl-NL"/>
        </w:rPr>
        <w:t>u có vấn đ</w:t>
      </w:r>
      <w:r w:rsidRPr="007A7699">
        <w:rPr>
          <w:rFonts w:eastAsia="PMingLiU"/>
          <w:sz w:val="24"/>
          <w:szCs w:val="24"/>
          <w:lang w:val="nl-NL"/>
        </w:rPr>
        <w:t>ề</w:t>
      </w:r>
      <w:r w:rsidRPr="007A7699">
        <w:rPr>
          <w:sz w:val="24"/>
          <w:szCs w:val="24"/>
          <w:lang w:val="nl-NL"/>
        </w:rPr>
        <w:t xml:space="preserve"> bất lợi gì phát sinh, hai bên phải kịp thời thông báo cho nhau bi</w:t>
      </w:r>
      <w:r w:rsidRPr="007A7699">
        <w:rPr>
          <w:rFonts w:eastAsia="PMingLiU"/>
          <w:sz w:val="24"/>
          <w:szCs w:val="24"/>
          <w:lang w:val="nl-NL"/>
        </w:rPr>
        <w:t>ế</w:t>
      </w:r>
      <w:r w:rsidRPr="007A7699">
        <w:rPr>
          <w:sz w:val="24"/>
          <w:szCs w:val="24"/>
          <w:lang w:val="nl-NL"/>
        </w:rPr>
        <w:t>t và tích cực bàn bạc giải quy</w:t>
      </w:r>
      <w:r w:rsidRPr="007A7699">
        <w:rPr>
          <w:rFonts w:eastAsia="PMingLiU"/>
          <w:sz w:val="24"/>
          <w:szCs w:val="24"/>
          <w:lang w:val="nl-NL"/>
        </w:rPr>
        <w:t>ế</w:t>
      </w:r>
      <w:r w:rsidRPr="007A7699">
        <w:rPr>
          <w:sz w:val="24"/>
          <w:szCs w:val="24"/>
          <w:lang w:val="nl-NL"/>
        </w:rPr>
        <w:t xml:space="preserve">t trên cơ sở thỏa thuận, bình đẳng, cùng có lợi. Nội dung giải quyết sẽ được lập thành biên bản có chữ ký của người có thẩm quyền hai bên. </w:t>
      </w:r>
    </w:p>
    <w:p w14:paraId="6D90BB93" w14:textId="77777777" w:rsidR="00A646CD" w:rsidRPr="007A7699" w:rsidRDefault="00A646CD" w:rsidP="00CD66E1">
      <w:pPr>
        <w:numPr>
          <w:ilvl w:val="1"/>
          <w:numId w:val="2"/>
        </w:numPr>
        <w:spacing w:before="120" w:after="0" w:line="312" w:lineRule="auto"/>
        <w:ind w:left="709" w:hanging="709"/>
        <w:jc w:val="both"/>
        <w:rPr>
          <w:sz w:val="24"/>
          <w:szCs w:val="24"/>
          <w:lang w:val="nl-NL"/>
        </w:rPr>
      </w:pPr>
      <w:r w:rsidRPr="007A7699">
        <w:rPr>
          <w:sz w:val="24"/>
          <w:szCs w:val="24"/>
          <w:lang w:val="nl-NL"/>
        </w:rPr>
        <w:t>Khi sự kiện bất khả kháng xảy ra, thì nghĩa vụ của các bên tạm thời không thực hiện và sẽ ngay lập tức phục hồi lại các nghĩa vụ của mình khi chấm dứt sự kiện bất khả kháng hoặc khi sự kiện bất khả kháng đó bị loại bỏ.</w:t>
      </w:r>
    </w:p>
    <w:p w14:paraId="6478EFDC" w14:textId="77777777" w:rsidR="00A646CD" w:rsidRPr="007A7699" w:rsidRDefault="00A646CD" w:rsidP="00CD66E1">
      <w:pPr>
        <w:pStyle w:val="Heading1"/>
        <w:spacing w:before="120" w:line="312" w:lineRule="auto"/>
        <w:jc w:val="both"/>
        <w:rPr>
          <w:rFonts w:eastAsia="MS Mincho"/>
          <w:i w:val="0"/>
          <w:sz w:val="24"/>
          <w:szCs w:val="24"/>
          <w:lang w:eastAsia="ja-JP"/>
        </w:rPr>
      </w:pPr>
      <w:r w:rsidRPr="007A7699">
        <w:rPr>
          <w:rFonts w:eastAsia="MS Mincho"/>
          <w:i w:val="0"/>
          <w:sz w:val="24"/>
          <w:szCs w:val="24"/>
        </w:rPr>
        <w:t>Đi</w:t>
      </w:r>
      <w:r w:rsidRPr="007A7699">
        <w:rPr>
          <w:rFonts w:eastAsia="PMingLiU"/>
          <w:i w:val="0"/>
          <w:sz w:val="24"/>
          <w:szCs w:val="24"/>
        </w:rPr>
        <w:t>ề</w:t>
      </w:r>
      <w:r w:rsidRPr="007A7699">
        <w:rPr>
          <w:rFonts w:eastAsia="MS Mincho"/>
          <w:i w:val="0"/>
          <w:sz w:val="24"/>
          <w:szCs w:val="24"/>
        </w:rPr>
        <w:t>u 5: Hiệu lực của bản thỏa thuận này</w:t>
      </w:r>
    </w:p>
    <w:p w14:paraId="0E96B5B3" w14:textId="77777777" w:rsidR="00A646CD" w:rsidRPr="007A7699" w:rsidRDefault="00A646CD" w:rsidP="00CD66E1">
      <w:pPr>
        <w:numPr>
          <w:ilvl w:val="1"/>
          <w:numId w:val="3"/>
        </w:numPr>
        <w:spacing w:before="120" w:after="0" w:line="312" w:lineRule="auto"/>
        <w:ind w:left="709" w:hanging="709"/>
        <w:jc w:val="both"/>
        <w:rPr>
          <w:sz w:val="24"/>
          <w:szCs w:val="24"/>
          <w:lang w:val="nl-NL"/>
        </w:rPr>
      </w:pPr>
      <w:r w:rsidRPr="007A7699">
        <w:rPr>
          <w:sz w:val="24"/>
          <w:szCs w:val="24"/>
          <w:lang w:val="nl-NL"/>
        </w:rPr>
        <w:t>Thỏa thuận này có hiệu lực kể từ ngày ký.</w:t>
      </w:r>
    </w:p>
    <w:p w14:paraId="46C54149" w14:textId="77777777" w:rsidR="00A646CD" w:rsidRPr="007A7699" w:rsidRDefault="00A646CD" w:rsidP="00CD66E1">
      <w:pPr>
        <w:numPr>
          <w:ilvl w:val="1"/>
          <w:numId w:val="3"/>
        </w:numPr>
        <w:spacing w:before="120" w:after="0" w:line="312" w:lineRule="auto"/>
        <w:ind w:left="709" w:hanging="709"/>
        <w:jc w:val="both"/>
        <w:rPr>
          <w:sz w:val="24"/>
          <w:szCs w:val="24"/>
          <w:lang w:val="nl-NL"/>
        </w:rPr>
      </w:pPr>
      <w:r w:rsidRPr="007A7699">
        <w:rPr>
          <w:sz w:val="24"/>
          <w:szCs w:val="24"/>
          <w:lang w:val="nl-NL"/>
        </w:rPr>
        <w:t>Thỏa thuận bảo mật thông tin này sẽ mặc nhiên chấm dứt hiệu lực sau 36 tháng kể từ thời điểm hai bên đồng ý bằng văn bản với việc tất cả các hợp đồng, nghiệp vụ đã</w:t>
      </w:r>
      <w:r w:rsidRPr="007A7699">
        <w:rPr>
          <w:vanish/>
          <w:sz w:val="24"/>
          <w:szCs w:val="24"/>
          <w:lang w:val="nl-NL"/>
        </w:rPr>
        <w:t xml:space="preserve"> </w:t>
      </w:r>
      <w:r>
        <w:rPr>
          <w:sz w:val="24"/>
          <w:szCs w:val="24"/>
          <w:lang w:val="nl-NL"/>
        </w:rPr>
        <w:t xml:space="preserve"> </w:t>
      </w:r>
      <w:r w:rsidRPr="007A7699">
        <w:rPr>
          <w:sz w:val="24"/>
          <w:szCs w:val="24"/>
          <w:lang w:val="nl-NL"/>
        </w:rPr>
        <w:t>chấm dứt hiệu lực.</w:t>
      </w:r>
    </w:p>
    <w:p w14:paraId="18665C46" w14:textId="1F015A7C" w:rsidR="00A646CD" w:rsidRDefault="00A646CD" w:rsidP="00CD66E1">
      <w:pPr>
        <w:numPr>
          <w:ilvl w:val="1"/>
          <w:numId w:val="3"/>
        </w:numPr>
        <w:spacing w:before="120" w:after="0" w:line="312" w:lineRule="auto"/>
        <w:ind w:left="709" w:hanging="709"/>
        <w:jc w:val="both"/>
        <w:rPr>
          <w:sz w:val="24"/>
          <w:szCs w:val="24"/>
          <w:lang w:val="nl-NL"/>
        </w:rPr>
      </w:pPr>
      <w:r w:rsidRPr="007A7699">
        <w:rPr>
          <w:sz w:val="24"/>
          <w:szCs w:val="24"/>
          <w:lang w:val="nl-NL"/>
        </w:rPr>
        <w:t xml:space="preserve">Thỏa thuận bảo mật này được lập thành 02 bản </w:t>
      </w:r>
      <w:r>
        <w:rPr>
          <w:sz w:val="24"/>
          <w:szCs w:val="24"/>
          <w:lang w:val="nl-NL"/>
        </w:rPr>
        <w:t>tiếng Việt</w:t>
      </w:r>
      <w:r w:rsidRPr="007A7699">
        <w:rPr>
          <w:sz w:val="24"/>
          <w:szCs w:val="24"/>
          <w:lang w:val="nl-NL"/>
        </w:rPr>
        <w:t xml:space="preserve"> có giá trị như nhau, mỗi bên giữ 01 bản làm căn cứ thực hiện.</w:t>
      </w:r>
    </w:p>
    <w:p w14:paraId="11F91919" w14:textId="77718342" w:rsidR="00CD66E1" w:rsidRDefault="00CD66E1" w:rsidP="00CD66E1">
      <w:pPr>
        <w:spacing w:before="120" w:after="0" w:line="312" w:lineRule="auto"/>
        <w:jc w:val="both"/>
        <w:rPr>
          <w:sz w:val="24"/>
          <w:szCs w:val="24"/>
          <w:lang w:val="nl-NL"/>
        </w:rPr>
      </w:pPr>
    </w:p>
    <w:p w14:paraId="58C56AFE" w14:textId="77777777" w:rsidR="00CD66E1" w:rsidRPr="002D04C1" w:rsidRDefault="00CD66E1" w:rsidP="00CD66E1">
      <w:pPr>
        <w:spacing w:before="120" w:after="0" w:line="312" w:lineRule="auto"/>
        <w:jc w:val="both"/>
        <w:rPr>
          <w:sz w:val="24"/>
          <w:szCs w:val="24"/>
          <w:lang w:val="nl-NL"/>
        </w:rPr>
      </w:pPr>
    </w:p>
    <w:tbl>
      <w:tblPr>
        <w:tblW w:w="0" w:type="auto"/>
        <w:tblLook w:val="01E0" w:firstRow="1" w:lastRow="1" w:firstColumn="1" w:lastColumn="1" w:noHBand="0" w:noVBand="0"/>
      </w:tblPr>
      <w:tblGrid>
        <w:gridCol w:w="4708"/>
        <w:gridCol w:w="4697"/>
      </w:tblGrid>
      <w:tr w:rsidR="00A646CD" w:rsidRPr="005C6559" w14:paraId="7DA43E94" w14:textId="77777777" w:rsidTr="003579F5">
        <w:tc>
          <w:tcPr>
            <w:tcW w:w="4802" w:type="dxa"/>
          </w:tcPr>
          <w:p w14:paraId="29EE993C" w14:textId="77777777" w:rsidR="00A646CD" w:rsidRPr="005C6559" w:rsidRDefault="00A646CD" w:rsidP="00CD66E1">
            <w:pPr>
              <w:spacing w:before="120" w:after="0" w:line="312" w:lineRule="auto"/>
              <w:jc w:val="center"/>
              <w:rPr>
                <w:b/>
                <w:sz w:val="24"/>
                <w:szCs w:val="24"/>
                <w:lang w:val="nl-NL"/>
              </w:rPr>
            </w:pPr>
            <w:r>
              <w:rPr>
                <w:b/>
                <w:sz w:val="24"/>
                <w:szCs w:val="24"/>
                <w:lang w:val="nl-NL"/>
              </w:rPr>
              <w:t>ĐẠI DIỆN BÊN A</w:t>
            </w:r>
          </w:p>
          <w:p w14:paraId="4179684A" w14:textId="77777777" w:rsidR="00A646CD" w:rsidRPr="005C6559" w:rsidRDefault="00A646CD" w:rsidP="00CD66E1">
            <w:pPr>
              <w:spacing w:before="120" w:after="0" w:line="312" w:lineRule="auto"/>
              <w:jc w:val="center"/>
              <w:rPr>
                <w:b/>
                <w:sz w:val="24"/>
                <w:szCs w:val="24"/>
                <w:lang w:val="nl-NL"/>
              </w:rPr>
            </w:pPr>
          </w:p>
          <w:p w14:paraId="69A2C263" w14:textId="77777777" w:rsidR="00A646CD" w:rsidRDefault="00A646CD" w:rsidP="00CD66E1">
            <w:pPr>
              <w:spacing w:before="120" w:after="0" w:line="312" w:lineRule="auto"/>
              <w:rPr>
                <w:sz w:val="24"/>
                <w:szCs w:val="24"/>
                <w:lang w:val="nl-NL"/>
              </w:rPr>
            </w:pPr>
          </w:p>
          <w:p w14:paraId="24083233" w14:textId="77777777" w:rsidR="00A646CD" w:rsidRPr="005C6559" w:rsidRDefault="00A646CD" w:rsidP="00CD66E1">
            <w:pPr>
              <w:spacing w:before="120" w:after="0" w:line="312" w:lineRule="auto"/>
              <w:rPr>
                <w:sz w:val="24"/>
                <w:szCs w:val="24"/>
                <w:lang w:val="nl-NL"/>
              </w:rPr>
            </w:pPr>
          </w:p>
          <w:p w14:paraId="697A8705" w14:textId="77777777" w:rsidR="00A646CD" w:rsidRPr="00163C20" w:rsidRDefault="00A646CD" w:rsidP="00CD66E1">
            <w:pPr>
              <w:spacing w:before="120" w:after="0" w:line="312" w:lineRule="auto"/>
              <w:jc w:val="center"/>
              <w:rPr>
                <w:b/>
                <w:sz w:val="24"/>
                <w:szCs w:val="24"/>
                <w:lang w:val="nl-NL"/>
              </w:rPr>
            </w:pPr>
            <w:r>
              <w:rPr>
                <w:b/>
                <w:sz w:val="24"/>
                <w:szCs w:val="24"/>
                <w:lang w:val="nl-NL"/>
              </w:rPr>
              <w:t>NGUYỄN TRẦN NHÀN</w:t>
            </w:r>
          </w:p>
        </w:tc>
        <w:tc>
          <w:tcPr>
            <w:tcW w:w="4803" w:type="dxa"/>
          </w:tcPr>
          <w:p w14:paraId="1C9AC95F" w14:textId="77777777" w:rsidR="00A646CD" w:rsidRDefault="00A646CD" w:rsidP="00CD66E1">
            <w:pPr>
              <w:spacing w:before="120" w:after="0" w:line="312" w:lineRule="auto"/>
              <w:jc w:val="center"/>
              <w:rPr>
                <w:b/>
                <w:sz w:val="24"/>
                <w:szCs w:val="24"/>
                <w:lang w:val="nl-NL"/>
              </w:rPr>
            </w:pPr>
            <w:r>
              <w:rPr>
                <w:b/>
                <w:sz w:val="24"/>
                <w:szCs w:val="24"/>
                <w:lang w:val="nl-NL"/>
              </w:rPr>
              <w:t>ĐẠI DIỆN BÊN B</w:t>
            </w:r>
          </w:p>
          <w:p w14:paraId="792C1355" w14:textId="77777777" w:rsidR="00A646CD" w:rsidRPr="005C6559" w:rsidRDefault="00A646CD" w:rsidP="00CD66E1">
            <w:pPr>
              <w:spacing w:before="120" w:after="0" w:line="312" w:lineRule="auto"/>
              <w:rPr>
                <w:sz w:val="24"/>
                <w:szCs w:val="24"/>
                <w:lang w:val="nl-NL"/>
              </w:rPr>
            </w:pPr>
          </w:p>
          <w:p w14:paraId="2AEE8B35" w14:textId="77777777" w:rsidR="00A646CD" w:rsidRDefault="00A646CD" w:rsidP="00CD66E1">
            <w:pPr>
              <w:spacing w:before="120" w:after="0" w:line="312" w:lineRule="auto"/>
              <w:rPr>
                <w:sz w:val="24"/>
                <w:szCs w:val="24"/>
                <w:lang w:val="nl-NL"/>
              </w:rPr>
            </w:pPr>
          </w:p>
          <w:p w14:paraId="1C5F3650" w14:textId="77777777" w:rsidR="00A646CD" w:rsidRPr="005C6559" w:rsidRDefault="00A646CD" w:rsidP="00CD66E1">
            <w:pPr>
              <w:spacing w:before="120" w:after="0" w:line="312" w:lineRule="auto"/>
              <w:rPr>
                <w:sz w:val="24"/>
                <w:szCs w:val="24"/>
                <w:lang w:val="nl-NL"/>
              </w:rPr>
            </w:pPr>
          </w:p>
          <w:bookmarkStart w:id="10" w:name="SignFullName" w:displacedByCustomXml="next"/>
          <w:sdt>
            <w:sdtPr>
              <w:rPr>
                <w:rStyle w:val="Style3"/>
              </w:rPr>
              <w:id w:val="-565729807"/>
              <w:placeholder>
                <w:docPart w:val="DefaultPlaceholder_-1854013440"/>
              </w:placeholder>
              <w:showingPlcHdr/>
            </w:sdtPr>
            <w:sdtEndPr>
              <w:rPr>
                <w:rStyle w:val="DefaultParagraphFont"/>
                <w:b w:val="0"/>
                <w:sz w:val="26"/>
                <w:szCs w:val="24"/>
                <w:lang w:val="nl-NL"/>
              </w:rPr>
            </w:sdtEndPr>
            <w:sdtContent>
              <w:p w14:paraId="0BB36E89" w14:textId="6996944F" w:rsidR="00A646CD" w:rsidRPr="005C6559" w:rsidRDefault="00F05E98" w:rsidP="00CD66E1">
                <w:pPr>
                  <w:spacing w:before="120" w:after="0" w:line="312" w:lineRule="auto"/>
                  <w:jc w:val="center"/>
                  <w:rPr>
                    <w:b/>
                    <w:sz w:val="24"/>
                    <w:szCs w:val="24"/>
                    <w:lang w:val="nl-NL"/>
                  </w:rPr>
                </w:pPr>
                <w:r w:rsidRPr="00755BEB">
                  <w:rPr>
                    <w:rStyle w:val="PlaceholderText"/>
                  </w:rPr>
                  <w:t>Click or tap here to enter text.</w:t>
                </w:r>
              </w:p>
            </w:sdtContent>
          </w:sdt>
          <w:bookmarkEnd w:id="10" w:displacedByCustomXml="prev"/>
        </w:tc>
      </w:tr>
    </w:tbl>
    <w:p w14:paraId="2101B88A" w14:textId="77777777" w:rsidR="00A646CD" w:rsidRPr="007A7699" w:rsidRDefault="00A646CD" w:rsidP="00A646CD">
      <w:pPr>
        <w:spacing w:before="120" w:after="120" w:line="312" w:lineRule="auto"/>
        <w:ind w:left="720"/>
        <w:jc w:val="both"/>
        <w:rPr>
          <w:b/>
          <w:bCs w:val="0"/>
          <w:sz w:val="24"/>
          <w:szCs w:val="24"/>
          <w:lang w:val="vi-VN" w:eastAsia="ja-JP"/>
        </w:rPr>
      </w:pPr>
    </w:p>
    <w:p w14:paraId="5A115AE0" w14:textId="77777777" w:rsidR="00A646CD" w:rsidRPr="007A7699" w:rsidRDefault="00A646CD" w:rsidP="00A646CD">
      <w:pPr>
        <w:rPr>
          <w:lang w:eastAsia="ja-JP"/>
        </w:rPr>
      </w:pPr>
    </w:p>
    <w:p w14:paraId="455BBD8D" w14:textId="77777777" w:rsidR="005F3FC9" w:rsidRDefault="0048720B"/>
    <w:sectPr w:rsidR="005F3FC9" w:rsidSect="00F24856">
      <w:headerReference w:type="even" r:id="rId7"/>
      <w:footerReference w:type="default" r:id="rId8"/>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C0E7" w14:textId="77777777" w:rsidR="0048720B" w:rsidRDefault="0048720B">
      <w:pPr>
        <w:spacing w:after="0" w:line="240" w:lineRule="auto"/>
      </w:pPr>
      <w:r>
        <w:separator/>
      </w:r>
    </w:p>
  </w:endnote>
  <w:endnote w:type="continuationSeparator" w:id="0">
    <w:p w14:paraId="01FAA95A" w14:textId="77777777" w:rsidR="0048720B" w:rsidRDefault="004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55AE" w14:textId="77777777" w:rsidR="00D33CD4" w:rsidRDefault="0009105A">
    <w:pPr>
      <w:pStyle w:val="Footer"/>
      <w:jc w:val="right"/>
    </w:pPr>
    <w:r>
      <w:fldChar w:fldCharType="begin"/>
    </w:r>
    <w:r>
      <w:instrText xml:space="preserve"> PAGE   \* MERGEFORMAT </w:instrText>
    </w:r>
    <w:r>
      <w:fldChar w:fldCharType="separate"/>
    </w:r>
    <w:r>
      <w:rPr>
        <w:noProof/>
      </w:rPr>
      <w:t>1</w:t>
    </w:r>
    <w:r>
      <w:rPr>
        <w:noProof/>
      </w:rPr>
      <w:fldChar w:fldCharType="end"/>
    </w:r>
  </w:p>
  <w:p w14:paraId="3707A2E4" w14:textId="77777777" w:rsidR="00D33CD4" w:rsidRDefault="00487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B4C2" w14:textId="77777777" w:rsidR="0048720B" w:rsidRDefault="0048720B">
      <w:pPr>
        <w:spacing w:after="0" w:line="240" w:lineRule="auto"/>
      </w:pPr>
      <w:r>
        <w:separator/>
      </w:r>
    </w:p>
  </w:footnote>
  <w:footnote w:type="continuationSeparator" w:id="0">
    <w:p w14:paraId="37A39208" w14:textId="77777777" w:rsidR="0048720B" w:rsidRDefault="004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2DEC" w14:textId="77777777" w:rsidR="00D33CD4" w:rsidRDefault="0009105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E5F"/>
    <w:multiLevelType w:val="hybridMultilevel"/>
    <w:tmpl w:val="E5023FB0"/>
    <w:lvl w:ilvl="0" w:tplc="04090019">
      <w:start w:val="3"/>
      <w:numFmt w:val="bullet"/>
      <w:lvlText w:val="-"/>
      <w:lvlJc w:val="left"/>
      <w:pPr>
        <w:ind w:left="720" w:hanging="360"/>
      </w:pPr>
      <w:rPr>
        <w:rFonts w:ascii="Myriad Pro" w:eastAsia="Times New Roman" w:hAnsi="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D18F1"/>
    <w:multiLevelType w:val="hybridMultilevel"/>
    <w:tmpl w:val="492EF7B0"/>
    <w:lvl w:ilvl="0" w:tplc="CCE4D1E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1C2C"/>
    <w:multiLevelType w:val="hybridMultilevel"/>
    <w:tmpl w:val="0F825094"/>
    <w:lvl w:ilvl="0" w:tplc="2D5EDD9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E3A5E"/>
    <w:multiLevelType w:val="multilevel"/>
    <w:tmpl w:val="DBE4450A"/>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B4272C5"/>
    <w:multiLevelType w:val="multilevel"/>
    <w:tmpl w:val="66925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927333"/>
    <w:multiLevelType w:val="multilevel"/>
    <w:tmpl w:val="99AE3722"/>
    <w:lvl w:ilvl="0">
      <w:start w:val="5"/>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6" w15:restartNumberingAfterBreak="0">
    <w:nsid w:val="5AE1366E"/>
    <w:multiLevelType w:val="multilevel"/>
    <w:tmpl w:val="99AE3722"/>
    <w:lvl w:ilvl="0">
      <w:start w:val="3"/>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7" w15:restartNumberingAfterBreak="0">
    <w:nsid w:val="5D7D5540"/>
    <w:multiLevelType w:val="hybridMultilevel"/>
    <w:tmpl w:val="3D8C78D0"/>
    <w:lvl w:ilvl="0" w:tplc="D0968C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CD"/>
    <w:rsid w:val="00020C84"/>
    <w:rsid w:val="0009105A"/>
    <w:rsid w:val="001149B1"/>
    <w:rsid w:val="0012421E"/>
    <w:rsid w:val="00261799"/>
    <w:rsid w:val="0030183F"/>
    <w:rsid w:val="00314FC1"/>
    <w:rsid w:val="0048720B"/>
    <w:rsid w:val="00543BDF"/>
    <w:rsid w:val="00552130"/>
    <w:rsid w:val="009D3161"/>
    <w:rsid w:val="00A44D5F"/>
    <w:rsid w:val="00A646CD"/>
    <w:rsid w:val="00A658C7"/>
    <w:rsid w:val="00AA77A1"/>
    <w:rsid w:val="00AE2DA4"/>
    <w:rsid w:val="00B31AD4"/>
    <w:rsid w:val="00B5082B"/>
    <w:rsid w:val="00C13386"/>
    <w:rsid w:val="00C963AA"/>
    <w:rsid w:val="00CD66E1"/>
    <w:rsid w:val="00D115EE"/>
    <w:rsid w:val="00E3281F"/>
    <w:rsid w:val="00EA7B87"/>
    <w:rsid w:val="00F0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99C5"/>
  <w15:chartTrackingRefBased/>
  <w15:docId w15:val="{C4FF583B-9F42-413B-A0A5-36B50E0D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CD"/>
    <w:pPr>
      <w:spacing w:after="200" w:line="276" w:lineRule="auto"/>
    </w:pPr>
    <w:rPr>
      <w:rFonts w:ascii="Times New Roman" w:eastAsia="MS Mincho" w:hAnsi="Times New Roman" w:cs="Times New Roman"/>
      <w:bCs/>
      <w:sz w:val="26"/>
      <w:szCs w:val="26"/>
    </w:rPr>
  </w:style>
  <w:style w:type="paragraph" w:styleId="Heading1">
    <w:name w:val="heading 1"/>
    <w:basedOn w:val="Normal"/>
    <w:next w:val="Normal"/>
    <w:link w:val="Heading1Char"/>
    <w:qFormat/>
    <w:rsid w:val="00A646CD"/>
    <w:pPr>
      <w:keepNext/>
      <w:spacing w:after="0" w:line="240" w:lineRule="auto"/>
      <w:jc w:val="center"/>
      <w:outlineLvl w:val="0"/>
    </w:pPr>
    <w:rPr>
      <w:rFonts w:eastAsia="Times New Roman"/>
      <w:b/>
      <w:i/>
      <w:sz w:val="28"/>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6CD"/>
    <w:rPr>
      <w:rFonts w:ascii="Times New Roman" w:eastAsia="Times New Roman" w:hAnsi="Times New Roman" w:cs="Times New Roman"/>
      <w:b/>
      <w:bCs/>
      <w:i/>
      <w:sz w:val="28"/>
      <w:szCs w:val="28"/>
      <w:lang w:val="nl-NL"/>
    </w:rPr>
  </w:style>
  <w:style w:type="paragraph" w:styleId="Footer">
    <w:name w:val="footer"/>
    <w:basedOn w:val="Normal"/>
    <w:link w:val="FooterChar"/>
    <w:uiPriority w:val="99"/>
    <w:unhideWhenUsed/>
    <w:rsid w:val="00A64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CD"/>
    <w:rPr>
      <w:rFonts w:ascii="Times New Roman" w:eastAsia="MS Mincho" w:hAnsi="Times New Roman" w:cs="Times New Roman"/>
      <w:bCs/>
      <w:sz w:val="26"/>
      <w:szCs w:val="26"/>
    </w:rPr>
  </w:style>
  <w:style w:type="paragraph" w:styleId="ListParagraph">
    <w:name w:val="List Paragraph"/>
    <w:basedOn w:val="Normal"/>
    <w:uiPriority w:val="34"/>
    <w:qFormat/>
    <w:rsid w:val="00A646CD"/>
    <w:pPr>
      <w:spacing w:after="0" w:line="240" w:lineRule="auto"/>
      <w:ind w:left="720"/>
      <w:contextualSpacing/>
    </w:pPr>
    <w:rPr>
      <w:rFonts w:eastAsia="Times New Roman"/>
      <w:bCs w:val="0"/>
      <w:sz w:val="24"/>
      <w:szCs w:val="24"/>
    </w:rPr>
  </w:style>
  <w:style w:type="character" w:styleId="Strong">
    <w:name w:val="Strong"/>
    <w:qFormat/>
    <w:rsid w:val="00A646CD"/>
    <w:rPr>
      <w:b/>
      <w:bCs/>
    </w:rPr>
  </w:style>
  <w:style w:type="character" w:styleId="PlaceholderText">
    <w:name w:val="Placeholder Text"/>
    <w:basedOn w:val="DefaultParagraphFont"/>
    <w:uiPriority w:val="99"/>
    <w:semiHidden/>
    <w:rsid w:val="00A646CD"/>
    <w:rPr>
      <w:color w:val="808080"/>
    </w:rPr>
  </w:style>
  <w:style w:type="character" w:customStyle="1" w:styleId="Style1">
    <w:name w:val="Style1"/>
    <w:basedOn w:val="DefaultParagraphFont"/>
    <w:uiPriority w:val="1"/>
    <w:rsid w:val="00D115EE"/>
    <w:rPr>
      <w:b/>
    </w:rPr>
  </w:style>
  <w:style w:type="character" w:customStyle="1" w:styleId="Style2">
    <w:name w:val="Style2"/>
    <w:basedOn w:val="Style1"/>
    <w:uiPriority w:val="1"/>
    <w:rsid w:val="00F05E98"/>
    <w:rPr>
      <w:b/>
    </w:rPr>
  </w:style>
  <w:style w:type="character" w:customStyle="1" w:styleId="Style3">
    <w:name w:val="Style3"/>
    <w:basedOn w:val="Style1"/>
    <w:uiPriority w:val="1"/>
    <w:rsid w:val="00F05E9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F245553-EABA-4B5B-8FF6-BACE37031B9A}"/>
      </w:docPartPr>
      <w:docPartBody>
        <w:p w:rsidR="00AF4041" w:rsidRDefault="00335127">
          <w:r w:rsidRPr="00755B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27"/>
    <w:rsid w:val="00073C5D"/>
    <w:rsid w:val="00335127"/>
    <w:rsid w:val="003F0C0A"/>
    <w:rsid w:val="006F7966"/>
    <w:rsid w:val="00A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1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Quang Huy Bùi</dc:creator>
  <cp:keywords/>
  <dc:description/>
  <cp:lastModifiedBy>Đoàn Quang Huy Bùi</cp:lastModifiedBy>
  <cp:revision>14</cp:revision>
  <dcterms:created xsi:type="dcterms:W3CDTF">2021-07-29T09:29:00Z</dcterms:created>
  <dcterms:modified xsi:type="dcterms:W3CDTF">2021-08-05T06:19:00Z</dcterms:modified>
</cp:coreProperties>
</file>