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30" w:rsidRPr="008A0CAE" w:rsidRDefault="005F0830" w:rsidP="005F083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Platform Independence</w:t>
      </w:r>
      <w:r w:rsidRPr="008A0CA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?</w:t>
      </w:r>
    </w:p>
    <w:p w:rsidR="005F0830" w:rsidRPr="005F0830" w:rsidRDefault="005F0830" w:rsidP="005F083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5F0830">
        <w:rPr>
          <w:rFonts w:ascii="Segoe UI" w:hAnsi="Segoe UI" w:cs="Segoe UI"/>
          <w:color w:val="404040"/>
          <w:sz w:val="24"/>
          <w:szCs w:val="24"/>
        </w:rPr>
        <w:t>The MSP database is built entirely on open-source technologies, ensuring platform independence</w:t>
      </w:r>
      <w:r w:rsidRPr="005F0830">
        <w:rPr>
          <w:rFonts w:ascii="Segoe UI" w:hAnsi="Segoe UI" w:cs="Segoe UI"/>
          <w:color w:val="404040"/>
          <w:sz w:val="24"/>
          <w:szCs w:val="24"/>
        </w:rPr>
        <w:t xml:space="preserve"> </w:t>
      </w:r>
      <w:r w:rsidRPr="005F0830">
        <w:rPr>
          <w:rFonts w:ascii="Segoe UI" w:eastAsia="Times New Roman" w:hAnsi="Segoe UI" w:cs="Segoe UI"/>
          <w:sz w:val="24"/>
          <w:szCs w:val="24"/>
        </w:rPr>
        <w:t>and interoperability. Key features include:</w:t>
      </w:r>
    </w:p>
    <w:p w:rsidR="005F0830" w:rsidRPr="005F0830" w:rsidRDefault="005F0830" w:rsidP="005F0830">
      <w:pPr>
        <w:pStyle w:val="NormalWeb"/>
        <w:numPr>
          <w:ilvl w:val="0"/>
          <w:numId w:val="2"/>
        </w:numPr>
        <w:spacing w:before="0" w:beforeAutospacing="0"/>
        <w:jc w:val="both"/>
        <w:rPr>
          <w:rFonts w:ascii="Segoe UI" w:hAnsi="Segoe UI" w:cs="Segoe UI"/>
          <w:color w:val="404040"/>
        </w:rPr>
      </w:pPr>
      <w:r w:rsidRPr="005F0830">
        <w:rPr>
          <w:rFonts w:ascii="Segoe UI" w:hAnsi="Segoe UI" w:cs="Segoe UI"/>
          <w:b/>
          <w:bCs/>
        </w:rPr>
        <w:t xml:space="preserve">Use of Open-Source </w:t>
      </w:r>
      <w:proofErr w:type="gramStart"/>
      <w:r w:rsidRPr="005F0830">
        <w:rPr>
          <w:rFonts w:ascii="Segoe UI" w:hAnsi="Segoe UI" w:cs="Segoe UI"/>
          <w:b/>
          <w:bCs/>
        </w:rPr>
        <w:t>Tools</w:t>
      </w:r>
      <w:r w:rsidRPr="005F0830">
        <w:rPr>
          <w:rFonts w:ascii="Segoe UI" w:hAnsi="Segoe UI" w:cs="Segoe UI"/>
        </w:rPr>
        <w:t xml:space="preserve"> :</w:t>
      </w:r>
      <w:proofErr w:type="gramEnd"/>
    </w:p>
    <w:p w:rsidR="005F0830" w:rsidRPr="005F0830" w:rsidRDefault="005F0830" w:rsidP="005F0830">
      <w:pPr>
        <w:pStyle w:val="ListParagraph"/>
        <w:numPr>
          <w:ilvl w:val="2"/>
          <w:numId w:val="3"/>
        </w:numPr>
        <w:jc w:val="both"/>
        <w:rPr>
          <w:rFonts w:ascii="Segoe UI" w:hAnsi="Segoe UI" w:cs="Segoe UI"/>
          <w:sz w:val="24"/>
          <w:szCs w:val="22"/>
        </w:rPr>
      </w:pPr>
      <w:r w:rsidRPr="005F0830">
        <w:rPr>
          <w:rFonts w:ascii="Segoe UI" w:hAnsi="Segoe UI" w:cs="Segoe UI"/>
          <w:sz w:val="24"/>
          <w:szCs w:val="22"/>
        </w:rPr>
        <w:t>PostgreSQL with </w:t>
      </w:r>
      <w:proofErr w:type="spellStart"/>
      <w:r w:rsidRPr="005F0830">
        <w:rPr>
          <w:rFonts w:ascii="Segoe UI" w:hAnsi="Segoe UI" w:cs="Segoe UI"/>
          <w:sz w:val="24"/>
          <w:szCs w:val="22"/>
        </w:rPr>
        <w:t>PostGIS</w:t>
      </w:r>
      <w:proofErr w:type="spellEnd"/>
      <w:r w:rsidRPr="005F0830">
        <w:rPr>
          <w:rFonts w:ascii="Segoe UI" w:hAnsi="Segoe UI" w:cs="Segoe UI"/>
          <w:sz w:val="24"/>
          <w:szCs w:val="22"/>
        </w:rPr>
        <w:t> for robust geospatial data management.</w:t>
      </w:r>
    </w:p>
    <w:p w:rsidR="005F0830" w:rsidRPr="005F0830" w:rsidRDefault="005F0830" w:rsidP="005F0830">
      <w:pPr>
        <w:pStyle w:val="ListParagraph"/>
        <w:numPr>
          <w:ilvl w:val="2"/>
          <w:numId w:val="3"/>
        </w:numPr>
        <w:jc w:val="both"/>
        <w:rPr>
          <w:rFonts w:ascii="Segoe UI" w:hAnsi="Segoe UI" w:cs="Segoe UI"/>
          <w:sz w:val="24"/>
          <w:szCs w:val="22"/>
        </w:rPr>
      </w:pPr>
      <w:proofErr w:type="spellStart"/>
      <w:r w:rsidRPr="005F0830">
        <w:rPr>
          <w:rFonts w:ascii="Segoe UI" w:hAnsi="Segoe UI" w:cs="Segoe UI"/>
          <w:sz w:val="24"/>
          <w:szCs w:val="22"/>
        </w:rPr>
        <w:t>GeoServer</w:t>
      </w:r>
      <w:proofErr w:type="spellEnd"/>
      <w:r w:rsidRPr="005F0830">
        <w:rPr>
          <w:rFonts w:ascii="Segoe UI" w:hAnsi="Segoe UI" w:cs="Segoe UI"/>
          <w:sz w:val="24"/>
          <w:szCs w:val="22"/>
        </w:rPr>
        <w:t> for serving geospatial data via standard protocols (WMS, WFS).</w:t>
      </w:r>
    </w:p>
    <w:p w:rsidR="005F0830" w:rsidRPr="005F0830" w:rsidRDefault="005F0830" w:rsidP="005F0830">
      <w:pPr>
        <w:pStyle w:val="ListParagraph"/>
        <w:numPr>
          <w:ilvl w:val="2"/>
          <w:numId w:val="3"/>
        </w:numPr>
        <w:jc w:val="both"/>
        <w:rPr>
          <w:rFonts w:ascii="Segoe UI" w:hAnsi="Segoe UI" w:cs="Segoe UI"/>
          <w:sz w:val="24"/>
          <w:szCs w:val="22"/>
        </w:rPr>
      </w:pPr>
      <w:r w:rsidRPr="005F0830">
        <w:rPr>
          <w:rFonts w:ascii="Segoe UI" w:hAnsi="Segoe UI" w:cs="Segoe UI"/>
          <w:sz w:val="24"/>
          <w:szCs w:val="22"/>
        </w:rPr>
        <w:t>Leaflet.js for interactive, web-based mapping.</w:t>
      </w:r>
    </w:p>
    <w:p w:rsidR="005F0830" w:rsidRPr="005F0830" w:rsidRDefault="005F0830" w:rsidP="005F08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5F0830">
        <w:rPr>
          <w:rFonts w:ascii="Segoe UI" w:eastAsia="Times New Roman" w:hAnsi="Segoe UI" w:cs="Segoe UI"/>
          <w:b/>
          <w:bCs/>
          <w:sz w:val="24"/>
          <w:szCs w:val="24"/>
        </w:rPr>
        <w:t>Cross-Platform Accessibility</w:t>
      </w:r>
      <w:r w:rsidRPr="005F0830">
        <w:rPr>
          <w:rFonts w:ascii="Segoe UI" w:eastAsia="Times New Roman" w:hAnsi="Segoe UI" w:cs="Segoe UI"/>
          <w:sz w:val="24"/>
          <w:szCs w:val="24"/>
        </w:rPr>
        <w:t xml:space="preserve"> – Compatible with various operating systems and can be deployed on cloud, on-premises, or hybrid environments without dependency on proprietary software.</w:t>
      </w:r>
    </w:p>
    <w:p w:rsidR="005F0830" w:rsidRPr="005F0830" w:rsidRDefault="005F0830" w:rsidP="005F08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</w:rPr>
      </w:pPr>
      <w:r w:rsidRPr="005F0830">
        <w:rPr>
          <w:rFonts w:ascii="Segoe UI" w:eastAsia="Times New Roman" w:hAnsi="Segoe UI" w:cs="Segoe UI"/>
          <w:b/>
          <w:bCs/>
          <w:sz w:val="24"/>
          <w:szCs w:val="24"/>
        </w:rPr>
        <w:t>Modular Architecture</w:t>
      </w:r>
      <w:r w:rsidRPr="005F0830">
        <w:rPr>
          <w:rFonts w:ascii="Segoe UI" w:eastAsia="Times New Roman" w:hAnsi="Segoe UI" w:cs="Segoe UI"/>
          <w:sz w:val="24"/>
          <w:szCs w:val="24"/>
        </w:rPr>
        <w:t xml:space="preserve"> – Allows integration with other digital public goods and government databases with minimal configuration changes.</w:t>
      </w:r>
    </w:p>
    <w:p w:rsidR="00E3320A" w:rsidRPr="00E3320A" w:rsidRDefault="00E3320A" w:rsidP="00E3320A">
      <w:pPr>
        <w:pStyle w:val="NormalWeb"/>
        <w:jc w:val="both"/>
        <w:rPr>
          <w:rStyle w:val="Strong"/>
          <w:rFonts w:ascii="Segoe UI" w:hAnsi="Segoe UI" w:cs="Segoe UI"/>
          <w:sz w:val="32"/>
          <w:szCs w:val="32"/>
        </w:rPr>
      </w:pPr>
      <w:r w:rsidRPr="00E3320A">
        <w:rPr>
          <w:rStyle w:val="Strong"/>
          <w:rFonts w:ascii="Segoe UI" w:hAnsi="Segoe UI" w:cs="Segoe UI"/>
          <w:sz w:val="32"/>
          <w:szCs w:val="32"/>
        </w:rPr>
        <w:t>Open Alternatives:</w:t>
      </w:r>
      <w:bookmarkStart w:id="0" w:name="_GoBack"/>
      <w:bookmarkEnd w:id="0"/>
    </w:p>
    <w:p w:rsidR="00E3320A" w:rsidRPr="00E3320A" w:rsidRDefault="00E3320A" w:rsidP="00E3320A">
      <w:pPr>
        <w:pStyle w:val="NormalWeb"/>
        <w:jc w:val="both"/>
        <w:rPr>
          <w:rFonts w:ascii="Segoe UI" w:hAnsi="Segoe UI" w:cs="Segoe UI"/>
        </w:rPr>
      </w:pPr>
      <w:r w:rsidRPr="00E3320A">
        <w:rPr>
          <w:rFonts w:ascii="Segoe UI" w:hAnsi="Segoe UI" w:cs="Segoe UI"/>
        </w:rPr>
        <w:t>All dependencies are open-source, and the system is designed to function without proprietary software. For example:</w:t>
      </w:r>
    </w:p>
    <w:p w:rsidR="00E3320A" w:rsidRPr="00E3320A" w:rsidRDefault="00E3320A" w:rsidP="00E3320A">
      <w:pPr>
        <w:pStyle w:val="NormalWeb"/>
        <w:numPr>
          <w:ilvl w:val="0"/>
          <w:numId w:val="4"/>
        </w:numPr>
        <w:spacing w:before="0" w:beforeAutospacing="0"/>
        <w:jc w:val="both"/>
        <w:rPr>
          <w:rFonts w:ascii="Segoe UI" w:hAnsi="Segoe UI" w:cs="Segoe UI"/>
        </w:rPr>
      </w:pPr>
      <w:r w:rsidRPr="00E3320A">
        <w:rPr>
          <w:rFonts w:ascii="Segoe UI" w:hAnsi="Segoe UI" w:cs="Segoe UI"/>
        </w:rPr>
        <w:t>Proprietary GIS software can be replaced with </w:t>
      </w:r>
      <w:r w:rsidRPr="009230DB">
        <w:rPr>
          <w:rStyle w:val="Strong"/>
          <w:rFonts w:ascii="Segoe UI" w:hAnsi="Segoe UI" w:cs="Segoe UI"/>
          <w:b w:val="0"/>
          <w:bCs w:val="0"/>
        </w:rPr>
        <w:t>QGIS</w:t>
      </w:r>
      <w:r w:rsidRPr="00E3320A">
        <w:rPr>
          <w:rFonts w:ascii="Segoe UI" w:hAnsi="Segoe UI" w:cs="Segoe UI"/>
        </w:rPr>
        <w:t>, an open-source alternative.</w:t>
      </w:r>
    </w:p>
    <w:p w:rsidR="00E3320A" w:rsidRPr="00E3320A" w:rsidRDefault="00E3320A" w:rsidP="00E3320A">
      <w:pPr>
        <w:pStyle w:val="NormalWeb"/>
        <w:numPr>
          <w:ilvl w:val="0"/>
          <w:numId w:val="4"/>
        </w:numPr>
        <w:spacing w:before="0" w:beforeAutospacing="0"/>
        <w:jc w:val="both"/>
        <w:rPr>
          <w:rFonts w:ascii="Segoe UI" w:hAnsi="Segoe UI" w:cs="Segoe UI"/>
        </w:rPr>
      </w:pPr>
      <w:r w:rsidRPr="00E3320A">
        <w:rPr>
          <w:rFonts w:ascii="Segoe UI" w:hAnsi="Segoe UI" w:cs="Segoe UI"/>
        </w:rPr>
        <w:t xml:space="preserve">Cloud hosting can be done on any platform supporting Docker containers, such </w:t>
      </w:r>
      <w:r w:rsidRPr="009230DB">
        <w:rPr>
          <w:rFonts w:ascii="Segoe UI" w:hAnsi="Segoe UI" w:cs="Segoe UI"/>
        </w:rPr>
        <w:t>as </w:t>
      </w:r>
      <w:r w:rsidRPr="009230DB">
        <w:rPr>
          <w:rStyle w:val="Strong"/>
          <w:rFonts w:ascii="Segoe UI" w:hAnsi="Segoe UI" w:cs="Segoe UI"/>
          <w:b w:val="0"/>
          <w:bCs w:val="0"/>
        </w:rPr>
        <w:t>AWS</w:t>
      </w:r>
      <w:r w:rsidRPr="009230DB">
        <w:rPr>
          <w:rFonts w:ascii="Segoe UI" w:hAnsi="Segoe UI" w:cs="Segoe UI"/>
          <w:b/>
          <w:bCs/>
        </w:rPr>
        <w:t>, </w:t>
      </w:r>
      <w:r w:rsidRPr="009230DB">
        <w:rPr>
          <w:rStyle w:val="Strong"/>
          <w:rFonts w:ascii="Segoe UI" w:hAnsi="Segoe UI" w:cs="Segoe UI"/>
          <w:b w:val="0"/>
          <w:bCs w:val="0"/>
        </w:rPr>
        <w:t>Google Cloud</w:t>
      </w:r>
      <w:r w:rsidRPr="009230DB">
        <w:rPr>
          <w:rFonts w:ascii="Segoe UI" w:hAnsi="Segoe UI" w:cs="Segoe UI"/>
          <w:b/>
          <w:bCs/>
        </w:rPr>
        <w:t xml:space="preserve">, </w:t>
      </w:r>
      <w:r w:rsidRPr="009230DB">
        <w:rPr>
          <w:rFonts w:ascii="Segoe UI" w:hAnsi="Segoe UI" w:cs="Segoe UI"/>
        </w:rPr>
        <w:t>or </w:t>
      </w:r>
      <w:r w:rsidRPr="009230DB">
        <w:rPr>
          <w:rStyle w:val="Strong"/>
          <w:rFonts w:ascii="Segoe UI" w:hAnsi="Segoe UI" w:cs="Segoe UI"/>
          <w:b w:val="0"/>
          <w:bCs w:val="0"/>
        </w:rPr>
        <w:t>Azure</w:t>
      </w:r>
      <w:r w:rsidRPr="00E3320A">
        <w:rPr>
          <w:rFonts w:ascii="Segoe UI" w:hAnsi="Segoe UI" w:cs="Segoe UI"/>
        </w:rPr>
        <w:t>.</w:t>
      </w:r>
    </w:p>
    <w:p w:rsidR="00E3320A" w:rsidRPr="00E3320A" w:rsidRDefault="00E3320A" w:rsidP="00E3320A">
      <w:pPr>
        <w:pStyle w:val="NormalWeb"/>
        <w:jc w:val="both"/>
        <w:rPr>
          <w:rFonts w:ascii="Segoe UI" w:hAnsi="Segoe UI" w:cs="Segoe UI"/>
        </w:rPr>
      </w:pPr>
      <w:r w:rsidRPr="00E3320A">
        <w:rPr>
          <w:rFonts w:ascii="Segoe UI" w:hAnsi="Segoe UI" w:cs="Segoe UI"/>
        </w:rPr>
        <w:t>This design ensures that the MSP database can be deployed and operated in diverse environments, from low-resource settings to high-performance computing clusters.</w:t>
      </w:r>
    </w:p>
    <w:p w:rsidR="00301F7F" w:rsidRPr="005F0830" w:rsidRDefault="00301F7F" w:rsidP="005F0830"/>
    <w:sectPr w:rsidR="00301F7F" w:rsidRPr="005F0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16787"/>
    <w:multiLevelType w:val="multilevel"/>
    <w:tmpl w:val="F65E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E706D"/>
    <w:multiLevelType w:val="multilevel"/>
    <w:tmpl w:val="8F6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17FB1"/>
    <w:multiLevelType w:val="multilevel"/>
    <w:tmpl w:val="0440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04551"/>
    <w:multiLevelType w:val="multilevel"/>
    <w:tmpl w:val="C92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30"/>
    <w:rsid w:val="00301F7F"/>
    <w:rsid w:val="005F0830"/>
    <w:rsid w:val="009230DB"/>
    <w:rsid w:val="00E3320A"/>
    <w:rsid w:val="00F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CC079"/>
  <w15:chartTrackingRefBased/>
  <w15:docId w15:val="{C572FC21-9EBC-45AC-A3A6-5D1A8390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F0830"/>
    <w:rPr>
      <w:b/>
      <w:bCs/>
    </w:rPr>
  </w:style>
  <w:style w:type="paragraph" w:styleId="ListParagraph">
    <w:name w:val="List Paragraph"/>
    <w:basedOn w:val="Normal"/>
    <w:uiPriority w:val="34"/>
    <w:qFormat/>
    <w:rsid w:val="005F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1022</Characters>
  <Application>Microsoft Office Word</Application>
  <DocSecurity>0</DocSecurity>
  <Lines>22</Lines>
  <Paragraphs>14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2025-03-18T08:42:00Z</dcterms:created>
  <dcterms:modified xsi:type="dcterms:W3CDTF">2025-03-18T08:53:00Z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05682901-0154-4d67-851e-2f5f59fbaad7</vt:lpwstr>
  </property>
</Properties>
</file>