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00690932"/>
        <w:docPartObj>
          <w:docPartGallery w:val="Cover Pages"/>
          <w:docPartUnique/>
        </w:docPartObj>
      </w:sdtPr>
      <w:sdtContent>
        <w:p w14:paraId="4FDE31D7" w14:textId="77777777" w:rsidR="001461B2" w:rsidRDefault="001461B2" w:rsidP="001461B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0BC42A9" wp14:editId="4156157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C1D20A0" id="Group 51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E82B91F" wp14:editId="0BEA1B2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700AD8" w14:textId="77777777" w:rsidR="001461B2" w:rsidRDefault="001461B2" w:rsidP="001461B2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 w:rsidRPr="009B5596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By: </w:t>
                                </w:r>
                                <w:r w:rsidRPr="009B5596">
                                  <w:rPr>
                                    <w:b/>
                                    <w:bC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Nadeen Ali</w:t>
                                </w: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- 22110361</w:t>
                                </w:r>
                              </w:p>
                              <w:p w14:paraId="695CF162" w14:textId="77777777" w:rsidR="001461B2" w:rsidRDefault="001461B2" w:rsidP="001461B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E82B91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8in;height:79.5pt;z-index:25166028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54700AD8" w14:textId="77777777" w:rsidR="001461B2" w:rsidRDefault="001461B2" w:rsidP="001461B2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 w:rsidRPr="009B5596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By: </w:t>
                          </w:r>
                          <w:r w:rsidRPr="009B5596">
                            <w:rPr>
                              <w:b/>
                              <w:bCs/>
                              <w:color w:val="156082" w:themeColor="accent1"/>
                              <w:sz w:val="28"/>
                              <w:szCs w:val="28"/>
                            </w:rPr>
                            <w:t>Nadeen Ali</w:t>
                          </w: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- 22110361</w:t>
                          </w:r>
                        </w:p>
                        <w:p w14:paraId="695CF162" w14:textId="77777777" w:rsidR="001461B2" w:rsidRDefault="001461B2" w:rsidP="001461B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4509FB8" wp14:editId="240C18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90AE3A" w14:textId="1396BDBF" w:rsidR="001461B2" w:rsidRPr="001461B2" w:rsidRDefault="001461B2" w:rsidP="001461B2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1461B2">
                                      <w:rPr>
                                        <w:b/>
                                        <w:bC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Multi-Omics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Data </w:t>
                                    </w:r>
                                    <w:r w:rsidRPr="001461B2">
                                      <w:rPr>
                                        <w:b/>
                                        <w:bC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Integration for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Downstream Analysis &amp; </w:t>
                                    </w:r>
                                    <w:r w:rsidRPr="001461B2">
                                      <w:rPr>
                                        <w:b/>
                                        <w:bC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Biomarker Discovery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A78B599" w14:textId="5B2A7193" w:rsidR="001461B2" w:rsidRDefault="001461B2" w:rsidP="001461B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Technical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4509FB8" id="Text Box 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3590AE3A" w14:textId="1396BDBF" w:rsidR="001461B2" w:rsidRPr="001461B2" w:rsidRDefault="001461B2" w:rsidP="001461B2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1461B2">
                                <w:rPr>
                                  <w:b/>
                                  <w:bC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Multi-Omics </w:t>
                              </w:r>
                              <w:r>
                                <w:rPr>
                                  <w:b/>
                                  <w:bC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Data </w:t>
                              </w:r>
                              <w:r w:rsidRPr="001461B2">
                                <w:rPr>
                                  <w:b/>
                                  <w:bC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Integration for </w:t>
                              </w:r>
                              <w:r>
                                <w:rPr>
                                  <w:b/>
                                  <w:bC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Downstream Analysis &amp; </w:t>
                              </w:r>
                              <w:r w:rsidRPr="001461B2">
                                <w:rPr>
                                  <w:b/>
                                  <w:bCs/>
                                  <w:color w:val="156082" w:themeColor="accent1"/>
                                  <w:sz w:val="64"/>
                                  <w:szCs w:val="64"/>
                                </w:rPr>
                                <w:t>Biomarker Discovery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A78B599" w14:textId="5B2A7193" w:rsidR="001461B2" w:rsidRDefault="001461B2" w:rsidP="001461B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Technical 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A2AD7AE" w14:textId="77777777" w:rsidR="001461B2" w:rsidRDefault="001461B2" w:rsidP="001461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F0A66B9" wp14:editId="4D13B880">
                    <wp:simplePos x="0" y="0"/>
                    <wp:positionH relativeFrom="column">
                      <wp:posOffset>2724150</wp:posOffset>
                    </wp:positionH>
                    <wp:positionV relativeFrom="paragraph">
                      <wp:posOffset>7296150</wp:posOffset>
                    </wp:positionV>
                    <wp:extent cx="3225800" cy="660400"/>
                    <wp:effectExtent l="0" t="0" r="0" b="6350"/>
                    <wp:wrapNone/>
                    <wp:docPr id="45581576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25800" cy="660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5E9354" w14:textId="02CA999F" w:rsidR="001461B2" w:rsidRPr="00862128" w:rsidRDefault="001461B2" w:rsidP="001461B2">
                                <w:pPr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862128"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 xml:space="preserve">Course: </w:t>
                                </w:r>
                                <w:r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 xml:space="preserve">Bioinformatics </w:t>
                                </w:r>
                                <w:r w:rsidRPr="00862128"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>– Spring 202</w:t>
                                </w:r>
                                <w:r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>4</w:t>
                                </w:r>
                                <w:r w:rsidRPr="00862128"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>/202</w:t>
                                </w:r>
                                <w:r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>5</w:t>
                                </w:r>
                              </w:p>
                              <w:p w14:paraId="5B46B988" w14:textId="0783C52D" w:rsidR="001461B2" w:rsidRPr="00862128" w:rsidRDefault="001461B2" w:rsidP="001461B2">
                                <w:pPr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862128"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>Course</w:t>
                                </w:r>
                                <w:r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I</w:t>
                                </w:r>
                                <w:r w:rsidRPr="00862128"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 xml:space="preserve">nstructor: Dr. </w:t>
                                </w:r>
                                <w:r>
                                  <w:rPr>
                                    <w:rFonts w:eastAsiaTheme="minorEastAsia"/>
                                    <w:color w:val="156082" w:themeColor="accent1"/>
                                    <w:sz w:val="24"/>
                                    <w:szCs w:val="24"/>
                                    <w:lang w:val="en-US"/>
                                  </w:rPr>
                                  <w:t>Rami Al-Ouran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0A66B9" id="Text Box 2" o:spid="_x0000_s1028" type="#_x0000_t202" style="position:absolute;margin-left:214.5pt;margin-top:574.5pt;width:254pt;height:5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" fillcolor="white [3201]" stroked="f" strokeweight=".5pt">
                    <v:textbox>
                      <w:txbxContent>
                        <w:p w14:paraId="245E9354" w14:textId="02CA999F" w:rsidR="001461B2" w:rsidRPr="00862128" w:rsidRDefault="001461B2" w:rsidP="001461B2">
                          <w:pPr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</w:pPr>
                          <w:r w:rsidRPr="00862128"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 xml:space="preserve">Course: </w:t>
                          </w:r>
                          <w:r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 xml:space="preserve">Bioinformatics </w:t>
                          </w:r>
                          <w:r w:rsidRPr="00862128"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>– Spring 202</w:t>
                          </w:r>
                          <w:r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>4</w:t>
                          </w:r>
                          <w:r w:rsidRPr="00862128"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>/202</w:t>
                          </w:r>
                          <w:r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>5</w:t>
                          </w:r>
                        </w:p>
                        <w:p w14:paraId="5B46B988" w14:textId="0783C52D" w:rsidR="001461B2" w:rsidRPr="00862128" w:rsidRDefault="001461B2" w:rsidP="001461B2">
                          <w:pPr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</w:pPr>
                          <w:r w:rsidRPr="00862128"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>Course</w:t>
                          </w:r>
                          <w:r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 xml:space="preserve"> I</w:t>
                          </w:r>
                          <w:r w:rsidRPr="00862128"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 xml:space="preserve">nstructor: Dr. </w:t>
                          </w:r>
                          <w:r>
                            <w:rPr>
                              <w:rFonts w:eastAsiaTheme="minorEastAsia"/>
                              <w:color w:val="156082" w:themeColor="accent1"/>
                              <w:sz w:val="24"/>
                              <w:szCs w:val="24"/>
                              <w:lang w:val="en-US"/>
                            </w:rPr>
                            <w:t>Rami Al-Ouran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17273700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45C08A37" w14:textId="7676F442" w:rsidR="00BB77B4" w:rsidRDefault="00BB77B4">
          <w:pPr>
            <w:pStyle w:val="TOCHeading"/>
          </w:pPr>
          <w:r>
            <w:t>Table of Contents</w:t>
          </w:r>
        </w:p>
        <w:p w14:paraId="63982E19" w14:textId="56F3D923" w:rsidR="00B30C5B" w:rsidRDefault="00BB77B4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29023" w:history="1">
            <w:r w:rsidR="00B30C5B" w:rsidRPr="003034B5">
              <w:rPr>
                <w:rStyle w:val="Hyperlink"/>
                <w:b/>
                <w:bCs/>
                <w:noProof/>
              </w:rPr>
              <w:t>1 – Introduction &amp; Overview</w:t>
            </w:r>
            <w:r w:rsidR="00B30C5B">
              <w:rPr>
                <w:noProof/>
                <w:webHidden/>
              </w:rPr>
              <w:tab/>
            </w:r>
            <w:r w:rsidR="00B30C5B">
              <w:rPr>
                <w:noProof/>
                <w:webHidden/>
              </w:rPr>
              <w:fldChar w:fldCharType="begin"/>
            </w:r>
            <w:r w:rsidR="00B30C5B">
              <w:rPr>
                <w:noProof/>
                <w:webHidden/>
              </w:rPr>
              <w:instrText xml:space="preserve"> PAGEREF _Toc200229023 \h </w:instrText>
            </w:r>
            <w:r w:rsidR="00B30C5B">
              <w:rPr>
                <w:noProof/>
                <w:webHidden/>
              </w:rPr>
            </w:r>
            <w:r w:rsidR="00B30C5B">
              <w:rPr>
                <w:noProof/>
                <w:webHidden/>
              </w:rPr>
              <w:fldChar w:fldCharType="separate"/>
            </w:r>
            <w:r w:rsidR="00B30C5B">
              <w:rPr>
                <w:noProof/>
                <w:webHidden/>
              </w:rPr>
              <w:t>4</w:t>
            </w:r>
            <w:r w:rsidR="00B30C5B">
              <w:rPr>
                <w:noProof/>
                <w:webHidden/>
              </w:rPr>
              <w:fldChar w:fldCharType="end"/>
            </w:r>
          </w:hyperlink>
        </w:p>
        <w:p w14:paraId="602D6ED7" w14:textId="5579008A" w:rsidR="00B30C5B" w:rsidRDefault="00B30C5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24" w:history="1">
            <w:r w:rsidRPr="003034B5">
              <w:rPr>
                <w:rStyle w:val="Hyperlink"/>
                <w:b/>
                <w:bCs/>
                <w:noProof/>
              </w:rPr>
              <w:t>2 – Dataset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20E50" w14:textId="62FABB27" w:rsidR="00B30C5B" w:rsidRDefault="00B30C5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25" w:history="1">
            <w:r w:rsidRPr="003034B5">
              <w:rPr>
                <w:rStyle w:val="Hyperlink"/>
                <w:b/>
                <w:bCs/>
                <w:noProof/>
              </w:rPr>
              <w:t>3 – Preprocessing (First Notebook)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F598" w14:textId="0F82F7A7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26" w:history="1">
            <w:r w:rsidRPr="003034B5">
              <w:rPr>
                <w:rStyle w:val="Hyperlink"/>
                <w:noProof/>
              </w:rPr>
              <w:t>Saving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99C97" w14:textId="37D70685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27" w:history="1">
            <w:r w:rsidRPr="003034B5">
              <w:rPr>
                <w:rStyle w:val="Hyperlink"/>
                <w:noProof/>
              </w:rPr>
              <w:t>Reading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9148F" w14:textId="64C21024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28" w:history="1">
            <w:r w:rsidRPr="003034B5">
              <w:rPr>
                <w:rStyle w:val="Hyperlink"/>
                <w:noProof/>
              </w:rPr>
              <w:t>Removing 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6ABA2" w14:textId="7BA59756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29" w:history="1">
            <w:r w:rsidRPr="003034B5">
              <w:rPr>
                <w:rStyle w:val="Hyperlink"/>
                <w:noProof/>
              </w:rPr>
              <w:t>Filtering Low Quality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33F17" w14:textId="49C44C70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0" w:history="1">
            <w:r w:rsidRPr="003034B5">
              <w:rPr>
                <w:rStyle w:val="Hyperlink"/>
                <w:noProof/>
              </w:rPr>
              <w:t>Finding Common Samples (Patients)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3C01" w14:textId="68C494D7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1" w:history="1">
            <w:r w:rsidRPr="003034B5">
              <w:rPr>
                <w:rStyle w:val="Hyperlink"/>
                <w:noProof/>
              </w:rPr>
              <w:t>Outlier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2ECB9" w14:textId="7BB24B13" w:rsidR="00B30C5B" w:rsidRDefault="00B30C5B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2" w:history="1">
            <w:r w:rsidRPr="003034B5">
              <w:rPr>
                <w:rStyle w:val="Hyperlink"/>
                <w:b/>
                <w:bCs/>
                <w:noProof/>
              </w:rPr>
              <w:t>4 – MOFA Object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0406F" w14:textId="7C1A5B85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3" w:history="1">
            <w:r w:rsidRPr="003034B5">
              <w:rPr>
                <w:rStyle w:val="Hyperlink"/>
                <w:noProof/>
              </w:rPr>
              <w:t>Entry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4CA41" w14:textId="234BEB94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4" w:history="1">
            <w:r w:rsidRPr="003034B5">
              <w:rPr>
                <w:rStyle w:val="Hyperlink"/>
                <w:noProof/>
              </w:rPr>
              <w:t>Reading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FD09D" w14:textId="3F199B7A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5" w:history="1">
            <w:r w:rsidRPr="003034B5">
              <w:rPr>
                <w:rStyle w:val="Hyperlink"/>
                <w:noProof/>
              </w:rPr>
              <w:t>Disabling Scaling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30F4B" w14:textId="2AE1301D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6" w:history="1">
            <w:r w:rsidRPr="003034B5">
              <w:rPr>
                <w:rStyle w:val="Hyperlink"/>
                <w:noProof/>
              </w:rPr>
              <w:t>Passing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E9E8B" w14:textId="359E15BC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7" w:history="1">
            <w:r w:rsidRPr="003034B5">
              <w:rPr>
                <w:rStyle w:val="Hyperlink"/>
                <w:noProof/>
              </w:rPr>
              <w:t>Model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4FC5C" w14:textId="06D37A0A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8" w:history="1">
            <w:r w:rsidRPr="003034B5">
              <w:rPr>
                <w:rStyle w:val="Hyperlink"/>
                <w:noProof/>
              </w:rPr>
              <w:t>Training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2224C" w14:textId="107A973B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39" w:history="1">
            <w:r w:rsidRPr="003034B5">
              <w:rPr>
                <w:rStyle w:val="Hyperlink"/>
                <w:noProof/>
              </w:rPr>
              <w:t>Running and Saving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AA562" w14:textId="41795374" w:rsidR="00B30C5B" w:rsidRDefault="00B30C5B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0" w:history="1">
            <w:r w:rsidRPr="003034B5">
              <w:rPr>
                <w:rStyle w:val="Hyperlink"/>
                <w:b/>
                <w:bCs/>
                <w:noProof/>
              </w:rPr>
              <w:t>5 – Downstream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79064" w14:textId="569EE9B4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1" w:history="1">
            <w:r w:rsidRPr="003034B5">
              <w:rPr>
                <w:rStyle w:val="Hyperlink"/>
                <w:noProof/>
              </w:rPr>
              <w:t>Mapping Features to 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B4CD4" w14:textId="0F3BAF01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2" w:history="1">
            <w:r w:rsidRPr="003034B5">
              <w:rPr>
                <w:rStyle w:val="Hyperlink"/>
                <w:noProof/>
              </w:rPr>
              <w:t>Plotting Weights, Both Views (Rna and Mutation)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4E8F" w14:textId="6DD28923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3" w:history="1">
            <w:r w:rsidRPr="003034B5">
              <w:rPr>
                <w:rStyle w:val="Hyperlink"/>
                <w:noProof/>
              </w:rPr>
              <w:t>Weights Ranked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5B338" w14:textId="05352E9B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4" w:history="1">
            <w:r w:rsidRPr="003034B5">
              <w:rPr>
                <w:rStyle w:val="Hyperlink"/>
                <w:noProof/>
              </w:rPr>
              <w:t>Variance Explained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3B12" w14:textId="79453A5E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5" w:history="1">
            <w:r w:rsidRPr="003034B5">
              <w:rPr>
                <w:rStyle w:val="Hyperlink"/>
                <w:noProof/>
              </w:rPr>
              <w:t>Factors’ 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DF34" w14:textId="11F1BB6A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6" w:history="1">
            <w:r w:rsidRPr="003034B5">
              <w:rPr>
                <w:rStyle w:val="Hyperlink"/>
                <w:noProof/>
              </w:rPr>
              <w:t>Factors and Features Heatmap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EBA8A" w14:textId="4695FD52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7" w:history="1">
            <w:r w:rsidRPr="003034B5">
              <w:rPr>
                <w:rStyle w:val="Hyperlink"/>
                <w:noProof/>
              </w:rPr>
              <w:t>Weights Dot Plot (RNA)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70225" w14:textId="19A09E2F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8" w:history="1">
            <w:r w:rsidRPr="003034B5">
              <w:rPr>
                <w:rStyle w:val="Hyperlink"/>
                <w:noProof/>
              </w:rPr>
              <w:t>Weight Dot Plot (Mutation)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A2042" w14:textId="74FC4121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49" w:history="1">
            <w:r w:rsidRPr="003034B5">
              <w:rPr>
                <w:rStyle w:val="Hyperlink"/>
                <w:noProof/>
              </w:rPr>
              <w:t>Scatterplot, Scaled Weights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43D25" w14:textId="2C5541CC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50" w:history="1">
            <w:r w:rsidRPr="003034B5">
              <w:rPr>
                <w:rStyle w:val="Hyperlink"/>
                <w:noProof/>
              </w:rPr>
              <w:t>Revising Heatmap (10 Features)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AA4FB" w14:textId="25A47F0E" w:rsidR="00B30C5B" w:rsidRDefault="00B30C5B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51" w:history="1">
            <w:r w:rsidRPr="003034B5">
              <w:rPr>
                <w:rStyle w:val="Hyperlink"/>
                <w:noProof/>
              </w:rPr>
              <w:t>Highest Genes in Each Factor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82AA5" w14:textId="632B13AE" w:rsidR="00B30C5B" w:rsidRDefault="00B30C5B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52" w:history="1">
            <w:r w:rsidRPr="003034B5">
              <w:rPr>
                <w:rStyle w:val="Hyperlink"/>
                <w:b/>
                <w:bCs/>
                <w:noProof/>
              </w:rPr>
              <w:t>6 – Pathways and Ontologies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8C05B" w14:textId="199541BB" w:rsidR="00B30C5B" w:rsidRDefault="00B30C5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9053" w:history="1">
            <w:r w:rsidRPr="003034B5">
              <w:rPr>
                <w:rStyle w:val="Hyperlink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33D6B" w14:textId="5F081050" w:rsidR="00BB77B4" w:rsidRDefault="00BB77B4">
          <w:r>
            <w:rPr>
              <w:b/>
              <w:bCs/>
              <w:noProof/>
            </w:rPr>
            <w:fldChar w:fldCharType="end"/>
          </w:r>
        </w:p>
      </w:sdtContent>
    </w:sdt>
    <w:p w14:paraId="2F10296C" w14:textId="41E02BDE" w:rsidR="00BB77B4" w:rsidRDefault="00BB77B4" w:rsidP="00BB77B4">
      <w:r>
        <w:lastRenderedPageBreak/>
        <w:br w:type="page"/>
      </w:r>
    </w:p>
    <w:p w14:paraId="4FFFBDA3" w14:textId="41FAA4C9" w:rsidR="00BB77B4" w:rsidRPr="00BB77B4" w:rsidRDefault="002A080D" w:rsidP="00BB77B4">
      <w:pPr>
        <w:pStyle w:val="Heading1"/>
        <w:rPr>
          <w:b/>
          <w:bCs/>
        </w:rPr>
      </w:pPr>
      <w:bookmarkStart w:id="0" w:name="_Toc200229023"/>
      <w:r>
        <w:rPr>
          <w:b/>
          <w:bCs/>
        </w:rPr>
        <w:lastRenderedPageBreak/>
        <w:t>1</w:t>
      </w:r>
      <w:r w:rsidR="008D5BED">
        <w:rPr>
          <w:b/>
          <w:bCs/>
        </w:rPr>
        <w:t xml:space="preserve"> – Intr</w:t>
      </w:r>
      <w:r w:rsidR="00BB77B4" w:rsidRPr="00BB77B4">
        <w:rPr>
          <w:b/>
          <w:bCs/>
        </w:rPr>
        <w:t>oduction &amp; Overview</w:t>
      </w:r>
      <w:bookmarkEnd w:id="0"/>
    </w:p>
    <w:p w14:paraId="4A6EBA50" w14:textId="6A611414" w:rsidR="0061481C" w:rsidRDefault="00BB77B4" w:rsidP="0000701D">
      <w:pPr>
        <w:ind w:firstLine="720"/>
      </w:pPr>
      <w:r>
        <w:t xml:space="preserve">This project aims to collect and study data regarding </w:t>
      </w:r>
      <w:r w:rsidR="00CB4858">
        <w:t xml:space="preserve">the TCGA-STAD project, focusing on </w:t>
      </w:r>
      <w:r w:rsidR="00CB4858" w:rsidRPr="00CB4858">
        <w:rPr>
          <w:b/>
          <w:bCs/>
        </w:rPr>
        <w:t>stomach adenocarcinoma</w:t>
      </w:r>
      <w:r w:rsidR="008905AC">
        <w:t xml:space="preserve">, the </w:t>
      </w:r>
      <w:r w:rsidR="008905AC" w:rsidRPr="0044073F">
        <w:rPr>
          <w:i/>
          <w:iCs/>
        </w:rPr>
        <w:t>most</w:t>
      </w:r>
      <w:r w:rsidR="008905AC">
        <w:t xml:space="preserve"> common type of stomach cancer</w:t>
      </w:r>
      <w:r w:rsidR="0044073F">
        <w:t xml:space="preserve"> causing digestive issues and abdominal pain</w:t>
      </w:r>
      <w:r w:rsidR="00CF58EB">
        <w:t xml:space="preserve"> [1][2], </w:t>
      </w:r>
      <w:r w:rsidR="0000701D">
        <w:t xml:space="preserve">to discover potential biomarkers </w:t>
      </w:r>
      <w:r w:rsidR="001E4434">
        <w:t xml:space="preserve">which are </w:t>
      </w:r>
      <w:r w:rsidR="0000701D">
        <w:rPr>
          <w:i/>
          <w:iCs/>
        </w:rPr>
        <w:t xml:space="preserve">clear </w:t>
      </w:r>
      <w:r w:rsidR="001E4434">
        <w:t xml:space="preserve">indicators </w:t>
      </w:r>
      <w:r w:rsidR="0000701D">
        <w:t xml:space="preserve">of the cancer’s </w:t>
      </w:r>
      <w:r w:rsidR="001E4434">
        <w:t>presence.</w:t>
      </w:r>
    </w:p>
    <w:p w14:paraId="7D1D5836" w14:textId="75BCE98A" w:rsidR="0000701D" w:rsidRDefault="0000701D" w:rsidP="00CF58EB">
      <w:r>
        <w:tab/>
        <w:t xml:space="preserve">To do this, two types of omics data were used from the </w:t>
      </w:r>
      <w:r>
        <w:rPr>
          <w:i/>
          <w:iCs/>
        </w:rPr>
        <w:t xml:space="preserve">same </w:t>
      </w:r>
      <w:r>
        <w:t>patients:</w:t>
      </w:r>
    </w:p>
    <w:p w14:paraId="3611C0F5" w14:textId="67CFE170" w:rsidR="0000701D" w:rsidRDefault="0000701D" w:rsidP="0000701D">
      <w:pPr>
        <w:pStyle w:val="ListParagraph"/>
        <w:numPr>
          <w:ilvl w:val="0"/>
          <w:numId w:val="3"/>
        </w:numPr>
      </w:pPr>
      <w:r w:rsidRPr="0000701D">
        <w:rPr>
          <w:b/>
          <w:bCs/>
        </w:rPr>
        <w:t>RNA-seq:</w:t>
      </w:r>
      <w:r>
        <w:t xml:space="preserve"> Measures gene expressions</w:t>
      </w:r>
    </w:p>
    <w:p w14:paraId="36B57F29" w14:textId="611207D3" w:rsidR="0000701D" w:rsidRDefault="0000701D" w:rsidP="0000701D">
      <w:pPr>
        <w:pStyle w:val="ListParagraph"/>
        <w:numPr>
          <w:ilvl w:val="0"/>
          <w:numId w:val="3"/>
        </w:numPr>
      </w:pPr>
      <w:r w:rsidRPr="0000701D">
        <w:rPr>
          <w:b/>
          <w:bCs/>
        </w:rPr>
        <w:t>Mutation</w:t>
      </w:r>
      <w:r>
        <w:rPr>
          <w:b/>
          <w:bCs/>
        </w:rPr>
        <w:t xml:space="preserve"> data</w:t>
      </w:r>
      <w:r w:rsidRPr="0000701D">
        <w:rPr>
          <w:b/>
          <w:bCs/>
        </w:rPr>
        <w:t>:</w:t>
      </w:r>
      <w:r>
        <w:t xml:space="preserve"> </w:t>
      </w:r>
      <w:r w:rsidR="00FD46AD">
        <w:t>binary values indicating gene mutation status</w:t>
      </w:r>
      <w:r>
        <w:t xml:space="preserve"> (0 </w:t>
      </w:r>
      <w:r w:rsidR="00FD46AD">
        <w:t xml:space="preserve">= no </w:t>
      </w:r>
      <w:r>
        <w:t xml:space="preserve">mutation exists, 1 </w:t>
      </w:r>
      <w:r w:rsidR="00FD46AD">
        <w:t>= mutation does exist</w:t>
      </w:r>
      <w:r>
        <w:t>)</w:t>
      </w:r>
    </w:p>
    <w:p w14:paraId="492D7246" w14:textId="77777777" w:rsidR="0000701D" w:rsidRDefault="0000701D" w:rsidP="0000701D">
      <w:pPr>
        <w:pStyle w:val="ListParagraph"/>
        <w:rPr>
          <w:b/>
          <w:bCs/>
        </w:rPr>
      </w:pPr>
    </w:p>
    <w:p w14:paraId="7A513A5B" w14:textId="39D60393" w:rsidR="0000701D" w:rsidRDefault="0000701D" w:rsidP="0000701D">
      <w:pPr>
        <w:ind w:firstLine="720"/>
      </w:pPr>
      <w:r>
        <w:t xml:space="preserve">Each </w:t>
      </w:r>
      <w:r w:rsidR="00FD46AD">
        <w:t>dataset was cleaned</w:t>
      </w:r>
      <w:r>
        <w:t xml:space="preserve">, preprocessed, and visualized </w:t>
      </w:r>
      <w:r w:rsidRPr="0000701D">
        <w:rPr>
          <w:i/>
          <w:iCs/>
        </w:rPr>
        <w:t xml:space="preserve">independently </w:t>
      </w:r>
      <w:r>
        <w:t xml:space="preserve">before </w:t>
      </w:r>
      <w:r w:rsidR="00E01CCF">
        <w:t xml:space="preserve">applying </w:t>
      </w:r>
      <w:r>
        <w:t>MOFA+</w:t>
      </w:r>
      <w:r w:rsidR="00E01CCF">
        <w:t xml:space="preserve">, </w:t>
      </w:r>
      <w:r>
        <w:t>an AI based python library for multi-omics data integration</w:t>
      </w:r>
      <w:r w:rsidR="00E01CCF">
        <w:t xml:space="preserve">, to combine the views (datasets) </w:t>
      </w:r>
      <w:r>
        <w:t xml:space="preserve">for further and deeper </w:t>
      </w:r>
      <w:r w:rsidR="0082302A">
        <w:t xml:space="preserve">biological </w:t>
      </w:r>
      <w:r>
        <w:t xml:space="preserve">analysis to identify key pathways and ontologies that may be involved in stomach cancer. </w:t>
      </w:r>
    </w:p>
    <w:p w14:paraId="4BDD142A" w14:textId="77777777" w:rsidR="0082302A" w:rsidRDefault="0082302A" w:rsidP="0082302A"/>
    <w:p w14:paraId="2C95CBD2" w14:textId="2B21FD4B" w:rsidR="0082302A" w:rsidRDefault="008D5BED" w:rsidP="0082302A">
      <w:pPr>
        <w:pStyle w:val="Heading1"/>
        <w:rPr>
          <w:b/>
          <w:bCs/>
        </w:rPr>
      </w:pPr>
      <w:bookmarkStart w:id="1" w:name="_Toc200229024"/>
      <w:r>
        <w:rPr>
          <w:b/>
          <w:bCs/>
        </w:rPr>
        <w:t>2 – Da</w:t>
      </w:r>
      <w:r w:rsidR="0082302A">
        <w:rPr>
          <w:b/>
          <w:bCs/>
        </w:rPr>
        <w:t>taset Description</w:t>
      </w:r>
      <w:bookmarkEnd w:id="1"/>
    </w:p>
    <w:p w14:paraId="10007D60" w14:textId="77777777" w:rsidR="006B464B" w:rsidRDefault="000A6176" w:rsidP="000A6176">
      <w:r>
        <w:tab/>
        <w:t xml:space="preserve">As mentioned above in the Introduction &amp; Overview section, this data is collected </w:t>
      </w:r>
      <w:r w:rsidRPr="000A6176">
        <w:t xml:space="preserve">focusing on </w:t>
      </w:r>
      <w:r>
        <w:t xml:space="preserve">the </w:t>
      </w:r>
      <w:r>
        <w:rPr>
          <w:i/>
          <w:iCs/>
        </w:rPr>
        <w:t xml:space="preserve">most </w:t>
      </w:r>
      <w:r>
        <w:t xml:space="preserve">common stomach cancer - </w:t>
      </w:r>
      <w:r w:rsidRPr="000A6176">
        <w:t>stomach adenocarcinoma</w:t>
      </w:r>
      <w:r w:rsidR="00A346B5">
        <w:t xml:space="preserve"> found from the website </w:t>
      </w:r>
      <w:r w:rsidR="00A346B5">
        <w:rPr>
          <w:b/>
          <w:bCs/>
        </w:rPr>
        <w:t>LinkedOmics</w:t>
      </w:r>
      <w:r w:rsidR="00A346B5">
        <w:t xml:space="preserve">. </w:t>
      </w:r>
      <w:r w:rsidR="002A080D">
        <w:t>During the initial analysis, 3 datasets were used</w:t>
      </w:r>
      <w:r w:rsidR="006B464B">
        <w:t>. Here are some of their details before diving into section 3 detailing all the steps:</w:t>
      </w:r>
    </w:p>
    <w:p w14:paraId="1431382D" w14:textId="77777777" w:rsidR="006B464B" w:rsidRPr="00A80CD3" w:rsidRDefault="002A080D" w:rsidP="006B464B">
      <w:pPr>
        <w:pStyle w:val="ListParagraph"/>
        <w:numPr>
          <w:ilvl w:val="0"/>
          <w:numId w:val="5"/>
        </w:numPr>
        <w:rPr>
          <w:b/>
          <w:bCs/>
        </w:rPr>
      </w:pPr>
      <w:r w:rsidRPr="00A80CD3">
        <w:rPr>
          <w:b/>
          <w:bCs/>
        </w:rPr>
        <w:t>Rna-seq</w:t>
      </w:r>
    </w:p>
    <w:p w14:paraId="1F314E13" w14:textId="0C94C1EF" w:rsidR="006B464B" w:rsidRDefault="006B464B" w:rsidP="006B464B">
      <w:pPr>
        <w:pStyle w:val="ListParagraph"/>
        <w:numPr>
          <w:ilvl w:val="0"/>
          <w:numId w:val="7"/>
        </w:numPr>
      </w:pPr>
      <w:r>
        <w:t xml:space="preserve">Shape </w:t>
      </w:r>
      <w:r>
        <w:rPr>
          <w:i/>
          <w:iCs/>
        </w:rPr>
        <w:t xml:space="preserve">before </w:t>
      </w:r>
      <w:r>
        <w:t xml:space="preserve">preprocessing: </w:t>
      </w:r>
      <w:r>
        <w:t>20,225 rows x 415 columns</w:t>
      </w:r>
    </w:p>
    <w:p w14:paraId="164855EE" w14:textId="49F5D9E2" w:rsidR="006B464B" w:rsidRDefault="006B464B" w:rsidP="006B464B">
      <w:pPr>
        <w:pStyle w:val="ListParagraph"/>
        <w:numPr>
          <w:ilvl w:val="0"/>
          <w:numId w:val="7"/>
        </w:numPr>
      </w:pPr>
      <w:r>
        <w:t xml:space="preserve">Shape </w:t>
      </w:r>
      <w:r>
        <w:rPr>
          <w:i/>
          <w:iCs/>
        </w:rPr>
        <w:t xml:space="preserve">after </w:t>
      </w:r>
      <w:r>
        <w:t xml:space="preserve">preprocessing: </w:t>
      </w:r>
      <w:r w:rsidR="00346397">
        <w:t>205 rows (patients) x 19112 columns (genes)</w:t>
      </w:r>
    </w:p>
    <w:p w14:paraId="38FEABFC" w14:textId="39D38049" w:rsidR="00B6450F" w:rsidRDefault="00A80CD3" w:rsidP="006B464B">
      <w:pPr>
        <w:pStyle w:val="ListParagraph"/>
        <w:numPr>
          <w:ilvl w:val="0"/>
          <w:numId w:val="7"/>
        </w:numPr>
      </w:pPr>
      <w:r>
        <w:t xml:space="preserve">After MOFA+ </w:t>
      </w:r>
      <w:r w:rsidR="004D01A6">
        <w:t>integration</w:t>
      </w:r>
      <w:r>
        <w:t xml:space="preserve">: </w:t>
      </w:r>
      <w:r w:rsidR="004D01A6">
        <w:t xml:space="preserve">used as </w:t>
      </w:r>
      <w:r w:rsidRPr="00A80CD3">
        <w:rPr>
          <w:b/>
          <w:bCs/>
        </w:rPr>
        <w:t>view0</w:t>
      </w:r>
    </w:p>
    <w:p w14:paraId="457574CE" w14:textId="418CEE5E" w:rsidR="006B464B" w:rsidRDefault="006B464B" w:rsidP="006B464B">
      <w:pPr>
        <w:pStyle w:val="ListParagraph"/>
        <w:ind w:left="1080"/>
      </w:pPr>
    </w:p>
    <w:p w14:paraId="61FFC01E" w14:textId="77777777" w:rsidR="006B464B" w:rsidRPr="00A80CD3" w:rsidRDefault="002A080D" w:rsidP="006B464B">
      <w:pPr>
        <w:pStyle w:val="ListParagraph"/>
        <w:numPr>
          <w:ilvl w:val="0"/>
          <w:numId w:val="5"/>
        </w:numPr>
        <w:rPr>
          <w:b/>
          <w:bCs/>
        </w:rPr>
      </w:pPr>
      <w:r w:rsidRPr="00A80CD3">
        <w:rPr>
          <w:b/>
          <w:bCs/>
        </w:rPr>
        <w:t>Mutation data</w:t>
      </w:r>
    </w:p>
    <w:p w14:paraId="6B4575B5" w14:textId="0D6B7C5B" w:rsidR="006B464B" w:rsidRDefault="006B464B" w:rsidP="006B464B">
      <w:pPr>
        <w:pStyle w:val="ListParagraph"/>
        <w:numPr>
          <w:ilvl w:val="0"/>
          <w:numId w:val="6"/>
        </w:numPr>
      </w:pPr>
      <w:r>
        <w:t xml:space="preserve">Shape </w:t>
      </w:r>
      <w:r>
        <w:rPr>
          <w:i/>
          <w:iCs/>
        </w:rPr>
        <w:t xml:space="preserve">before </w:t>
      </w:r>
      <w:r>
        <w:t xml:space="preserve">preprocessing: </w:t>
      </w:r>
      <w:r w:rsidRPr="006B464B">
        <w:t>13724 rows x 393 columns</w:t>
      </w:r>
    </w:p>
    <w:p w14:paraId="6F4D7F65" w14:textId="66BA9243" w:rsidR="00346397" w:rsidRDefault="00346397" w:rsidP="006B464B">
      <w:pPr>
        <w:pStyle w:val="ListParagraph"/>
        <w:numPr>
          <w:ilvl w:val="0"/>
          <w:numId w:val="6"/>
        </w:numPr>
      </w:pPr>
      <w:r>
        <w:t xml:space="preserve">Shape </w:t>
      </w:r>
      <w:r>
        <w:rPr>
          <w:i/>
          <w:iCs/>
        </w:rPr>
        <w:t xml:space="preserve">after </w:t>
      </w:r>
      <w:r>
        <w:t xml:space="preserve">preprocessing: 205 rows (patients) x </w:t>
      </w:r>
      <w:r w:rsidR="00AC1B65">
        <w:t>1068 columns (genes)</w:t>
      </w:r>
    </w:p>
    <w:p w14:paraId="3D33CE90" w14:textId="5A4FAA13" w:rsidR="00A80CD3" w:rsidRDefault="00A80CD3" w:rsidP="006B464B">
      <w:pPr>
        <w:pStyle w:val="ListParagraph"/>
        <w:numPr>
          <w:ilvl w:val="0"/>
          <w:numId w:val="6"/>
        </w:numPr>
      </w:pPr>
      <w:r>
        <w:t xml:space="preserve">After MOFA+ </w:t>
      </w:r>
      <w:r w:rsidR="004D01A6">
        <w:t>integration</w:t>
      </w:r>
      <w:r>
        <w:t xml:space="preserve">: </w:t>
      </w:r>
      <w:r w:rsidR="004D01A6">
        <w:t xml:space="preserve">used as </w:t>
      </w:r>
      <w:r w:rsidRPr="00A80CD3">
        <w:rPr>
          <w:b/>
          <w:bCs/>
        </w:rPr>
        <w:t>view1</w:t>
      </w:r>
    </w:p>
    <w:p w14:paraId="448F31A1" w14:textId="77777777" w:rsidR="006B464B" w:rsidRDefault="006B464B" w:rsidP="006B464B">
      <w:pPr>
        <w:pStyle w:val="ListParagraph"/>
        <w:ind w:left="1080"/>
      </w:pPr>
    </w:p>
    <w:p w14:paraId="06F88901" w14:textId="484FD724" w:rsidR="0082302A" w:rsidRPr="00A80CD3" w:rsidRDefault="002A080D" w:rsidP="006B464B">
      <w:pPr>
        <w:pStyle w:val="ListParagraph"/>
        <w:numPr>
          <w:ilvl w:val="0"/>
          <w:numId w:val="5"/>
        </w:numPr>
        <w:rPr>
          <w:b/>
          <w:bCs/>
        </w:rPr>
      </w:pPr>
      <w:r w:rsidRPr="00A80CD3">
        <w:rPr>
          <w:b/>
          <w:bCs/>
        </w:rPr>
        <w:t>Clinical data</w:t>
      </w:r>
    </w:p>
    <w:p w14:paraId="6C3F7286" w14:textId="6B47BDE0" w:rsidR="006B464B" w:rsidRDefault="006B464B" w:rsidP="006B464B">
      <w:pPr>
        <w:pStyle w:val="ListParagraph"/>
        <w:numPr>
          <w:ilvl w:val="0"/>
          <w:numId w:val="6"/>
        </w:numPr>
      </w:pPr>
      <w:r>
        <w:t xml:space="preserve">Shape </w:t>
      </w:r>
      <w:r>
        <w:rPr>
          <w:i/>
          <w:iCs/>
        </w:rPr>
        <w:t xml:space="preserve">before </w:t>
      </w:r>
      <w:r>
        <w:t xml:space="preserve">preprocessing: </w:t>
      </w:r>
      <w:r w:rsidRPr="006B464B">
        <w:t>15 rows x 443 columns</w:t>
      </w:r>
    </w:p>
    <w:p w14:paraId="39EC8965" w14:textId="5975779E" w:rsidR="00AC1B65" w:rsidRDefault="00AC1B65" w:rsidP="006B464B">
      <w:pPr>
        <w:pStyle w:val="ListParagraph"/>
        <w:numPr>
          <w:ilvl w:val="0"/>
          <w:numId w:val="6"/>
        </w:numPr>
      </w:pPr>
      <w:r>
        <w:t xml:space="preserve">Shape </w:t>
      </w:r>
      <w:r>
        <w:rPr>
          <w:i/>
          <w:iCs/>
        </w:rPr>
        <w:t xml:space="preserve">after </w:t>
      </w:r>
      <w:r>
        <w:t>preprocessing: 205 rows (patients) x 14 columns (clinical</w:t>
      </w:r>
      <w:r w:rsidR="00251D69">
        <w:t xml:space="preserve"> features</w:t>
      </w:r>
      <w:r>
        <w:t>)</w:t>
      </w:r>
    </w:p>
    <w:p w14:paraId="7A4747BC" w14:textId="1C42FB4F" w:rsidR="00FF0F6F" w:rsidRPr="00FF0F6F" w:rsidRDefault="00251D69" w:rsidP="006B464B">
      <w:pPr>
        <w:pStyle w:val="ListParagraph"/>
        <w:numPr>
          <w:ilvl w:val="0"/>
          <w:numId w:val="6"/>
        </w:numPr>
      </w:pPr>
      <w:r>
        <w:t xml:space="preserve">Only used for high level </w:t>
      </w:r>
      <w:r w:rsidR="007F33DF">
        <w:t xml:space="preserve">analysis and </w:t>
      </w:r>
      <w:r w:rsidR="007F33DF">
        <w:rPr>
          <w:i/>
          <w:iCs/>
        </w:rPr>
        <w:t xml:space="preserve">not </w:t>
      </w:r>
      <w:r w:rsidR="007F33DF">
        <w:t>integrated into MOFA+</w:t>
      </w:r>
    </w:p>
    <w:p w14:paraId="12C91225" w14:textId="2CFDE10B" w:rsidR="00AC1B65" w:rsidRDefault="00AC1B65" w:rsidP="00B6450F">
      <w:pPr>
        <w:ind w:firstLine="720"/>
      </w:pPr>
      <w:r>
        <w:rPr>
          <w:i/>
          <w:iCs/>
        </w:rPr>
        <w:t xml:space="preserve">Note </w:t>
      </w:r>
      <w:r>
        <w:t xml:space="preserve">that all datasets </w:t>
      </w:r>
      <w:r>
        <w:rPr>
          <w:b/>
          <w:bCs/>
        </w:rPr>
        <w:t xml:space="preserve">have the same number of samples (patients) </w:t>
      </w:r>
      <w:r>
        <w:t xml:space="preserve">after preprocessing. This is to ensure that we are comparing all data across the </w:t>
      </w:r>
      <w:r>
        <w:rPr>
          <w:i/>
          <w:iCs/>
        </w:rPr>
        <w:t xml:space="preserve">same </w:t>
      </w:r>
      <w:r>
        <w:t>patients for consistent, accurate, and interpretable results.</w:t>
      </w:r>
    </w:p>
    <w:p w14:paraId="08B0D8D4" w14:textId="7B0A5B8B" w:rsidR="008D5BED" w:rsidRDefault="008D5BED" w:rsidP="008D5BED">
      <w:pPr>
        <w:pStyle w:val="Heading1"/>
        <w:rPr>
          <w:b/>
          <w:bCs/>
        </w:rPr>
      </w:pPr>
      <w:bookmarkStart w:id="2" w:name="_Toc200229025"/>
      <w:r>
        <w:rPr>
          <w:b/>
          <w:bCs/>
        </w:rPr>
        <w:lastRenderedPageBreak/>
        <w:t>3 – Preprocessing</w:t>
      </w:r>
      <w:r w:rsidR="001E63DB">
        <w:rPr>
          <w:b/>
          <w:bCs/>
        </w:rPr>
        <w:t xml:space="preserve"> (First Notebook)</w:t>
      </w:r>
      <w:bookmarkEnd w:id="2"/>
    </w:p>
    <w:p w14:paraId="66DCF167" w14:textId="66760768" w:rsidR="008D5BED" w:rsidRDefault="00CE748F" w:rsidP="0099660C">
      <w:pPr>
        <w:pStyle w:val="Heading3"/>
      </w:pPr>
      <w:bookmarkStart w:id="3" w:name="_Toc200229026"/>
      <w:r>
        <w:t>Saving</w:t>
      </w:r>
      <w:r w:rsidR="0099660C">
        <w:t xml:space="preserve"> Files</w:t>
      </w:r>
      <w:bookmarkEnd w:id="3"/>
    </w:p>
    <w:p w14:paraId="1897D22B" w14:textId="2408D5EE" w:rsidR="0099660C" w:rsidRDefault="00114FEF" w:rsidP="00114FEF">
      <w:pPr>
        <w:pStyle w:val="ListParagraph"/>
        <w:numPr>
          <w:ilvl w:val="0"/>
          <w:numId w:val="6"/>
        </w:numPr>
      </w:pPr>
      <w:r>
        <w:t>Used gzip to open rna-seq and mutation data</w:t>
      </w:r>
      <w:r w:rsidR="00E76A92">
        <w:t xml:space="preserve"> </w:t>
      </w:r>
    </w:p>
    <w:p w14:paraId="54DAE25F" w14:textId="5FFF6350" w:rsidR="0039158C" w:rsidRPr="00420E27" w:rsidRDefault="0039158C" w:rsidP="0099660C">
      <w:r w:rsidRPr="0039158C">
        <w:drawing>
          <wp:inline distT="0" distB="0" distL="0" distR="0" wp14:anchorId="6391E7AD" wp14:editId="7042696F">
            <wp:extent cx="5943600" cy="709930"/>
            <wp:effectExtent l="0" t="0" r="0" b="0"/>
            <wp:docPr id="96453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33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D740" w14:textId="72C7AE8D" w:rsidR="000A688F" w:rsidRDefault="0039158C" w:rsidP="000A688F">
      <w:r w:rsidRPr="0039158C">
        <w:drawing>
          <wp:inline distT="0" distB="0" distL="0" distR="0" wp14:anchorId="5C146EC5" wp14:editId="68CC8B45">
            <wp:extent cx="5943600" cy="711200"/>
            <wp:effectExtent l="0" t="0" r="0" b="0"/>
            <wp:docPr id="147293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1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0B2" w14:textId="399760E8" w:rsidR="000A688F" w:rsidRDefault="000A688F" w:rsidP="000A688F">
      <w:pPr>
        <w:pStyle w:val="ListParagraph"/>
        <w:numPr>
          <w:ilvl w:val="0"/>
          <w:numId w:val="6"/>
        </w:numPr>
      </w:pPr>
      <w:r>
        <w:t>While clinical data did not need any extra functions to open</w:t>
      </w:r>
    </w:p>
    <w:p w14:paraId="3990E330" w14:textId="1C487BD6" w:rsidR="0060109B" w:rsidRDefault="000A688F" w:rsidP="0060109B">
      <w:r w:rsidRPr="000A688F">
        <w:drawing>
          <wp:inline distT="0" distB="0" distL="0" distR="0" wp14:anchorId="481B8FB4" wp14:editId="50A2B4E7">
            <wp:extent cx="5943600" cy="562610"/>
            <wp:effectExtent l="0" t="0" r="0" b="8890"/>
            <wp:docPr id="151398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85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BD91" w14:textId="77777777" w:rsidR="0060109B" w:rsidRDefault="0060109B" w:rsidP="0060109B"/>
    <w:p w14:paraId="3607B14B" w14:textId="60370392" w:rsidR="0044073F" w:rsidRDefault="00CE748F" w:rsidP="00CE748F">
      <w:pPr>
        <w:pStyle w:val="Heading3"/>
      </w:pPr>
      <w:bookmarkStart w:id="4" w:name="_Toc200229027"/>
      <w:r>
        <w:t>Reading Files</w:t>
      </w:r>
      <w:bookmarkEnd w:id="4"/>
    </w:p>
    <w:p w14:paraId="22B2494B" w14:textId="252502A2" w:rsidR="000A688F" w:rsidRDefault="00C76B7A" w:rsidP="000A688F">
      <w:pPr>
        <w:pStyle w:val="ListParagraph"/>
        <w:numPr>
          <w:ilvl w:val="0"/>
          <w:numId w:val="6"/>
        </w:numPr>
      </w:pPr>
      <w:r>
        <w:t xml:space="preserve">Problem 1: First column contained </w:t>
      </w:r>
      <w:proofErr w:type="gramStart"/>
      <w:r>
        <w:t>gene</w:t>
      </w:r>
      <w:proofErr w:type="gramEnd"/>
      <w:r>
        <w:t xml:space="preserve"> and clinical data was named ‘</w:t>
      </w:r>
      <w:proofErr w:type="spellStart"/>
      <w:r>
        <w:t>attrib_name</w:t>
      </w:r>
      <w:proofErr w:type="spellEnd"/>
      <w:r>
        <w:t>’</w:t>
      </w:r>
    </w:p>
    <w:p w14:paraId="57E376B3" w14:textId="32627F5D" w:rsidR="00C76B7A" w:rsidRDefault="00C76B7A" w:rsidP="000A688F">
      <w:pPr>
        <w:pStyle w:val="ListParagraph"/>
        <w:numPr>
          <w:ilvl w:val="0"/>
          <w:numId w:val="6"/>
        </w:numPr>
      </w:pPr>
      <w:r>
        <w:t>Solution 1: Renamed column to ‘gene’ and ‘</w:t>
      </w:r>
      <w:proofErr w:type="spellStart"/>
      <w:r>
        <w:t>clinical_data</w:t>
      </w:r>
      <w:proofErr w:type="spellEnd"/>
      <w:r>
        <w:t xml:space="preserve">’ as fit based on </w:t>
      </w:r>
      <w:proofErr w:type="spellStart"/>
      <w:r>
        <w:t>df</w:t>
      </w:r>
      <w:proofErr w:type="spellEnd"/>
    </w:p>
    <w:p w14:paraId="5A09C672" w14:textId="77777777" w:rsidR="0060109B" w:rsidRDefault="0060109B" w:rsidP="0060109B">
      <w:pPr>
        <w:pStyle w:val="ListParagraph"/>
        <w:ind w:left="1080"/>
      </w:pPr>
    </w:p>
    <w:p w14:paraId="50077DFF" w14:textId="77777777" w:rsidR="008F75F4" w:rsidRDefault="00C76B7A" w:rsidP="00C76B7A">
      <w:pPr>
        <w:pStyle w:val="ListParagraph"/>
        <w:numPr>
          <w:ilvl w:val="0"/>
          <w:numId w:val="6"/>
        </w:numPr>
      </w:pPr>
      <w:r>
        <w:t xml:space="preserve">Problem 2: </w:t>
      </w:r>
      <w:r w:rsidR="008F75F4">
        <w:t>Index was not set correctly</w:t>
      </w:r>
    </w:p>
    <w:p w14:paraId="078C40A9" w14:textId="77777777" w:rsidR="008F75F4" w:rsidRDefault="008F75F4" w:rsidP="00C76B7A">
      <w:pPr>
        <w:pStyle w:val="ListParagraph"/>
        <w:numPr>
          <w:ilvl w:val="0"/>
          <w:numId w:val="6"/>
        </w:numPr>
      </w:pPr>
      <w:r>
        <w:t>Solution 2: Set ‘gene’ and ‘clinical data’ as indices</w:t>
      </w:r>
    </w:p>
    <w:p w14:paraId="09A6D426" w14:textId="77777777" w:rsidR="0060109B" w:rsidRDefault="0060109B" w:rsidP="0060109B">
      <w:pPr>
        <w:pStyle w:val="ListParagraph"/>
        <w:ind w:left="1080"/>
      </w:pPr>
    </w:p>
    <w:p w14:paraId="497107BD" w14:textId="440EDFA7" w:rsidR="005B2030" w:rsidRDefault="008F75F4" w:rsidP="00C76B7A">
      <w:pPr>
        <w:pStyle w:val="ListParagraph"/>
        <w:numPr>
          <w:ilvl w:val="0"/>
          <w:numId w:val="6"/>
        </w:numPr>
      </w:pPr>
      <w:r>
        <w:t xml:space="preserve">Problem 3: </w:t>
      </w:r>
      <w:r w:rsidR="005B2030">
        <w:t>Samples were columns and features were rows</w:t>
      </w:r>
    </w:p>
    <w:p w14:paraId="79F70E83" w14:textId="23A96EF8" w:rsidR="00C76B7A" w:rsidRDefault="005B2030" w:rsidP="00C76B7A">
      <w:pPr>
        <w:pStyle w:val="ListParagraph"/>
        <w:numPr>
          <w:ilvl w:val="0"/>
          <w:numId w:val="6"/>
        </w:numPr>
      </w:pPr>
      <w:r>
        <w:t>Solution 3: Transposed so samples became rows and features were columns</w:t>
      </w:r>
    </w:p>
    <w:p w14:paraId="196F5C5C" w14:textId="77777777" w:rsidR="0060109B" w:rsidRDefault="0060109B" w:rsidP="0060109B">
      <w:pPr>
        <w:pStyle w:val="ListParagraph"/>
        <w:ind w:left="1080"/>
      </w:pPr>
    </w:p>
    <w:p w14:paraId="0E9B5390" w14:textId="60257E69" w:rsidR="006059E6" w:rsidRDefault="006059E6" w:rsidP="00C76B7A">
      <w:pPr>
        <w:pStyle w:val="ListParagraph"/>
        <w:numPr>
          <w:ilvl w:val="0"/>
          <w:numId w:val="6"/>
        </w:numPr>
      </w:pPr>
      <w:r>
        <w:t>Optional: Set new index name (rows, patients) to ‘</w:t>
      </w:r>
      <w:proofErr w:type="spellStart"/>
      <w:r>
        <w:t>sample_id</w:t>
      </w:r>
      <w:proofErr w:type="spellEnd"/>
      <w:r>
        <w:t>’</w:t>
      </w:r>
    </w:p>
    <w:p w14:paraId="5B52CB43" w14:textId="22DBA435" w:rsidR="006059E6" w:rsidRPr="000A688F" w:rsidRDefault="006059E6" w:rsidP="00C76B7A">
      <w:pPr>
        <w:pStyle w:val="ListParagraph"/>
        <w:numPr>
          <w:ilvl w:val="0"/>
          <w:numId w:val="6"/>
        </w:numPr>
      </w:pPr>
      <w:r>
        <w:t>Printed head to make sure all changes are as needed</w:t>
      </w:r>
    </w:p>
    <w:p w14:paraId="589E1BB8" w14:textId="77777777" w:rsidR="00F4550D" w:rsidRDefault="0030647D" w:rsidP="00CE748F">
      <w:r w:rsidRPr="0030647D">
        <w:drawing>
          <wp:inline distT="0" distB="0" distL="0" distR="0" wp14:anchorId="029EBF5B" wp14:editId="5975D1DA">
            <wp:extent cx="5943600" cy="1276350"/>
            <wp:effectExtent l="0" t="0" r="0" b="0"/>
            <wp:docPr id="153619298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92985" name="Picture 1" descr="A computer screen shot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3C7D" w14:textId="77777777" w:rsidR="0060109B" w:rsidRDefault="00F4550D" w:rsidP="0060109B">
      <w:r w:rsidRPr="00F4550D">
        <w:lastRenderedPageBreak/>
        <w:drawing>
          <wp:inline distT="0" distB="0" distL="0" distR="0" wp14:anchorId="7533E1A5" wp14:editId="4818B382">
            <wp:extent cx="5943600" cy="997585"/>
            <wp:effectExtent l="0" t="0" r="0" b="0"/>
            <wp:docPr id="1111416561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16561" name="Picture 1" descr="A black screen with colorful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9ED3" w14:textId="77777777" w:rsidR="0060109B" w:rsidRDefault="0060109B" w:rsidP="0060109B">
      <w:r w:rsidRPr="0060109B">
        <w:drawing>
          <wp:inline distT="0" distB="0" distL="0" distR="0" wp14:anchorId="1A53EA69" wp14:editId="05000875">
            <wp:extent cx="5943600" cy="1122680"/>
            <wp:effectExtent l="0" t="0" r="0" b="1270"/>
            <wp:docPr id="2078108191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08191" name="Picture 1" descr="A computer screen with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D4D" w14:textId="487508A3" w:rsidR="0060109B" w:rsidRDefault="002C0707" w:rsidP="0060109B">
      <w:r>
        <w:t xml:space="preserve"> </w:t>
      </w:r>
    </w:p>
    <w:p w14:paraId="45EE7B3A" w14:textId="12F601E4" w:rsidR="0060109B" w:rsidRDefault="0060109B" w:rsidP="0060109B">
      <w:pPr>
        <w:pStyle w:val="Heading3"/>
      </w:pPr>
      <w:bookmarkStart w:id="5" w:name="_Toc200229028"/>
      <w:r>
        <w:t>Removing Missing Values</w:t>
      </w:r>
      <w:bookmarkEnd w:id="5"/>
    </w:p>
    <w:p w14:paraId="328F1EA5" w14:textId="16269B0A" w:rsidR="0060109B" w:rsidRDefault="0060109B" w:rsidP="0060109B">
      <w:pPr>
        <w:pStyle w:val="ListParagraph"/>
        <w:numPr>
          <w:ilvl w:val="0"/>
          <w:numId w:val="6"/>
        </w:numPr>
      </w:pPr>
      <w:r>
        <w:t>Checking no null values in datasets</w:t>
      </w:r>
    </w:p>
    <w:p w14:paraId="14CF3ABE" w14:textId="0556ABD9" w:rsidR="0060109B" w:rsidRDefault="0060109B" w:rsidP="0060109B">
      <w:pPr>
        <w:pStyle w:val="ListParagraph"/>
        <w:numPr>
          <w:ilvl w:val="0"/>
          <w:numId w:val="6"/>
        </w:numPr>
      </w:pPr>
      <w:r>
        <w:t>Problem: Founds 505 null values in clinical data</w:t>
      </w:r>
    </w:p>
    <w:p w14:paraId="703E849B" w14:textId="11D5834A" w:rsidR="0060109B" w:rsidRDefault="0060109B" w:rsidP="0060109B">
      <w:pPr>
        <w:pStyle w:val="ListParagraph"/>
        <w:numPr>
          <w:ilvl w:val="0"/>
          <w:numId w:val="6"/>
        </w:numPr>
      </w:pPr>
      <w:r>
        <w:t>Solution: Dropped them</w:t>
      </w:r>
    </w:p>
    <w:p w14:paraId="5DB64E52" w14:textId="68BFB16D" w:rsidR="0060109B" w:rsidRDefault="0060109B" w:rsidP="0060109B">
      <w:pPr>
        <w:pStyle w:val="ListParagraph"/>
        <w:numPr>
          <w:ilvl w:val="0"/>
          <w:numId w:val="6"/>
        </w:numPr>
      </w:pPr>
      <w:r>
        <w:t>Check none left</w:t>
      </w:r>
    </w:p>
    <w:p w14:paraId="20FCB707" w14:textId="43360A07" w:rsidR="0060109B" w:rsidRDefault="00F72B74" w:rsidP="0060109B">
      <w:r w:rsidRPr="00F72B74">
        <w:drawing>
          <wp:inline distT="0" distB="0" distL="0" distR="0" wp14:anchorId="0B2B9400" wp14:editId="37CF5CB9">
            <wp:extent cx="5943600" cy="1412240"/>
            <wp:effectExtent l="0" t="0" r="0" b="0"/>
            <wp:docPr id="1219320790" name="Picture 1" descr="A black and grey strip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20790" name="Picture 1" descr="A black and grey striped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4E88" w14:textId="77777777" w:rsidR="00F72B74" w:rsidRDefault="00F72B74" w:rsidP="0060109B"/>
    <w:p w14:paraId="13A81B85" w14:textId="2C2D6474" w:rsidR="00687833" w:rsidRDefault="00687833" w:rsidP="00687833">
      <w:pPr>
        <w:pStyle w:val="Heading3"/>
      </w:pPr>
      <w:bookmarkStart w:id="6" w:name="_Toc200229029"/>
      <w:r>
        <w:t>Filtering Low Quality Data</w:t>
      </w:r>
      <w:bookmarkEnd w:id="6"/>
    </w:p>
    <w:p w14:paraId="405622A2" w14:textId="13E5FEF6" w:rsidR="00687833" w:rsidRDefault="00E44938" w:rsidP="00687833">
      <w:pPr>
        <w:pStyle w:val="ListParagraph"/>
        <w:numPr>
          <w:ilvl w:val="0"/>
          <w:numId w:val="6"/>
        </w:numPr>
      </w:pPr>
      <w:r>
        <w:t xml:space="preserve">Problem: </w:t>
      </w:r>
      <w:r w:rsidR="00687833">
        <w:t xml:space="preserve">Not </w:t>
      </w:r>
      <w:r w:rsidR="00687833">
        <w:rPr>
          <w:i/>
          <w:iCs/>
        </w:rPr>
        <w:t xml:space="preserve">all </w:t>
      </w:r>
      <w:r w:rsidR="00687833">
        <w:t xml:space="preserve">data in </w:t>
      </w:r>
      <w:r>
        <w:t>the datasets are crucial: some genes for examples are rarely expressed</w:t>
      </w:r>
      <w:r w:rsidR="00DD1632">
        <w:t xml:space="preserve"> or rarely mutated</w:t>
      </w:r>
    </w:p>
    <w:p w14:paraId="32388CD0" w14:textId="3380FE05" w:rsidR="00E44938" w:rsidRDefault="00E44938" w:rsidP="00687833">
      <w:pPr>
        <w:pStyle w:val="ListParagraph"/>
        <w:numPr>
          <w:ilvl w:val="0"/>
          <w:numId w:val="6"/>
        </w:numPr>
      </w:pPr>
      <w:r>
        <w:t>Solution</w:t>
      </w:r>
      <w:r w:rsidR="00DD1632">
        <w:t xml:space="preserve"> (rna</w:t>
      </w:r>
      <w:r w:rsidR="006E743A">
        <w:t>-seq</w:t>
      </w:r>
      <w:r w:rsidR="00DD1632">
        <w:t>)</w:t>
      </w:r>
      <w:r>
        <w:t xml:space="preserve">: </w:t>
      </w:r>
      <w:r w:rsidR="00DD1632">
        <w:t xml:space="preserve">Genes </w:t>
      </w:r>
      <w:r w:rsidR="00DD1632">
        <w:rPr>
          <w:i/>
          <w:iCs/>
        </w:rPr>
        <w:t xml:space="preserve">must </w:t>
      </w:r>
      <w:r w:rsidR="00DD1632">
        <w:t>be expressed in at least 20% of samples</w:t>
      </w:r>
    </w:p>
    <w:p w14:paraId="7E6F3E30" w14:textId="26DCADDD" w:rsidR="006E743A" w:rsidRDefault="006E743A" w:rsidP="00687833">
      <w:pPr>
        <w:pStyle w:val="ListParagraph"/>
        <w:numPr>
          <w:ilvl w:val="0"/>
          <w:numId w:val="6"/>
        </w:numPr>
      </w:pPr>
      <w:r>
        <w:t>Result: Small change, but regardless is a change</w:t>
      </w:r>
    </w:p>
    <w:p w14:paraId="7525A0F7" w14:textId="630F4378" w:rsidR="00DD1632" w:rsidRDefault="006E743A" w:rsidP="006E743A">
      <w:r w:rsidRPr="006E743A">
        <w:drawing>
          <wp:inline distT="0" distB="0" distL="0" distR="0" wp14:anchorId="5B9C39FE" wp14:editId="4DBB54B5">
            <wp:extent cx="5943600" cy="1529080"/>
            <wp:effectExtent l="0" t="0" r="0" b="0"/>
            <wp:docPr id="12450790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9040" name="Picture 1" descr="A screenshot of a computer program&#10;&#10;AI-generated content may be incorrect."/>
                    <pic:cNvPicPr/>
                  </pic:nvPicPr>
                  <pic:blipFill rotWithShape="1">
                    <a:blip r:embed="rId17"/>
                    <a:srcRect t="3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02905" w14:textId="2E822EF4" w:rsidR="006E743A" w:rsidRDefault="006E743A" w:rsidP="006E743A">
      <w:pPr>
        <w:pStyle w:val="ListParagraph"/>
        <w:numPr>
          <w:ilvl w:val="0"/>
          <w:numId w:val="6"/>
        </w:numPr>
      </w:pPr>
      <w:r>
        <w:lastRenderedPageBreak/>
        <w:t xml:space="preserve">Solution (mutation data): Genes </w:t>
      </w:r>
      <w:r w:rsidRPr="006E743A">
        <w:rPr>
          <w:i/>
          <w:iCs/>
        </w:rPr>
        <w:t>must</w:t>
      </w:r>
      <w:r>
        <w:t xml:space="preserve"> be mutated in a at least 5% of samples</w:t>
      </w:r>
    </w:p>
    <w:p w14:paraId="408E27CD" w14:textId="6829D205" w:rsidR="006E743A" w:rsidRDefault="006E743A" w:rsidP="006E743A">
      <w:pPr>
        <w:pStyle w:val="ListParagraph"/>
        <w:numPr>
          <w:ilvl w:val="0"/>
          <w:numId w:val="6"/>
        </w:numPr>
      </w:pPr>
      <w:r>
        <w:t xml:space="preserve">Result: </w:t>
      </w:r>
      <w:r w:rsidRPr="006E743A">
        <w:t>Huge</w:t>
      </w:r>
      <w:r>
        <w:t xml:space="preserve"> change noticed (thus why only 5% taken and not more)</w:t>
      </w:r>
    </w:p>
    <w:p w14:paraId="509191CE" w14:textId="4AD1DA24" w:rsidR="006E743A" w:rsidRDefault="00E97B0F" w:rsidP="006E743A">
      <w:r w:rsidRPr="00E97B0F">
        <w:drawing>
          <wp:inline distT="0" distB="0" distL="0" distR="0" wp14:anchorId="6FAA666D" wp14:editId="17C3FDB3">
            <wp:extent cx="5943600" cy="1136015"/>
            <wp:effectExtent l="0" t="0" r="0" b="6985"/>
            <wp:docPr id="142416730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67309" name="Picture 1" descr="A computer screen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956A" w14:textId="77777777" w:rsidR="00E97B0F" w:rsidRDefault="00E97B0F" w:rsidP="006E743A"/>
    <w:p w14:paraId="46FDF59A" w14:textId="4C4D6D31" w:rsidR="00E97B0F" w:rsidRDefault="00E97B0F" w:rsidP="00E97B0F">
      <w:pPr>
        <w:pStyle w:val="Heading3"/>
      </w:pPr>
      <w:bookmarkStart w:id="7" w:name="_Toc200229030"/>
      <w:r>
        <w:t>Finding Common Samples (Patients)</w:t>
      </w:r>
      <w:bookmarkEnd w:id="7"/>
    </w:p>
    <w:p w14:paraId="585AAC59" w14:textId="60C9A5F0" w:rsidR="00E97B0F" w:rsidRDefault="00E97B0F" w:rsidP="00E97B0F">
      <w:pPr>
        <w:pStyle w:val="ListParagraph"/>
        <w:numPr>
          <w:ilvl w:val="0"/>
          <w:numId w:val="6"/>
        </w:numPr>
      </w:pPr>
      <w:r>
        <w:t xml:space="preserve">Problem: Data has been cleaned, but the rows (samples or patients) are </w:t>
      </w:r>
      <w:r>
        <w:rPr>
          <w:i/>
          <w:iCs/>
        </w:rPr>
        <w:t xml:space="preserve">still </w:t>
      </w:r>
      <w:r>
        <w:t>not in common across all 3 datasets</w:t>
      </w:r>
    </w:p>
    <w:p w14:paraId="578BB1DB" w14:textId="2F978A53" w:rsidR="008B44F4" w:rsidRDefault="00E97B0F" w:rsidP="00434045">
      <w:pPr>
        <w:pStyle w:val="ListParagraph"/>
        <w:numPr>
          <w:ilvl w:val="0"/>
          <w:numId w:val="6"/>
        </w:numPr>
      </w:pPr>
      <w:r>
        <w:t xml:space="preserve">Solution: </w:t>
      </w:r>
      <w:r w:rsidR="008B44F4">
        <w:t>Must filter all 3 datasets based on found common samples</w:t>
      </w:r>
      <w:r w:rsidR="00434045">
        <w:t xml:space="preserve"> by using &amp; in a set (to avoid duplicated sample ids)</w:t>
      </w:r>
    </w:p>
    <w:p w14:paraId="5FB82CAC" w14:textId="2ED45037" w:rsidR="00431FCE" w:rsidRDefault="00431FCE" w:rsidP="00434045">
      <w:pPr>
        <w:pStyle w:val="ListParagraph"/>
        <w:numPr>
          <w:ilvl w:val="0"/>
          <w:numId w:val="6"/>
        </w:numPr>
      </w:pPr>
      <w:r>
        <w:t xml:space="preserve">Results: Samples </w:t>
      </w:r>
      <w:r>
        <w:rPr>
          <w:i/>
          <w:iCs/>
        </w:rPr>
        <w:t xml:space="preserve">shrunk </w:t>
      </w:r>
      <w:r>
        <w:t>to 205</w:t>
      </w:r>
      <w:r w:rsidR="008D3342">
        <w:t xml:space="preserve"> across all 3 datasets</w:t>
      </w:r>
    </w:p>
    <w:p w14:paraId="6458B785" w14:textId="5B7945C2" w:rsidR="00434045" w:rsidRDefault="00431FCE" w:rsidP="00431FCE">
      <w:r w:rsidRPr="00431FCE">
        <w:drawing>
          <wp:inline distT="0" distB="0" distL="0" distR="0" wp14:anchorId="56761032" wp14:editId="1156D16B">
            <wp:extent cx="5943600" cy="4469765"/>
            <wp:effectExtent l="0" t="0" r="0" b="6985"/>
            <wp:docPr id="187945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590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9832" w14:textId="77777777" w:rsidR="008D3342" w:rsidRDefault="008D3342" w:rsidP="00431FCE"/>
    <w:p w14:paraId="275A3DA2" w14:textId="250BFCF5" w:rsidR="008D3342" w:rsidRDefault="008D3342" w:rsidP="008D3342">
      <w:pPr>
        <w:pStyle w:val="Heading3"/>
      </w:pPr>
      <w:bookmarkStart w:id="8" w:name="_Toc200229031"/>
      <w:r>
        <w:lastRenderedPageBreak/>
        <w:t>Outlier Detection</w:t>
      </w:r>
      <w:bookmarkEnd w:id="8"/>
    </w:p>
    <w:p w14:paraId="4948B00E" w14:textId="7F9D4F8E" w:rsidR="008D3342" w:rsidRDefault="002B1DD4" w:rsidP="008D3342">
      <w:pPr>
        <w:pStyle w:val="ListParagraph"/>
        <w:numPr>
          <w:ilvl w:val="0"/>
          <w:numId w:val="6"/>
        </w:numPr>
      </w:pPr>
      <w:r>
        <w:t xml:space="preserve">Problem: </w:t>
      </w:r>
      <w:r w:rsidR="00773BB3">
        <w:t>Outliers</w:t>
      </w:r>
      <w:r w:rsidR="000562F6">
        <w:t xml:space="preserve"> are extreme values that deviate from the rest of the data and can </w:t>
      </w:r>
      <w:r w:rsidR="00773BB3">
        <w:t>throw off analysis and results especially when integrating datasets</w:t>
      </w:r>
      <w:r>
        <w:t>.</w:t>
      </w:r>
    </w:p>
    <w:p w14:paraId="44ACFCB2" w14:textId="00E8761D" w:rsidR="00C40158" w:rsidRDefault="002B1DD4" w:rsidP="00C40158">
      <w:pPr>
        <w:pStyle w:val="ListParagraph"/>
        <w:numPr>
          <w:ilvl w:val="0"/>
          <w:numId w:val="6"/>
        </w:numPr>
      </w:pPr>
      <w:r>
        <w:t>Solution:</w:t>
      </w:r>
      <w:r w:rsidR="0017567F">
        <w:t xml:space="preserve"> Applying dimensionality reduction and outlier detection using PCA, </w:t>
      </w:r>
      <w:r w:rsidR="00FA150C">
        <w:t>TSNE</w:t>
      </w:r>
      <w:r w:rsidR="0026456D">
        <w:t xml:space="preserve"> (with PCA), </w:t>
      </w:r>
      <w:r w:rsidR="0026456D">
        <w:rPr>
          <w:i/>
          <w:iCs/>
        </w:rPr>
        <w:t xml:space="preserve">and </w:t>
      </w:r>
      <w:r w:rsidR="0026456D">
        <w:t>UMAP (also with PCA)</w:t>
      </w:r>
    </w:p>
    <w:p w14:paraId="5F3A9A8F" w14:textId="77777777" w:rsidR="00E538E5" w:rsidRDefault="00E538E5" w:rsidP="00E538E5">
      <w:pPr>
        <w:pStyle w:val="ListParagraph"/>
        <w:ind w:left="1080"/>
      </w:pPr>
    </w:p>
    <w:p w14:paraId="6BB359BE" w14:textId="77777777" w:rsidR="00794564" w:rsidRDefault="00794564" w:rsidP="00794564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PCA </w:t>
      </w:r>
      <w:r>
        <w:t xml:space="preserve">applied first to reduce noise and capture </w:t>
      </w:r>
      <w:r>
        <w:rPr>
          <w:i/>
          <w:iCs/>
        </w:rPr>
        <w:t xml:space="preserve">most </w:t>
      </w:r>
      <w:r>
        <w:t>important variation in rna-seq</w:t>
      </w:r>
    </w:p>
    <w:p w14:paraId="34E90D63" w14:textId="0024037E" w:rsidR="00794564" w:rsidRDefault="00794564" w:rsidP="00C40158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TSNE </w:t>
      </w:r>
      <w:r>
        <w:t xml:space="preserve">applied to preserve </w:t>
      </w:r>
      <w:r>
        <w:rPr>
          <w:i/>
          <w:iCs/>
        </w:rPr>
        <w:t xml:space="preserve">local </w:t>
      </w:r>
      <w:r>
        <w:t>structure</w:t>
      </w:r>
    </w:p>
    <w:p w14:paraId="16E2B124" w14:textId="048B8C18" w:rsidR="00794564" w:rsidRPr="00794564" w:rsidRDefault="00794564" w:rsidP="00C40158">
      <w:pPr>
        <w:pStyle w:val="ListParagraph"/>
        <w:numPr>
          <w:ilvl w:val="0"/>
          <w:numId w:val="6"/>
        </w:numPr>
        <w:rPr>
          <w:b/>
          <w:bCs/>
        </w:rPr>
      </w:pPr>
      <w:r w:rsidRPr="00794564">
        <w:rPr>
          <w:b/>
          <w:bCs/>
        </w:rPr>
        <w:t xml:space="preserve">UMAP </w:t>
      </w:r>
      <w:r>
        <w:t xml:space="preserve">applied to preserve a balance between </w:t>
      </w:r>
      <w:r>
        <w:rPr>
          <w:i/>
          <w:iCs/>
        </w:rPr>
        <w:t xml:space="preserve">both </w:t>
      </w:r>
      <w:r>
        <w:t>local and global structures</w:t>
      </w:r>
    </w:p>
    <w:p w14:paraId="5EF88345" w14:textId="77777777" w:rsidR="00C40158" w:rsidRDefault="00C40158" w:rsidP="00C40158">
      <w:pPr>
        <w:pStyle w:val="ListParagraph"/>
        <w:ind w:left="1080"/>
      </w:pPr>
    </w:p>
    <w:p w14:paraId="04367FA8" w14:textId="6A70BAD7" w:rsidR="00C40158" w:rsidRDefault="00C40158" w:rsidP="00C40158">
      <w:pPr>
        <w:pStyle w:val="ListParagraph"/>
        <w:numPr>
          <w:ilvl w:val="0"/>
          <w:numId w:val="6"/>
        </w:numPr>
      </w:pPr>
      <w:r w:rsidRPr="00C40158">
        <w:t>Result</w:t>
      </w:r>
      <w:r>
        <w:t>: Not much variance found</w:t>
      </w:r>
      <w:r w:rsidR="00827C09">
        <w:t xml:space="preserve">, with highest (PC1) at below 14% </w:t>
      </w:r>
      <w:r w:rsidR="00827C09">
        <w:rPr>
          <w:b/>
          <w:bCs/>
        </w:rPr>
        <w:t>only</w:t>
      </w:r>
      <w:r w:rsidR="00827C09">
        <w:t>.</w:t>
      </w:r>
    </w:p>
    <w:p w14:paraId="03B6354B" w14:textId="4E1D45CF" w:rsidR="00827C09" w:rsidRDefault="00827C09" w:rsidP="00827C09">
      <w:pPr>
        <w:pStyle w:val="ListParagraph"/>
        <w:ind w:left="1080"/>
      </w:pPr>
      <w:r>
        <w:rPr>
          <w:noProof/>
        </w:rPr>
        <w:drawing>
          <wp:inline distT="0" distB="0" distL="0" distR="0" wp14:anchorId="540BEBEB" wp14:editId="7FCF5064">
            <wp:extent cx="2310638" cy="1812221"/>
            <wp:effectExtent l="0" t="0" r="0" b="0"/>
            <wp:docPr id="1363793648" name="Picture 6" descr="A graph of 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93648" name="Picture 6" descr="A graph of a graph with blu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174" cy="183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E748" w14:textId="77777777" w:rsidR="00827C09" w:rsidRDefault="00827C09" w:rsidP="00827C09">
      <w:pPr>
        <w:pStyle w:val="ListParagraph"/>
        <w:ind w:left="1080"/>
      </w:pPr>
    </w:p>
    <w:p w14:paraId="3A0689F1" w14:textId="55A02DCD" w:rsidR="00A961DE" w:rsidRDefault="00C40158" w:rsidP="00827C09">
      <w:pPr>
        <w:pStyle w:val="ListParagraph"/>
        <w:numPr>
          <w:ilvl w:val="0"/>
          <w:numId w:val="6"/>
        </w:numPr>
      </w:pPr>
      <w:r>
        <w:t xml:space="preserve">As expected due to low explaining variance, </w:t>
      </w:r>
      <w:r w:rsidR="0026456D">
        <w:t>no clear outliers were shown</w:t>
      </w:r>
      <w:r>
        <w:t xml:space="preserve"> across all 3 dimensionality reduction methods</w:t>
      </w:r>
      <w:r w:rsidR="00794564">
        <w:t>.</w:t>
      </w:r>
    </w:p>
    <w:p w14:paraId="07191741" w14:textId="01578558" w:rsidR="00C40158" w:rsidRDefault="00A961DE" w:rsidP="00C40158">
      <w:r>
        <w:rPr>
          <w:noProof/>
        </w:rPr>
        <w:drawing>
          <wp:inline distT="0" distB="0" distL="0" distR="0" wp14:anchorId="67E7E88F" wp14:editId="482BE862">
            <wp:extent cx="2824480" cy="1872217"/>
            <wp:effectExtent l="0" t="0" r="0" b="0"/>
            <wp:docPr id="823775058" name="Picture 7" descr="A chart of blue and green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75058" name="Picture 7" descr="A chart of blue and green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59" cy="190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C09">
        <w:rPr>
          <w:noProof/>
        </w:rPr>
        <w:drawing>
          <wp:inline distT="0" distB="0" distL="0" distR="0" wp14:anchorId="15A326A9" wp14:editId="2F0EE2E2">
            <wp:extent cx="2837793" cy="1876508"/>
            <wp:effectExtent l="0" t="0" r="1270" b="0"/>
            <wp:docPr id="150351781" name="Picture 2" descr="A diagram of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1781" name="Picture 2" descr="A diagram of a number of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337" cy="18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208E" w14:textId="40999CFC" w:rsidR="0073795B" w:rsidRDefault="000A12A3" w:rsidP="0073795B">
      <w:r>
        <w:rPr>
          <w:noProof/>
        </w:rPr>
        <w:lastRenderedPageBreak/>
        <w:drawing>
          <wp:inline distT="0" distB="0" distL="0" distR="0" wp14:anchorId="6F6804EF" wp14:editId="5F9CFC74">
            <wp:extent cx="2844800" cy="1881142"/>
            <wp:effectExtent l="0" t="0" r="0" b="5080"/>
            <wp:docPr id="629665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65007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10" cy="189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DA3" w:rsidRPr="008E3DA3">
        <w:rPr>
          <w:noProof/>
        </w:rPr>
        <w:t xml:space="preserve"> </w:t>
      </w:r>
      <w:r w:rsidR="008E3DA3">
        <w:rPr>
          <w:noProof/>
        </w:rPr>
        <w:drawing>
          <wp:inline distT="0" distB="0" distL="0" distR="0" wp14:anchorId="598EC29A" wp14:editId="2E3A5E45">
            <wp:extent cx="2838027" cy="1881197"/>
            <wp:effectExtent l="0" t="0" r="635" b="5080"/>
            <wp:docPr id="413992206" name="Picture 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92206" name="Picture 8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330" cy="189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5B01" w14:textId="3013B1EA" w:rsidR="008E3DA3" w:rsidRDefault="00ED0787" w:rsidP="00827C09">
      <w:r>
        <w:rPr>
          <w:noProof/>
        </w:rPr>
        <w:drawing>
          <wp:inline distT="0" distB="0" distL="0" distR="0" wp14:anchorId="3BCDF897" wp14:editId="3E103758">
            <wp:extent cx="2812352" cy="1859574"/>
            <wp:effectExtent l="0" t="0" r="7620" b="7620"/>
            <wp:docPr id="1939645961" name="Picture 9" descr="A diagram of a number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45961" name="Picture 9" descr="A diagram of a number of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348" cy="187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8CE" w:rsidRPr="008508CE">
        <w:t xml:space="preserve"> </w:t>
      </w:r>
      <w:r w:rsidR="008508CE">
        <w:rPr>
          <w:noProof/>
        </w:rPr>
        <w:drawing>
          <wp:inline distT="0" distB="0" distL="0" distR="0" wp14:anchorId="30FC4178" wp14:editId="7794C053">
            <wp:extent cx="2836878" cy="1875790"/>
            <wp:effectExtent l="0" t="0" r="1905" b="0"/>
            <wp:docPr id="114754280" name="Picture 10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280" name="Picture 10" descr="A map of the united stat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63" cy="188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25FE" w14:textId="2A1876C2" w:rsidR="000A12A3" w:rsidRDefault="0087525E" w:rsidP="008E3DA3">
      <w:pPr>
        <w:pStyle w:val="ListParagraph"/>
        <w:numPr>
          <w:ilvl w:val="0"/>
          <w:numId w:val="6"/>
        </w:numPr>
      </w:pPr>
      <w:r>
        <w:t xml:space="preserve">Double Checking: Using IsolationForest to fit on PCA to ensure </w:t>
      </w:r>
      <w:r w:rsidRPr="008E3DA3">
        <w:rPr>
          <w:i/>
          <w:iCs/>
        </w:rPr>
        <w:t xml:space="preserve">no </w:t>
      </w:r>
      <w:r>
        <w:t>aggressive outliers exist indeed.</w:t>
      </w:r>
    </w:p>
    <w:p w14:paraId="51670045" w14:textId="0C5D3EAA" w:rsidR="00E16B95" w:rsidRDefault="00E16B95" w:rsidP="000A12A3">
      <w:pPr>
        <w:pStyle w:val="ListParagraph"/>
        <w:numPr>
          <w:ilvl w:val="0"/>
          <w:numId w:val="6"/>
        </w:numPr>
      </w:pPr>
      <w:r>
        <w:t xml:space="preserve">Result: 5% show not </w:t>
      </w:r>
      <w:r w:rsidR="000F003C">
        <w:t>many</w:t>
      </w:r>
      <w:r>
        <w:t xml:space="preserve"> outliers, 10% begins to show seemingly normal points as </w:t>
      </w:r>
      <w:r>
        <w:rPr>
          <w:i/>
          <w:iCs/>
        </w:rPr>
        <w:t>outliers</w:t>
      </w:r>
      <w:r>
        <w:t xml:space="preserve">, thus being too </w:t>
      </w:r>
      <w:r w:rsidR="000F003C">
        <w:t>aggressive.</w:t>
      </w:r>
    </w:p>
    <w:p w14:paraId="3D6ED83F" w14:textId="78309C36" w:rsidR="000F003C" w:rsidRPr="000F003C" w:rsidRDefault="000F003C" w:rsidP="000A12A3">
      <w:pPr>
        <w:pStyle w:val="ListParagraph"/>
        <w:numPr>
          <w:ilvl w:val="0"/>
          <w:numId w:val="6"/>
        </w:numPr>
        <w:rPr>
          <w:b/>
          <w:bCs/>
        </w:rPr>
      </w:pPr>
      <w:r w:rsidRPr="000F003C">
        <w:rPr>
          <w:b/>
          <w:bCs/>
        </w:rPr>
        <w:t>Decision: No outliers, thus no removal of any data</w:t>
      </w:r>
    </w:p>
    <w:p w14:paraId="3AFB85AE" w14:textId="7188D288" w:rsidR="0087525E" w:rsidRDefault="0087525E" w:rsidP="0087525E">
      <w:r>
        <w:rPr>
          <w:noProof/>
        </w:rPr>
        <w:drawing>
          <wp:inline distT="0" distB="0" distL="0" distR="0" wp14:anchorId="1025B869" wp14:editId="263F9529">
            <wp:extent cx="2837180" cy="2178807"/>
            <wp:effectExtent l="0" t="0" r="1270" b="0"/>
            <wp:docPr id="781572005" name="Picture 4" descr="A diagram of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72005" name="Picture 4" descr="A diagram of a number of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30" cy="219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01A863" wp14:editId="2D0EA794">
            <wp:extent cx="2837180" cy="2178811"/>
            <wp:effectExtent l="0" t="0" r="1270" b="0"/>
            <wp:docPr id="803094011" name="Picture 5" descr="A diagram of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94011" name="Picture 5" descr="A diagram of red and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858" cy="218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AD6F" w14:textId="35BE4B0F" w:rsidR="00A7252D" w:rsidRDefault="00794564" w:rsidP="00E16B95">
      <w:pPr>
        <w:pStyle w:val="ListParagraph"/>
        <w:numPr>
          <w:ilvl w:val="0"/>
          <w:numId w:val="6"/>
        </w:numPr>
      </w:pPr>
      <w:r>
        <w:t xml:space="preserve">Observation: When </w:t>
      </w:r>
      <w:r w:rsidR="00FA150C">
        <w:t>colouring</w:t>
      </w:r>
      <w:r>
        <w:t xml:space="preserve"> PCA, TSNE, </w:t>
      </w:r>
      <w:r>
        <w:rPr>
          <w:i/>
          <w:iCs/>
        </w:rPr>
        <w:t xml:space="preserve">and </w:t>
      </w:r>
      <w:r>
        <w:t>UMAP plots by different variables (mutations, clinical data)</w:t>
      </w:r>
      <w:r w:rsidR="00A7252D">
        <w:t>, the structure and pattern of plot remains the same</w:t>
      </w:r>
    </w:p>
    <w:p w14:paraId="3F38B4B2" w14:textId="77777777" w:rsidR="00FA150C" w:rsidRDefault="00A7252D" w:rsidP="00E16B95">
      <w:pPr>
        <w:pStyle w:val="ListParagraph"/>
        <w:numPr>
          <w:ilvl w:val="0"/>
          <w:numId w:val="6"/>
        </w:numPr>
      </w:pPr>
      <w:r w:rsidRPr="00FA150C">
        <w:rPr>
          <w:b/>
          <w:bCs/>
        </w:rPr>
        <w:t>Is it a problem? No.</w:t>
      </w:r>
      <w:r>
        <w:t xml:space="preserve"> Could mean mutation and clinical data are </w:t>
      </w:r>
      <w:r>
        <w:rPr>
          <w:i/>
          <w:iCs/>
        </w:rPr>
        <w:t xml:space="preserve">not </w:t>
      </w:r>
      <w:r>
        <w:t xml:space="preserve">primary drivers of </w:t>
      </w:r>
      <w:r w:rsidR="00FA150C">
        <w:t>expression data (later proven in MOFA integration)</w:t>
      </w:r>
    </w:p>
    <w:p w14:paraId="7EB22B76" w14:textId="39B46DBF" w:rsidR="00E538E5" w:rsidRPr="00E538E5" w:rsidRDefault="00E538E5" w:rsidP="00E16B95">
      <w:pPr>
        <w:pStyle w:val="ListParagraph"/>
        <w:numPr>
          <w:ilvl w:val="0"/>
          <w:numId w:val="6"/>
        </w:numPr>
      </w:pPr>
      <w:r>
        <w:t>Suggests that l</w:t>
      </w:r>
      <w:r w:rsidRPr="00E538E5">
        <w:t>atent</w:t>
      </w:r>
      <w:r>
        <w:t xml:space="preserve"> factors drive data.</w:t>
      </w:r>
    </w:p>
    <w:p w14:paraId="75D269DF" w14:textId="1E014CB1" w:rsidR="00B51AA8" w:rsidRDefault="00B51AA8" w:rsidP="00E538E5">
      <w:pPr>
        <w:pStyle w:val="ListParagraph"/>
        <w:numPr>
          <w:ilvl w:val="0"/>
          <w:numId w:val="6"/>
        </w:numPr>
      </w:pPr>
      <w:r>
        <w:lastRenderedPageBreak/>
        <w:t xml:space="preserve">Any groups or clusters noticed? Yes, </w:t>
      </w:r>
      <w:r w:rsidRPr="00B51AA8">
        <w:rPr>
          <w:b/>
          <w:bCs/>
          <w:i/>
          <w:iCs/>
        </w:rPr>
        <w:t>slightly</w:t>
      </w:r>
      <w:r>
        <w:t>. Very similar across all plots</w:t>
      </w:r>
    </w:p>
    <w:p w14:paraId="03B33CF3" w14:textId="3EC870E0" w:rsidR="00E538E5" w:rsidRDefault="00205AAD" w:rsidP="00E538E5">
      <w:pPr>
        <w:pStyle w:val="ListParagraph"/>
        <w:numPr>
          <w:ilvl w:val="0"/>
          <w:numId w:val="6"/>
        </w:numPr>
      </w:pPr>
      <w:r>
        <w:t>Very rough clusters, but still existing.</w:t>
      </w:r>
    </w:p>
    <w:p w14:paraId="25016351" w14:textId="79BD9C56" w:rsidR="00290994" w:rsidRDefault="00290994" w:rsidP="00E538E5">
      <w:pPr>
        <w:pStyle w:val="ListParagraph"/>
        <w:numPr>
          <w:ilvl w:val="0"/>
          <w:numId w:val="6"/>
        </w:numPr>
      </w:pPr>
      <w:r>
        <w:t xml:space="preserve">Meaning: </w:t>
      </w:r>
      <w:r w:rsidR="008D1B27">
        <w:t>Samples (patients) that are like each other, showing similar behaviour</w:t>
      </w:r>
    </w:p>
    <w:p w14:paraId="2C5F2BDE" w14:textId="6F158654" w:rsidR="008D1B27" w:rsidRDefault="008D1B27" w:rsidP="00E538E5">
      <w:pPr>
        <w:pStyle w:val="ListParagraph"/>
        <w:numPr>
          <w:ilvl w:val="0"/>
          <w:numId w:val="6"/>
        </w:numPr>
      </w:pPr>
      <w:r>
        <w:t xml:space="preserve">How: Similar gene expressions, mutations, </w:t>
      </w:r>
      <w:r w:rsidR="00FD5460">
        <w:t>biological responses, etc.</w:t>
      </w:r>
    </w:p>
    <w:p w14:paraId="5DF6FE6C" w14:textId="679974F7" w:rsidR="006D6D8E" w:rsidRDefault="006D6D8E" w:rsidP="00E538E5">
      <w:pPr>
        <w:pStyle w:val="ListParagraph"/>
        <w:numPr>
          <w:ilvl w:val="0"/>
          <w:numId w:val="6"/>
        </w:numPr>
      </w:pPr>
      <w:r>
        <w:t>What Next: Using MOFA data integration to uncover latent variables explaining separation between groups.</w:t>
      </w:r>
    </w:p>
    <w:p w14:paraId="738E02C3" w14:textId="3883BC2E" w:rsidR="0086349A" w:rsidRDefault="00205867" w:rsidP="0086349A">
      <w:r>
        <w:rPr>
          <w:noProof/>
        </w:rPr>
        <w:drawing>
          <wp:inline distT="0" distB="0" distL="0" distR="0" wp14:anchorId="33525FDE" wp14:editId="7F542225">
            <wp:extent cx="2793442" cy="1866290"/>
            <wp:effectExtent l="0" t="0" r="6985" b="635"/>
            <wp:docPr id="19653882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07" cy="187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49A">
        <w:rPr>
          <w:noProof/>
        </w:rPr>
        <w:drawing>
          <wp:inline distT="0" distB="0" distL="0" distR="0" wp14:anchorId="6B5BB469" wp14:editId="7376E1EB">
            <wp:extent cx="2758699" cy="1868783"/>
            <wp:effectExtent l="0" t="0" r="3810" b="0"/>
            <wp:docPr id="18673739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383" cy="188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EE2C" w14:textId="4E0A6C24" w:rsidR="009922DF" w:rsidRDefault="009922DF" w:rsidP="0073795B">
      <w:r>
        <w:rPr>
          <w:noProof/>
        </w:rPr>
        <w:drawing>
          <wp:inline distT="0" distB="0" distL="0" distR="0" wp14:anchorId="3A43EA54" wp14:editId="2A289DE0">
            <wp:extent cx="2803490" cy="1855615"/>
            <wp:effectExtent l="0" t="0" r="0" b="0"/>
            <wp:docPr id="4788501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526" cy="186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8924" w14:textId="77777777" w:rsidR="00691CD0" w:rsidRDefault="00691CD0" w:rsidP="0073795B"/>
    <w:p w14:paraId="75B2988B" w14:textId="4D02A8B4" w:rsidR="006E60D1" w:rsidRDefault="006E60D1" w:rsidP="006E60D1">
      <w:pPr>
        <w:pStyle w:val="Heading2"/>
        <w:rPr>
          <w:b/>
          <w:bCs/>
        </w:rPr>
      </w:pPr>
      <w:bookmarkStart w:id="9" w:name="_Toc200229032"/>
      <w:r>
        <w:rPr>
          <w:b/>
          <w:bCs/>
        </w:rPr>
        <w:t>4 – MOFA Object Creation</w:t>
      </w:r>
      <w:bookmarkEnd w:id="9"/>
    </w:p>
    <w:p w14:paraId="24EC4FE7" w14:textId="46494A07" w:rsidR="006E60D1" w:rsidRDefault="00844627" w:rsidP="00844627">
      <w:pPr>
        <w:pStyle w:val="ListParagraph"/>
        <w:numPr>
          <w:ilvl w:val="0"/>
          <w:numId w:val="6"/>
        </w:numPr>
      </w:pPr>
      <w:r>
        <w:t xml:space="preserve">Purpose: Building the MOFA+ models that’ll learn latent, shared patterns across multi-omics data (rna-seq </w:t>
      </w:r>
      <w:r w:rsidRPr="00844627">
        <w:rPr>
          <w:i/>
          <w:iCs/>
        </w:rPr>
        <w:t>and</w:t>
      </w:r>
      <w:r>
        <w:t xml:space="preserve"> mutation data)</w:t>
      </w:r>
    </w:p>
    <w:p w14:paraId="4CA60BEA" w14:textId="77777777" w:rsidR="00A06818" w:rsidRDefault="00A06818" w:rsidP="00A06818">
      <w:pPr>
        <w:pStyle w:val="ListParagraph"/>
        <w:ind w:left="1080"/>
      </w:pPr>
    </w:p>
    <w:p w14:paraId="7FC9D129" w14:textId="0ABF2A23" w:rsidR="00844627" w:rsidRDefault="009622E2" w:rsidP="009622E2">
      <w:pPr>
        <w:pStyle w:val="Heading3"/>
      </w:pPr>
      <w:bookmarkStart w:id="10" w:name="_Toc200229033"/>
      <w:r>
        <w:t>Entry Point</w:t>
      </w:r>
      <w:bookmarkEnd w:id="10"/>
    </w:p>
    <w:p w14:paraId="3296B790" w14:textId="17E4501D" w:rsidR="006568DD" w:rsidRDefault="009622E2" w:rsidP="006568DD">
      <w:pPr>
        <w:pStyle w:val="ListParagraph"/>
        <w:numPr>
          <w:ilvl w:val="0"/>
          <w:numId w:val="6"/>
        </w:numPr>
      </w:pPr>
      <w:r>
        <w:t>Creation of the object</w:t>
      </w:r>
      <w:r w:rsidR="006568DD">
        <w:t xml:space="preserve"> to set up MOFA+</w:t>
      </w:r>
    </w:p>
    <w:p w14:paraId="282A10D9" w14:textId="2A827A5B" w:rsidR="008D67A5" w:rsidRDefault="008D67A5" w:rsidP="008D67A5">
      <w:r w:rsidRPr="008D67A5">
        <w:drawing>
          <wp:inline distT="0" distB="0" distL="0" distR="0" wp14:anchorId="6A9CBB44" wp14:editId="2623EE73">
            <wp:extent cx="5943600" cy="413385"/>
            <wp:effectExtent l="0" t="0" r="0" b="5715"/>
            <wp:docPr id="146448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894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B0DF" w14:textId="77777777" w:rsidR="00A06818" w:rsidRDefault="00A06818" w:rsidP="008D67A5"/>
    <w:p w14:paraId="739B266B" w14:textId="3CBC472D" w:rsidR="008D67A5" w:rsidRDefault="008D67A5" w:rsidP="008D67A5">
      <w:pPr>
        <w:pStyle w:val="Heading3"/>
      </w:pPr>
      <w:bookmarkStart w:id="11" w:name="_Toc200229034"/>
      <w:r>
        <w:lastRenderedPageBreak/>
        <w:t>Reading Data</w:t>
      </w:r>
      <w:bookmarkEnd w:id="11"/>
    </w:p>
    <w:p w14:paraId="2E5FD2BA" w14:textId="2A3C854D" w:rsidR="001916DC" w:rsidRDefault="001916DC" w:rsidP="001916DC">
      <w:pPr>
        <w:pStyle w:val="ListParagraph"/>
        <w:numPr>
          <w:ilvl w:val="0"/>
          <w:numId w:val="6"/>
        </w:numPr>
      </w:pPr>
      <w:r>
        <w:t>Loading data to pass onto MOFA object later</w:t>
      </w:r>
    </w:p>
    <w:p w14:paraId="226438C6" w14:textId="51DBB049" w:rsidR="001916DC" w:rsidRPr="001916DC" w:rsidRDefault="001916DC" w:rsidP="001916DC">
      <w:pPr>
        <w:pStyle w:val="ListParagraph"/>
        <w:numPr>
          <w:ilvl w:val="0"/>
          <w:numId w:val="6"/>
        </w:numPr>
      </w:pPr>
      <w:r>
        <w:t>Transposing so rows = patients and columns = genes</w:t>
      </w:r>
    </w:p>
    <w:p w14:paraId="01EA26A8" w14:textId="571B3F58" w:rsidR="008D67A5" w:rsidRDefault="008D67A5" w:rsidP="008D67A5">
      <w:r w:rsidRPr="008D67A5">
        <w:drawing>
          <wp:inline distT="0" distB="0" distL="0" distR="0" wp14:anchorId="4B5A08FB" wp14:editId="03687978">
            <wp:extent cx="5943600" cy="448310"/>
            <wp:effectExtent l="0" t="0" r="0" b="8890"/>
            <wp:docPr id="42871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154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3DA6" w14:textId="346E9C5C" w:rsidR="001916DC" w:rsidRDefault="00C168FC" w:rsidP="001916DC">
      <w:r w:rsidRPr="00C168FC">
        <w:drawing>
          <wp:inline distT="0" distB="0" distL="0" distR="0" wp14:anchorId="3AF7A987" wp14:editId="0DDD60BC">
            <wp:extent cx="5943600" cy="412750"/>
            <wp:effectExtent l="0" t="0" r="0" b="6350"/>
            <wp:docPr id="79693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399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9633" w14:textId="77777777" w:rsidR="001916DC" w:rsidRDefault="001916DC" w:rsidP="001916DC"/>
    <w:p w14:paraId="49363278" w14:textId="3E3AB57A" w:rsidR="001916DC" w:rsidRDefault="00A06818" w:rsidP="001916DC">
      <w:pPr>
        <w:pStyle w:val="Heading3"/>
      </w:pPr>
      <w:bookmarkStart w:id="12" w:name="_Toc200229035"/>
      <w:r>
        <w:t>Disabling Scaling Views</w:t>
      </w:r>
      <w:bookmarkEnd w:id="12"/>
    </w:p>
    <w:p w14:paraId="09664902" w14:textId="5A6A9B31" w:rsidR="00F43221" w:rsidRDefault="008E3DB5" w:rsidP="00F43221">
      <w:pPr>
        <w:pStyle w:val="ListParagraph"/>
        <w:numPr>
          <w:ilvl w:val="0"/>
          <w:numId w:val="6"/>
        </w:numPr>
      </w:pPr>
      <w:r>
        <w:t xml:space="preserve">Views (rna-seq and mutation data) are </w:t>
      </w:r>
      <w:r>
        <w:rPr>
          <w:i/>
          <w:iCs/>
        </w:rPr>
        <w:t xml:space="preserve">not </w:t>
      </w:r>
      <w:r>
        <w:t>scaled</w:t>
      </w:r>
    </w:p>
    <w:p w14:paraId="48F7D8D6" w14:textId="60232B82" w:rsidR="008E3DB5" w:rsidRDefault="008E3DB5" w:rsidP="00F43221">
      <w:pPr>
        <w:pStyle w:val="ListParagraph"/>
        <w:numPr>
          <w:ilvl w:val="0"/>
          <w:numId w:val="6"/>
        </w:numPr>
      </w:pPr>
      <w:r>
        <w:t xml:space="preserve">Why? Rna-seq is </w:t>
      </w:r>
      <w:r>
        <w:rPr>
          <w:i/>
          <w:iCs/>
        </w:rPr>
        <w:t xml:space="preserve">already </w:t>
      </w:r>
      <w:r>
        <w:t>normalized, and mutation data is binary</w:t>
      </w:r>
    </w:p>
    <w:p w14:paraId="5D716A57" w14:textId="304D4F20" w:rsidR="00A96654" w:rsidRDefault="00A96654" w:rsidP="00A96654">
      <w:r w:rsidRPr="00A96654">
        <w:drawing>
          <wp:inline distT="0" distB="0" distL="0" distR="0" wp14:anchorId="20E15ED6" wp14:editId="2E86022D">
            <wp:extent cx="5943600" cy="255270"/>
            <wp:effectExtent l="0" t="0" r="0" b="0"/>
            <wp:docPr id="152587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758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220F" w14:textId="77777777" w:rsidR="00A96654" w:rsidRDefault="00A96654" w:rsidP="00A96654"/>
    <w:p w14:paraId="6E7181AF" w14:textId="37F74143" w:rsidR="00A06818" w:rsidRDefault="00A06818" w:rsidP="00A06818">
      <w:pPr>
        <w:pStyle w:val="Heading3"/>
      </w:pPr>
      <w:bookmarkStart w:id="13" w:name="_Toc200229036"/>
      <w:r>
        <w:t>Passing Data</w:t>
      </w:r>
      <w:bookmarkEnd w:id="13"/>
    </w:p>
    <w:p w14:paraId="50679565" w14:textId="0069F943" w:rsidR="00A06818" w:rsidRDefault="008D4AAA" w:rsidP="008D4AAA">
      <w:pPr>
        <w:pStyle w:val="ListParagraph"/>
        <w:numPr>
          <w:ilvl w:val="0"/>
          <w:numId w:val="6"/>
        </w:numPr>
      </w:pPr>
      <w:r>
        <w:t xml:space="preserve">Converting pandas </w:t>
      </w:r>
      <w:proofErr w:type="spellStart"/>
      <w:r>
        <w:t>df</w:t>
      </w:r>
      <w:proofErr w:type="spellEnd"/>
      <w:r>
        <w:t xml:space="preserve"> to matrices for MOFA compatibility</w:t>
      </w:r>
    </w:p>
    <w:p w14:paraId="28B1AE2B" w14:textId="53F6CB7C" w:rsidR="008D4AAA" w:rsidRDefault="007A63EE" w:rsidP="008D4AAA">
      <w:pPr>
        <w:pStyle w:val="ListParagraph"/>
        <w:numPr>
          <w:ilvl w:val="0"/>
          <w:numId w:val="6"/>
        </w:numPr>
      </w:pPr>
      <w:r>
        <w:t xml:space="preserve">Transposing </w:t>
      </w:r>
      <w:r>
        <w:rPr>
          <w:i/>
          <w:iCs/>
        </w:rPr>
        <w:t xml:space="preserve">inside </w:t>
      </w:r>
      <w:r>
        <w:t xml:space="preserve">data setup: columns </w:t>
      </w:r>
      <w:r>
        <w:rPr>
          <w:i/>
          <w:iCs/>
        </w:rPr>
        <w:t xml:space="preserve">must </w:t>
      </w:r>
      <w:r>
        <w:t>be equal</w:t>
      </w:r>
    </w:p>
    <w:p w14:paraId="62C7DFD5" w14:textId="0BF62421" w:rsidR="004A1115" w:rsidRDefault="004A1115" w:rsidP="008D4AAA">
      <w:pPr>
        <w:pStyle w:val="ListParagraph"/>
        <w:numPr>
          <w:ilvl w:val="0"/>
          <w:numId w:val="6"/>
        </w:numPr>
      </w:pPr>
      <w:r>
        <w:t>Rna-seq data assigned ‘gaussian’ likelihood due to its continuous data</w:t>
      </w:r>
    </w:p>
    <w:p w14:paraId="08CA712C" w14:textId="2341EB44" w:rsidR="004A1115" w:rsidRDefault="004A1115" w:rsidP="008D4AAA">
      <w:pPr>
        <w:pStyle w:val="ListParagraph"/>
        <w:numPr>
          <w:ilvl w:val="0"/>
          <w:numId w:val="6"/>
        </w:numPr>
      </w:pPr>
      <w:r>
        <w:t>Mutation data assigned ‘bernoulli’ likelihood due to its binary values (0s and 1s)</w:t>
      </w:r>
    </w:p>
    <w:p w14:paraId="0B9052EE" w14:textId="22D44173" w:rsidR="004A1115" w:rsidRDefault="004A1A19" w:rsidP="008D4AAA">
      <w:pPr>
        <w:pStyle w:val="ListParagraph"/>
        <w:numPr>
          <w:ilvl w:val="0"/>
          <w:numId w:val="6"/>
        </w:numPr>
      </w:pPr>
      <w:r>
        <w:t>View Names: view0 = rna data, view1 = mutation data</w:t>
      </w:r>
    </w:p>
    <w:p w14:paraId="765B9A02" w14:textId="356DFC1F" w:rsidR="004A1A19" w:rsidRDefault="004A1A19" w:rsidP="004A1A19">
      <w:r w:rsidRPr="004A1A19">
        <w:drawing>
          <wp:inline distT="0" distB="0" distL="0" distR="0" wp14:anchorId="576DF7C5" wp14:editId="298B1DB8">
            <wp:extent cx="5943600" cy="2469600"/>
            <wp:effectExtent l="0" t="0" r="0" b="6985"/>
            <wp:docPr id="14417626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2635" name="Picture 1" descr="A screenshot of a computer program&#10;&#10;AI-generated content may be incorrect."/>
                    <pic:cNvPicPr/>
                  </pic:nvPicPr>
                  <pic:blipFill rotWithShape="1">
                    <a:blip r:embed="rId36"/>
                    <a:srcRect b="45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24FEC" w14:textId="77777777" w:rsidR="008F7D16" w:rsidRDefault="008F7D16" w:rsidP="004A1A19"/>
    <w:p w14:paraId="712EA843" w14:textId="2C9AF8EE" w:rsidR="008F7D16" w:rsidRDefault="008F7D16" w:rsidP="008F7D16">
      <w:pPr>
        <w:pStyle w:val="Heading3"/>
      </w:pPr>
      <w:bookmarkStart w:id="14" w:name="_Toc200229037"/>
      <w:r>
        <w:lastRenderedPageBreak/>
        <w:t>Model Configuration</w:t>
      </w:r>
      <w:bookmarkEnd w:id="14"/>
    </w:p>
    <w:p w14:paraId="24FB5452" w14:textId="690BF212" w:rsidR="008F7D16" w:rsidRDefault="004D4C16" w:rsidP="004D4C16">
      <w:pPr>
        <w:pStyle w:val="ListParagraph"/>
        <w:numPr>
          <w:ilvl w:val="0"/>
          <w:numId w:val="6"/>
        </w:numPr>
      </w:pPr>
      <w:r>
        <w:t>factors = 10: number of latent (hidden) factors model learns to explain variation across omics data (rna and mutation)</w:t>
      </w:r>
    </w:p>
    <w:p w14:paraId="7E037F7D" w14:textId="5991DCA5" w:rsidR="00E22457" w:rsidRDefault="00E22457" w:rsidP="00E22457">
      <w:r w:rsidRPr="00E22457">
        <w:drawing>
          <wp:inline distT="0" distB="0" distL="0" distR="0" wp14:anchorId="4BCA83FA" wp14:editId="49E0EB4C">
            <wp:extent cx="5943600" cy="876935"/>
            <wp:effectExtent l="0" t="0" r="0" b="0"/>
            <wp:docPr id="1842013381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3381" name="Picture 1" descr="A black rectangle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EFC2" w14:textId="77777777" w:rsidR="001262BF" w:rsidRDefault="001262BF" w:rsidP="00E22457"/>
    <w:p w14:paraId="7CC0A5FE" w14:textId="287396D1" w:rsidR="001262BF" w:rsidRDefault="001262BF" w:rsidP="001262BF">
      <w:pPr>
        <w:pStyle w:val="Heading3"/>
      </w:pPr>
      <w:bookmarkStart w:id="15" w:name="_Toc200229038"/>
      <w:r>
        <w:t>Training Options</w:t>
      </w:r>
      <w:bookmarkEnd w:id="15"/>
    </w:p>
    <w:p w14:paraId="28614DDD" w14:textId="1199F4CD" w:rsidR="00DE7BE6" w:rsidRDefault="001262BF" w:rsidP="00DE7BE6">
      <w:r w:rsidRPr="001262BF">
        <w:drawing>
          <wp:inline distT="0" distB="0" distL="0" distR="0" wp14:anchorId="5A510DC6" wp14:editId="56984292">
            <wp:extent cx="5943600" cy="976630"/>
            <wp:effectExtent l="0" t="0" r="0" b="0"/>
            <wp:docPr id="1626077920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77920" name="Picture 1" descr="A black rectangle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336C" w14:textId="77777777" w:rsidR="001262BF" w:rsidRDefault="001262BF" w:rsidP="00DE7BE6"/>
    <w:p w14:paraId="292B8027" w14:textId="4D8BBDED" w:rsidR="001262BF" w:rsidRDefault="001262BF" w:rsidP="001262BF">
      <w:pPr>
        <w:pStyle w:val="Heading3"/>
      </w:pPr>
      <w:bookmarkStart w:id="16" w:name="_Toc200229039"/>
      <w:r>
        <w:t>Running and Saving Model</w:t>
      </w:r>
      <w:bookmarkEnd w:id="16"/>
    </w:p>
    <w:p w14:paraId="4CBA17BF" w14:textId="7007599B" w:rsidR="00D3248D" w:rsidRPr="00D3248D" w:rsidRDefault="00D3248D" w:rsidP="00D3248D">
      <w:pPr>
        <w:pStyle w:val="ListParagraph"/>
        <w:numPr>
          <w:ilvl w:val="0"/>
          <w:numId w:val="6"/>
        </w:numPr>
      </w:pPr>
      <w:proofErr w:type="gramStart"/>
      <w:r>
        <w:t>.hdf</w:t>
      </w:r>
      <w:proofErr w:type="gramEnd"/>
      <w:r>
        <w:t>5 file format for downstream analysis (covered in next section)</w:t>
      </w:r>
    </w:p>
    <w:p w14:paraId="44B63601" w14:textId="6BF4D096" w:rsidR="001262BF" w:rsidRDefault="001262BF" w:rsidP="00DE7BE6">
      <w:r w:rsidRPr="001262BF">
        <w:drawing>
          <wp:inline distT="0" distB="0" distL="0" distR="0" wp14:anchorId="29F2FC3C" wp14:editId="69E15BA1">
            <wp:extent cx="5943600" cy="820420"/>
            <wp:effectExtent l="0" t="0" r="0" b="0"/>
            <wp:docPr id="1503956295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56295" name="Picture 1" descr="A black rectangle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E828" w14:textId="77777777" w:rsidR="009B1D2F" w:rsidRDefault="009B1D2F" w:rsidP="00DE7BE6"/>
    <w:p w14:paraId="79ECB598" w14:textId="0A1CBDED" w:rsidR="009B1D2F" w:rsidRDefault="009B1D2F" w:rsidP="009B1D2F">
      <w:pPr>
        <w:pStyle w:val="Heading2"/>
        <w:rPr>
          <w:b/>
          <w:bCs/>
        </w:rPr>
      </w:pPr>
      <w:bookmarkStart w:id="17" w:name="_Toc200229040"/>
      <w:r>
        <w:rPr>
          <w:b/>
          <w:bCs/>
        </w:rPr>
        <w:t>5 – Downstream Analysis</w:t>
      </w:r>
      <w:bookmarkEnd w:id="17"/>
    </w:p>
    <w:p w14:paraId="4D634AA9" w14:textId="198E8138" w:rsidR="009B1D2F" w:rsidRDefault="004D2746" w:rsidP="004D2746">
      <w:pPr>
        <w:pStyle w:val="Heading3"/>
      </w:pPr>
      <w:bookmarkStart w:id="18" w:name="_Toc200229041"/>
      <w:r>
        <w:t>Mapping Features to Genes</w:t>
      </w:r>
      <w:bookmarkEnd w:id="18"/>
    </w:p>
    <w:p w14:paraId="1A14DA4E" w14:textId="78B8A3E0" w:rsidR="004D2746" w:rsidRDefault="004D2746" w:rsidP="004D2746">
      <w:pPr>
        <w:pStyle w:val="ListParagraph"/>
        <w:numPr>
          <w:ilvl w:val="0"/>
          <w:numId w:val="6"/>
        </w:numPr>
      </w:pPr>
      <w:r>
        <w:t>Problem: MOFA did not pick up gene names during training</w:t>
      </w:r>
    </w:p>
    <w:p w14:paraId="1AF3E6BD" w14:textId="596FA22B" w:rsidR="004D2746" w:rsidRDefault="004D2746" w:rsidP="004D2746">
      <w:pPr>
        <w:pStyle w:val="ListParagraph"/>
        <w:numPr>
          <w:ilvl w:val="0"/>
          <w:numId w:val="6"/>
        </w:numPr>
      </w:pPr>
      <w:r>
        <w:t xml:space="preserve">Solution: Created a function that maps feature names to gene names from original </w:t>
      </w:r>
      <w:proofErr w:type="spellStart"/>
      <w:r>
        <w:t>dfs</w:t>
      </w:r>
      <w:proofErr w:type="spellEnd"/>
    </w:p>
    <w:p w14:paraId="38CC48E7" w14:textId="35F8A097" w:rsidR="004D2746" w:rsidRDefault="004D2746" w:rsidP="004D2746">
      <w:r w:rsidRPr="004D2746">
        <w:lastRenderedPageBreak/>
        <w:drawing>
          <wp:inline distT="0" distB="0" distL="0" distR="0" wp14:anchorId="40FF8ACD" wp14:editId="4F16AD2B">
            <wp:extent cx="5884333" cy="2300605"/>
            <wp:effectExtent l="0" t="0" r="2540" b="4445"/>
            <wp:docPr id="180907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6271" name=""/>
                    <pic:cNvPicPr/>
                  </pic:nvPicPr>
                  <pic:blipFill rotWithShape="1">
                    <a:blip r:embed="rId40"/>
                    <a:srcRect t="19543" r="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333" cy="230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21520" w14:textId="77777777" w:rsidR="004D2746" w:rsidRDefault="004D2746" w:rsidP="004D2746"/>
    <w:p w14:paraId="1939FDEB" w14:textId="15E82819" w:rsidR="004D2746" w:rsidRDefault="004D2746" w:rsidP="004D2746">
      <w:pPr>
        <w:pStyle w:val="Heading3"/>
      </w:pPr>
      <w:bookmarkStart w:id="19" w:name="_Toc200229042"/>
      <w:r>
        <w:t>Plotting Weights, Both Views (Rna and Mutation)</w:t>
      </w:r>
      <w:bookmarkEnd w:id="19"/>
    </w:p>
    <w:p w14:paraId="54639443" w14:textId="508CAD98" w:rsidR="004D2746" w:rsidRDefault="004D2746" w:rsidP="004D2746">
      <w:r>
        <w:rPr>
          <w:noProof/>
        </w:rPr>
        <w:drawing>
          <wp:inline distT="0" distB="0" distL="0" distR="0" wp14:anchorId="3DA6E492" wp14:editId="304D0A39">
            <wp:extent cx="5943600" cy="2558415"/>
            <wp:effectExtent l="0" t="0" r="0" b="0"/>
            <wp:docPr id="1636018987" name="Picture 15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8987" name="Picture 15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C334" w14:textId="3F950656" w:rsidR="004D2746" w:rsidRDefault="004D2746" w:rsidP="004D2746">
      <w:pPr>
        <w:pStyle w:val="ListParagraph"/>
        <w:numPr>
          <w:ilvl w:val="0"/>
          <w:numId w:val="6"/>
        </w:numPr>
      </w:pPr>
      <w:r>
        <w:t xml:space="preserve">Rna view (view0) sees strong features from factors 1 – 4 </w:t>
      </w:r>
      <w:r w:rsidRPr="004D2746">
        <w:rPr>
          <w:i/>
          <w:iCs/>
        </w:rPr>
        <w:t>mainly</w:t>
      </w:r>
      <w:r>
        <w:t xml:space="preserve"> (our focus it seems)</w:t>
      </w:r>
    </w:p>
    <w:p w14:paraId="2DDF3938" w14:textId="3F815318" w:rsidR="004D2746" w:rsidRDefault="004D2746" w:rsidP="004D2746">
      <w:pPr>
        <w:pStyle w:val="ListParagraph"/>
        <w:numPr>
          <w:ilvl w:val="0"/>
          <w:numId w:val="6"/>
        </w:numPr>
      </w:pPr>
      <w:r>
        <w:t>Mutation view (view1) is quite weak without strong features on any factors</w:t>
      </w:r>
    </w:p>
    <w:p w14:paraId="248B381D" w14:textId="77777777" w:rsidR="004D2746" w:rsidRDefault="004D2746" w:rsidP="004D2746"/>
    <w:p w14:paraId="02A6F7AE" w14:textId="0DF48705" w:rsidR="004D2746" w:rsidRDefault="004D2746" w:rsidP="004D2746">
      <w:pPr>
        <w:pStyle w:val="Heading3"/>
      </w:pPr>
      <w:bookmarkStart w:id="20" w:name="_Toc200229043"/>
      <w:r>
        <w:lastRenderedPageBreak/>
        <w:t>Weights Ranked</w:t>
      </w:r>
      <w:bookmarkEnd w:id="20"/>
    </w:p>
    <w:p w14:paraId="25EC1B71" w14:textId="297A6824" w:rsidR="004D2746" w:rsidRDefault="004D2746" w:rsidP="004D2746">
      <w:r>
        <w:rPr>
          <w:noProof/>
        </w:rPr>
        <w:drawing>
          <wp:inline distT="0" distB="0" distL="0" distR="0" wp14:anchorId="26C89271" wp14:editId="09703279">
            <wp:extent cx="5943600" cy="2940685"/>
            <wp:effectExtent l="0" t="0" r="0" b="0"/>
            <wp:docPr id="178959101" name="Picture 16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9101" name="Picture 16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2B9F" w14:textId="209E4A19" w:rsidR="004D2746" w:rsidRDefault="004D2746" w:rsidP="004D2746">
      <w:pPr>
        <w:pStyle w:val="ListParagraph"/>
        <w:numPr>
          <w:ilvl w:val="0"/>
          <w:numId w:val="6"/>
        </w:numPr>
      </w:pPr>
      <w:r>
        <w:t>This plot shows a factors’ strongest features</w:t>
      </w:r>
    </w:p>
    <w:p w14:paraId="0FF1C3A0" w14:textId="7E62B4D2" w:rsidR="004D2746" w:rsidRDefault="004D2746" w:rsidP="004D2746">
      <w:pPr>
        <w:pStyle w:val="ListParagraph"/>
        <w:numPr>
          <w:ilvl w:val="0"/>
          <w:numId w:val="6"/>
        </w:numPr>
      </w:pPr>
      <w:r>
        <w:t>X axis = feature rank</w:t>
      </w:r>
    </w:p>
    <w:p w14:paraId="78BA33B1" w14:textId="04E277F5" w:rsidR="004D2746" w:rsidRDefault="004D2746" w:rsidP="004D2746">
      <w:pPr>
        <w:pStyle w:val="ListParagraph"/>
        <w:numPr>
          <w:ilvl w:val="0"/>
          <w:numId w:val="6"/>
        </w:numPr>
      </w:pPr>
      <w:r>
        <w:t>Y axis = feature’s weight</w:t>
      </w:r>
    </w:p>
    <w:p w14:paraId="45C1D85D" w14:textId="70B509AA" w:rsidR="004D2746" w:rsidRDefault="004D2746" w:rsidP="004D2746">
      <w:pPr>
        <w:pStyle w:val="ListParagraph"/>
        <w:numPr>
          <w:ilvl w:val="0"/>
          <w:numId w:val="6"/>
        </w:numPr>
      </w:pPr>
      <w:r>
        <w:t xml:space="preserve">For example: Factor 1 shows </w:t>
      </w:r>
      <w:r>
        <w:rPr>
          <w:i/>
          <w:iCs/>
        </w:rPr>
        <w:t xml:space="preserve">very strong </w:t>
      </w:r>
      <w:r>
        <w:t xml:space="preserve">features. So do factors 2, 3, </w:t>
      </w:r>
      <w:r w:rsidR="00DE6BFC">
        <w:rPr>
          <w:i/>
          <w:iCs/>
        </w:rPr>
        <w:t xml:space="preserve">and </w:t>
      </w:r>
      <w:r>
        <w:t>4</w:t>
      </w:r>
      <w:r w:rsidR="00DE6BFC">
        <w:t xml:space="preserve"> (again, our focus lining up as expected)</w:t>
      </w:r>
    </w:p>
    <w:p w14:paraId="09BFC291" w14:textId="77777777" w:rsidR="00DE6BFC" w:rsidRDefault="00DE6BFC" w:rsidP="00DE6BFC"/>
    <w:p w14:paraId="03C39C5F" w14:textId="1FCE00D4" w:rsidR="00DE6BFC" w:rsidRDefault="00DE6BFC" w:rsidP="00DE6BFC">
      <w:pPr>
        <w:pStyle w:val="Heading3"/>
      </w:pPr>
      <w:bookmarkStart w:id="21" w:name="_Toc200229044"/>
      <w:r>
        <w:lastRenderedPageBreak/>
        <w:t>Variance Explained</w:t>
      </w:r>
      <w:bookmarkEnd w:id="21"/>
    </w:p>
    <w:p w14:paraId="24B555DA" w14:textId="491D94B8" w:rsidR="00DE6BFC" w:rsidRDefault="00DE6BFC" w:rsidP="00DE6BFC">
      <w:r>
        <w:rPr>
          <w:noProof/>
        </w:rPr>
        <w:drawing>
          <wp:inline distT="0" distB="0" distL="0" distR="0" wp14:anchorId="6E2D3D77" wp14:editId="51633E8A">
            <wp:extent cx="5890260" cy="4107180"/>
            <wp:effectExtent l="0" t="0" r="0" b="7620"/>
            <wp:docPr id="637021358" name="Picture 19" descr="A group char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21358" name="Picture 19" descr="A group chart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EC3F" w14:textId="602943C2" w:rsidR="00DE6BFC" w:rsidRDefault="00DE6BFC" w:rsidP="00DE6BFC">
      <w:pPr>
        <w:pStyle w:val="ListParagraph"/>
        <w:numPr>
          <w:ilvl w:val="0"/>
          <w:numId w:val="6"/>
        </w:numPr>
      </w:pPr>
      <w:r>
        <w:t>As mentioned, view1 (mutation) is not indicative of any driving factors.</w:t>
      </w:r>
    </w:p>
    <w:p w14:paraId="2726E15E" w14:textId="0CF185A3" w:rsidR="00DE6BFC" w:rsidRPr="00DE6BFC" w:rsidRDefault="00DE6BFC" w:rsidP="00DE6BFC">
      <w:pPr>
        <w:pStyle w:val="ListParagraph"/>
        <w:numPr>
          <w:ilvl w:val="0"/>
          <w:numId w:val="6"/>
        </w:numPr>
        <w:rPr>
          <w:i/>
          <w:iCs/>
        </w:rPr>
      </w:pPr>
      <w:r w:rsidRPr="00DE6BFC">
        <w:rPr>
          <w:i/>
          <w:iCs/>
        </w:rPr>
        <w:t>However</w:t>
      </w:r>
      <w:r>
        <w:t xml:space="preserve">, factor 1 is driving view0 (rna) </w:t>
      </w:r>
      <w:r>
        <w:rPr>
          <w:i/>
          <w:iCs/>
        </w:rPr>
        <w:t>incredibly strong</w:t>
      </w:r>
      <w:r>
        <w:t>.</w:t>
      </w:r>
    </w:p>
    <w:p w14:paraId="2D8FAC7A" w14:textId="307024D1" w:rsidR="00DE6BFC" w:rsidRPr="00DE6BFC" w:rsidRDefault="00DE6BFC" w:rsidP="00DE6BFC">
      <w:pPr>
        <w:pStyle w:val="ListParagraph"/>
        <w:numPr>
          <w:ilvl w:val="0"/>
          <w:numId w:val="6"/>
        </w:numPr>
        <w:rPr>
          <w:i/>
          <w:iCs/>
        </w:rPr>
      </w:pPr>
      <w:r>
        <w:t xml:space="preserve">Factors 2 and 3 very </w:t>
      </w:r>
      <w:r>
        <w:rPr>
          <w:i/>
          <w:iCs/>
        </w:rPr>
        <w:t xml:space="preserve">lightly </w:t>
      </w:r>
      <w:r>
        <w:t>follow on driving the rna view.</w:t>
      </w:r>
    </w:p>
    <w:p w14:paraId="3615C0F0" w14:textId="77777777" w:rsidR="00DE6BFC" w:rsidRDefault="00DE6BFC" w:rsidP="00DE6BFC">
      <w:pPr>
        <w:rPr>
          <w:i/>
          <w:iCs/>
        </w:rPr>
      </w:pPr>
    </w:p>
    <w:p w14:paraId="3B1F196B" w14:textId="0B0A9D3C" w:rsidR="00DE6BFC" w:rsidRDefault="00DE6BFC" w:rsidP="00DE6BFC">
      <w:pPr>
        <w:pStyle w:val="Heading3"/>
      </w:pPr>
      <w:bookmarkStart w:id="22" w:name="_Toc200229045"/>
      <w:r>
        <w:lastRenderedPageBreak/>
        <w:t>Factors’ Correlation</w:t>
      </w:r>
      <w:bookmarkEnd w:id="22"/>
    </w:p>
    <w:p w14:paraId="505CEB81" w14:textId="2BBFFD94" w:rsidR="00DE6BFC" w:rsidRDefault="00DE6BFC" w:rsidP="00DE6BFC">
      <w:r>
        <w:rPr>
          <w:noProof/>
        </w:rPr>
        <w:drawing>
          <wp:inline distT="0" distB="0" distL="0" distR="0" wp14:anchorId="283D3C40" wp14:editId="121A3378">
            <wp:extent cx="5943600" cy="4977765"/>
            <wp:effectExtent l="0" t="0" r="0" b="0"/>
            <wp:docPr id="1759554473" name="Picture 20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54473" name="Picture 20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D170" w14:textId="7E1B58E4" w:rsidR="00DE6BFC" w:rsidRDefault="00DE6BFC" w:rsidP="00DE6BFC">
      <w:pPr>
        <w:pStyle w:val="ListParagraph"/>
        <w:numPr>
          <w:ilvl w:val="0"/>
          <w:numId w:val="6"/>
        </w:numPr>
      </w:pPr>
      <w:r>
        <w:t>This plot shows the relationship between factors with one another.</w:t>
      </w:r>
    </w:p>
    <w:p w14:paraId="58C60746" w14:textId="4CB58EAE" w:rsidR="00DE6BFC" w:rsidRDefault="00DE6BFC" w:rsidP="00DE6BFC">
      <w:pPr>
        <w:pStyle w:val="ListParagraph"/>
        <w:numPr>
          <w:ilvl w:val="0"/>
          <w:numId w:val="6"/>
        </w:numPr>
      </w:pPr>
      <w:r>
        <w:t xml:space="preserve">Shows </w:t>
      </w:r>
      <w:r>
        <w:rPr>
          <w:i/>
          <w:iCs/>
        </w:rPr>
        <w:t xml:space="preserve">weak </w:t>
      </w:r>
      <w:r>
        <w:t>correlation, thus meaning no overlap between factors.</w:t>
      </w:r>
    </w:p>
    <w:p w14:paraId="6433F134" w14:textId="3750542C" w:rsidR="00DE6BFC" w:rsidRDefault="00DE6BFC" w:rsidP="00DE6BFC">
      <w:pPr>
        <w:pStyle w:val="ListParagraph"/>
        <w:numPr>
          <w:ilvl w:val="0"/>
          <w:numId w:val="6"/>
        </w:numPr>
      </w:pPr>
      <w:r>
        <w:t>Can be a good thing as it means factors show distinct biological information (no redundancy in data or genes)</w:t>
      </w:r>
    </w:p>
    <w:p w14:paraId="3BB99598" w14:textId="77777777" w:rsidR="00DE6BFC" w:rsidRDefault="00DE6BFC" w:rsidP="00DE6BFC"/>
    <w:p w14:paraId="5FDC4903" w14:textId="7C21E164" w:rsidR="00DE6BFC" w:rsidRDefault="00DE6BFC" w:rsidP="00DE6BFC">
      <w:pPr>
        <w:pStyle w:val="Heading3"/>
      </w:pPr>
      <w:bookmarkStart w:id="23" w:name="_Toc200229046"/>
      <w:r>
        <w:lastRenderedPageBreak/>
        <w:t>Factors and Features Heatmap</w:t>
      </w:r>
      <w:bookmarkEnd w:id="23"/>
    </w:p>
    <w:p w14:paraId="71E3A553" w14:textId="3A905087" w:rsidR="00DE6BFC" w:rsidRDefault="00DE6BFC" w:rsidP="00DE6BFC">
      <w:r>
        <w:rPr>
          <w:noProof/>
        </w:rPr>
        <w:drawing>
          <wp:inline distT="0" distB="0" distL="0" distR="0" wp14:anchorId="6130B951" wp14:editId="59830315">
            <wp:extent cx="5943600" cy="5403215"/>
            <wp:effectExtent l="0" t="0" r="0" b="6985"/>
            <wp:docPr id="19174227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11AB" w14:textId="7AC2FC95" w:rsidR="00DE6BFC" w:rsidRDefault="00DE6BFC" w:rsidP="00DE6BFC">
      <w:pPr>
        <w:pStyle w:val="ListParagraph"/>
        <w:numPr>
          <w:ilvl w:val="0"/>
          <w:numId w:val="6"/>
        </w:numPr>
      </w:pPr>
      <w:r>
        <w:t>Once again, another heatmap but this time showing the relationship between factors and features.</w:t>
      </w:r>
    </w:p>
    <w:p w14:paraId="0F4DF6BD" w14:textId="77777777" w:rsidR="00DE6BFC" w:rsidRDefault="00DE6BFC" w:rsidP="00DE6BFC">
      <w:pPr>
        <w:pStyle w:val="ListParagraph"/>
        <w:numPr>
          <w:ilvl w:val="0"/>
          <w:numId w:val="6"/>
        </w:numPr>
      </w:pPr>
      <w:r>
        <w:t>Order of seemingly strongest relationships based on brightness:</w:t>
      </w:r>
    </w:p>
    <w:p w14:paraId="5779C17E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 xml:space="preserve">Factor 1 </w:t>
      </w:r>
      <w:r>
        <w:sym w:font="Wingdings" w:char="F0E0"/>
      </w:r>
      <w:r>
        <w:t xml:space="preserve"> Factor 3 </w:t>
      </w:r>
      <w:r>
        <w:sym w:font="Wingdings" w:char="F0E0"/>
      </w:r>
      <w:r>
        <w:t xml:space="preserve"> Factor 4 </w:t>
      </w:r>
      <w:r>
        <w:sym w:font="Wingdings" w:char="F0E0"/>
      </w:r>
      <w:r>
        <w:t xml:space="preserve"> Factor 5 </w:t>
      </w:r>
      <w:r>
        <w:sym w:font="Wingdings" w:char="F0E0"/>
      </w:r>
      <w:r>
        <w:t xml:space="preserve"> Factor 2 </w:t>
      </w:r>
      <w:r>
        <w:sym w:font="Wingdings" w:char="F0E0"/>
      </w:r>
      <w:r>
        <w:t xml:space="preserve"> remaining are weak.</w:t>
      </w:r>
    </w:p>
    <w:p w14:paraId="1062B071" w14:textId="31FB7C34" w:rsidR="00DE6BFC" w:rsidRDefault="00DE6BFC" w:rsidP="00DE6BFC">
      <w:pPr>
        <w:pStyle w:val="ListParagraph"/>
        <w:numPr>
          <w:ilvl w:val="1"/>
          <w:numId w:val="6"/>
        </w:numPr>
      </w:pPr>
      <w:r>
        <w:t xml:space="preserve">Factor 5 a new focus added? Potentially </w:t>
      </w:r>
    </w:p>
    <w:p w14:paraId="6AA579C8" w14:textId="77777777" w:rsidR="00DE6BFC" w:rsidRDefault="00DE6BFC" w:rsidP="00DE6BFC"/>
    <w:p w14:paraId="5849296A" w14:textId="33A6EDBB" w:rsidR="00DE6BFC" w:rsidRDefault="00DE6BFC" w:rsidP="00DE6BFC">
      <w:pPr>
        <w:pStyle w:val="Heading3"/>
      </w:pPr>
      <w:bookmarkStart w:id="24" w:name="_Toc200229047"/>
      <w:r>
        <w:lastRenderedPageBreak/>
        <w:t>Weights Dot Plot (RNA)</w:t>
      </w:r>
      <w:bookmarkEnd w:id="24"/>
    </w:p>
    <w:p w14:paraId="4715BBFB" w14:textId="714B484A" w:rsidR="00DE6BFC" w:rsidRPr="00DE6BFC" w:rsidRDefault="00DE6BFC" w:rsidP="00DE6BFC">
      <w:r>
        <w:rPr>
          <w:noProof/>
        </w:rPr>
        <w:drawing>
          <wp:inline distT="0" distB="0" distL="0" distR="0" wp14:anchorId="2C5DE105" wp14:editId="702143CE">
            <wp:extent cx="5539740" cy="4526280"/>
            <wp:effectExtent l="0" t="0" r="3810" b="7620"/>
            <wp:docPr id="126868090" name="Picture 22" descr="A graph of different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8090" name="Picture 22" descr="A graph of different colo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2363" w14:textId="2BDAF414" w:rsidR="004D2746" w:rsidRDefault="00DE6BFC" w:rsidP="00DE6BFC">
      <w:pPr>
        <w:pStyle w:val="ListParagraph"/>
        <w:numPr>
          <w:ilvl w:val="0"/>
          <w:numId w:val="6"/>
        </w:numPr>
      </w:pPr>
      <w:r>
        <w:t xml:space="preserve">Plots above further proves that factor 5 </w:t>
      </w:r>
      <w:r>
        <w:rPr>
          <w:i/>
          <w:iCs/>
        </w:rPr>
        <w:t xml:space="preserve">may indeed </w:t>
      </w:r>
      <w:r>
        <w:t>be a new added focus</w:t>
      </w:r>
    </w:p>
    <w:p w14:paraId="695B9A65" w14:textId="77777777" w:rsidR="00DE6BFC" w:rsidRDefault="00DE6BFC" w:rsidP="00DE6BFC"/>
    <w:p w14:paraId="2A29F776" w14:textId="62570F30" w:rsidR="00DE6BFC" w:rsidRDefault="00DE6BFC" w:rsidP="00DE6BFC">
      <w:pPr>
        <w:pStyle w:val="Heading3"/>
      </w:pPr>
      <w:bookmarkStart w:id="25" w:name="_Toc200229048"/>
      <w:r>
        <w:lastRenderedPageBreak/>
        <w:t>Weight Dot Plot (Mutation)</w:t>
      </w:r>
      <w:bookmarkEnd w:id="25"/>
    </w:p>
    <w:p w14:paraId="1A6644D6" w14:textId="5C48A29F" w:rsidR="00DE6BFC" w:rsidRDefault="00DE6BFC" w:rsidP="00DE6BFC">
      <w:r>
        <w:rPr>
          <w:noProof/>
        </w:rPr>
        <w:drawing>
          <wp:inline distT="0" distB="0" distL="0" distR="0" wp14:anchorId="7219EC8A" wp14:editId="235DC8DD">
            <wp:extent cx="5539740" cy="4526280"/>
            <wp:effectExtent l="0" t="0" r="3810" b="7620"/>
            <wp:docPr id="492071481" name="Picture 23" descr="A graph of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71481" name="Picture 23" descr="A graph of a number of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31EA" w14:textId="3D6EE208" w:rsidR="00DE6BFC" w:rsidRPr="00DE6BFC" w:rsidRDefault="00DE6BFC" w:rsidP="00DE6BFC">
      <w:pPr>
        <w:pStyle w:val="ListParagraph"/>
        <w:numPr>
          <w:ilvl w:val="0"/>
          <w:numId w:val="6"/>
        </w:numPr>
        <w:rPr>
          <w:i/>
          <w:iCs/>
        </w:rPr>
      </w:pPr>
      <w:r w:rsidRPr="00DE6BFC">
        <w:rPr>
          <w:i/>
          <w:iCs/>
        </w:rPr>
        <w:t>Only</w:t>
      </w:r>
      <w:r>
        <w:rPr>
          <w:i/>
          <w:iCs/>
        </w:rPr>
        <w:t xml:space="preserve"> </w:t>
      </w:r>
      <w:r>
        <w:t xml:space="preserve">factor 1 has strong coloured dots: but </w:t>
      </w:r>
      <w:r>
        <w:rPr>
          <w:i/>
          <w:iCs/>
        </w:rPr>
        <w:t>still</w:t>
      </w:r>
      <w:r>
        <w:t>, values are insignificant with highest being slightly above 0.08 so we ignore it.</w:t>
      </w:r>
    </w:p>
    <w:p w14:paraId="4D526BCA" w14:textId="77777777" w:rsidR="00DE6BFC" w:rsidRDefault="00DE6BFC" w:rsidP="00DE6BFC"/>
    <w:p w14:paraId="736D68EB" w14:textId="117E6E92" w:rsidR="00DE6BFC" w:rsidRDefault="00DE6BFC" w:rsidP="00DE6BFC">
      <w:pPr>
        <w:pStyle w:val="Heading3"/>
      </w:pPr>
      <w:bookmarkStart w:id="26" w:name="_Toc200229049"/>
      <w:r>
        <w:t>Scatterplot, Scaled Weights</w:t>
      </w:r>
      <w:bookmarkEnd w:id="26"/>
    </w:p>
    <w:p w14:paraId="3E7EB77D" w14:textId="77F9EA65" w:rsidR="00DE6BFC" w:rsidRDefault="00DE6BFC" w:rsidP="00DE6BFC">
      <w:pPr>
        <w:pStyle w:val="ListParagraph"/>
        <w:numPr>
          <w:ilvl w:val="0"/>
          <w:numId w:val="6"/>
        </w:numPr>
      </w:pPr>
      <w:r>
        <w:t>This compares the density and direction of 2 factors’ features</w:t>
      </w:r>
    </w:p>
    <w:p w14:paraId="6A464FC4" w14:textId="2259A11C" w:rsidR="00DE6BFC" w:rsidRPr="00DE6BFC" w:rsidRDefault="00DE6BFC" w:rsidP="00DE6BFC">
      <w:pPr>
        <w:pStyle w:val="ListParagraph"/>
        <w:numPr>
          <w:ilvl w:val="0"/>
          <w:numId w:val="6"/>
        </w:numPr>
      </w:pPr>
      <w:r>
        <w:t xml:space="preserve">We have </w:t>
      </w:r>
      <w:r>
        <w:rPr>
          <w:i/>
          <w:iCs/>
        </w:rPr>
        <w:t xml:space="preserve">many </w:t>
      </w:r>
      <w:r>
        <w:t xml:space="preserve">factors: which do we compare? </w:t>
      </w:r>
      <w:r>
        <w:rPr>
          <w:b/>
          <w:bCs/>
        </w:rPr>
        <w:t>Based on variance explained!</w:t>
      </w:r>
    </w:p>
    <w:p w14:paraId="72C0862C" w14:textId="00B5AF4D" w:rsidR="00DE6BFC" w:rsidRDefault="00DE6BFC" w:rsidP="00DE6BFC">
      <w:pPr>
        <w:pStyle w:val="ListParagraph"/>
        <w:numPr>
          <w:ilvl w:val="0"/>
          <w:numId w:val="6"/>
        </w:numPr>
      </w:pPr>
      <w:r>
        <w:t>R</w:t>
      </w:r>
      <w:r>
        <w:t>anking variance -</w:t>
      </w:r>
    </w:p>
    <w:p w14:paraId="5EE848CF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># 1. factor 1</w:t>
      </w:r>
    </w:p>
    <w:p w14:paraId="103E0CBC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># 2. factor 2</w:t>
      </w:r>
    </w:p>
    <w:p w14:paraId="377B527A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># 3. factor 3</w:t>
      </w:r>
    </w:p>
    <w:p w14:paraId="1117E56B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># 4. factor 4</w:t>
      </w:r>
    </w:p>
    <w:p w14:paraId="5CC8FE34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># 5. factor 5</w:t>
      </w:r>
    </w:p>
    <w:p w14:paraId="25CD03E8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># 6. factor 6</w:t>
      </w:r>
    </w:p>
    <w:p w14:paraId="451BAE27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># 7. factor 7</w:t>
      </w:r>
    </w:p>
    <w:p w14:paraId="2AB3B25E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># 8. factor 8</w:t>
      </w:r>
    </w:p>
    <w:p w14:paraId="5F0BDA59" w14:textId="572B6E01" w:rsidR="00DE6BFC" w:rsidRDefault="00DE6BFC" w:rsidP="00DE6BFC">
      <w:pPr>
        <w:pStyle w:val="ListParagraph"/>
        <w:numPr>
          <w:ilvl w:val="1"/>
          <w:numId w:val="6"/>
        </w:numPr>
      </w:pPr>
      <w:r>
        <w:lastRenderedPageBreak/>
        <w:t xml:space="preserve">ignoring factor 9 </w:t>
      </w:r>
      <w:r>
        <w:t>because it is</w:t>
      </w:r>
      <w:r>
        <w:t xml:space="preserve"> below threshold of &gt; 2%</w:t>
      </w:r>
      <w:r>
        <w:t xml:space="preserve"> (this threshold I came up with for balanced inclusion while also ignoring low values)</w:t>
      </w:r>
    </w:p>
    <w:p w14:paraId="5DF11867" w14:textId="4BC2AEB0" w:rsidR="00DE6BFC" w:rsidRDefault="00DE6BFC" w:rsidP="00DE6BFC">
      <w:pPr>
        <w:pStyle w:val="ListParagraph"/>
        <w:numPr>
          <w:ilvl w:val="0"/>
          <w:numId w:val="6"/>
        </w:numPr>
      </w:pPr>
      <w:r>
        <w:t>H</w:t>
      </w:r>
      <w:r>
        <w:t>ow will we go about the plot?</w:t>
      </w:r>
    </w:p>
    <w:p w14:paraId="03E2E175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 xml:space="preserve">we will compare factor 1 with ALL others </w:t>
      </w:r>
      <w:proofErr w:type="spellStart"/>
      <w:r>
        <w:t>bc</w:t>
      </w:r>
      <w:proofErr w:type="spellEnd"/>
      <w:r>
        <w:t xml:space="preserve"> of its strong R2</w:t>
      </w:r>
    </w:p>
    <w:p w14:paraId="34FEC50C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 xml:space="preserve">if good results, same will be </w:t>
      </w:r>
      <w:proofErr w:type="spellStart"/>
      <w:r>
        <w:t>strat</w:t>
      </w:r>
      <w:proofErr w:type="spellEnd"/>
      <w:r>
        <w:t xml:space="preserve"> applied with factors 2 and 3</w:t>
      </w:r>
    </w:p>
    <w:p w14:paraId="284B7C1D" w14:textId="77777777" w:rsidR="00DE6BFC" w:rsidRDefault="00DE6BFC" w:rsidP="00DE6BFC">
      <w:pPr>
        <w:pStyle w:val="ListParagraph"/>
        <w:numPr>
          <w:ilvl w:val="1"/>
          <w:numId w:val="6"/>
        </w:numPr>
      </w:pPr>
      <w:r>
        <w:t>avoiding comparing mid factors with other mid factors</w:t>
      </w:r>
    </w:p>
    <w:p w14:paraId="38A827C4" w14:textId="69818155" w:rsidR="00DE6BFC" w:rsidRDefault="00DE6BFC" w:rsidP="00DE6BFC">
      <w:pPr>
        <w:pStyle w:val="ListParagraph"/>
        <w:numPr>
          <w:ilvl w:val="1"/>
          <w:numId w:val="6"/>
        </w:numPr>
      </w:pPr>
      <w:r>
        <w:t>including comparisons of 2, 3, and 4 together</w:t>
      </w:r>
    </w:p>
    <w:p w14:paraId="5A979418" w14:textId="01C5AD02" w:rsidR="00DE6BFC" w:rsidRDefault="00DE6BFC" w:rsidP="00DE6BFC">
      <w:r>
        <w:rPr>
          <w:noProof/>
        </w:rPr>
        <w:drawing>
          <wp:inline distT="0" distB="0" distL="0" distR="0" wp14:anchorId="45853713" wp14:editId="4370CD5B">
            <wp:extent cx="5943600" cy="4980305"/>
            <wp:effectExtent l="0" t="0" r="0" b="0"/>
            <wp:docPr id="157377610" name="Picture 24" descr="A group of graph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7610" name="Picture 24" descr="A group of graphs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C5A3" w14:textId="5C6A9E22" w:rsidR="00DE6BFC" w:rsidRDefault="00DE6BFC" w:rsidP="00DE6BFC">
      <w:pPr>
        <w:pStyle w:val="ListParagraph"/>
        <w:numPr>
          <w:ilvl w:val="0"/>
          <w:numId w:val="6"/>
        </w:numPr>
      </w:pPr>
      <w:r>
        <w:t>Results:</w:t>
      </w:r>
    </w:p>
    <w:p w14:paraId="6668509D" w14:textId="01E23E50" w:rsidR="00DE6BFC" w:rsidRDefault="00DE6BFC" w:rsidP="00DE6BFC">
      <w:pPr>
        <w:pStyle w:val="ListParagraph"/>
        <w:numPr>
          <w:ilvl w:val="1"/>
          <w:numId w:val="6"/>
        </w:numPr>
      </w:pPr>
      <w:r>
        <w:t>Quite</w:t>
      </w:r>
      <w:r>
        <w:t xml:space="preserve"> strong clusters in factors 2 </w:t>
      </w:r>
      <w:r>
        <w:t>–</w:t>
      </w:r>
      <w:r>
        <w:t xml:space="preserve"> 5</w:t>
      </w:r>
      <w:r>
        <w:t xml:space="preserve"> vs. factor 1</w:t>
      </w:r>
    </w:p>
    <w:p w14:paraId="4AE97811" w14:textId="61B63CE6" w:rsidR="00DE6BFC" w:rsidRDefault="00DE6BFC" w:rsidP="00DE6BFC">
      <w:pPr>
        <w:pStyle w:val="ListParagraph"/>
        <w:numPr>
          <w:ilvl w:val="1"/>
          <w:numId w:val="6"/>
        </w:numPr>
      </w:pPr>
      <w:r>
        <w:t>N</w:t>
      </w:r>
      <w:r>
        <w:t>o clusters, greater sparsity in factors 6 - 9 (expected)</w:t>
      </w:r>
    </w:p>
    <w:p w14:paraId="79B006A1" w14:textId="5AC19ECA" w:rsidR="00DE6BFC" w:rsidRDefault="00DE6BFC" w:rsidP="00DE6BFC">
      <w:pPr>
        <w:pStyle w:val="ListParagraph"/>
        <w:numPr>
          <w:ilvl w:val="1"/>
          <w:numId w:val="6"/>
        </w:numPr>
      </w:pPr>
      <w:r>
        <w:t>So</w:t>
      </w:r>
      <w:r w:rsidR="00C76309">
        <w:t xml:space="preserve">, </w:t>
      </w:r>
      <w:r>
        <w:t xml:space="preserve">we focus on factors 1 - 5 (as </w:t>
      </w:r>
      <w:r w:rsidR="00C76309">
        <w:t>previously</w:t>
      </w:r>
      <w:r>
        <w:t xml:space="preserve"> thought)</w:t>
      </w:r>
    </w:p>
    <w:p w14:paraId="4437139B" w14:textId="45D40D9C" w:rsidR="00C76309" w:rsidRDefault="00C76309" w:rsidP="00C76309">
      <w:pPr>
        <w:pStyle w:val="ListParagraph"/>
        <w:numPr>
          <w:ilvl w:val="1"/>
          <w:numId w:val="6"/>
        </w:numPr>
      </w:pPr>
      <w:r>
        <w:t>F</w:t>
      </w:r>
      <w:r w:rsidR="00DE6BFC">
        <w:t xml:space="preserve">actor 1 vs. 2 - 5 very orthogonal (unique bio info, </w:t>
      </w:r>
      <w:r>
        <w:t>we will</w:t>
      </w:r>
      <w:r w:rsidR="00DE6BFC">
        <w:t xml:space="preserve"> see</w:t>
      </w:r>
      <w:r>
        <w:t xml:space="preserve"> later</w:t>
      </w:r>
      <w:r w:rsidR="00DE6BFC">
        <w:t>)</w:t>
      </w:r>
    </w:p>
    <w:p w14:paraId="567E618B" w14:textId="77777777" w:rsidR="00C76309" w:rsidRDefault="00C76309" w:rsidP="00C76309">
      <w:pPr>
        <w:pStyle w:val="ListParagraph"/>
        <w:ind w:left="1800"/>
      </w:pPr>
    </w:p>
    <w:p w14:paraId="6CBA71B9" w14:textId="034870C2" w:rsidR="00C76309" w:rsidRDefault="00C76309" w:rsidP="00C76309">
      <w:pPr>
        <w:pStyle w:val="ListParagraph"/>
        <w:numPr>
          <w:ilvl w:val="0"/>
          <w:numId w:val="6"/>
        </w:numPr>
      </w:pPr>
      <w:r>
        <w:t>Now we compare F2 with F3 – 5, F3 with F4 – 5, and F4 with F5</w:t>
      </w:r>
    </w:p>
    <w:p w14:paraId="28CCB605" w14:textId="141468CD" w:rsidR="00C76309" w:rsidRDefault="00C76309" w:rsidP="00C76309">
      <w:r>
        <w:rPr>
          <w:noProof/>
        </w:rPr>
        <w:lastRenderedPageBreak/>
        <w:drawing>
          <wp:inline distT="0" distB="0" distL="0" distR="0" wp14:anchorId="5BCDAAFC" wp14:editId="6DFA983C">
            <wp:extent cx="5943600" cy="4257040"/>
            <wp:effectExtent l="0" t="0" r="0" b="0"/>
            <wp:docPr id="1302578011" name="Picture 25" descr="A collage of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78011" name="Picture 25" descr="A collage of graph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A42F" w14:textId="3E051AC4" w:rsidR="00C76309" w:rsidRDefault="00C76309" w:rsidP="00C76309">
      <w:pPr>
        <w:pStyle w:val="ListParagraph"/>
        <w:numPr>
          <w:ilvl w:val="0"/>
          <w:numId w:val="6"/>
        </w:numPr>
      </w:pPr>
      <w:r>
        <w:t>N</w:t>
      </w:r>
      <w:r>
        <w:t>o strong overlap between factors</w:t>
      </w:r>
      <w:r>
        <w:t>: great sign of no redundancy</w:t>
      </w:r>
    </w:p>
    <w:p w14:paraId="4D38794F" w14:textId="77777777" w:rsidR="00C76309" w:rsidRDefault="00C76309" w:rsidP="00C76309">
      <w:pPr>
        <w:pStyle w:val="ListParagraph"/>
        <w:numPr>
          <w:ilvl w:val="0"/>
          <w:numId w:val="6"/>
        </w:numPr>
      </w:pPr>
      <w:r>
        <w:t>But</w:t>
      </w:r>
      <w:r>
        <w:t xml:space="preserve"> we do see some overlap in factor 5 comparisons...</w:t>
      </w:r>
    </w:p>
    <w:p w14:paraId="0EBD7E33" w14:textId="59025D7A" w:rsidR="00C76309" w:rsidRDefault="00C76309" w:rsidP="00C76309">
      <w:pPr>
        <w:pStyle w:val="ListParagraph"/>
        <w:numPr>
          <w:ilvl w:val="1"/>
          <w:numId w:val="6"/>
        </w:numPr>
      </w:pPr>
      <w:r>
        <w:t xml:space="preserve">So, </w:t>
      </w:r>
      <w:r>
        <w:t xml:space="preserve">we ignore factor 5 </w:t>
      </w:r>
      <w:r>
        <w:t xml:space="preserve">as factors </w:t>
      </w:r>
      <w:r>
        <w:t>1 - 4 have strong signals already</w:t>
      </w:r>
    </w:p>
    <w:p w14:paraId="1C3CA6AE" w14:textId="10A438BE" w:rsidR="00C76309" w:rsidRDefault="00C76309" w:rsidP="00C76309">
      <w:pPr>
        <w:pStyle w:val="ListParagraph"/>
        <w:numPr>
          <w:ilvl w:val="1"/>
          <w:numId w:val="6"/>
        </w:numPr>
      </w:pPr>
      <w:r>
        <w:t>Thus, going back to our original focus of factors 1 – 4</w:t>
      </w:r>
    </w:p>
    <w:p w14:paraId="0C76B5CD" w14:textId="62FFC88B" w:rsidR="00C76309" w:rsidRDefault="00C76309" w:rsidP="00C76309">
      <w:pPr>
        <w:pStyle w:val="ListParagraph"/>
        <w:numPr>
          <w:ilvl w:val="1"/>
          <w:numId w:val="6"/>
        </w:numPr>
      </w:pPr>
      <w:r>
        <w:t xml:space="preserve">Conclusion: high correlation in heatmap is not </w:t>
      </w:r>
      <w:r>
        <w:rPr>
          <w:i/>
          <w:iCs/>
        </w:rPr>
        <w:t xml:space="preserve">always </w:t>
      </w:r>
      <w:r>
        <w:t>good and enough</w:t>
      </w:r>
    </w:p>
    <w:p w14:paraId="3FB17266" w14:textId="77777777" w:rsidR="00C76309" w:rsidRDefault="00C76309" w:rsidP="00C76309"/>
    <w:p w14:paraId="0675BE93" w14:textId="03FFBD92" w:rsidR="00C76309" w:rsidRDefault="00C76309" w:rsidP="00C76309">
      <w:pPr>
        <w:pStyle w:val="Heading3"/>
      </w:pPr>
      <w:bookmarkStart w:id="27" w:name="_Toc200229050"/>
      <w:r>
        <w:t>Revising Heatmap (10 Features)</w:t>
      </w:r>
      <w:bookmarkEnd w:id="27"/>
    </w:p>
    <w:p w14:paraId="106C8691" w14:textId="55F2E85D" w:rsidR="00C76309" w:rsidRDefault="00C76309" w:rsidP="00C76309">
      <w:pPr>
        <w:pStyle w:val="ListParagraph"/>
        <w:numPr>
          <w:ilvl w:val="0"/>
          <w:numId w:val="6"/>
        </w:numPr>
      </w:pPr>
      <w:r>
        <w:t>After finding our focus factors, we reuse the heatmap but with highest 10 features for each factor now</w:t>
      </w:r>
    </w:p>
    <w:p w14:paraId="11AEF4A1" w14:textId="38EED78F" w:rsidR="00C76309" w:rsidRDefault="00C76309" w:rsidP="00C76309">
      <w:r>
        <w:rPr>
          <w:noProof/>
        </w:rPr>
        <w:lastRenderedPageBreak/>
        <w:drawing>
          <wp:inline distT="0" distB="0" distL="0" distR="0" wp14:anchorId="561EE78F" wp14:editId="46E583B5">
            <wp:extent cx="5943600" cy="5403215"/>
            <wp:effectExtent l="0" t="0" r="0" b="6985"/>
            <wp:docPr id="5633676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A273" w14:textId="77777777" w:rsidR="00C76309" w:rsidRDefault="00C76309" w:rsidP="00C76309"/>
    <w:p w14:paraId="186A29AB" w14:textId="50982C7E" w:rsidR="00C76309" w:rsidRDefault="00C76309" w:rsidP="00C76309">
      <w:pPr>
        <w:pStyle w:val="Heading3"/>
      </w:pPr>
      <w:bookmarkStart w:id="28" w:name="_Toc200229051"/>
      <w:r>
        <w:t>Highest Genes in Each Factor</w:t>
      </w:r>
      <w:bookmarkEnd w:id="28"/>
    </w:p>
    <w:p w14:paraId="1E588B33" w14:textId="6DBD4155" w:rsidR="00C76309" w:rsidRDefault="00C76309" w:rsidP="00C76309">
      <w:pPr>
        <w:pStyle w:val="ListParagraph"/>
        <w:numPr>
          <w:ilvl w:val="0"/>
          <w:numId w:val="6"/>
        </w:numPr>
      </w:pPr>
      <w:r>
        <w:t xml:space="preserve">Factor 1: </w:t>
      </w:r>
      <w:r>
        <w:t>MYH11</w:t>
      </w:r>
      <w:r>
        <w:t xml:space="preserve">, </w:t>
      </w:r>
      <w:r>
        <w:t>ATP1A2</w:t>
      </w:r>
      <w:r>
        <w:t xml:space="preserve">, </w:t>
      </w:r>
      <w:r>
        <w:t>D</w:t>
      </w:r>
      <w:r>
        <w:t>E</w:t>
      </w:r>
      <w:r>
        <w:t>S</w:t>
      </w:r>
      <w:r>
        <w:t xml:space="preserve">, </w:t>
      </w:r>
      <w:r>
        <w:t>C2orf40</w:t>
      </w:r>
      <w:r>
        <w:t xml:space="preserve">, </w:t>
      </w:r>
      <w:r>
        <w:t>HSPB6</w:t>
      </w:r>
      <w:r>
        <w:t xml:space="preserve">, </w:t>
      </w:r>
      <w:r>
        <w:t>THBS4</w:t>
      </w:r>
      <w:r>
        <w:t xml:space="preserve">, </w:t>
      </w:r>
      <w:r>
        <w:t>CHRDL1</w:t>
      </w:r>
      <w:r>
        <w:t xml:space="preserve">, </w:t>
      </w:r>
      <w:r>
        <w:t>C7</w:t>
      </w:r>
      <w:r>
        <w:t xml:space="preserve">, </w:t>
      </w:r>
      <w:r>
        <w:t>OGN</w:t>
      </w:r>
      <w:r>
        <w:t xml:space="preserve">, </w:t>
      </w:r>
      <w:r>
        <w:t>SCRG1</w:t>
      </w:r>
    </w:p>
    <w:p w14:paraId="23A5B07D" w14:textId="0516A4DA" w:rsidR="00C76309" w:rsidRDefault="00C76309" w:rsidP="00C76309">
      <w:pPr>
        <w:pStyle w:val="ListParagraph"/>
        <w:numPr>
          <w:ilvl w:val="0"/>
          <w:numId w:val="6"/>
        </w:numPr>
      </w:pPr>
      <w:r>
        <w:t xml:space="preserve">Factor 2: </w:t>
      </w:r>
      <w:r>
        <w:t>ATP5G2</w:t>
      </w:r>
      <w:r>
        <w:t xml:space="preserve">, </w:t>
      </w:r>
      <w:r>
        <w:t>HPN</w:t>
      </w:r>
      <w:r>
        <w:t xml:space="preserve">, </w:t>
      </w:r>
      <w:r>
        <w:t>SLC34A2</w:t>
      </w:r>
      <w:r>
        <w:t xml:space="preserve">, </w:t>
      </w:r>
      <w:r>
        <w:t>APOA1</w:t>
      </w:r>
      <w:r>
        <w:t xml:space="preserve">, </w:t>
      </w:r>
      <w:r>
        <w:t>SLC5A5</w:t>
      </w:r>
      <w:r>
        <w:t xml:space="preserve">, </w:t>
      </w:r>
      <w:r>
        <w:t>CREB3L3</w:t>
      </w:r>
      <w:r>
        <w:t xml:space="preserve">, </w:t>
      </w:r>
      <w:r>
        <w:t>MUC15</w:t>
      </w:r>
      <w:r>
        <w:t xml:space="preserve">, </w:t>
      </w:r>
      <w:r>
        <w:t>IGF2BP1</w:t>
      </w:r>
      <w:r>
        <w:t xml:space="preserve">, </w:t>
      </w:r>
      <w:r>
        <w:t>PROC</w:t>
      </w:r>
      <w:r>
        <w:t xml:space="preserve">, </w:t>
      </w:r>
      <w:r>
        <w:t>TTR</w:t>
      </w:r>
      <w:r>
        <w:t xml:space="preserve">, </w:t>
      </w:r>
      <w:r>
        <w:t>C12orf56</w:t>
      </w:r>
    </w:p>
    <w:p w14:paraId="4714B1CE" w14:textId="3DE1680C" w:rsidR="00C76309" w:rsidRDefault="00C76309" w:rsidP="00C76309">
      <w:pPr>
        <w:pStyle w:val="ListParagraph"/>
        <w:numPr>
          <w:ilvl w:val="0"/>
          <w:numId w:val="6"/>
        </w:numPr>
      </w:pPr>
      <w:r>
        <w:t xml:space="preserve">Factor 3: </w:t>
      </w:r>
      <w:r>
        <w:t>AGR2</w:t>
      </w:r>
      <w:r>
        <w:t xml:space="preserve">, </w:t>
      </w:r>
      <w:r>
        <w:t>CAPN</w:t>
      </w:r>
      <w:r>
        <w:t xml:space="preserve">8, </w:t>
      </w:r>
      <w:r>
        <w:t>AGR3</w:t>
      </w:r>
      <w:r>
        <w:t xml:space="preserve">, </w:t>
      </w:r>
      <w:r>
        <w:t>MUC17</w:t>
      </w:r>
      <w:r>
        <w:t xml:space="preserve">, </w:t>
      </w:r>
      <w:r>
        <w:t>TSPAN8</w:t>
      </w:r>
      <w:r>
        <w:t xml:space="preserve">, </w:t>
      </w:r>
      <w:r>
        <w:t>ANXA10</w:t>
      </w:r>
      <w:r>
        <w:t xml:space="preserve">, </w:t>
      </w:r>
      <w:r>
        <w:t>CYP2C18</w:t>
      </w:r>
      <w:r>
        <w:t xml:space="preserve">, </w:t>
      </w:r>
      <w:r>
        <w:t>PIGR</w:t>
      </w:r>
      <w:r>
        <w:t xml:space="preserve">, </w:t>
      </w:r>
      <w:r>
        <w:t>ERN2</w:t>
      </w:r>
      <w:r>
        <w:t xml:space="preserve">, </w:t>
      </w:r>
      <w:r>
        <w:t>FAM3D</w:t>
      </w:r>
    </w:p>
    <w:p w14:paraId="34FD9C76" w14:textId="2E9F8E5E" w:rsidR="00D86E16" w:rsidRDefault="00C76309" w:rsidP="00D86E16">
      <w:pPr>
        <w:pStyle w:val="ListParagraph"/>
        <w:numPr>
          <w:ilvl w:val="0"/>
          <w:numId w:val="6"/>
        </w:numPr>
      </w:pPr>
      <w:r>
        <w:t xml:space="preserve">Factor 4: </w:t>
      </w:r>
      <w:r>
        <w:t>MS4A1</w:t>
      </w:r>
      <w:r>
        <w:t xml:space="preserve">, </w:t>
      </w:r>
      <w:r>
        <w:t>PLA2G2D</w:t>
      </w:r>
      <w:r>
        <w:t xml:space="preserve">, </w:t>
      </w:r>
      <w:r>
        <w:t>CD19</w:t>
      </w:r>
      <w:r>
        <w:t xml:space="preserve">, </w:t>
      </w:r>
      <w:r>
        <w:t>CD79A</w:t>
      </w:r>
      <w:r>
        <w:t xml:space="preserve">, </w:t>
      </w:r>
      <w:r>
        <w:t>LY9</w:t>
      </w:r>
      <w:r>
        <w:t xml:space="preserve">, </w:t>
      </w:r>
      <w:r>
        <w:t>FCRL</w:t>
      </w:r>
      <w:r>
        <w:t xml:space="preserve">3, </w:t>
      </w:r>
      <w:r>
        <w:t>FCRL5</w:t>
      </w:r>
      <w:r>
        <w:t xml:space="preserve">, </w:t>
      </w:r>
      <w:r>
        <w:t>ADAM6</w:t>
      </w:r>
      <w:r>
        <w:t xml:space="preserve">, </w:t>
      </w:r>
      <w:r>
        <w:t>IGJ</w:t>
      </w:r>
      <w:r>
        <w:t xml:space="preserve">, </w:t>
      </w:r>
      <w:r>
        <w:t>MGC29506</w:t>
      </w:r>
      <w:r>
        <w:t xml:space="preserve">, </w:t>
      </w:r>
      <w:r>
        <w:t>S100A2</w:t>
      </w:r>
    </w:p>
    <w:p w14:paraId="4D02278A" w14:textId="77777777" w:rsidR="00D86E16" w:rsidRDefault="00D86E16" w:rsidP="00D86E16">
      <w:pPr>
        <w:pStyle w:val="ListParagraph"/>
        <w:ind w:left="1080"/>
      </w:pPr>
    </w:p>
    <w:p w14:paraId="79313F8B" w14:textId="7D165321" w:rsidR="00D86E16" w:rsidRDefault="00D86E16" w:rsidP="00B30C5B">
      <w:pPr>
        <w:pStyle w:val="Heading2"/>
        <w:rPr>
          <w:b/>
          <w:bCs/>
        </w:rPr>
      </w:pPr>
      <w:bookmarkStart w:id="29" w:name="_Toc200229052"/>
      <w:r>
        <w:rPr>
          <w:b/>
          <w:bCs/>
        </w:rPr>
        <w:lastRenderedPageBreak/>
        <w:t>6 –</w:t>
      </w:r>
      <w:r w:rsidR="005E260D">
        <w:rPr>
          <w:b/>
          <w:bCs/>
        </w:rPr>
        <w:t xml:space="preserve"> </w:t>
      </w:r>
      <w:r>
        <w:rPr>
          <w:b/>
          <w:bCs/>
        </w:rPr>
        <w:t>Ontologies</w:t>
      </w:r>
      <w:bookmarkEnd w:id="29"/>
    </w:p>
    <w:p w14:paraId="0B21F5DF" w14:textId="03050445" w:rsidR="00B30C5B" w:rsidRPr="00B30C5B" w:rsidRDefault="00B30C5B" w:rsidP="00B30C5B">
      <w:r w:rsidRPr="00B30C5B">
        <w:t xml:space="preserve">A group of genes that heavily influence </w:t>
      </w:r>
      <w:r>
        <w:t xml:space="preserve">latent factors that </w:t>
      </w:r>
      <w:r w:rsidRPr="00B30C5B">
        <w:t>MOFA</w:t>
      </w:r>
      <w:r>
        <w:t xml:space="preserve"> </w:t>
      </w:r>
      <w:r w:rsidRPr="00B30C5B">
        <w:t xml:space="preserve">found </w:t>
      </w:r>
      <w:r>
        <w:t xml:space="preserve">as </w:t>
      </w:r>
      <w:r w:rsidRPr="00B30C5B">
        <w:t>important pattern</w:t>
      </w:r>
      <w:r>
        <w:t xml:space="preserve">s </w:t>
      </w:r>
      <w:r w:rsidRPr="00B30C5B">
        <w:t>across RNA-seq and mutation data.</w:t>
      </w:r>
    </w:p>
    <w:p w14:paraId="673250A6" w14:textId="77777777" w:rsidR="00B30C5B" w:rsidRDefault="00B30C5B" w:rsidP="00B30C5B"/>
    <w:p w14:paraId="6FAE3FAF" w14:textId="6B722C04" w:rsidR="00B30C5B" w:rsidRDefault="00B30C5B" w:rsidP="00B30C5B">
      <w:pPr>
        <w:pStyle w:val="Heading3"/>
      </w:pPr>
      <w:r>
        <w:t>Factor 1</w:t>
      </w:r>
    </w:p>
    <w:p w14:paraId="2F1719BD" w14:textId="77777777" w:rsidR="005E260D" w:rsidRDefault="005E260D" w:rsidP="00B30C5B">
      <w:pPr>
        <w:pStyle w:val="ListParagraph"/>
        <w:numPr>
          <w:ilvl w:val="0"/>
          <w:numId w:val="6"/>
        </w:numPr>
      </w:pPr>
      <w:r w:rsidRPr="005E260D">
        <w:rPr>
          <w:b/>
          <w:bCs/>
        </w:rPr>
        <w:t>GO Biological Process 2025</w:t>
      </w:r>
      <w:r>
        <w:t>:</w:t>
      </w:r>
    </w:p>
    <w:p w14:paraId="6D15B4FC" w14:textId="5A2A9807" w:rsidR="00B30C5B" w:rsidRDefault="005E260D" w:rsidP="005E260D">
      <w:pPr>
        <w:pStyle w:val="ListParagraph"/>
        <w:numPr>
          <w:ilvl w:val="1"/>
          <w:numId w:val="6"/>
        </w:numPr>
      </w:pPr>
      <w:r>
        <w:t>Genes are heavily related to heart and contractions and even regulation of blood circulation, which all relate to muscular function of the stomach for digestion for example.</w:t>
      </w:r>
    </w:p>
    <w:p w14:paraId="27A7F6F2" w14:textId="77777777" w:rsidR="005E260D" w:rsidRPr="005E260D" w:rsidRDefault="005E260D" w:rsidP="005E260D">
      <w:pPr>
        <w:pStyle w:val="ListParagraph"/>
        <w:numPr>
          <w:ilvl w:val="0"/>
          <w:numId w:val="6"/>
        </w:numPr>
      </w:pPr>
      <w:r>
        <w:rPr>
          <w:b/>
          <w:bCs/>
        </w:rPr>
        <w:t>GO Cellular Components:</w:t>
      </w:r>
    </w:p>
    <w:p w14:paraId="1D45F148" w14:textId="407A1C99" w:rsidR="005E260D" w:rsidRPr="005E260D" w:rsidRDefault="005E260D" w:rsidP="005E260D">
      <w:pPr>
        <w:pStyle w:val="ListParagraph"/>
        <w:numPr>
          <w:ilvl w:val="1"/>
          <w:numId w:val="6"/>
        </w:numPr>
      </w:pPr>
      <w:r>
        <w:t>Genes</w:t>
      </w:r>
      <w:r w:rsidRPr="005E260D">
        <w:t xml:space="preserve"> are </w:t>
      </w:r>
      <w:r>
        <w:rPr>
          <w:i/>
          <w:iCs/>
        </w:rPr>
        <w:t xml:space="preserve">also </w:t>
      </w:r>
      <w:r w:rsidRPr="005E260D">
        <w:t>important for cell communication and movemen</w:t>
      </w:r>
      <w:r>
        <w:t xml:space="preserve">t which heavily impact </w:t>
      </w:r>
      <w:r w:rsidRPr="005E260D">
        <w:t>how stomach cancer grows and spreads.</w:t>
      </w:r>
    </w:p>
    <w:p w14:paraId="1FA8163E" w14:textId="77777777" w:rsidR="005E260D" w:rsidRPr="005E260D" w:rsidRDefault="005E260D" w:rsidP="005E260D">
      <w:pPr>
        <w:pStyle w:val="ListParagraph"/>
        <w:numPr>
          <w:ilvl w:val="0"/>
          <w:numId w:val="6"/>
        </w:numPr>
      </w:pPr>
      <w:r w:rsidRPr="005E260D">
        <w:rPr>
          <w:b/>
          <w:bCs/>
        </w:rPr>
        <w:t>GO Molecular Functions:</w:t>
      </w:r>
    </w:p>
    <w:p w14:paraId="05161D31" w14:textId="6FEAD987" w:rsidR="005E260D" w:rsidRDefault="005E260D" w:rsidP="005E260D">
      <w:pPr>
        <w:pStyle w:val="ListParagraph"/>
        <w:numPr>
          <w:ilvl w:val="1"/>
          <w:numId w:val="6"/>
        </w:numPr>
      </w:pPr>
      <w:r w:rsidRPr="005E260D">
        <w:t>The</w:t>
      </w:r>
      <w:r>
        <w:t>se</w:t>
      </w:r>
      <w:r w:rsidRPr="005E260D">
        <w:t xml:space="preserve"> genes are </w:t>
      </w:r>
      <w:r>
        <w:t xml:space="preserve">also </w:t>
      </w:r>
      <w:r w:rsidRPr="005E260D">
        <w:t xml:space="preserve">enriched in sodium/potassium transporter activity and ion binding, which help control cell </w:t>
      </w:r>
      <w:r>
        <w:t>signal</w:t>
      </w:r>
      <w:r w:rsidRPr="005E260D">
        <w:t xml:space="preserve"> and balance</w:t>
      </w:r>
      <w:r>
        <w:t xml:space="preserve"> – they’re often altered in cancer to </w:t>
      </w:r>
      <w:r w:rsidRPr="005E260D">
        <w:t xml:space="preserve">support </w:t>
      </w:r>
      <w:r>
        <w:t>the growth and survival of the tumour.</w:t>
      </w:r>
    </w:p>
    <w:p w14:paraId="6140B5EC" w14:textId="77777777" w:rsidR="005E260D" w:rsidRDefault="005E260D" w:rsidP="005E260D"/>
    <w:p w14:paraId="6943B428" w14:textId="23A112CD" w:rsidR="005E260D" w:rsidRDefault="005E260D" w:rsidP="005E260D">
      <w:pPr>
        <w:pStyle w:val="Heading3"/>
      </w:pPr>
      <w:r>
        <w:t>Factor 2</w:t>
      </w:r>
    </w:p>
    <w:p w14:paraId="7637BD93" w14:textId="77777777" w:rsidR="005E260D" w:rsidRDefault="005E260D" w:rsidP="005E260D">
      <w:pPr>
        <w:pStyle w:val="ListParagraph"/>
        <w:numPr>
          <w:ilvl w:val="0"/>
          <w:numId w:val="6"/>
        </w:numPr>
      </w:pPr>
      <w:r w:rsidRPr="005E260D">
        <w:rPr>
          <w:b/>
          <w:bCs/>
        </w:rPr>
        <w:t>GO Biological Process 2025</w:t>
      </w:r>
      <w:r>
        <w:t>:</w:t>
      </w:r>
    </w:p>
    <w:p w14:paraId="689A7B20" w14:textId="7ACDE3FC" w:rsidR="005E260D" w:rsidRDefault="005E260D" w:rsidP="005E260D">
      <w:pPr>
        <w:pStyle w:val="ListParagraph"/>
        <w:numPr>
          <w:ilvl w:val="1"/>
          <w:numId w:val="6"/>
        </w:numPr>
      </w:pPr>
      <w:r w:rsidRPr="005E260D">
        <w:t>Enriched in negative regulation processes</w:t>
      </w:r>
      <w:r>
        <w:t xml:space="preserve">, suggesting </w:t>
      </w:r>
      <w:r w:rsidRPr="005E260D">
        <w:t xml:space="preserve">how </w:t>
      </w:r>
      <w:r w:rsidRPr="005E260D">
        <w:t>tumours</w:t>
      </w:r>
      <w:r w:rsidRPr="005E260D">
        <w:t xml:space="preserve"> suppress immune response or alter tissue structure</w:t>
      </w:r>
      <w:r>
        <w:t xml:space="preserve"> to spread and survive.</w:t>
      </w:r>
    </w:p>
    <w:p w14:paraId="22D57745" w14:textId="77777777" w:rsidR="005E260D" w:rsidRPr="005E260D" w:rsidRDefault="005E260D" w:rsidP="005E260D">
      <w:pPr>
        <w:pStyle w:val="ListParagraph"/>
        <w:numPr>
          <w:ilvl w:val="0"/>
          <w:numId w:val="6"/>
        </w:numPr>
      </w:pPr>
      <w:r>
        <w:rPr>
          <w:b/>
          <w:bCs/>
        </w:rPr>
        <w:t>GO Cellular Components:</w:t>
      </w:r>
    </w:p>
    <w:p w14:paraId="34E76997" w14:textId="733895AA" w:rsidR="005E260D" w:rsidRDefault="005E260D" w:rsidP="005E260D">
      <w:pPr>
        <w:pStyle w:val="ListParagraph"/>
        <w:numPr>
          <w:ilvl w:val="1"/>
          <w:numId w:val="6"/>
        </w:numPr>
      </w:pPr>
      <w:r w:rsidRPr="005E260D">
        <w:t>The genes are found in places like vesicles</w:t>
      </w:r>
      <w:r>
        <w:t xml:space="preserve"> and </w:t>
      </w:r>
      <w:r w:rsidRPr="005E260D">
        <w:t>Golgi</w:t>
      </w:r>
      <w:r>
        <w:t xml:space="preserve"> which are </w:t>
      </w:r>
      <w:r w:rsidRPr="005E260D">
        <w:t>areas that help the cell make and move proteins</w:t>
      </w:r>
      <w:r>
        <w:t xml:space="preserve">; so, </w:t>
      </w:r>
      <w:r w:rsidRPr="005E260D">
        <w:t xml:space="preserve">these parts </w:t>
      </w:r>
      <w:r>
        <w:t xml:space="preserve">in cancer </w:t>
      </w:r>
      <w:r w:rsidRPr="005E260D">
        <w:t xml:space="preserve">are often changed to help the </w:t>
      </w:r>
      <w:r w:rsidRPr="005E260D">
        <w:t>tumour</w:t>
      </w:r>
      <w:r w:rsidRPr="005E260D">
        <w:t xml:space="preserve"> grow</w:t>
      </w:r>
      <w:r>
        <w:t>.</w:t>
      </w:r>
    </w:p>
    <w:p w14:paraId="1D34ABD9" w14:textId="568B0C17" w:rsidR="005E260D" w:rsidRPr="005E260D" w:rsidRDefault="005E260D" w:rsidP="005E260D">
      <w:pPr>
        <w:pStyle w:val="ListParagraph"/>
        <w:numPr>
          <w:ilvl w:val="0"/>
          <w:numId w:val="6"/>
        </w:numPr>
      </w:pPr>
      <w:r w:rsidRPr="005E260D">
        <w:rPr>
          <w:b/>
          <w:bCs/>
        </w:rPr>
        <w:t>GO Molecular Functions:</w:t>
      </w:r>
    </w:p>
    <w:p w14:paraId="3A8B0396" w14:textId="30C8C6EC" w:rsidR="00397261" w:rsidRDefault="00397261" w:rsidP="00397261">
      <w:pPr>
        <w:pStyle w:val="ListParagraph"/>
        <w:numPr>
          <w:ilvl w:val="1"/>
          <w:numId w:val="6"/>
        </w:numPr>
      </w:pPr>
      <w:r w:rsidRPr="00397261">
        <w:t xml:space="preserve">The genes are involved in sodium transport, kinase regulation, and protein interactions, which are important for cell </w:t>
      </w:r>
      <w:r w:rsidRPr="00397261">
        <w:t>signalling</w:t>
      </w:r>
      <w:r w:rsidRPr="00397261">
        <w:t xml:space="preserve"> and communication. </w:t>
      </w:r>
      <w:r>
        <w:t xml:space="preserve">They play a </w:t>
      </w:r>
      <w:r w:rsidRPr="00397261">
        <w:rPr>
          <w:i/>
          <w:iCs/>
        </w:rPr>
        <w:t>crucial</w:t>
      </w:r>
      <w:r>
        <w:t xml:space="preserve"> role in how cancer cells grow and respond to signals if weakened. </w:t>
      </w:r>
    </w:p>
    <w:p w14:paraId="04CD3660" w14:textId="77777777" w:rsidR="00397261" w:rsidRDefault="00397261" w:rsidP="00397261"/>
    <w:p w14:paraId="70529E2F" w14:textId="27F165CF" w:rsidR="00397261" w:rsidRDefault="00397261" w:rsidP="00397261">
      <w:pPr>
        <w:pStyle w:val="Heading3"/>
      </w:pPr>
      <w:r>
        <w:t xml:space="preserve">Factor </w:t>
      </w:r>
      <w:r>
        <w:t>3</w:t>
      </w:r>
    </w:p>
    <w:p w14:paraId="2C8B5388" w14:textId="77777777" w:rsidR="00397261" w:rsidRDefault="00397261" w:rsidP="00397261">
      <w:pPr>
        <w:pStyle w:val="ListParagraph"/>
        <w:numPr>
          <w:ilvl w:val="0"/>
          <w:numId w:val="6"/>
        </w:numPr>
      </w:pPr>
      <w:r w:rsidRPr="005E260D">
        <w:rPr>
          <w:b/>
          <w:bCs/>
        </w:rPr>
        <w:t>GO Biological Process 2025</w:t>
      </w:r>
      <w:r>
        <w:t>:</w:t>
      </w:r>
    </w:p>
    <w:p w14:paraId="781055F4" w14:textId="1D31EE6C" w:rsidR="00397261" w:rsidRDefault="00397261" w:rsidP="00397261">
      <w:pPr>
        <w:pStyle w:val="ListParagraph"/>
        <w:numPr>
          <w:ilvl w:val="1"/>
          <w:numId w:val="6"/>
        </w:numPr>
      </w:pPr>
      <w:r>
        <w:t>Genes are crucial in protein unfolding, rna processes, and immune regulation, thus suggesting very strong linkage to tumour behaviour.</w:t>
      </w:r>
    </w:p>
    <w:p w14:paraId="25BE71C5" w14:textId="77777777" w:rsidR="00397261" w:rsidRPr="005E260D" w:rsidRDefault="00397261" w:rsidP="00397261">
      <w:pPr>
        <w:pStyle w:val="ListParagraph"/>
        <w:numPr>
          <w:ilvl w:val="0"/>
          <w:numId w:val="6"/>
        </w:numPr>
      </w:pPr>
      <w:r>
        <w:rPr>
          <w:b/>
          <w:bCs/>
        </w:rPr>
        <w:t>GO Cellular Components:</w:t>
      </w:r>
    </w:p>
    <w:p w14:paraId="161F5D6C" w14:textId="5DA8F6BE" w:rsidR="00397261" w:rsidRDefault="00397261" w:rsidP="00397261">
      <w:pPr>
        <w:pStyle w:val="ListParagraph"/>
        <w:numPr>
          <w:ilvl w:val="1"/>
          <w:numId w:val="6"/>
        </w:numPr>
      </w:pPr>
      <w:r>
        <w:t xml:space="preserve">Similarly to factor 2 genes, they’re </w:t>
      </w:r>
      <w:r>
        <w:rPr>
          <w:i/>
          <w:iCs/>
        </w:rPr>
        <w:t xml:space="preserve">also </w:t>
      </w:r>
      <w:r>
        <w:t>found in vesicle and Golgi, thus pointing to their important in cancer cell signalling.</w:t>
      </w:r>
    </w:p>
    <w:p w14:paraId="4C4FBD51" w14:textId="77777777" w:rsidR="00397261" w:rsidRPr="005E260D" w:rsidRDefault="00397261" w:rsidP="00397261">
      <w:pPr>
        <w:pStyle w:val="ListParagraph"/>
        <w:numPr>
          <w:ilvl w:val="0"/>
          <w:numId w:val="6"/>
        </w:numPr>
      </w:pPr>
      <w:r w:rsidRPr="005E260D">
        <w:rPr>
          <w:b/>
          <w:bCs/>
        </w:rPr>
        <w:t>GO Molecular Functions:</w:t>
      </w:r>
    </w:p>
    <w:p w14:paraId="2A1EB866" w14:textId="1A1806E0" w:rsidR="00397261" w:rsidRDefault="00397261" w:rsidP="00397261">
      <w:pPr>
        <w:pStyle w:val="ListParagraph"/>
        <w:numPr>
          <w:ilvl w:val="1"/>
          <w:numId w:val="6"/>
        </w:numPr>
      </w:pPr>
      <w:r>
        <w:lastRenderedPageBreak/>
        <w:t>Genes involved in immune receptor activities, affecting how the tumour interacts with the immune system or can alter gene expressions.</w:t>
      </w:r>
    </w:p>
    <w:p w14:paraId="344FB153" w14:textId="77777777" w:rsidR="00397261" w:rsidRDefault="00397261" w:rsidP="00397261"/>
    <w:p w14:paraId="2153FC0B" w14:textId="3F975C44" w:rsidR="00397261" w:rsidRDefault="00397261" w:rsidP="00397261">
      <w:pPr>
        <w:pStyle w:val="Heading3"/>
      </w:pPr>
      <w:r>
        <w:t xml:space="preserve">Factor </w:t>
      </w:r>
      <w:r>
        <w:t>4</w:t>
      </w:r>
    </w:p>
    <w:p w14:paraId="2DF907A4" w14:textId="77777777" w:rsidR="00397261" w:rsidRDefault="00397261" w:rsidP="00397261">
      <w:pPr>
        <w:pStyle w:val="ListParagraph"/>
        <w:numPr>
          <w:ilvl w:val="0"/>
          <w:numId w:val="6"/>
        </w:numPr>
      </w:pPr>
      <w:r w:rsidRPr="005E260D">
        <w:rPr>
          <w:b/>
          <w:bCs/>
        </w:rPr>
        <w:t>GO Biological Process 2025</w:t>
      </w:r>
      <w:r>
        <w:t>:</w:t>
      </w:r>
    </w:p>
    <w:p w14:paraId="45A6E9A8" w14:textId="5D5A0DE2" w:rsidR="00397261" w:rsidRDefault="00397261" w:rsidP="00397261">
      <w:pPr>
        <w:pStyle w:val="ListParagraph"/>
        <w:numPr>
          <w:ilvl w:val="1"/>
          <w:numId w:val="6"/>
        </w:numPr>
      </w:pPr>
      <w:r>
        <w:t>Genes are linked to B cell activation and immune signalling, suggesting a strong immunity related role.</w:t>
      </w:r>
    </w:p>
    <w:p w14:paraId="2F5EAC05" w14:textId="77777777" w:rsidR="00397261" w:rsidRPr="005E260D" w:rsidRDefault="00397261" w:rsidP="00397261">
      <w:pPr>
        <w:pStyle w:val="ListParagraph"/>
        <w:numPr>
          <w:ilvl w:val="0"/>
          <w:numId w:val="6"/>
        </w:numPr>
      </w:pPr>
      <w:r>
        <w:rPr>
          <w:b/>
          <w:bCs/>
        </w:rPr>
        <w:t>GO Cellular Components:</w:t>
      </w:r>
    </w:p>
    <w:p w14:paraId="5DFA1B6C" w14:textId="68FE82D1" w:rsidR="00397261" w:rsidRDefault="00397261" w:rsidP="00397261">
      <w:pPr>
        <w:pStyle w:val="ListParagraph"/>
        <w:numPr>
          <w:ilvl w:val="1"/>
          <w:numId w:val="6"/>
        </w:numPr>
      </w:pPr>
      <w:r>
        <w:t>Genes are once again pointing to involvement in immunity in addition to cell signalling zones.</w:t>
      </w:r>
    </w:p>
    <w:p w14:paraId="5EFAF5BE" w14:textId="77777777" w:rsidR="00397261" w:rsidRPr="005E260D" w:rsidRDefault="00397261" w:rsidP="00397261">
      <w:pPr>
        <w:pStyle w:val="ListParagraph"/>
        <w:numPr>
          <w:ilvl w:val="0"/>
          <w:numId w:val="6"/>
        </w:numPr>
      </w:pPr>
      <w:r w:rsidRPr="005E260D">
        <w:rPr>
          <w:b/>
          <w:bCs/>
        </w:rPr>
        <w:t>GO Molecular Functions:</w:t>
      </w:r>
    </w:p>
    <w:p w14:paraId="5CB26F5C" w14:textId="05EB4D58" w:rsidR="00397261" w:rsidRDefault="00397261" w:rsidP="00397261">
      <w:pPr>
        <w:pStyle w:val="ListParagraph"/>
        <w:numPr>
          <w:ilvl w:val="1"/>
          <w:numId w:val="6"/>
        </w:numPr>
      </w:pPr>
      <w:r>
        <w:t>Includes ion and metal binding, once again heavily related to immune responses and inflammation.</w:t>
      </w:r>
    </w:p>
    <w:p w14:paraId="5B5D8015" w14:textId="77777777" w:rsidR="00397261" w:rsidRDefault="00397261" w:rsidP="00397261"/>
    <w:p w14:paraId="13D4A513" w14:textId="1D14A0E4" w:rsidR="00397261" w:rsidRDefault="008710C7" w:rsidP="008710C7">
      <w:pPr>
        <w:pStyle w:val="Heading3"/>
      </w:pPr>
      <w:r>
        <w:t>Conclusion</w:t>
      </w:r>
    </w:p>
    <w:p w14:paraId="60BDB87D" w14:textId="6980F1FE" w:rsidR="008710C7" w:rsidRDefault="008710C7" w:rsidP="008710C7">
      <w:pPr>
        <w:pStyle w:val="ListParagraph"/>
        <w:numPr>
          <w:ilvl w:val="0"/>
          <w:numId w:val="9"/>
        </w:numPr>
      </w:pPr>
      <w:r>
        <w:t>Factor 1: P</w:t>
      </w:r>
      <w:r>
        <w:t>lay</w:t>
      </w:r>
      <w:r>
        <w:t xml:space="preserve">s </w:t>
      </w:r>
      <w:r>
        <w:t>a role in cell mobility, ion transport, and muscle contraction</w:t>
      </w:r>
      <w:r>
        <w:t xml:space="preserve">; </w:t>
      </w:r>
      <w:r>
        <w:t xml:space="preserve">processes linked to </w:t>
      </w:r>
      <w:r>
        <w:t>tumour</w:t>
      </w:r>
      <w:r>
        <w:t xml:space="preserve"> growth and stomach muscle activity</w:t>
      </w:r>
      <w:r>
        <w:t xml:space="preserve"> which raises </w:t>
      </w:r>
      <w:r>
        <w:t>the possibility that stomach cancer influences tissue dynamics and preserves cell viability.</w:t>
      </w:r>
    </w:p>
    <w:p w14:paraId="6827C3A3" w14:textId="18EED63D" w:rsidR="008710C7" w:rsidRDefault="008710C7" w:rsidP="008710C7">
      <w:pPr>
        <w:pStyle w:val="ListParagraph"/>
        <w:numPr>
          <w:ilvl w:val="0"/>
          <w:numId w:val="9"/>
        </w:numPr>
      </w:pPr>
      <w:r>
        <w:t xml:space="preserve">Factor 2: </w:t>
      </w:r>
      <w:r w:rsidRPr="008710C7">
        <w:t xml:space="preserve">Protein transport mechanisms are </w:t>
      </w:r>
      <w:r>
        <w:t>altered,</w:t>
      </w:r>
      <w:r w:rsidRPr="008710C7">
        <w:t xml:space="preserve"> and </w:t>
      </w:r>
      <w:r>
        <w:t xml:space="preserve">immune </w:t>
      </w:r>
      <w:r w:rsidRPr="008710C7">
        <w:t xml:space="preserve">responses are suppressed in enrichment. These characteristics might aid in </w:t>
      </w:r>
      <w:r w:rsidRPr="008710C7">
        <w:t>tumour</w:t>
      </w:r>
      <w:r w:rsidRPr="008710C7">
        <w:t xml:space="preserve"> </w:t>
      </w:r>
      <w:r>
        <w:t>growth.</w:t>
      </w:r>
    </w:p>
    <w:p w14:paraId="43512B11" w14:textId="6F7D7CE2" w:rsidR="008710C7" w:rsidRDefault="008710C7" w:rsidP="008710C7">
      <w:pPr>
        <w:pStyle w:val="ListParagraph"/>
        <w:numPr>
          <w:ilvl w:val="0"/>
          <w:numId w:val="9"/>
        </w:numPr>
      </w:pPr>
      <w:r>
        <w:t xml:space="preserve">Factor 3: </w:t>
      </w:r>
      <w:r>
        <w:t>Immune control, RNA handling, and unfolded protein response are important mechanisms</w:t>
      </w:r>
      <w:r>
        <w:t xml:space="preserve"> in this factor which </w:t>
      </w:r>
      <w:r>
        <w:t xml:space="preserve">suggests that </w:t>
      </w:r>
      <w:r>
        <w:t>tumours</w:t>
      </w:r>
      <w:r>
        <w:t xml:space="preserve"> frequently exhibit stress</w:t>
      </w:r>
      <w:r>
        <w:t xml:space="preserve"> inducing </w:t>
      </w:r>
      <w:r>
        <w:t>activit</w:t>
      </w:r>
      <w:r>
        <w:t>ies.</w:t>
      </w:r>
    </w:p>
    <w:p w14:paraId="1E20158C" w14:textId="03BA817B" w:rsidR="008710C7" w:rsidRDefault="008710C7" w:rsidP="008710C7">
      <w:pPr>
        <w:pStyle w:val="ListParagraph"/>
        <w:numPr>
          <w:ilvl w:val="0"/>
          <w:numId w:val="9"/>
        </w:numPr>
      </w:pPr>
      <w:r>
        <w:t xml:space="preserve">Factor 4: Strongly </w:t>
      </w:r>
      <w:r>
        <w:t>linked to immunological function</w:t>
      </w:r>
      <w:r>
        <w:t xml:space="preserve"> like </w:t>
      </w:r>
      <w:r>
        <w:t>B cell activation</w:t>
      </w:r>
      <w:r>
        <w:t xml:space="preserve">, </w:t>
      </w:r>
      <w:r>
        <w:t xml:space="preserve">probably </w:t>
      </w:r>
      <w:r>
        <w:t xml:space="preserve">presenting </w:t>
      </w:r>
      <w:r>
        <w:t xml:space="preserve">immune-related processes that affect inflammation or </w:t>
      </w:r>
      <w:r>
        <w:t>tumour</w:t>
      </w:r>
      <w:r>
        <w:t xml:space="preserve"> </w:t>
      </w:r>
      <w:r>
        <w:t>presence</w:t>
      </w:r>
      <w:r>
        <w:t>.</w:t>
      </w:r>
    </w:p>
    <w:p w14:paraId="370D3A93" w14:textId="77777777" w:rsidR="00CF1A0B" w:rsidRDefault="00CF1A0B" w:rsidP="00CF1A0B"/>
    <w:p w14:paraId="4D46F1FE" w14:textId="74359B53" w:rsidR="00CF1A0B" w:rsidRDefault="00CF1A0B" w:rsidP="00CF1A0B">
      <w:pPr>
        <w:pStyle w:val="Heading2"/>
        <w:rPr>
          <w:b/>
          <w:bCs/>
        </w:rPr>
      </w:pPr>
      <w:r>
        <w:rPr>
          <w:b/>
          <w:bCs/>
        </w:rPr>
        <w:t xml:space="preserve">7 </w:t>
      </w:r>
      <w:r w:rsidR="009469F8">
        <w:rPr>
          <w:b/>
          <w:bCs/>
        </w:rPr>
        <w:t>–</w:t>
      </w:r>
      <w:r>
        <w:rPr>
          <w:b/>
          <w:bCs/>
        </w:rPr>
        <w:t xml:space="preserve"> </w:t>
      </w:r>
      <w:r w:rsidRPr="00CF1A0B">
        <w:rPr>
          <w:b/>
          <w:bCs/>
        </w:rPr>
        <w:t>Improvements</w:t>
      </w:r>
    </w:p>
    <w:p w14:paraId="7984A634" w14:textId="77777777" w:rsidR="009469F8" w:rsidRDefault="009469F8" w:rsidP="009469F8">
      <w:pPr>
        <w:pStyle w:val="ListParagraph"/>
        <w:numPr>
          <w:ilvl w:val="0"/>
          <w:numId w:val="6"/>
        </w:numPr>
      </w:pPr>
      <w:r>
        <w:t xml:space="preserve"> To capture more biological variation, include additional omics layers like proteomics or methylation</w:t>
      </w:r>
      <w:r>
        <w:t xml:space="preserve"> especially as the mutation omics was weak.</w:t>
      </w:r>
    </w:p>
    <w:p w14:paraId="307A873D" w14:textId="2959EA77" w:rsidR="009469F8" w:rsidRDefault="009469F8" w:rsidP="009469F8">
      <w:pPr>
        <w:pStyle w:val="ListParagraph"/>
        <w:numPr>
          <w:ilvl w:val="0"/>
          <w:numId w:val="6"/>
        </w:numPr>
      </w:pPr>
      <w:r>
        <w:t>Instead of keeping clinical data apart, use it as a third view so that MOFA+ may directly learn from signals related to phenotypes.</w:t>
      </w:r>
    </w:p>
    <w:p w14:paraId="5513E240" w14:textId="6CA68D19" w:rsidR="00397261" w:rsidRPr="00C76309" w:rsidRDefault="009469F8" w:rsidP="009469F8">
      <w:pPr>
        <w:pStyle w:val="ListParagraph"/>
        <w:numPr>
          <w:ilvl w:val="0"/>
          <w:numId w:val="6"/>
        </w:numPr>
      </w:pPr>
      <w:r w:rsidRPr="009469F8">
        <w:t>To investigate patient subtypes or predict clinical outcomes, use clustering or classification on the latent components.</w:t>
      </w:r>
    </w:p>
    <w:p w14:paraId="2B9BB813" w14:textId="7406B0C4" w:rsidR="0044073F" w:rsidRDefault="0044073F" w:rsidP="0044073F">
      <w:pPr>
        <w:pStyle w:val="Heading1"/>
        <w:rPr>
          <w:b/>
          <w:bCs/>
        </w:rPr>
      </w:pPr>
      <w:bookmarkStart w:id="30" w:name="_Toc200229053"/>
      <w:r>
        <w:rPr>
          <w:b/>
          <w:bCs/>
        </w:rPr>
        <w:lastRenderedPageBreak/>
        <w:t>References</w:t>
      </w:r>
      <w:bookmarkEnd w:id="30"/>
    </w:p>
    <w:p w14:paraId="2E33A18D" w14:textId="25E10961" w:rsidR="00AE00EC" w:rsidRPr="00AE00EC" w:rsidRDefault="00AE00EC" w:rsidP="00AE00EC">
      <w:pPr>
        <w:pStyle w:val="Heading1"/>
        <w:numPr>
          <w:ilvl w:val="0"/>
          <w:numId w:val="2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E00E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Rees, M. (2024). What to know about adenocarcinoma stomach cancer. [online] Medicalnewstoday.com. Available at: https://www.medicalnewstoday.com/articles/adenocarcinoma-stomach-cancer#causes [Accessed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5</w:t>
      </w:r>
      <w:r w:rsidRPr="00AE00EC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Jun. 2025].</w:t>
      </w:r>
    </w:p>
    <w:p w14:paraId="63A3D8A5" w14:textId="66E3077A" w:rsidR="00CF58EB" w:rsidRPr="0044073F" w:rsidRDefault="00AE00EC" w:rsidP="00AE00EC">
      <w:pPr>
        <w:pStyle w:val="ListParagraph"/>
        <w:numPr>
          <w:ilvl w:val="0"/>
          <w:numId w:val="2"/>
        </w:numPr>
      </w:pPr>
      <w:r>
        <w:t xml:space="preserve">Linkedomics.org. (2025). </w:t>
      </w:r>
      <w:proofErr w:type="gramStart"/>
      <w:r>
        <w:t>LinkedOmics :</w:t>
      </w:r>
      <w:proofErr w:type="gramEnd"/>
      <w:r>
        <w:t>: Data Download. [online] Available at: https://linkedomics.org/data_download/TCGA-STAD/ [Accessed</w:t>
      </w:r>
      <w:r>
        <w:t xml:space="preserve"> May 27</w:t>
      </w:r>
      <w:r>
        <w:t>. 2025].</w:t>
      </w:r>
    </w:p>
    <w:sectPr w:rsidR="00CF58EB" w:rsidRPr="00440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D447A"/>
    <w:multiLevelType w:val="hybridMultilevel"/>
    <w:tmpl w:val="8962F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267D8"/>
    <w:multiLevelType w:val="hybridMultilevel"/>
    <w:tmpl w:val="86366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44757"/>
    <w:multiLevelType w:val="hybridMultilevel"/>
    <w:tmpl w:val="12F8F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91401F"/>
    <w:multiLevelType w:val="hybridMultilevel"/>
    <w:tmpl w:val="34E0E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82289"/>
    <w:multiLevelType w:val="hybridMultilevel"/>
    <w:tmpl w:val="45E82184"/>
    <w:lvl w:ilvl="0" w:tplc="CD84FC4A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635973"/>
    <w:multiLevelType w:val="hybridMultilevel"/>
    <w:tmpl w:val="1A56D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52504"/>
    <w:multiLevelType w:val="hybridMultilevel"/>
    <w:tmpl w:val="F7901242"/>
    <w:lvl w:ilvl="0" w:tplc="C94038AE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2E40611"/>
    <w:multiLevelType w:val="hybridMultilevel"/>
    <w:tmpl w:val="5D144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875D0E"/>
    <w:multiLevelType w:val="hybridMultilevel"/>
    <w:tmpl w:val="18E2E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9198771">
    <w:abstractNumId w:val="8"/>
  </w:num>
  <w:num w:numId="2" w16cid:durableId="412972338">
    <w:abstractNumId w:val="0"/>
  </w:num>
  <w:num w:numId="3" w16cid:durableId="2107381151">
    <w:abstractNumId w:val="3"/>
  </w:num>
  <w:num w:numId="4" w16cid:durableId="748117151">
    <w:abstractNumId w:val="5"/>
  </w:num>
  <w:num w:numId="5" w16cid:durableId="1870483095">
    <w:abstractNumId w:val="7"/>
  </w:num>
  <w:num w:numId="6" w16cid:durableId="1430195669">
    <w:abstractNumId w:val="4"/>
  </w:num>
  <w:num w:numId="7" w16cid:durableId="365450978">
    <w:abstractNumId w:val="6"/>
  </w:num>
  <w:num w:numId="8" w16cid:durableId="1551965442">
    <w:abstractNumId w:val="2"/>
  </w:num>
  <w:num w:numId="9" w16cid:durableId="9532892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1B2"/>
    <w:rsid w:val="0000701D"/>
    <w:rsid w:val="000562F6"/>
    <w:rsid w:val="000A12A3"/>
    <w:rsid w:val="000A6176"/>
    <w:rsid w:val="000A688F"/>
    <w:rsid w:val="000B729C"/>
    <w:rsid w:val="000F003C"/>
    <w:rsid w:val="00114FEF"/>
    <w:rsid w:val="001262BF"/>
    <w:rsid w:val="001411A9"/>
    <w:rsid w:val="001461B2"/>
    <w:rsid w:val="0017567F"/>
    <w:rsid w:val="001916DC"/>
    <w:rsid w:val="001E4434"/>
    <w:rsid w:val="001E63DB"/>
    <w:rsid w:val="00205867"/>
    <w:rsid w:val="00205AAD"/>
    <w:rsid w:val="00230F58"/>
    <w:rsid w:val="00251D69"/>
    <w:rsid w:val="0026456D"/>
    <w:rsid w:val="00290994"/>
    <w:rsid w:val="002A080D"/>
    <w:rsid w:val="002B1DD4"/>
    <w:rsid w:val="002C0707"/>
    <w:rsid w:val="002E298D"/>
    <w:rsid w:val="0030647D"/>
    <w:rsid w:val="00346397"/>
    <w:rsid w:val="0039158C"/>
    <w:rsid w:val="00397261"/>
    <w:rsid w:val="00420E27"/>
    <w:rsid w:val="00431FCE"/>
    <w:rsid w:val="00434045"/>
    <w:rsid w:val="0044073F"/>
    <w:rsid w:val="004A0BAF"/>
    <w:rsid w:val="004A1115"/>
    <w:rsid w:val="004A1A19"/>
    <w:rsid w:val="004A32D5"/>
    <w:rsid w:val="004D01A6"/>
    <w:rsid w:val="004D2746"/>
    <w:rsid w:val="004D4C16"/>
    <w:rsid w:val="0054698B"/>
    <w:rsid w:val="005B2030"/>
    <w:rsid w:val="005B7628"/>
    <w:rsid w:val="005E260D"/>
    <w:rsid w:val="0060109B"/>
    <w:rsid w:val="006059E6"/>
    <w:rsid w:val="0061481C"/>
    <w:rsid w:val="006568DD"/>
    <w:rsid w:val="00687833"/>
    <w:rsid w:val="00691CD0"/>
    <w:rsid w:val="006A219B"/>
    <w:rsid w:val="006B464B"/>
    <w:rsid w:val="006D6D8E"/>
    <w:rsid w:val="006E60D1"/>
    <w:rsid w:val="006E743A"/>
    <w:rsid w:val="00734CE4"/>
    <w:rsid w:val="0073795B"/>
    <w:rsid w:val="00773BB3"/>
    <w:rsid w:val="00785AAC"/>
    <w:rsid w:val="007938B0"/>
    <w:rsid w:val="00794564"/>
    <w:rsid w:val="007A63EE"/>
    <w:rsid w:val="007F33DF"/>
    <w:rsid w:val="0082302A"/>
    <w:rsid w:val="00827C09"/>
    <w:rsid w:val="00844627"/>
    <w:rsid w:val="008508CE"/>
    <w:rsid w:val="0086349A"/>
    <w:rsid w:val="008710C7"/>
    <w:rsid w:val="0087525E"/>
    <w:rsid w:val="008905AC"/>
    <w:rsid w:val="00897FAA"/>
    <w:rsid w:val="008B2446"/>
    <w:rsid w:val="008B44F4"/>
    <w:rsid w:val="008D1B27"/>
    <w:rsid w:val="008D3342"/>
    <w:rsid w:val="008D4AAA"/>
    <w:rsid w:val="008D5BED"/>
    <w:rsid w:val="008D67A5"/>
    <w:rsid w:val="008E3DA3"/>
    <w:rsid w:val="008E3DB5"/>
    <w:rsid w:val="008F75F4"/>
    <w:rsid w:val="008F7D16"/>
    <w:rsid w:val="00910502"/>
    <w:rsid w:val="0091485E"/>
    <w:rsid w:val="0094222C"/>
    <w:rsid w:val="009469F8"/>
    <w:rsid w:val="009622E2"/>
    <w:rsid w:val="009922DF"/>
    <w:rsid w:val="00992E01"/>
    <w:rsid w:val="0099660C"/>
    <w:rsid w:val="009B1D2F"/>
    <w:rsid w:val="009B5DF8"/>
    <w:rsid w:val="00A06818"/>
    <w:rsid w:val="00A346B5"/>
    <w:rsid w:val="00A37A16"/>
    <w:rsid w:val="00A7252D"/>
    <w:rsid w:val="00A80CD3"/>
    <w:rsid w:val="00A961DE"/>
    <w:rsid w:val="00A96654"/>
    <w:rsid w:val="00AC1B65"/>
    <w:rsid w:val="00AE00EC"/>
    <w:rsid w:val="00B30C5B"/>
    <w:rsid w:val="00B51AA8"/>
    <w:rsid w:val="00B6450F"/>
    <w:rsid w:val="00B71EBB"/>
    <w:rsid w:val="00BB588E"/>
    <w:rsid w:val="00BB77B4"/>
    <w:rsid w:val="00C168FC"/>
    <w:rsid w:val="00C40158"/>
    <w:rsid w:val="00C5436F"/>
    <w:rsid w:val="00C76309"/>
    <w:rsid w:val="00C76B7A"/>
    <w:rsid w:val="00CB4858"/>
    <w:rsid w:val="00CE748F"/>
    <w:rsid w:val="00CF1A0B"/>
    <w:rsid w:val="00CF58EB"/>
    <w:rsid w:val="00D3248D"/>
    <w:rsid w:val="00D86E16"/>
    <w:rsid w:val="00DD1632"/>
    <w:rsid w:val="00DE6BFC"/>
    <w:rsid w:val="00DE7BE6"/>
    <w:rsid w:val="00E01CCF"/>
    <w:rsid w:val="00E16B95"/>
    <w:rsid w:val="00E22457"/>
    <w:rsid w:val="00E44938"/>
    <w:rsid w:val="00E538E5"/>
    <w:rsid w:val="00E76A92"/>
    <w:rsid w:val="00E84EE4"/>
    <w:rsid w:val="00E97B0F"/>
    <w:rsid w:val="00EA62ED"/>
    <w:rsid w:val="00ED0787"/>
    <w:rsid w:val="00F15294"/>
    <w:rsid w:val="00F43221"/>
    <w:rsid w:val="00F4550D"/>
    <w:rsid w:val="00F72B74"/>
    <w:rsid w:val="00FA150C"/>
    <w:rsid w:val="00FB25D3"/>
    <w:rsid w:val="00FD46AD"/>
    <w:rsid w:val="00FD5460"/>
    <w:rsid w:val="00FF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10B3"/>
  <w15:chartTrackingRefBased/>
  <w15:docId w15:val="{244E7BF3-3CA0-4F13-9140-8F819773E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1B2"/>
    <w:pPr>
      <w:spacing w:line="259" w:lineRule="auto"/>
    </w:pPr>
    <w:rPr>
      <w:kern w:val="0"/>
      <w:sz w:val="22"/>
      <w:szCs w:val="22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61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1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1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61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61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1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1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1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1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1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61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1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1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1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1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1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1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1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1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1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1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1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1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1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1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1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1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1B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461B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461B2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B77B4"/>
    <w:pPr>
      <w:spacing w:before="240" w:after="0"/>
      <w:outlineLvl w:val="9"/>
    </w:pPr>
    <w:rPr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B77B4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B77B4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B77B4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BB77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8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4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556C2D91751045ACC9F25497162FD3" ma:contentTypeVersion="15" ma:contentTypeDescription="Create a new document." ma:contentTypeScope="" ma:versionID="a38cdb5fb402e6bcf1a16e138e29ab91">
  <xsd:schema xmlns:xsd="http://www.w3.org/2001/XMLSchema" xmlns:xs="http://www.w3.org/2001/XMLSchema" xmlns:p="http://schemas.microsoft.com/office/2006/metadata/properties" xmlns:ns3="f17a3143-1a02-4da0-9dff-6cafc92c0ba0" xmlns:ns4="cbbac72d-b52e-4a2a-a13f-7d18d638a27d" targetNamespace="http://schemas.microsoft.com/office/2006/metadata/properties" ma:root="true" ma:fieldsID="c0e95c9d4e82e48485c822c97c1403f2" ns3:_="" ns4:_="">
    <xsd:import namespace="f17a3143-1a02-4da0-9dff-6cafc92c0ba0"/>
    <xsd:import namespace="cbbac72d-b52e-4a2a-a13f-7d18d638a27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SystemTag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7a3143-1a02-4da0-9dff-6cafc92c0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bac72d-b52e-4a2a-a13f-7d18d638a27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17a3143-1a02-4da0-9dff-6cafc92c0ba0" xsi:nil="true"/>
  </documentManagement>
</p:properties>
</file>

<file path=customXml/itemProps1.xml><?xml version="1.0" encoding="utf-8"?>
<ds:datastoreItem xmlns:ds="http://schemas.openxmlformats.org/officeDocument/2006/customXml" ds:itemID="{710EF937-C646-47DD-BDA0-919B173118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7a3143-1a02-4da0-9dff-6cafc92c0ba0"/>
    <ds:schemaRef ds:uri="cbbac72d-b52e-4a2a-a13f-7d18d638a2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7D2C2D-2E5C-4626-ABDE-1EAAEB3396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0ADB1A-CA01-40C6-86B3-1B00D3E95B09}">
  <ds:schemaRefs>
    <ds:schemaRef ds:uri="http://www.w3.org/XML/1998/namespace"/>
    <ds:schemaRef ds:uri="http://purl.org/dc/terms/"/>
    <ds:schemaRef ds:uri="http://schemas.microsoft.com/office/2006/metadata/properties"/>
    <ds:schemaRef ds:uri="http://purl.org/dc/dcmitype/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f17a3143-1a02-4da0-9dff-6cafc92c0ba0"/>
    <ds:schemaRef ds:uri="http://schemas.microsoft.com/office/infopath/2007/PartnerControls"/>
    <ds:schemaRef ds:uri="cbbac72d-b52e-4a2a-a13f-7d18d638a27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2449</Words>
  <Characters>13963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Multi-Omics Data Integration for Downstream Analysis &amp; Biomarker Discovery</vt:lpstr>
    </vt:vector>
  </TitlesOfParts>
  <Company/>
  <LinksUpToDate>false</LinksUpToDate>
  <CharactersWithSpaces>16380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Multi-Omics Data Integration for Downstream Analysis &amp; Biomarker Discovery</dc:title>
  <dc:subject>Technical Report</dc:subject>
  <dc:creator>NADEEN ALI</dc:creator>
  <cp:keywords/>
  <dc:description/>
  <cp:lastModifiedBy>NADEEN ALI</cp:lastModifiedBy>
  <cp:revision>2</cp:revision>
  <dcterms:created xsi:type="dcterms:W3CDTF">2025-06-07T20:17:00Z</dcterms:created>
  <dcterms:modified xsi:type="dcterms:W3CDTF">2025-06-07T20:17:00Z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0x0101002A556C2D91751045ACC9F25497162FD3</vt:lpwstr>
  </property>
</Properties>
</file>