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1DA2" w:rsidRPr="003D1DA2" w:rsidRDefault="003D1DA2" w:rsidP="003D1DA2">
      <w:pPr>
        <w:rPr>
          <w:b/>
        </w:rPr>
      </w:pPr>
      <w:r>
        <w:rPr>
          <w:b/>
        </w:rPr>
        <w:t>Apparel PLM Migration Plan</w:t>
      </w:r>
    </w:p>
    <w:p w:rsidR="003D1DA2" w:rsidRDefault="003D1DA2" w:rsidP="003D1DA2">
      <w:pPr>
        <w:rPr>
          <w:rFonts w:hint="eastAsia"/>
        </w:rPr>
      </w:pPr>
      <w:r>
        <w:t xml:space="preserve">Objective: </w:t>
      </w:r>
      <w:r>
        <w:rPr>
          <w:rFonts w:hint="eastAsia"/>
        </w:rPr>
        <w:t>Rebuild</w:t>
      </w:r>
      <w:r>
        <w:t xml:space="preserve"> </w:t>
      </w:r>
      <w:r>
        <w:rPr>
          <w:rFonts w:hint="eastAsia"/>
        </w:rPr>
        <w:t xml:space="preserve">Legacy PLM </w:t>
      </w:r>
      <w:r>
        <w:rPr>
          <w:rFonts w:hint="eastAsia"/>
        </w:rPr>
        <w:t>on</w:t>
      </w:r>
      <w:r>
        <w:rPr>
          <w:rFonts w:hint="eastAsia"/>
        </w:rPr>
        <w:t xml:space="preserve"> A</w:t>
      </w:r>
      <w:r>
        <w:rPr>
          <w:rFonts w:hint="eastAsia"/>
        </w:rPr>
        <w:t>pp</w:t>
      </w:r>
      <w:r>
        <w:t>-</w:t>
      </w:r>
      <w:r>
        <w:rPr>
          <w:rFonts w:hint="eastAsia"/>
        </w:rPr>
        <w:t xml:space="preserve">Builder </w:t>
      </w:r>
    </w:p>
    <w:p w:rsidR="003D1DA2" w:rsidRPr="000B1ACB" w:rsidRDefault="003D1DA2" w:rsidP="003D1DA2">
      <w:pPr>
        <w:rPr>
          <w:b/>
        </w:rPr>
      </w:pPr>
      <w:r>
        <w:br/>
      </w:r>
      <w:r w:rsidRPr="000B1ACB">
        <w:rPr>
          <w:b/>
        </w:rPr>
        <w:t xml:space="preserve">Legacy PLM </w:t>
      </w:r>
      <w:r w:rsidR="0076389E" w:rsidRPr="000B1ACB">
        <w:rPr>
          <w:b/>
        </w:rPr>
        <w:t>main features, which need to be rebuilt on APP-Builder.</w:t>
      </w:r>
    </w:p>
    <w:p w:rsidR="000B1ACB" w:rsidRDefault="000B1ACB" w:rsidP="000B1ACB">
      <w:pPr>
        <w:pStyle w:val="ListParagraph"/>
        <w:numPr>
          <w:ilvl w:val="0"/>
          <w:numId w:val="3"/>
        </w:numPr>
      </w:pPr>
      <w:r>
        <w:t>Multiple Databases</w:t>
      </w:r>
    </w:p>
    <w:p w:rsidR="0076389E" w:rsidRDefault="0076389E" w:rsidP="000B1ACB">
      <w:pPr>
        <w:pStyle w:val="ListParagraph"/>
        <w:numPr>
          <w:ilvl w:val="0"/>
          <w:numId w:val="3"/>
        </w:numPr>
      </w:pPr>
      <w:r>
        <w:t>Data</w:t>
      </w:r>
      <w:r w:rsidR="007D5E03">
        <w:t xml:space="preserve"> </w:t>
      </w:r>
      <w:r>
        <w:t>Source Management</w:t>
      </w:r>
    </w:p>
    <w:p w:rsidR="003D1DA2" w:rsidRDefault="003D1DA2" w:rsidP="000B1ACB">
      <w:pPr>
        <w:pStyle w:val="ListParagraph"/>
        <w:numPr>
          <w:ilvl w:val="0"/>
          <w:numId w:val="3"/>
        </w:numPr>
      </w:pPr>
      <w:r>
        <w:t>Color</w:t>
      </w:r>
      <w:r>
        <w:t xml:space="preserve"> Management</w:t>
      </w:r>
    </w:p>
    <w:p w:rsidR="003D1DA2" w:rsidRDefault="003D1DA2" w:rsidP="000B1ACB">
      <w:pPr>
        <w:pStyle w:val="ListParagraph"/>
        <w:numPr>
          <w:ilvl w:val="0"/>
          <w:numId w:val="3"/>
        </w:numPr>
      </w:pPr>
      <w:r>
        <w:t>POM</w:t>
      </w:r>
      <w:r>
        <w:t xml:space="preserve"> and POM </w:t>
      </w:r>
      <w:r w:rsidR="007D5E03">
        <w:t xml:space="preserve">Template </w:t>
      </w:r>
      <w:r>
        <w:t>Management</w:t>
      </w:r>
    </w:p>
    <w:p w:rsidR="003D1DA2" w:rsidRDefault="003D1DA2" w:rsidP="000B1ACB">
      <w:pPr>
        <w:pStyle w:val="ListParagraph"/>
        <w:numPr>
          <w:ilvl w:val="0"/>
          <w:numId w:val="3"/>
        </w:numPr>
      </w:pPr>
      <w:r>
        <w:t>File and Image Management</w:t>
      </w:r>
    </w:p>
    <w:p w:rsidR="003D1DA2" w:rsidRDefault="003D1DA2" w:rsidP="000B1ACB">
      <w:pPr>
        <w:pStyle w:val="ListParagraph"/>
        <w:numPr>
          <w:ilvl w:val="0"/>
          <w:numId w:val="3"/>
        </w:numPr>
      </w:pPr>
      <w:r>
        <w:t xml:space="preserve">Reference management </w:t>
      </w:r>
    </w:p>
    <w:p w:rsidR="003D1DA2" w:rsidRDefault="003D1DA2" w:rsidP="000B1ACB">
      <w:pPr>
        <w:pStyle w:val="ListParagraph"/>
        <w:numPr>
          <w:ilvl w:val="0"/>
          <w:numId w:val="3"/>
        </w:numPr>
      </w:pPr>
      <w:r>
        <w:t xml:space="preserve">Search </w:t>
      </w:r>
      <w:r>
        <w:t>View &amp;</w:t>
      </w:r>
      <w:r>
        <w:t xml:space="preserve"> Mass update</w:t>
      </w:r>
    </w:p>
    <w:p w:rsidR="003D1DA2" w:rsidRDefault="003D1DA2" w:rsidP="000B1ACB">
      <w:pPr>
        <w:pStyle w:val="ListParagraph"/>
        <w:numPr>
          <w:ilvl w:val="0"/>
          <w:numId w:val="3"/>
        </w:numPr>
      </w:pPr>
      <w:r>
        <w:t xml:space="preserve">User, Domain, Role </w:t>
      </w:r>
      <w:r>
        <w:t>Security</w:t>
      </w:r>
    </w:p>
    <w:p w:rsidR="000B1ACB" w:rsidRPr="000B1ACB" w:rsidRDefault="000B1ACB" w:rsidP="003D1DA2">
      <w:pPr>
        <w:rPr>
          <w:b/>
        </w:rPr>
      </w:pPr>
      <w:r w:rsidRPr="000B1ACB">
        <w:rPr>
          <w:b/>
        </w:rPr>
        <w:t>Migration Steps:</w:t>
      </w:r>
    </w:p>
    <w:p w:rsidR="0076389E" w:rsidRDefault="0076389E" w:rsidP="000B1ACB">
      <w:pPr>
        <w:pStyle w:val="ListParagraph"/>
        <w:numPr>
          <w:ilvl w:val="0"/>
          <w:numId w:val="12"/>
        </w:numPr>
      </w:pPr>
      <w:r>
        <w:t>Database</w:t>
      </w:r>
      <w:r w:rsidR="000B1ACB">
        <w:t xml:space="preserve"> – Link Database or Import Tables</w:t>
      </w:r>
    </w:p>
    <w:p w:rsidR="0076389E" w:rsidRDefault="000B1ACB" w:rsidP="0076389E">
      <w:r>
        <w:t xml:space="preserve">Notes: </w:t>
      </w:r>
      <w:r w:rsidR="0076389E">
        <w:t>The PLM connect to PLM database, and additional ERP and other external databases.</w:t>
      </w:r>
    </w:p>
    <w:p w:rsidR="0076389E" w:rsidRDefault="0076389E" w:rsidP="0076389E">
      <w:r>
        <w:t>We need to define which tables need to be imported into App-Builder database. Or we just reuse the external databases directly. If PLM has specific logic to push data into external database, we may need write extra code to do it. Otherwise, we only need to use these external data as entity data source.</w:t>
      </w:r>
    </w:p>
    <w:p w:rsidR="0076389E" w:rsidRDefault="0076389E" w:rsidP="0076389E"/>
    <w:p w:rsidR="0076389E" w:rsidRDefault="000B1ACB" w:rsidP="000B1ACB">
      <w:pPr>
        <w:pStyle w:val="ListParagraph"/>
        <w:numPr>
          <w:ilvl w:val="0"/>
          <w:numId w:val="12"/>
        </w:numPr>
      </w:pPr>
      <w:r>
        <w:t xml:space="preserve">Migrate </w:t>
      </w:r>
      <w:r w:rsidR="0076389E">
        <w:t>Data</w:t>
      </w:r>
      <w:r w:rsidR="007D5E03">
        <w:t xml:space="preserve"> </w:t>
      </w:r>
      <w:r w:rsidR="0076389E">
        <w:t>Source Management</w:t>
      </w:r>
    </w:p>
    <w:p w:rsidR="008274DA" w:rsidRDefault="008274DA" w:rsidP="008274DA">
      <w:pPr>
        <w:pStyle w:val="ListParagraph"/>
        <w:ind w:left="360"/>
      </w:pPr>
      <w:r>
        <w:t xml:space="preserve">In App-Builder, create entity </w:t>
      </w:r>
      <w:proofErr w:type="spellStart"/>
      <w:r>
        <w:t>datasources</w:t>
      </w:r>
      <w:proofErr w:type="spellEnd"/>
      <w:r>
        <w:t>.</w:t>
      </w:r>
    </w:p>
    <w:p w:rsidR="007D5E03" w:rsidRDefault="000B1ACB" w:rsidP="000B1ACB">
      <w:pPr>
        <w:ind w:firstLine="360"/>
      </w:pPr>
      <w:r>
        <w:t xml:space="preserve">Notes: </w:t>
      </w:r>
      <w:r w:rsidR="0076389E">
        <w:t>Need to import PLM data source into App-Builder, by database and type.</w:t>
      </w:r>
    </w:p>
    <w:p w:rsidR="007D5E03" w:rsidRDefault="007D5E03" w:rsidP="007D5E03">
      <w:pPr>
        <w:pStyle w:val="ListParagraph"/>
        <w:numPr>
          <w:ilvl w:val="0"/>
          <w:numId w:val="4"/>
        </w:numPr>
      </w:pPr>
      <w:r>
        <w:t>For simple data source, we just copy/paste the list value.</w:t>
      </w:r>
    </w:p>
    <w:p w:rsidR="007D5E03" w:rsidRDefault="007D5E03" w:rsidP="007D5E03">
      <w:pPr>
        <w:pStyle w:val="ListParagraph"/>
        <w:numPr>
          <w:ilvl w:val="0"/>
          <w:numId w:val="4"/>
        </w:numPr>
      </w:pPr>
      <w:r>
        <w:t>For system table data source, we import the table data or reuse the external database.</w:t>
      </w:r>
    </w:p>
    <w:p w:rsidR="007D5E03" w:rsidRDefault="007D5E03" w:rsidP="007D5E03">
      <w:pPr>
        <w:pStyle w:val="ListParagraph"/>
        <w:numPr>
          <w:ilvl w:val="0"/>
          <w:numId w:val="4"/>
        </w:numPr>
      </w:pPr>
      <w:r>
        <w:t>For relationship, we re-</w:t>
      </w:r>
      <w:proofErr w:type="spellStart"/>
      <w:r>
        <w:t>config</w:t>
      </w:r>
      <w:proofErr w:type="spellEnd"/>
      <w:r>
        <w:t xml:space="preserve"> it in App-</w:t>
      </w:r>
      <w:proofErr w:type="spellStart"/>
      <w:r>
        <w:t>Builde</w:t>
      </w:r>
      <w:proofErr w:type="spellEnd"/>
      <w:r>
        <w:t xml:space="preserve"> with a simple list editor form.</w:t>
      </w:r>
    </w:p>
    <w:p w:rsidR="007D5E03" w:rsidRDefault="007D5E03" w:rsidP="007D5E03">
      <w:pPr>
        <w:pStyle w:val="ListParagraph"/>
      </w:pPr>
    </w:p>
    <w:p w:rsidR="007D5E03" w:rsidRDefault="000B1ACB" w:rsidP="000B1ACB">
      <w:pPr>
        <w:pStyle w:val="ListParagraph"/>
        <w:numPr>
          <w:ilvl w:val="0"/>
          <w:numId w:val="12"/>
        </w:numPr>
      </w:pPr>
      <w:r>
        <w:t xml:space="preserve">Migrate </w:t>
      </w:r>
      <w:r w:rsidR="007D5E03">
        <w:t>Color Management</w:t>
      </w:r>
    </w:p>
    <w:p w:rsidR="008274DA" w:rsidRDefault="008274DA" w:rsidP="008274DA">
      <w:pPr>
        <w:pStyle w:val="ListParagraph"/>
        <w:ind w:left="360"/>
      </w:pPr>
      <w:r>
        <w:t>In App-Builder, create color table, import color data from PLM. Configure folder structure.</w:t>
      </w:r>
    </w:p>
    <w:p w:rsidR="007D5E03" w:rsidRPr="00DE355E" w:rsidRDefault="000B1ACB" w:rsidP="007D5E03">
      <w:pPr>
        <w:pStyle w:val="ListParagraph"/>
        <w:ind w:left="360"/>
        <w:rPr>
          <w:b/>
        </w:rPr>
      </w:pPr>
      <w:r>
        <w:t xml:space="preserve">Notes: </w:t>
      </w:r>
      <w:r w:rsidR="007D5E03">
        <w:t xml:space="preserve">In PLM, we have color library, Management by multiple folder. In App Builder, we can </w:t>
      </w:r>
      <w:proofErr w:type="spellStart"/>
      <w:r w:rsidR="007D5E03">
        <w:t>config</w:t>
      </w:r>
      <w:proofErr w:type="spellEnd"/>
      <w:r w:rsidR="007D5E03">
        <w:t xml:space="preserve"> one color belongs to one folder.</w:t>
      </w:r>
      <w:r w:rsidR="007D5E03">
        <w:br/>
      </w:r>
      <w:r w:rsidR="007D5E03">
        <w:br/>
      </w:r>
      <w:r w:rsidR="007D5E03" w:rsidRPr="00DE355E">
        <w:rPr>
          <w:b/>
        </w:rPr>
        <w:t>In PLM, Color editor, we have some special functions, like swatch, color group, similar group. It may need extra coding in APP-Builder.</w:t>
      </w:r>
    </w:p>
    <w:p w:rsidR="007D5E03" w:rsidRDefault="007D5E03" w:rsidP="007D5E03">
      <w:pPr>
        <w:pStyle w:val="ListParagraph"/>
        <w:ind w:left="360"/>
      </w:pPr>
    </w:p>
    <w:p w:rsidR="008274DA" w:rsidRDefault="000B1ACB" w:rsidP="008274DA">
      <w:pPr>
        <w:pStyle w:val="ListParagraph"/>
        <w:ind w:left="360"/>
      </w:pPr>
      <w:r>
        <w:t xml:space="preserve">Migrate </w:t>
      </w:r>
      <w:r w:rsidR="007D5E03">
        <w:t>POM and POM Temp</w:t>
      </w:r>
      <w:r w:rsidR="007D5E03">
        <w:t>la</w:t>
      </w:r>
      <w:r w:rsidR="007D5E03">
        <w:t>te Management</w:t>
      </w:r>
      <w:r w:rsidR="008274DA">
        <w:br/>
      </w:r>
      <w:r w:rsidR="008274DA">
        <w:t xml:space="preserve">In App-Builder, create </w:t>
      </w:r>
      <w:r w:rsidR="008274DA">
        <w:t xml:space="preserve">POM, </w:t>
      </w:r>
      <w:proofErr w:type="spellStart"/>
      <w:r w:rsidR="008274DA">
        <w:t>PomTemplate</w:t>
      </w:r>
      <w:proofErr w:type="spellEnd"/>
      <w:r w:rsidR="008274DA">
        <w:t xml:space="preserve">, </w:t>
      </w:r>
      <w:proofErr w:type="spellStart"/>
      <w:r w:rsidR="008274DA">
        <w:t>PomTemplateDetail</w:t>
      </w:r>
      <w:proofErr w:type="spellEnd"/>
      <w:r w:rsidR="008274DA">
        <w:t xml:space="preserve"> </w:t>
      </w:r>
      <w:r w:rsidR="008274DA">
        <w:t>table</w:t>
      </w:r>
      <w:r w:rsidR="008274DA">
        <w:t>s</w:t>
      </w:r>
      <w:r w:rsidR="008274DA">
        <w:t xml:space="preserve">, </w:t>
      </w:r>
      <w:proofErr w:type="gramStart"/>
      <w:r w:rsidR="008274DA">
        <w:t>import</w:t>
      </w:r>
      <w:proofErr w:type="gramEnd"/>
      <w:r w:rsidR="008274DA">
        <w:t xml:space="preserve"> color data from PLM. </w:t>
      </w:r>
    </w:p>
    <w:p w:rsidR="007D5E03" w:rsidRDefault="007D5E03" w:rsidP="008274DA">
      <w:pPr>
        <w:pStyle w:val="ListParagraph"/>
        <w:ind w:left="360"/>
      </w:pPr>
      <w:r>
        <w:lastRenderedPageBreak/>
        <w:br/>
      </w:r>
      <w:r w:rsidR="000B1ACB" w:rsidRPr="00DE355E">
        <w:rPr>
          <w:b/>
        </w:rPr>
        <w:t xml:space="preserve">Notes: </w:t>
      </w:r>
      <w:r w:rsidRPr="00DE355E">
        <w:rPr>
          <w:b/>
        </w:rPr>
        <w:t xml:space="preserve">In PLM, we have CM/Inch Display, but all saved in cm. and we have </w:t>
      </w:r>
      <w:proofErr w:type="spellStart"/>
      <w:r w:rsidRPr="00DE355E">
        <w:rPr>
          <w:b/>
        </w:rPr>
        <w:t>sizerun</w:t>
      </w:r>
      <w:proofErr w:type="spellEnd"/>
      <w:r w:rsidRPr="00DE355E">
        <w:rPr>
          <w:b/>
        </w:rPr>
        <w:t xml:space="preserve"> detail columns mapping for PLM template grid. These may need extra coding.</w:t>
      </w:r>
    </w:p>
    <w:p w:rsidR="007D5E03" w:rsidRDefault="007D5E03" w:rsidP="007D5E03"/>
    <w:p w:rsidR="007D5E03" w:rsidRDefault="000B1ACB" w:rsidP="000B1ACB">
      <w:pPr>
        <w:pStyle w:val="ListParagraph"/>
        <w:numPr>
          <w:ilvl w:val="0"/>
          <w:numId w:val="12"/>
        </w:numPr>
      </w:pPr>
      <w:r>
        <w:t xml:space="preserve">Migrate </w:t>
      </w:r>
      <w:r w:rsidR="007D5E03">
        <w:t>File and Image Management.</w:t>
      </w:r>
    </w:p>
    <w:p w:rsidR="007D5E03" w:rsidRDefault="007D5E03" w:rsidP="007D5E03">
      <w:pPr>
        <w:pStyle w:val="ListParagraph"/>
      </w:pPr>
    </w:p>
    <w:p w:rsidR="007D5E03" w:rsidRPr="00DE355E" w:rsidRDefault="000B1ACB" w:rsidP="007D5E03">
      <w:pPr>
        <w:pStyle w:val="ListParagraph"/>
        <w:ind w:left="360"/>
        <w:rPr>
          <w:b/>
        </w:rPr>
      </w:pPr>
      <w:r w:rsidRPr="00DE355E">
        <w:rPr>
          <w:b/>
        </w:rPr>
        <w:t xml:space="preserve">Notes: </w:t>
      </w:r>
      <w:r w:rsidR="007D5E03" w:rsidRPr="00DE355E">
        <w:rPr>
          <w:b/>
        </w:rPr>
        <w:t>In PLM, we have AI/PDF multiple child image feature, if we have to implement this, we need extra coding.</w:t>
      </w:r>
    </w:p>
    <w:p w:rsidR="007D5E03" w:rsidRDefault="007D5E03" w:rsidP="007D5E03">
      <w:pPr>
        <w:pStyle w:val="ListParagraph"/>
        <w:ind w:left="360"/>
      </w:pPr>
    </w:p>
    <w:p w:rsidR="007D5E03" w:rsidRDefault="000B1ACB" w:rsidP="000B1ACB">
      <w:pPr>
        <w:pStyle w:val="ListParagraph"/>
        <w:numPr>
          <w:ilvl w:val="0"/>
          <w:numId w:val="12"/>
        </w:numPr>
      </w:pPr>
      <w:r>
        <w:t xml:space="preserve">Migrate </w:t>
      </w:r>
      <w:r w:rsidR="007D5E03">
        <w:t xml:space="preserve">Reference management </w:t>
      </w:r>
    </w:p>
    <w:p w:rsidR="007D5E03" w:rsidRDefault="007D5E03" w:rsidP="007D5E03">
      <w:pPr>
        <w:pStyle w:val="ListParagraph"/>
        <w:ind w:left="360"/>
      </w:pPr>
      <w:r>
        <w:t>In PLM, we have a lot of system defined blocks and grid, which have specific logic and flow.</w:t>
      </w:r>
      <w:r w:rsidR="000B1ACB">
        <w:br/>
      </w:r>
      <w:r w:rsidR="00DE355E">
        <w:t>W</w:t>
      </w:r>
      <w:r w:rsidR="000B1ACB">
        <w:t xml:space="preserve">e </w:t>
      </w:r>
      <w:r w:rsidR="00DE355E">
        <w:t>have 3</w:t>
      </w:r>
      <w:r w:rsidR="000B1ACB">
        <w:t xml:space="preserve"> part</w:t>
      </w:r>
      <w:r w:rsidR="00DE355E">
        <w:t>s:</w:t>
      </w:r>
      <w:r w:rsidR="000B1ACB">
        <w:t xml:space="preserve"> Product Management, Vendor Management, </w:t>
      </w:r>
      <w:proofErr w:type="gramStart"/>
      <w:r w:rsidR="000B1ACB">
        <w:t>Vendor</w:t>
      </w:r>
      <w:proofErr w:type="gramEnd"/>
      <w:r w:rsidR="000B1ACB">
        <w:t xml:space="preserve"> Request Management.</w:t>
      </w:r>
    </w:p>
    <w:p w:rsidR="000B1ACB" w:rsidRDefault="000B1ACB" w:rsidP="007D5E03">
      <w:pPr>
        <w:pStyle w:val="ListParagraph"/>
        <w:ind w:left="360"/>
      </w:pPr>
    </w:p>
    <w:p w:rsidR="00757F3D" w:rsidRDefault="000B1ACB" w:rsidP="007D5E03">
      <w:pPr>
        <w:pStyle w:val="ListParagraph"/>
        <w:ind w:left="360"/>
      </w:pPr>
      <w:r>
        <w:t>Special Notes</w:t>
      </w:r>
      <w:proofErr w:type="gramStart"/>
      <w:r>
        <w:t>:</w:t>
      </w:r>
      <w:proofErr w:type="gramEnd"/>
      <w:r w:rsidR="007D5E03">
        <w:br/>
        <w:t>6.1 Vendor block, control security.</w:t>
      </w:r>
      <w:r w:rsidR="00757F3D">
        <w:t xml:space="preserve"> </w:t>
      </w:r>
    </w:p>
    <w:p w:rsidR="007D5E03" w:rsidRPr="00DE355E" w:rsidRDefault="00757F3D" w:rsidP="00757F3D">
      <w:pPr>
        <w:pStyle w:val="ListParagraph"/>
        <w:ind w:left="360" w:firstLine="360"/>
        <w:rPr>
          <w:b/>
        </w:rPr>
      </w:pPr>
      <w:r w:rsidRPr="00DE355E">
        <w:rPr>
          <w:b/>
        </w:rPr>
        <w:t>--</w:t>
      </w:r>
      <w:r w:rsidR="007D5E03" w:rsidRPr="00DE355E">
        <w:rPr>
          <w:b/>
        </w:rPr>
        <w:t xml:space="preserve"> </w:t>
      </w:r>
      <w:r w:rsidRPr="00DE355E">
        <w:rPr>
          <w:b/>
        </w:rPr>
        <w:t>Need coding.</w:t>
      </w:r>
    </w:p>
    <w:p w:rsidR="00757F3D" w:rsidRDefault="007D5E03" w:rsidP="007D5E03">
      <w:pPr>
        <w:pStyle w:val="ListParagraph"/>
        <w:ind w:left="360"/>
      </w:pPr>
      <w:r>
        <w:t xml:space="preserve">6.2 Size run block/grid, select size, auto populate size details, and user can select details after. </w:t>
      </w:r>
    </w:p>
    <w:p w:rsidR="007D5E03" w:rsidRDefault="00757F3D" w:rsidP="00757F3D">
      <w:pPr>
        <w:pStyle w:val="ListParagraph"/>
        <w:ind w:left="360" w:firstLine="360"/>
      </w:pPr>
      <w:r>
        <w:t xml:space="preserve">-- </w:t>
      </w:r>
      <w:r w:rsidR="007D5E03">
        <w:t xml:space="preserve">Might be configurable. </w:t>
      </w:r>
      <w:r w:rsidR="007D5E03">
        <w:br/>
      </w:r>
      <w:r>
        <w:t>6.3 Spec Fit, Grading, QC block and grid.</w:t>
      </w:r>
    </w:p>
    <w:p w:rsidR="00757F3D" w:rsidRPr="00DE355E" w:rsidRDefault="00757F3D" w:rsidP="00757F3D">
      <w:pPr>
        <w:pStyle w:val="ListParagraph"/>
        <w:ind w:left="360" w:firstLine="360"/>
        <w:rPr>
          <w:b/>
        </w:rPr>
      </w:pPr>
      <w:r>
        <w:t xml:space="preserve">-- </w:t>
      </w:r>
      <w:r w:rsidR="00DE355E">
        <w:t>N</w:t>
      </w:r>
      <w:r w:rsidRPr="00DE355E">
        <w:rPr>
          <w:b/>
        </w:rPr>
        <w:t xml:space="preserve">eed a lot of coding, for data transfer, grading calculation, </w:t>
      </w:r>
      <w:proofErr w:type="spellStart"/>
      <w:r w:rsidRPr="00DE355E">
        <w:rPr>
          <w:b/>
        </w:rPr>
        <w:t>pom</w:t>
      </w:r>
      <w:proofErr w:type="spellEnd"/>
      <w:r w:rsidRPr="00DE355E">
        <w:rPr>
          <w:b/>
        </w:rPr>
        <w:t xml:space="preserve"> and </w:t>
      </w:r>
      <w:proofErr w:type="spellStart"/>
      <w:r w:rsidRPr="00DE355E">
        <w:rPr>
          <w:b/>
        </w:rPr>
        <w:t>pom</w:t>
      </w:r>
      <w:proofErr w:type="spellEnd"/>
      <w:r w:rsidRPr="00DE355E">
        <w:rPr>
          <w:b/>
        </w:rPr>
        <w:t xml:space="preserve"> template importing. </w:t>
      </w:r>
    </w:p>
    <w:p w:rsidR="007D5E03" w:rsidRDefault="007D5E03" w:rsidP="007D5E03">
      <w:pPr>
        <w:pStyle w:val="ListParagraph"/>
      </w:pPr>
    </w:p>
    <w:p w:rsidR="00757F3D" w:rsidRDefault="00757F3D" w:rsidP="00DE355E">
      <w:pPr>
        <w:pStyle w:val="ListParagraph"/>
        <w:numPr>
          <w:ilvl w:val="1"/>
          <w:numId w:val="13"/>
        </w:numPr>
        <w:ind w:left="720"/>
      </w:pPr>
      <w:r>
        <w:t xml:space="preserve">Color Gird, add color from library. </w:t>
      </w:r>
    </w:p>
    <w:p w:rsidR="00757F3D" w:rsidRPr="00DE355E" w:rsidRDefault="00757F3D" w:rsidP="00DE355E">
      <w:pPr>
        <w:pStyle w:val="ListParagraph"/>
        <w:ind w:left="1440"/>
        <w:rPr>
          <w:b/>
        </w:rPr>
      </w:pPr>
      <w:r>
        <w:t xml:space="preserve">--Mostly configurable, </w:t>
      </w:r>
      <w:r>
        <w:br/>
        <w:t xml:space="preserve">-- </w:t>
      </w:r>
      <w:r w:rsidRPr="00DE355E">
        <w:rPr>
          <w:b/>
        </w:rPr>
        <w:t>additional coding function: need swatch column, duplicated checking, use as DDL source, colorway column name.</w:t>
      </w:r>
    </w:p>
    <w:p w:rsidR="00757F3D" w:rsidRDefault="00757F3D" w:rsidP="00DE355E">
      <w:pPr>
        <w:pStyle w:val="ListParagraph"/>
        <w:numPr>
          <w:ilvl w:val="1"/>
          <w:numId w:val="13"/>
        </w:numPr>
        <w:ind w:left="720"/>
      </w:pPr>
      <w:r>
        <w:t>BOM Grids</w:t>
      </w:r>
    </w:p>
    <w:p w:rsidR="00757F3D" w:rsidRDefault="00757F3D" w:rsidP="00DE355E">
      <w:pPr>
        <w:pStyle w:val="ListParagraph"/>
        <w:numPr>
          <w:ilvl w:val="0"/>
          <w:numId w:val="9"/>
        </w:numPr>
        <w:ind w:left="1800"/>
      </w:pPr>
      <w:r>
        <w:t xml:space="preserve">Mostly configurable, </w:t>
      </w:r>
    </w:p>
    <w:p w:rsidR="00757F3D" w:rsidRPr="00DE355E" w:rsidRDefault="00757F3D" w:rsidP="00DE355E">
      <w:pPr>
        <w:pStyle w:val="ListParagraph"/>
        <w:numPr>
          <w:ilvl w:val="0"/>
          <w:numId w:val="9"/>
        </w:numPr>
        <w:ind w:left="1800"/>
        <w:rPr>
          <w:b/>
        </w:rPr>
      </w:pPr>
      <w:r w:rsidRPr="00DE355E">
        <w:rPr>
          <w:b/>
        </w:rPr>
        <w:t xml:space="preserve">Additional coding: special columns (example current ref simple </w:t>
      </w:r>
      <w:proofErr w:type="spellStart"/>
      <w:r w:rsidRPr="00DE355E">
        <w:rPr>
          <w:b/>
        </w:rPr>
        <w:t>dcu</w:t>
      </w:r>
      <w:proofErr w:type="spellEnd"/>
      <w:r w:rsidRPr="00DE355E">
        <w:rPr>
          <w:b/>
        </w:rPr>
        <w:t>), and colorway name columns.</w:t>
      </w:r>
    </w:p>
    <w:p w:rsidR="00757F3D" w:rsidRDefault="00757F3D" w:rsidP="00DE355E">
      <w:pPr>
        <w:pStyle w:val="ListParagraph"/>
        <w:numPr>
          <w:ilvl w:val="1"/>
          <w:numId w:val="13"/>
        </w:numPr>
        <w:ind w:left="720"/>
      </w:pPr>
      <w:r>
        <w:t>Matrix Grid</w:t>
      </w:r>
    </w:p>
    <w:p w:rsidR="00757F3D" w:rsidRDefault="00757F3D" w:rsidP="00DE355E">
      <w:pPr>
        <w:pStyle w:val="ListParagraph"/>
        <w:numPr>
          <w:ilvl w:val="0"/>
          <w:numId w:val="9"/>
        </w:numPr>
        <w:ind w:left="1800"/>
      </w:pPr>
      <w:r>
        <w:t>Configurable.</w:t>
      </w:r>
    </w:p>
    <w:p w:rsidR="00757F3D" w:rsidRDefault="00757F3D" w:rsidP="00DE355E">
      <w:pPr>
        <w:pStyle w:val="ListParagraph"/>
        <w:numPr>
          <w:ilvl w:val="1"/>
          <w:numId w:val="13"/>
        </w:numPr>
        <w:ind w:left="720"/>
      </w:pPr>
      <w:r>
        <w:t>Vendor Request</w:t>
      </w:r>
    </w:p>
    <w:p w:rsidR="00757F3D" w:rsidRPr="00DE355E" w:rsidRDefault="00757F3D" w:rsidP="00DE355E">
      <w:pPr>
        <w:pStyle w:val="ListParagraph"/>
        <w:numPr>
          <w:ilvl w:val="0"/>
          <w:numId w:val="9"/>
        </w:numPr>
        <w:rPr>
          <w:b/>
        </w:rPr>
      </w:pPr>
      <w:r w:rsidRPr="00DE355E">
        <w:rPr>
          <w:b/>
        </w:rPr>
        <w:t>Special flow to request/approval, by different type of user. May need extra coding.</w:t>
      </w:r>
    </w:p>
    <w:p w:rsidR="00757F3D" w:rsidRDefault="00757F3D" w:rsidP="00DE355E">
      <w:pPr>
        <w:pStyle w:val="ListParagraph"/>
        <w:numPr>
          <w:ilvl w:val="1"/>
          <w:numId w:val="13"/>
        </w:numPr>
        <w:ind w:left="720"/>
      </w:pPr>
      <w:r>
        <w:t>Copy Tabs</w:t>
      </w:r>
    </w:p>
    <w:p w:rsidR="00757F3D" w:rsidRPr="00DE355E" w:rsidRDefault="00757F3D" w:rsidP="00DE355E">
      <w:pPr>
        <w:pStyle w:val="ListParagraph"/>
        <w:numPr>
          <w:ilvl w:val="0"/>
          <w:numId w:val="9"/>
        </w:numPr>
        <w:rPr>
          <w:b/>
        </w:rPr>
      </w:pPr>
      <w:r w:rsidRPr="00DE355E">
        <w:rPr>
          <w:b/>
        </w:rPr>
        <w:t>Extra Coding or find other solution.</w:t>
      </w:r>
    </w:p>
    <w:p w:rsidR="00757F3D" w:rsidRDefault="00757F3D" w:rsidP="00757F3D">
      <w:pPr>
        <w:pStyle w:val="ListParagraph"/>
        <w:ind w:left="1080"/>
      </w:pPr>
    </w:p>
    <w:p w:rsidR="00757F3D" w:rsidRDefault="005605F1" w:rsidP="005605F1">
      <w:r>
        <w:t xml:space="preserve">         ****</w:t>
      </w:r>
      <w:r>
        <w:br/>
        <w:t xml:space="preserve">         For PLM templates and tabs, we may use sibling tables to put fields on many tables by logic.</w:t>
      </w:r>
      <w:bookmarkStart w:id="0" w:name="_GoBack"/>
      <w:bookmarkEnd w:id="0"/>
    </w:p>
    <w:p w:rsidR="00757F3D" w:rsidRDefault="00757F3D" w:rsidP="00757F3D"/>
    <w:p w:rsidR="00757F3D" w:rsidRDefault="00757F3D" w:rsidP="00DE355E">
      <w:pPr>
        <w:pStyle w:val="ListParagraph"/>
        <w:numPr>
          <w:ilvl w:val="0"/>
          <w:numId w:val="13"/>
        </w:numPr>
      </w:pPr>
      <w:r>
        <w:t>Search View &amp; Mass update</w:t>
      </w:r>
    </w:p>
    <w:p w:rsidR="00757F3D" w:rsidRDefault="00757F3D" w:rsidP="00757F3D">
      <w:pPr>
        <w:pStyle w:val="ListParagraph"/>
        <w:ind w:left="360"/>
      </w:pPr>
      <w:r>
        <w:t>--Configurable</w:t>
      </w:r>
    </w:p>
    <w:p w:rsidR="00757F3D" w:rsidRDefault="008559E7" w:rsidP="00757F3D">
      <w:pPr>
        <w:pStyle w:val="ListParagraph"/>
        <w:ind w:left="360"/>
      </w:pPr>
      <w:r>
        <w:lastRenderedPageBreak/>
        <w:t xml:space="preserve">Reference to PLM, create search, view, </w:t>
      </w:r>
      <w:proofErr w:type="gramStart"/>
      <w:r>
        <w:t>dataset</w:t>
      </w:r>
      <w:proofErr w:type="gramEnd"/>
    </w:p>
    <w:p w:rsidR="00757F3D" w:rsidRDefault="00757F3D" w:rsidP="00DE355E">
      <w:pPr>
        <w:pStyle w:val="ListParagraph"/>
        <w:numPr>
          <w:ilvl w:val="0"/>
          <w:numId w:val="13"/>
        </w:numPr>
      </w:pPr>
      <w:r>
        <w:t>User, Domain, Role Security</w:t>
      </w:r>
    </w:p>
    <w:p w:rsidR="00757F3D" w:rsidRDefault="00757F3D" w:rsidP="00757F3D">
      <w:pPr>
        <w:pStyle w:val="ListParagraph"/>
        <w:ind w:left="360"/>
      </w:pPr>
      <w:r>
        <w:t>--Configurable</w:t>
      </w:r>
    </w:p>
    <w:sectPr w:rsidR="00757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F6DB5"/>
    <w:multiLevelType w:val="hybridMultilevel"/>
    <w:tmpl w:val="90965D30"/>
    <w:lvl w:ilvl="0" w:tplc="7D8CD06E">
      <w:start w:val="6"/>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23098D"/>
    <w:multiLevelType w:val="hybridMultilevel"/>
    <w:tmpl w:val="A08ED50E"/>
    <w:lvl w:ilvl="0" w:tplc="3F6C5CA6">
      <w:start w:val="6"/>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501D3A"/>
    <w:multiLevelType w:val="multilevel"/>
    <w:tmpl w:val="4984A906"/>
    <w:lvl w:ilvl="0">
      <w:start w:val="1"/>
      <w:numFmt w:val="decimal"/>
      <w:lvlText w:val="%1."/>
      <w:lvlJc w:val="left"/>
      <w:pPr>
        <w:ind w:left="36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0">
    <w:nsid w:val="10E7255D"/>
    <w:multiLevelType w:val="hybridMultilevel"/>
    <w:tmpl w:val="31645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AE7C43"/>
    <w:multiLevelType w:val="hybridMultilevel"/>
    <w:tmpl w:val="17E05232"/>
    <w:lvl w:ilvl="0" w:tplc="D2BABF22">
      <w:start w:val="6"/>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D2607E"/>
    <w:multiLevelType w:val="hybridMultilevel"/>
    <w:tmpl w:val="34D095F8"/>
    <w:lvl w:ilvl="0" w:tplc="A36E3E3E">
      <w:start w:val="6"/>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8C1463D"/>
    <w:multiLevelType w:val="multilevel"/>
    <w:tmpl w:val="CB226D30"/>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53D558B6"/>
    <w:multiLevelType w:val="hybridMultilevel"/>
    <w:tmpl w:val="15580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E87D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9C80B97"/>
    <w:multiLevelType w:val="hybridMultilevel"/>
    <w:tmpl w:val="17962C5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EC66B02"/>
    <w:multiLevelType w:val="hybridMultilevel"/>
    <w:tmpl w:val="38348FD4"/>
    <w:lvl w:ilvl="0" w:tplc="0F2C836C">
      <w:start w:val="6"/>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2E346BA"/>
    <w:multiLevelType w:val="hybridMultilevel"/>
    <w:tmpl w:val="3D82F21E"/>
    <w:lvl w:ilvl="0" w:tplc="CB109CAE">
      <w:start w:val="6"/>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443042D"/>
    <w:multiLevelType w:val="hybridMultilevel"/>
    <w:tmpl w:val="BBCABFF8"/>
    <w:lvl w:ilvl="0" w:tplc="9A7C128A">
      <w:start w:val="6"/>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8"/>
  </w:num>
  <w:num w:numId="3">
    <w:abstractNumId w:val="2"/>
  </w:num>
  <w:num w:numId="4">
    <w:abstractNumId w:val="7"/>
  </w:num>
  <w:num w:numId="5">
    <w:abstractNumId w:val="10"/>
  </w:num>
  <w:num w:numId="6">
    <w:abstractNumId w:val="0"/>
  </w:num>
  <w:num w:numId="7">
    <w:abstractNumId w:val="1"/>
  </w:num>
  <w:num w:numId="8">
    <w:abstractNumId w:val="5"/>
  </w:num>
  <w:num w:numId="9">
    <w:abstractNumId w:val="12"/>
  </w:num>
  <w:num w:numId="10">
    <w:abstractNumId w:val="4"/>
  </w:num>
  <w:num w:numId="11">
    <w:abstractNumId w:val="11"/>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DA2"/>
    <w:rsid w:val="000B1ACB"/>
    <w:rsid w:val="001E038D"/>
    <w:rsid w:val="003D1DA2"/>
    <w:rsid w:val="005605F1"/>
    <w:rsid w:val="006A1FC8"/>
    <w:rsid w:val="00757F3D"/>
    <w:rsid w:val="0076389E"/>
    <w:rsid w:val="007D5E03"/>
    <w:rsid w:val="008274DA"/>
    <w:rsid w:val="008559E7"/>
    <w:rsid w:val="00AA5249"/>
    <w:rsid w:val="00DE3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DAF3BB-CE3F-4B2A-B173-FDB2F443A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1D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8061984">
      <w:bodyDiv w:val="1"/>
      <w:marLeft w:val="0"/>
      <w:marRight w:val="0"/>
      <w:marTop w:val="0"/>
      <w:marBottom w:val="0"/>
      <w:divBdr>
        <w:top w:val="none" w:sz="0" w:space="0" w:color="auto"/>
        <w:left w:val="none" w:sz="0" w:space="0" w:color="auto"/>
        <w:bottom w:val="none" w:sz="0" w:space="0" w:color="auto"/>
        <w:right w:val="none" w:sz="0" w:space="0" w:color="auto"/>
      </w:divBdr>
      <w:divsChild>
        <w:div w:id="2076968398">
          <w:marLeft w:val="0"/>
          <w:marRight w:val="0"/>
          <w:marTop w:val="240"/>
          <w:marBottom w:val="240"/>
          <w:divBdr>
            <w:top w:val="single" w:sz="6" w:space="0" w:color="auto"/>
            <w:left w:val="single" w:sz="6" w:space="0" w:color="auto"/>
            <w:bottom w:val="single" w:sz="6" w:space="0" w:color="auto"/>
            <w:right w:val="single" w:sz="6" w:space="0" w:color="auto"/>
          </w:divBdr>
          <w:divsChild>
            <w:div w:id="1617566341">
              <w:marLeft w:val="0"/>
              <w:marRight w:val="0"/>
              <w:marTop w:val="0"/>
              <w:marBottom w:val="0"/>
              <w:divBdr>
                <w:top w:val="none" w:sz="0" w:space="0" w:color="auto"/>
                <w:left w:val="none" w:sz="0" w:space="0" w:color="auto"/>
                <w:bottom w:val="none" w:sz="0" w:space="0" w:color="auto"/>
                <w:right w:val="none" w:sz="0" w:space="0" w:color="auto"/>
              </w:divBdr>
              <w:divsChild>
                <w:div w:id="843474313">
                  <w:marLeft w:val="0"/>
                  <w:marRight w:val="0"/>
                  <w:marTop w:val="0"/>
                  <w:marBottom w:val="0"/>
                  <w:divBdr>
                    <w:top w:val="none" w:sz="0" w:space="0" w:color="auto"/>
                    <w:left w:val="none" w:sz="0" w:space="0" w:color="auto"/>
                    <w:bottom w:val="none" w:sz="0" w:space="0" w:color="auto"/>
                    <w:right w:val="none" w:sz="0" w:space="0" w:color="auto"/>
                  </w:divBdr>
                  <w:divsChild>
                    <w:div w:id="313876449">
                      <w:marLeft w:val="0"/>
                      <w:marRight w:val="0"/>
                      <w:marTop w:val="0"/>
                      <w:marBottom w:val="0"/>
                      <w:divBdr>
                        <w:top w:val="none" w:sz="0" w:space="0" w:color="auto"/>
                        <w:left w:val="none" w:sz="0" w:space="0" w:color="auto"/>
                        <w:bottom w:val="none" w:sz="0" w:space="0" w:color="auto"/>
                        <w:right w:val="none" w:sz="0" w:space="0" w:color="auto"/>
                      </w:divBdr>
                    </w:div>
                    <w:div w:id="1366639302">
                      <w:marLeft w:val="0"/>
                      <w:marRight w:val="0"/>
                      <w:marTop w:val="0"/>
                      <w:marBottom w:val="0"/>
                      <w:divBdr>
                        <w:top w:val="none" w:sz="0" w:space="0" w:color="auto"/>
                        <w:left w:val="none" w:sz="0" w:space="0" w:color="auto"/>
                        <w:bottom w:val="none" w:sz="0" w:space="0" w:color="auto"/>
                        <w:right w:val="none" w:sz="0" w:space="0" w:color="auto"/>
                      </w:divBdr>
                    </w:div>
                    <w:div w:id="1078752081">
                      <w:marLeft w:val="0"/>
                      <w:marRight w:val="0"/>
                      <w:marTop w:val="0"/>
                      <w:marBottom w:val="0"/>
                      <w:divBdr>
                        <w:top w:val="none" w:sz="0" w:space="0" w:color="auto"/>
                        <w:left w:val="none" w:sz="0" w:space="0" w:color="auto"/>
                        <w:bottom w:val="none" w:sz="0" w:space="0" w:color="auto"/>
                        <w:right w:val="none" w:sz="0" w:space="0" w:color="auto"/>
                      </w:divBdr>
                    </w:div>
                    <w:div w:id="441270918">
                      <w:marLeft w:val="0"/>
                      <w:marRight w:val="0"/>
                      <w:marTop w:val="0"/>
                      <w:marBottom w:val="0"/>
                      <w:divBdr>
                        <w:top w:val="none" w:sz="0" w:space="0" w:color="auto"/>
                        <w:left w:val="none" w:sz="0" w:space="0" w:color="auto"/>
                        <w:bottom w:val="none" w:sz="0" w:space="0" w:color="auto"/>
                        <w:right w:val="none" w:sz="0" w:space="0" w:color="auto"/>
                      </w:divBdr>
                    </w:div>
                    <w:div w:id="941451668">
                      <w:marLeft w:val="0"/>
                      <w:marRight w:val="0"/>
                      <w:marTop w:val="0"/>
                      <w:marBottom w:val="0"/>
                      <w:divBdr>
                        <w:top w:val="none" w:sz="0" w:space="0" w:color="auto"/>
                        <w:left w:val="none" w:sz="0" w:space="0" w:color="auto"/>
                        <w:bottom w:val="none" w:sz="0" w:space="0" w:color="auto"/>
                        <w:right w:val="none" w:sz="0" w:space="0" w:color="auto"/>
                      </w:divBdr>
                    </w:div>
                    <w:div w:id="2018532886">
                      <w:marLeft w:val="0"/>
                      <w:marRight w:val="0"/>
                      <w:marTop w:val="0"/>
                      <w:marBottom w:val="0"/>
                      <w:divBdr>
                        <w:top w:val="none" w:sz="0" w:space="0" w:color="auto"/>
                        <w:left w:val="none" w:sz="0" w:space="0" w:color="auto"/>
                        <w:bottom w:val="none" w:sz="0" w:space="0" w:color="auto"/>
                        <w:right w:val="none" w:sz="0" w:space="0" w:color="auto"/>
                      </w:divBdr>
                    </w:div>
                    <w:div w:id="649990348">
                      <w:marLeft w:val="0"/>
                      <w:marRight w:val="0"/>
                      <w:marTop w:val="0"/>
                      <w:marBottom w:val="0"/>
                      <w:divBdr>
                        <w:top w:val="none" w:sz="0" w:space="0" w:color="auto"/>
                        <w:left w:val="none" w:sz="0" w:space="0" w:color="auto"/>
                        <w:bottom w:val="none" w:sz="0" w:space="0" w:color="auto"/>
                        <w:right w:val="none" w:sz="0" w:space="0" w:color="auto"/>
                      </w:divBdr>
                    </w:div>
                    <w:div w:id="1898741560">
                      <w:marLeft w:val="0"/>
                      <w:marRight w:val="0"/>
                      <w:marTop w:val="0"/>
                      <w:marBottom w:val="0"/>
                      <w:divBdr>
                        <w:top w:val="none" w:sz="0" w:space="0" w:color="auto"/>
                        <w:left w:val="none" w:sz="0" w:space="0" w:color="auto"/>
                        <w:bottom w:val="none" w:sz="0" w:space="0" w:color="auto"/>
                        <w:right w:val="none" w:sz="0" w:space="0" w:color="auto"/>
                      </w:divBdr>
                    </w:div>
                    <w:div w:id="641269979">
                      <w:marLeft w:val="0"/>
                      <w:marRight w:val="0"/>
                      <w:marTop w:val="0"/>
                      <w:marBottom w:val="0"/>
                      <w:divBdr>
                        <w:top w:val="none" w:sz="0" w:space="0" w:color="auto"/>
                        <w:left w:val="none" w:sz="0" w:space="0" w:color="auto"/>
                        <w:bottom w:val="none" w:sz="0" w:space="0" w:color="auto"/>
                        <w:right w:val="none" w:sz="0" w:space="0" w:color="auto"/>
                      </w:divBdr>
                    </w:div>
                    <w:div w:id="1531533592">
                      <w:marLeft w:val="0"/>
                      <w:marRight w:val="0"/>
                      <w:marTop w:val="0"/>
                      <w:marBottom w:val="0"/>
                      <w:divBdr>
                        <w:top w:val="none" w:sz="0" w:space="0" w:color="auto"/>
                        <w:left w:val="none" w:sz="0" w:space="0" w:color="auto"/>
                        <w:bottom w:val="none" w:sz="0" w:space="0" w:color="auto"/>
                        <w:right w:val="none" w:sz="0" w:space="0" w:color="auto"/>
                      </w:divBdr>
                    </w:div>
                    <w:div w:id="2110613373">
                      <w:marLeft w:val="0"/>
                      <w:marRight w:val="0"/>
                      <w:marTop w:val="0"/>
                      <w:marBottom w:val="0"/>
                      <w:divBdr>
                        <w:top w:val="none" w:sz="0" w:space="0" w:color="auto"/>
                        <w:left w:val="none" w:sz="0" w:space="0" w:color="auto"/>
                        <w:bottom w:val="none" w:sz="0" w:space="0" w:color="auto"/>
                        <w:right w:val="none" w:sz="0" w:space="0" w:color="auto"/>
                      </w:divBdr>
                    </w:div>
                    <w:div w:id="1114130063">
                      <w:marLeft w:val="0"/>
                      <w:marRight w:val="0"/>
                      <w:marTop w:val="0"/>
                      <w:marBottom w:val="0"/>
                      <w:divBdr>
                        <w:top w:val="none" w:sz="0" w:space="0" w:color="auto"/>
                        <w:left w:val="none" w:sz="0" w:space="0" w:color="auto"/>
                        <w:bottom w:val="none" w:sz="0" w:space="0" w:color="auto"/>
                        <w:right w:val="none" w:sz="0" w:space="0" w:color="auto"/>
                      </w:divBdr>
                    </w:div>
                    <w:div w:id="2108767504">
                      <w:marLeft w:val="0"/>
                      <w:marRight w:val="0"/>
                      <w:marTop w:val="0"/>
                      <w:marBottom w:val="0"/>
                      <w:divBdr>
                        <w:top w:val="none" w:sz="0" w:space="0" w:color="auto"/>
                        <w:left w:val="none" w:sz="0" w:space="0" w:color="auto"/>
                        <w:bottom w:val="none" w:sz="0" w:space="0" w:color="auto"/>
                        <w:right w:val="none" w:sz="0" w:space="0" w:color="auto"/>
                      </w:divBdr>
                    </w:div>
                    <w:div w:id="671029137">
                      <w:marLeft w:val="0"/>
                      <w:marRight w:val="0"/>
                      <w:marTop w:val="0"/>
                      <w:marBottom w:val="0"/>
                      <w:divBdr>
                        <w:top w:val="none" w:sz="0" w:space="0" w:color="auto"/>
                        <w:left w:val="none" w:sz="0" w:space="0" w:color="auto"/>
                        <w:bottom w:val="none" w:sz="0" w:space="0" w:color="auto"/>
                        <w:right w:val="none" w:sz="0" w:space="0" w:color="auto"/>
                      </w:divBdr>
                    </w:div>
                    <w:div w:id="450246576">
                      <w:marLeft w:val="0"/>
                      <w:marRight w:val="0"/>
                      <w:marTop w:val="0"/>
                      <w:marBottom w:val="0"/>
                      <w:divBdr>
                        <w:top w:val="none" w:sz="0" w:space="0" w:color="auto"/>
                        <w:left w:val="none" w:sz="0" w:space="0" w:color="auto"/>
                        <w:bottom w:val="none" w:sz="0" w:space="0" w:color="auto"/>
                        <w:right w:val="none" w:sz="0" w:space="0" w:color="auto"/>
                      </w:divBdr>
                    </w:div>
                    <w:div w:id="1799646219">
                      <w:marLeft w:val="0"/>
                      <w:marRight w:val="0"/>
                      <w:marTop w:val="0"/>
                      <w:marBottom w:val="0"/>
                      <w:divBdr>
                        <w:top w:val="none" w:sz="0" w:space="0" w:color="auto"/>
                        <w:left w:val="none" w:sz="0" w:space="0" w:color="auto"/>
                        <w:bottom w:val="none" w:sz="0" w:space="0" w:color="auto"/>
                        <w:right w:val="none" w:sz="0" w:space="0" w:color="auto"/>
                      </w:divBdr>
                    </w:div>
                    <w:div w:id="2118865886">
                      <w:marLeft w:val="0"/>
                      <w:marRight w:val="0"/>
                      <w:marTop w:val="0"/>
                      <w:marBottom w:val="0"/>
                      <w:divBdr>
                        <w:top w:val="none" w:sz="0" w:space="0" w:color="auto"/>
                        <w:left w:val="none" w:sz="0" w:space="0" w:color="auto"/>
                        <w:bottom w:val="none" w:sz="0" w:space="0" w:color="auto"/>
                        <w:right w:val="none" w:sz="0" w:space="0" w:color="auto"/>
                      </w:divBdr>
                    </w:div>
                    <w:div w:id="50524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072473">
          <w:marLeft w:val="0"/>
          <w:marRight w:val="0"/>
          <w:marTop w:val="240"/>
          <w:marBottom w:val="240"/>
          <w:divBdr>
            <w:top w:val="single" w:sz="6" w:space="0" w:color="auto"/>
            <w:left w:val="single" w:sz="6" w:space="0" w:color="auto"/>
            <w:bottom w:val="single" w:sz="6" w:space="0" w:color="auto"/>
            <w:right w:val="single" w:sz="6" w:space="0" w:color="auto"/>
          </w:divBdr>
          <w:divsChild>
            <w:div w:id="323709218">
              <w:marLeft w:val="0"/>
              <w:marRight w:val="0"/>
              <w:marTop w:val="0"/>
              <w:marBottom w:val="0"/>
              <w:divBdr>
                <w:top w:val="none" w:sz="0" w:space="0" w:color="auto"/>
                <w:left w:val="none" w:sz="0" w:space="0" w:color="auto"/>
                <w:bottom w:val="none" w:sz="0" w:space="0" w:color="auto"/>
                <w:right w:val="none" w:sz="0" w:space="0" w:color="auto"/>
              </w:divBdr>
              <w:divsChild>
                <w:div w:id="1065564261">
                  <w:marLeft w:val="0"/>
                  <w:marRight w:val="0"/>
                  <w:marTop w:val="0"/>
                  <w:marBottom w:val="0"/>
                  <w:divBdr>
                    <w:top w:val="none" w:sz="0" w:space="0" w:color="auto"/>
                    <w:left w:val="none" w:sz="0" w:space="0" w:color="auto"/>
                    <w:bottom w:val="none" w:sz="0" w:space="0" w:color="auto"/>
                    <w:right w:val="none" w:sz="0" w:space="0" w:color="auto"/>
                  </w:divBdr>
                  <w:divsChild>
                    <w:div w:id="1565722205">
                      <w:marLeft w:val="0"/>
                      <w:marRight w:val="0"/>
                      <w:marTop w:val="0"/>
                      <w:marBottom w:val="0"/>
                      <w:divBdr>
                        <w:top w:val="none" w:sz="0" w:space="0" w:color="auto"/>
                        <w:left w:val="none" w:sz="0" w:space="0" w:color="auto"/>
                        <w:bottom w:val="none" w:sz="0" w:space="0" w:color="auto"/>
                        <w:right w:val="none" w:sz="0" w:space="0" w:color="auto"/>
                      </w:divBdr>
                    </w:div>
                    <w:div w:id="775758740">
                      <w:marLeft w:val="0"/>
                      <w:marRight w:val="0"/>
                      <w:marTop w:val="0"/>
                      <w:marBottom w:val="0"/>
                      <w:divBdr>
                        <w:top w:val="none" w:sz="0" w:space="0" w:color="auto"/>
                        <w:left w:val="none" w:sz="0" w:space="0" w:color="auto"/>
                        <w:bottom w:val="none" w:sz="0" w:space="0" w:color="auto"/>
                        <w:right w:val="none" w:sz="0" w:space="0" w:color="auto"/>
                      </w:divBdr>
                    </w:div>
                    <w:div w:id="2081324346">
                      <w:marLeft w:val="0"/>
                      <w:marRight w:val="0"/>
                      <w:marTop w:val="0"/>
                      <w:marBottom w:val="0"/>
                      <w:divBdr>
                        <w:top w:val="none" w:sz="0" w:space="0" w:color="auto"/>
                        <w:left w:val="none" w:sz="0" w:space="0" w:color="auto"/>
                        <w:bottom w:val="none" w:sz="0" w:space="0" w:color="auto"/>
                        <w:right w:val="none" w:sz="0" w:space="0" w:color="auto"/>
                      </w:divBdr>
                    </w:div>
                    <w:div w:id="1211574495">
                      <w:marLeft w:val="0"/>
                      <w:marRight w:val="0"/>
                      <w:marTop w:val="0"/>
                      <w:marBottom w:val="0"/>
                      <w:divBdr>
                        <w:top w:val="none" w:sz="0" w:space="0" w:color="auto"/>
                        <w:left w:val="none" w:sz="0" w:space="0" w:color="auto"/>
                        <w:bottom w:val="none" w:sz="0" w:space="0" w:color="auto"/>
                        <w:right w:val="none" w:sz="0" w:space="0" w:color="auto"/>
                      </w:divBdr>
                    </w:div>
                    <w:div w:id="336077311">
                      <w:marLeft w:val="0"/>
                      <w:marRight w:val="0"/>
                      <w:marTop w:val="0"/>
                      <w:marBottom w:val="0"/>
                      <w:divBdr>
                        <w:top w:val="none" w:sz="0" w:space="0" w:color="auto"/>
                        <w:left w:val="none" w:sz="0" w:space="0" w:color="auto"/>
                        <w:bottom w:val="none" w:sz="0" w:space="0" w:color="auto"/>
                        <w:right w:val="none" w:sz="0" w:space="0" w:color="auto"/>
                      </w:divBdr>
                    </w:div>
                    <w:div w:id="1124084158">
                      <w:marLeft w:val="0"/>
                      <w:marRight w:val="0"/>
                      <w:marTop w:val="0"/>
                      <w:marBottom w:val="0"/>
                      <w:divBdr>
                        <w:top w:val="none" w:sz="0" w:space="0" w:color="auto"/>
                        <w:left w:val="none" w:sz="0" w:space="0" w:color="auto"/>
                        <w:bottom w:val="none" w:sz="0" w:space="0" w:color="auto"/>
                        <w:right w:val="none" w:sz="0" w:space="0" w:color="auto"/>
                      </w:divBdr>
                    </w:div>
                    <w:div w:id="2134327781">
                      <w:marLeft w:val="0"/>
                      <w:marRight w:val="0"/>
                      <w:marTop w:val="0"/>
                      <w:marBottom w:val="0"/>
                      <w:divBdr>
                        <w:top w:val="none" w:sz="0" w:space="0" w:color="auto"/>
                        <w:left w:val="none" w:sz="0" w:space="0" w:color="auto"/>
                        <w:bottom w:val="none" w:sz="0" w:space="0" w:color="auto"/>
                        <w:right w:val="none" w:sz="0" w:space="0" w:color="auto"/>
                      </w:divBdr>
                    </w:div>
                    <w:div w:id="45684503">
                      <w:marLeft w:val="0"/>
                      <w:marRight w:val="0"/>
                      <w:marTop w:val="0"/>
                      <w:marBottom w:val="0"/>
                      <w:divBdr>
                        <w:top w:val="none" w:sz="0" w:space="0" w:color="auto"/>
                        <w:left w:val="none" w:sz="0" w:space="0" w:color="auto"/>
                        <w:bottom w:val="none" w:sz="0" w:space="0" w:color="auto"/>
                        <w:right w:val="none" w:sz="0" w:space="0" w:color="auto"/>
                      </w:divBdr>
                    </w:div>
                    <w:div w:id="1849178254">
                      <w:marLeft w:val="0"/>
                      <w:marRight w:val="0"/>
                      <w:marTop w:val="0"/>
                      <w:marBottom w:val="0"/>
                      <w:divBdr>
                        <w:top w:val="none" w:sz="0" w:space="0" w:color="auto"/>
                        <w:left w:val="none" w:sz="0" w:space="0" w:color="auto"/>
                        <w:bottom w:val="none" w:sz="0" w:space="0" w:color="auto"/>
                        <w:right w:val="none" w:sz="0" w:space="0" w:color="auto"/>
                      </w:divBdr>
                    </w:div>
                    <w:div w:id="1241213128">
                      <w:marLeft w:val="0"/>
                      <w:marRight w:val="0"/>
                      <w:marTop w:val="0"/>
                      <w:marBottom w:val="0"/>
                      <w:divBdr>
                        <w:top w:val="none" w:sz="0" w:space="0" w:color="auto"/>
                        <w:left w:val="none" w:sz="0" w:space="0" w:color="auto"/>
                        <w:bottom w:val="none" w:sz="0" w:space="0" w:color="auto"/>
                        <w:right w:val="none" w:sz="0" w:space="0" w:color="auto"/>
                      </w:divBdr>
                    </w:div>
                    <w:div w:id="1985158834">
                      <w:marLeft w:val="0"/>
                      <w:marRight w:val="0"/>
                      <w:marTop w:val="0"/>
                      <w:marBottom w:val="0"/>
                      <w:divBdr>
                        <w:top w:val="none" w:sz="0" w:space="0" w:color="auto"/>
                        <w:left w:val="none" w:sz="0" w:space="0" w:color="auto"/>
                        <w:bottom w:val="none" w:sz="0" w:space="0" w:color="auto"/>
                        <w:right w:val="none" w:sz="0" w:space="0" w:color="auto"/>
                      </w:divBdr>
                    </w:div>
                    <w:div w:id="621612068">
                      <w:marLeft w:val="0"/>
                      <w:marRight w:val="0"/>
                      <w:marTop w:val="0"/>
                      <w:marBottom w:val="0"/>
                      <w:divBdr>
                        <w:top w:val="none" w:sz="0" w:space="0" w:color="auto"/>
                        <w:left w:val="none" w:sz="0" w:space="0" w:color="auto"/>
                        <w:bottom w:val="none" w:sz="0" w:space="0" w:color="auto"/>
                        <w:right w:val="none" w:sz="0" w:space="0" w:color="auto"/>
                      </w:divBdr>
                    </w:div>
                    <w:div w:id="1075280195">
                      <w:marLeft w:val="0"/>
                      <w:marRight w:val="0"/>
                      <w:marTop w:val="0"/>
                      <w:marBottom w:val="0"/>
                      <w:divBdr>
                        <w:top w:val="none" w:sz="0" w:space="0" w:color="auto"/>
                        <w:left w:val="none" w:sz="0" w:space="0" w:color="auto"/>
                        <w:bottom w:val="none" w:sz="0" w:space="0" w:color="auto"/>
                        <w:right w:val="none" w:sz="0" w:space="0" w:color="auto"/>
                      </w:divBdr>
                    </w:div>
                    <w:div w:id="818619904">
                      <w:marLeft w:val="0"/>
                      <w:marRight w:val="0"/>
                      <w:marTop w:val="0"/>
                      <w:marBottom w:val="0"/>
                      <w:divBdr>
                        <w:top w:val="none" w:sz="0" w:space="0" w:color="auto"/>
                        <w:left w:val="none" w:sz="0" w:space="0" w:color="auto"/>
                        <w:bottom w:val="none" w:sz="0" w:space="0" w:color="auto"/>
                        <w:right w:val="none" w:sz="0" w:space="0" w:color="auto"/>
                      </w:divBdr>
                    </w:div>
                    <w:div w:id="138039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76865">
          <w:marLeft w:val="0"/>
          <w:marRight w:val="0"/>
          <w:marTop w:val="120"/>
          <w:marBottom w:val="120"/>
          <w:divBdr>
            <w:top w:val="none" w:sz="0" w:space="0" w:color="auto"/>
            <w:left w:val="none" w:sz="0" w:space="0" w:color="auto"/>
            <w:bottom w:val="none" w:sz="0" w:space="0" w:color="auto"/>
            <w:right w:val="none" w:sz="0" w:space="0" w:color="auto"/>
          </w:divBdr>
          <w:divsChild>
            <w:div w:id="744299746">
              <w:marLeft w:val="0"/>
              <w:marRight w:val="0"/>
              <w:marTop w:val="0"/>
              <w:marBottom w:val="0"/>
              <w:divBdr>
                <w:top w:val="single" w:sz="6" w:space="0" w:color="auto"/>
                <w:left w:val="single" w:sz="6" w:space="0" w:color="auto"/>
                <w:bottom w:val="single" w:sz="6" w:space="0" w:color="auto"/>
                <w:right w:val="single" w:sz="6" w:space="0" w:color="auto"/>
              </w:divBdr>
              <w:divsChild>
                <w:div w:id="1741058157">
                  <w:marLeft w:val="0"/>
                  <w:marRight w:val="0"/>
                  <w:marTop w:val="0"/>
                  <w:marBottom w:val="0"/>
                  <w:divBdr>
                    <w:top w:val="none" w:sz="0" w:space="0" w:color="auto"/>
                    <w:left w:val="none" w:sz="0" w:space="0" w:color="auto"/>
                    <w:bottom w:val="none" w:sz="0" w:space="0" w:color="auto"/>
                    <w:right w:val="none" w:sz="0" w:space="0" w:color="auto"/>
                  </w:divBdr>
                  <w:divsChild>
                    <w:div w:id="1309824362">
                      <w:marLeft w:val="0"/>
                      <w:marRight w:val="0"/>
                      <w:marTop w:val="0"/>
                      <w:marBottom w:val="0"/>
                      <w:divBdr>
                        <w:top w:val="none" w:sz="0" w:space="0" w:color="auto"/>
                        <w:left w:val="none" w:sz="0" w:space="0" w:color="auto"/>
                        <w:bottom w:val="none" w:sz="0" w:space="0" w:color="auto"/>
                        <w:right w:val="none" w:sz="0" w:space="0" w:color="auto"/>
                      </w:divBdr>
                      <w:divsChild>
                        <w:div w:id="323779524">
                          <w:marLeft w:val="0"/>
                          <w:marRight w:val="0"/>
                          <w:marTop w:val="0"/>
                          <w:marBottom w:val="0"/>
                          <w:divBdr>
                            <w:top w:val="none" w:sz="0" w:space="0" w:color="auto"/>
                            <w:left w:val="none" w:sz="0" w:space="0" w:color="auto"/>
                            <w:bottom w:val="none" w:sz="0" w:space="0" w:color="auto"/>
                            <w:right w:val="none" w:sz="0" w:space="0" w:color="auto"/>
                          </w:divBdr>
                          <w:divsChild>
                            <w:div w:id="1583951162">
                              <w:marLeft w:val="0"/>
                              <w:marRight w:val="0"/>
                              <w:marTop w:val="0"/>
                              <w:marBottom w:val="0"/>
                              <w:divBdr>
                                <w:top w:val="none" w:sz="0" w:space="0" w:color="auto"/>
                                <w:left w:val="none" w:sz="0" w:space="0" w:color="auto"/>
                                <w:bottom w:val="none" w:sz="0" w:space="0" w:color="auto"/>
                                <w:right w:val="none" w:sz="0" w:space="0" w:color="auto"/>
                              </w:divBdr>
                              <w:divsChild>
                                <w:div w:id="303464352">
                                  <w:marLeft w:val="0"/>
                                  <w:marRight w:val="0"/>
                                  <w:marTop w:val="0"/>
                                  <w:marBottom w:val="0"/>
                                  <w:divBdr>
                                    <w:top w:val="none" w:sz="0" w:space="0" w:color="auto"/>
                                    <w:left w:val="none" w:sz="0" w:space="0" w:color="auto"/>
                                    <w:bottom w:val="none" w:sz="0" w:space="0" w:color="auto"/>
                                    <w:right w:val="none" w:sz="0" w:space="0" w:color="auto"/>
                                  </w:divBdr>
                                  <w:divsChild>
                                    <w:div w:id="115831650">
                                      <w:marLeft w:val="0"/>
                                      <w:marRight w:val="0"/>
                                      <w:marTop w:val="0"/>
                                      <w:marBottom w:val="0"/>
                                      <w:divBdr>
                                        <w:top w:val="none" w:sz="0" w:space="0" w:color="auto"/>
                                        <w:left w:val="none" w:sz="0" w:space="0" w:color="auto"/>
                                        <w:bottom w:val="none" w:sz="0" w:space="0" w:color="auto"/>
                                        <w:right w:val="none" w:sz="0" w:space="0" w:color="auto"/>
                                      </w:divBdr>
                                      <w:divsChild>
                                        <w:div w:id="1385131629">
                                          <w:marLeft w:val="0"/>
                                          <w:marRight w:val="0"/>
                                          <w:marTop w:val="0"/>
                                          <w:marBottom w:val="0"/>
                                          <w:divBdr>
                                            <w:top w:val="none" w:sz="0" w:space="0" w:color="auto"/>
                                            <w:left w:val="none" w:sz="0" w:space="0" w:color="auto"/>
                                            <w:bottom w:val="none" w:sz="0" w:space="0" w:color="auto"/>
                                            <w:right w:val="none" w:sz="0" w:space="0" w:color="auto"/>
                                          </w:divBdr>
                                          <w:divsChild>
                                            <w:div w:id="94392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289026">
          <w:marLeft w:val="0"/>
          <w:marRight w:val="0"/>
          <w:marTop w:val="240"/>
          <w:marBottom w:val="240"/>
          <w:divBdr>
            <w:top w:val="single" w:sz="6" w:space="0" w:color="auto"/>
            <w:left w:val="single" w:sz="6" w:space="0" w:color="auto"/>
            <w:bottom w:val="single" w:sz="6" w:space="0" w:color="auto"/>
            <w:right w:val="single" w:sz="6" w:space="0" w:color="auto"/>
          </w:divBdr>
          <w:divsChild>
            <w:div w:id="569851028">
              <w:marLeft w:val="0"/>
              <w:marRight w:val="0"/>
              <w:marTop w:val="0"/>
              <w:marBottom w:val="0"/>
              <w:divBdr>
                <w:top w:val="none" w:sz="0" w:space="0" w:color="auto"/>
                <w:left w:val="none" w:sz="0" w:space="0" w:color="auto"/>
                <w:bottom w:val="none" w:sz="0" w:space="0" w:color="auto"/>
                <w:right w:val="none" w:sz="0" w:space="0" w:color="auto"/>
              </w:divBdr>
              <w:divsChild>
                <w:div w:id="1232278900">
                  <w:marLeft w:val="0"/>
                  <w:marRight w:val="0"/>
                  <w:marTop w:val="0"/>
                  <w:marBottom w:val="0"/>
                  <w:divBdr>
                    <w:top w:val="none" w:sz="0" w:space="0" w:color="auto"/>
                    <w:left w:val="none" w:sz="0" w:space="0" w:color="auto"/>
                    <w:bottom w:val="none" w:sz="0" w:space="0" w:color="auto"/>
                    <w:right w:val="none" w:sz="0" w:space="0" w:color="auto"/>
                  </w:divBdr>
                  <w:divsChild>
                    <w:div w:id="383990309">
                      <w:marLeft w:val="0"/>
                      <w:marRight w:val="0"/>
                      <w:marTop w:val="0"/>
                      <w:marBottom w:val="0"/>
                      <w:divBdr>
                        <w:top w:val="none" w:sz="0" w:space="0" w:color="auto"/>
                        <w:left w:val="none" w:sz="0" w:space="0" w:color="auto"/>
                        <w:bottom w:val="none" w:sz="0" w:space="0" w:color="auto"/>
                        <w:right w:val="none" w:sz="0" w:space="0" w:color="auto"/>
                      </w:divBdr>
                    </w:div>
                    <w:div w:id="918834390">
                      <w:marLeft w:val="0"/>
                      <w:marRight w:val="0"/>
                      <w:marTop w:val="0"/>
                      <w:marBottom w:val="0"/>
                      <w:divBdr>
                        <w:top w:val="none" w:sz="0" w:space="0" w:color="auto"/>
                        <w:left w:val="none" w:sz="0" w:space="0" w:color="auto"/>
                        <w:bottom w:val="none" w:sz="0" w:space="0" w:color="auto"/>
                        <w:right w:val="none" w:sz="0" w:space="0" w:color="auto"/>
                      </w:divBdr>
                    </w:div>
                    <w:div w:id="1389912508">
                      <w:marLeft w:val="0"/>
                      <w:marRight w:val="0"/>
                      <w:marTop w:val="0"/>
                      <w:marBottom w:val="0"/>
                      <w:divBdr>
                        <w:top w:val="none" w:sz="0" w:space="0" w:color="auto"/>
                        <w:left w:val="none" w:sz="0" w:space="0" w:color="auto"/>
                        <w:bottom w:val="none" w:sz="0" w:space="0" w:color="auto"/>
                        <w:right w:val="none" w:sz="0" w:space="0" w:color="auto"/>
                      </w:divBdr>
                    </w:div>
                    <w:div w:id="164637194">
                      <w:marLeft w:val="0"/>
                      <w:marRight w:val="0"/>
                      <w:marTop w:val="0"/>
                      <w:marBottom w:val="0"/>
                      <w:divBdr>
                        <w:top w:val="none" w:sz="0" w:space="0" w:color="auto"/>
                        <w:left w:val="none" w:sz="0" w:space="0" w:color="auto"/>
                        <w:bottom w:val="none" w:sz="0" w:space="0" w:color="auto"/>
                        <w:right w:val="none" w:sz="0" w:space="0" w:color="auto"/>
                      </w:divBdr>
                    </w:div>
                    <w:div w:id="1684626092">
                      <w:marLeft w:val="0"/>
                      <w:marRight w:val="0"/>
                      <w:marTop w:val="0"/>
                      <w:marBottom w:val="0"/>
                      <w:divBdr>
                        <w:top w:val="none" w:sz="0" w:space="0" w:color="auto"/>
                        <w:left w:val="none" w:sz="0" w:space="0" w:color="auto"/>
                        <w:bottom w:val="none" w:sz="0" w:space="0" w:color="auto"/>
                        <w:right w:val="none" w:sz="0" w:space="0" w:color="auto"/>
                      </w:divBdr>
                    </w:div>
                    <w:div w:id="220333436">
                      <w:marLeft w:val="0"/>
                      <w:marRight w:val="0"/>
                      <w:marTop w:val="0"/>
                      <w:marBottom w:val="0"/>
                      <w:divBdr>
                        <w:top w:val="none" w:sz="0" w:space="0" w:color="auto"/>
                        <w:left w:val="none" w:sz="0" w:space="0" w:color="auto"/>
                        <w:bottom w:val="none" w:sz="0" w:space="0" w:color="auto"/>
                        <w:right w:val="none" w:sz="0" w:space="0" w:color="auto"/>
                      </w:divBdr>
                    </w:div>
                    <w:div w:id="1854220519">
                      <w:marLeft w:val="0"/>
                      <w:marRight w:val="0"/>
                      <w:marTop w:val="0"/>
                      <w:marBottom w:val="0"/>
                      <w:divBdr>
                        <w:top w:val="none" w:sz="0" w:space="0" w:color="auto"/>
                        <w:left w:val="none" w:sz="0" w:space="0" w:color="auto"/>
                        <w:bottom w:val="none" w:sz="0" w:space="0" w:color="auto"/>
                        <w:right w:val="none" w:sz="0" w:space="0" w:color="auto"/>
                      </w:divBdr>
                    </w:div>
                    <w:div w:id="737902459">
                      <w:marLeft w:val="0"/>
                      <w:marRight w:val="0"/>
                      <w:marTop w:val="0"/>
                      <w:marBottom w:val="0"/>
                      <w:divBdr>
                        <w:top w:val="none" w:sz="0" w:space="0" w:color="auto"/>
                        <w:left w:val="none" w:sz="0" w:space="0" w:color="auto"/>
                        <w:bottom w:val="none" w:sz="0" w:space="0" w:color="auto"/>
                        <w:right w:val="none" w:sz="0" w:space="0" w:color="auto"/>
                      </w:divBdr>
                    </w:div>
                    <w:div w:id="798763203">
                      <w:marLeft w:val="0"/>
                      <w:marRight w:val="0"/>
                      <w:marTop w:val="0"/>
                      <w:marBottom w:val="0"/>
                      <w:divBdr>
                        <w:top w:val="none" w:sz="0" w:space="0" w:color="auto"/>
                        <w:left w:val="none" w:sz="0" w:space="0" w:color="auto"/>
                        <w:bottom w:val="none" w:sz="0" w:space="0" w:color="auto"/>
                        <w:right w:val="none" w:sz="0" w:space="0" w:color="auto"/>
                      </w:divBdr>
                    </w:div>
                    <w:div w:id="112920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6881</TotalTime>
  <Pages>3</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c:creator>
  <cp:keywords/>
  <dc:description/>
  <cp:lastModifiedBy>hu</cp:lastModifiedBy>
  <cp:revision>8</cp:revision>
  <dcterms:created xsi:type="dcterms:W3CDTF">2026-06-03T18:47:00Z</dcterms:created>
  <dcterms:modified xsi:type="dcterms:W3CDTF">2026-06-08T13:28:00Z</dcterms:modified>
</cp:coreProperties>
</file>