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B6D6D" w14:textId="77777777" w:rsidR="00DF5137" w:rsidRPr="00DF5137" w:rsidRDefault="00DF5137" w:rsidP="00DF5137">
      <w:pPr>
        <w:rPr>
          <w:b/>
          <w:bCs/>
          <w:sz w:val="36"/>
          <w:szCs w:val="36"/>
        </w:rPr>
      </w:pPr>
      <w:r w:rsidRPr="00DF5137">
        <w:rPr>
          <w:b/>
          <w:bCs/>
          <w:sz w:val="36"/>
          <w:szCs w:val="36"/>
        </w:rPr>
        <w:t>Digital Waste Manifest Management – Home Page Overview</w:t>
      </w:r>
    </w:p>
    <w:p w14:paraId="7A91F863" w14:textId="77777777" w:rsidR="00DF5137" w:rsidRPr="00DF5137" w:rsidRDefault="00DF5137" w:rsidP="00DF5137">
      <w:pPr>
        <w:rPr>
          <w:b/>
          <w:bCs/>
        </w:rPr>
      </w:pPr>
      <w:r w:rsidRPr="00DF5137">
        <w:rPr>
          <w:b/>
          <w:bCs/>
        </w:rPr>
        <w:t>Purpose</w:t>
      </w:r>
    </w:p>
    <w:p w14:paraId="4CF2EFAA" w14:textId="77777777" w:rsidR="00DF5137" w:rsidRPr="00DF5137" w:rsidRDefault="00DF5137" w:rsidP="00DF5137">
      <w:r w:rsidRPr="00DF5137">
        <w:t xml:space="preserve">The </w:t>
      </w:r>
      <w:r w:rsidRPr="00DF5137">
        <w:rPr>
          <w:b/>
          <w:bCs/>
        </w:rPr>
        <w:t>Home Page</w:t>
      </w:r>
      <w:r w:rsidRPr="00DF5137">
        <w:t xml:space="preserve"> serves as the central hub for users after logging in. It provides immediate access to the platform's key functionalities, ensuring efficient management of waste manifests and associated entities. The page is designed to streamline operations, improve workflow visibility, and enhance user experience.</w:t>
      </w:r>
    </w:p>
    <w:p w14:paraId="1EE136C9" w14:textId="77777777" w:rsidR="00DF5137" w:rsidRPr="00DF5137" w:rsidRDefault="00DF5137" w:rsidP="00DF5137">
      <w:r w:rsidRPr="00DF5137">
        <w:pict w14:anchorId="018CAF6F">
          <v:rect id="_x0000_i1049" style="width:0;height:1.5pt" o:hralign="center" o:hrstd="t" o:hr="t" fillcolor="#a0a0a0" stroked="f"/>
        </w:pict>
      </w:r>
    </w:p>
    <w:p w14:paraId="40FF7152" w14:textId="77777777" w:rsidR="00DF5137" w:rsidRPr="00DF5137" w:rsidRDefault="00DF5137" w:rsidP="00DF5137">
      <w:pPr>
        <w:rPr>
          <w:b/>
          <w:bCs/>
        </w:rPr>
      </w:pPr>
      <w:r w:rsidRPr="00DF5137">
        <w:rPr>
          <w:b/>
          <w:bCs/>
        </w:rPr>
        <w:t>Key Features &amp; Business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3520"/>
        <w:gridCol w:w="4370"/>
      </w:tblGrid>
      <w:tr w:rsidR="00DF5137" w:rsidRPr="00DF5137" w14:paraId="776B8070" w14:textId="77777777">
        <w:trPr>
          <w:tblHeader/>
          <w:tblCellSpacing w:w="15" w:type="dxa"/>
        </w:trPr>
        <w:tc>
          <w:tcPr>
            <w:tcW w:w="0" w:type="auto"/>
            <w:vAlign w:val="center"/>
            <w:hideMark/>
          </w:tcPr>
          <w:p w14:paraId="22AB2863" w14:textId="77777777" w:rsidR="00DF5137" w:rsidRPr="00DF5137" w:rsidRDefault="00DF5137" w:rsidP="00DF5137">
            <w:pPr>
              <w:rPr>
                <w:b/>
                <w:bCs/>
              </w:rPr>
            </w:pPr>
            <w:r w:rsidRPr="00DF5137">
              <w:rPr>
                <w:b/>
                <w:bCs/>
              </w:rPr>
              <w:t>Feature</w:t>
            </w:r>
          </w:p>
        </w:tc>
        <w:tc>
          <w:tcPr>
            <w:tcW w:w="0" w:type="auto"/>
            <w:vAlign w:val="center"/>
            <w:hideMark/>
          </w:tcPr>
          <w:p w14:paraId="1B393063" w14:textId="77777777" w:rsidR="00DF5137" w:rsidRPr="00DF5137" w:rsidRDefault="00DF5137" w:rsidP="00DF5137">
            <w:pPr>
              <w:rPr>
                <w:b/>
                <w:bCs/>
              </w:rPr>
            </w:pPr>
            <w:r w:rsidRPr="00DF5137">
              <w:rPr>
                <w:b/>
                <w:bCs/>
              </w:rPr>
              <w:t>Description</w:t>
            </w:r>
          </w:p>
        </w:tc>
        <w:tc>
          <w:tcPr>
            <w:tcW w:w="0" w:type="auto"/>
            <w:vAlign w:val="center"/>
            <w:hideMark/>
          </w:tcPr>
          <w:p w14:paraId="7C02184F" w14:textId="77777777" w:rsidR="00DF5137" w:rsidRPr="00DF5137" w:rsidRDefault="00DF5137" w:rsidP="00DF5137">
            <w:pPr>
              <w:rPr>
                <w:b/>
                <w:bCs/>
              </w:rPr>
            </w:pPr>
            <w:r w:rsidRPr="00DF5137">
              <w:rPr>
                <w:b/>
                <w:bCs/>
              </w:rPr>
              <w:t>Business Benefit</w:t>
            </w:r>
          </w:p>
        </w:tc>
      </w:tr>
      <w:tr w:rsidR="00DF5137" w:rsidRPr="00DF5137" w14:paraId="53A2763D" w14:textId="77777777">
        <w:trPr>
          <w:tblCellSpacing w:w="15" w:type="dxa"/>
        </w:trPr>
        <w:tc>
          <w:tcPr>
            <w:tcW w:w="0" w:type="auto"/>
            <w:vAlign w:val="center"/>
            <w:hideMark/>
          </w:tcPr>
          <w:p w14:paraId="722B3EB2" w14:textId="77777777" w:rsidR="00DF5137" w:rsidRPr="00DF5137" w:rsidRDefault="00DF5137" w:rsidP="00DF5137">
            <w:r w:rsidRPr="00DF5137">
              <w:rPr>
                <w:b/>
                <w:bCs/>
              </w:rPr>
              <w:t>Hero Section</w:t>
            </w:r>
          </w:p>
        </w:tc>
        <w:tc>
          <w:tcPr>
            <w:tcW w:w="0" w:type="auto"/>
            <w:vAlign w:val="center"/>
            <w:hideMark/>
          </w:tcPr>
          <w:p w14:paraId="0011362B" w14:textId="77777777" w:rsidR="00DF5137" w:rsidRPr="00DF5137" w:rsidRDefault="00DF5137" w:rsidP="00DF5137">
            <w:r w:rsidRPr="00DF5137">
              <w:t>Introduces the platform and its purpose with a clear title and supporting text.</w:t>
            </w:r>
          </w:p>
        </w:tc>
        <w:tc>
          <w:tcPr>
            <w:tcW w:w="0" w:type="auto"/>
            <w:vAlign w:val="center"/>
            <w:hideMark/>
          </w:tcPr>
          <w:p w14:paraId="2F57BAB5" w14:textId="77777777" w:rsidR="00DF5137" w:rsidRPr="00DF5137" w:rsidRDefault="00DF5137" w:rsidP="00DF5137">
            <w:r w:rsidRPr="00DF5137">
              <w:t>Communicates the platform’s value proposition instantly, reinforcing user confidence.</w:t>
            </w:r>
          </w:p>
        </w:tc>
      </w:tr>
      <w:tr w:rsidR="00DF5137" w:rsidRPr="00DF5137" w14:paraId="4463AE88" w14:textId="77777777">
        <w:trPr>
          <w:tblCellSpacing w:w="15" w:type="dxa"/>
        </w:trPr>
        <w:tc>
          <w:tcPr>
            <w:tcW w:w="0" w:type="auto"/>
            <w:vAlign w:val="center"/>
            <w:hideMark/>
          </w:tcPr>
          <w:p w14:paraId="1A9EEA63" w14:textId="77777777" w:rsidR="00DF5137" w:rsidRPr="00DF5137" w:rsidRDefault="00DF5137" w:rsidP="00DF5137">
            <w:r w:rsidRPr="00DF5137">
              <w:rPr>
                <w:b/>
                <w:bCs/>
              </w:rPr>
              <w:t>Start New Manifest</w:t>
            </w:r>
          </w:p>
        </w:tc>
        <w:tc>
          <w:tcPr>
            <w:tcW w:w="0" w:type="auto"/>
            <w:vAlign w:val="center"/>
            <w:hideMark/>
          </w:tcPr>
          <w:p w14:paraId="5D92A4D7" w14:textId="77777777" w:rsidR="00DF5137" w:rsidRPr="00DF5137" w:rsidRDefault="00DF5137" w:rsidP="00DF5137">
            <w:proofErr w:type="gramStart"/>
            <w:r w:rsidRPr="00DF5137">
              <w:t>Allows</w:t>
            </w:r>
            <w:proofErr w:type="gramEnd"/>
            <w:r w:rsidRPr="00DF5137">
              <w:t xml:space="preserve"> users to initiate a new waste manifest quickly.</w:t>
            </w:r>
          </w:p>
        </w:tc>
        <w:tc>
          <w:tcPr>
            <w:tcW w:w="0" w:type="auto"/>
            <w:vAlign w:val="center"/>
            <w:hideMark/>
          </w:tcPr>
          <w:p w14:paraId="5DCAB3E1" w14:textId="77777777" w:rsidR="00DF5137" w:rsidRPr="00DF5137" w:rsidRDefault="00DF5137" w:rsidP="00DF5137">
            <w:proofErr w:type="gramStart"/>
            <w:r w:rsidRPr="00DF5137">
              <w:t>Reduces</w:t>
            </w:r>
            <w:proofErr w:type="gramEnd"/>
            <w:r w:rsidRPr="00DF5137">
              <w:t xml:space="preserve"> operational delays and </w:t>
            </w:r>
            <w:proofErr w:type="gramStart"/>
            <w:r w:rsidRPr="00DF5137">
              <w:t>encourages</w:t>
            </w:r>
            <w:proofErr w:type="gramEnd"/>
            <w:r w:rsidRPr="00DF5137">
              <w:t xml:space="preserve"> accurate, timely reporting.</w:t>
            </w:r>
          </w:p>
        </w:tc>
      </w:tr>
      <w:tr w:rsidR="00DF5137" w:rsidRPr="00DF5137" w14:paraId="5A9DEAA4" w14:textId="77777777">
        <w:trPr>
          <w:tblCellSpacing w:w="15" w:type="dxa"/>
        </w:trPr>
        <w:tc>
          <w:tcPr>
            <w:tcW w:w="0" w:type="auto"/>
            <w:vAlign w:val="center"/>
            <w:hideMark/>
          </w:tcPr>
          <w:p w14:paraId="3F2B718C" w14:textId="77777777" w:rsidR="00DF5137" w:rsidRPr="00DF5137" w:rsidRDefault="00DF5137" w:rsidP="00DF5137">
            <w:r w:rsidRPr="00DF5137">
              <w:rPr>
                <w:b/>
                <w:bCs/>
              </w:rPr>
              <w:t>View Manifests</w:t>
            </w:r>
          </w:p>
        </w:tc>
        <w:tc>
          <w:tcPr>
            <w:tcW w:w="0" w:type="auto"/>
            <w:vAlign w:val="center"/>
            <w:hideMark/>
          </w:tcPr>
          <w:p w14:paraId="00AFCF0C" w14:textId="77777777" w:rsidR="00DF5137" w:rsidRPr="00DF5137" w:rsidRDefault="00DF5137" w:rsidP="00DF5137">
            <w:r w:rsidRPr="00DF5137">
              <w:t>Provides access to previously submitted manifests for review and tracking.</w:t>
            </w:r>
          </w:p>
        </w:tc>
        <w:tc>
          <w:tcPr>
            <w:tcW w:w="0" w:type="auto"/>
            <w:vAlign w:val="center"/>
            <w:hideMark/>
          </w:tcPr>
          <w:p w14:paraId="73A6A1E6" w14:textId="77777777" w:rsidR="00DF5137" w:rsidRPr="00DF5137" w:rsidRDefault="00DF5137" w:rsidP="00DF5137">
            <w:r w:rsidRPr="00DF5137">
              <w:t>Supports compliance and auditing processes by ensuring historical records are easily accessible.</w:t>
            </w:r>
          </w:p>
        </w:tc>
      </w:tr>
      <w:tr w:rsidR="00DF5137" w:rsidRPr="00DF5137" w14:paraId="4F19DB7E" w14:textId="77777777">
        <w:trPr>
          <w:tblCellSpacing w:w="15" w:type="dxa"/>
        </w:trPr>
        <w:tc>
          <w:tcPr>
            <w:tcW w:w="0" w:type="auto"/>
            <w:vAlign w:val="center"/>
            <w:hideMark/>
          </w:tcPr>
          <w:p w14:paraId="773F8525" w14:textId="77777777" w:rsidR="00DF5137" w:rsidRPr="00DF5137" w:rsidRDefault="00DF5137" w:rsidP="00DF5137">
            <w:r w:rsidRPr="00DF5137">
              <w:rPr>
                <w:b/>
                <w:bCs/>
              </w:rPr>
              <w:t>Manage Manifests</w:t>
            </w:r>
          </w:p>
        </w:tc>
        <w:tc>
          <w:tcPr>
            <w:tcW w:w="0" w:type="auto"/>
            <w:vAlign w:val="center"/>
            <w:hideMark/>
          </w:tcPr>
          <w:p w14:paraId="5AE3C80A" w14:textId="77777777" w:rsidR="00DF5137" w:rsidRPr="00DF5137" w:rsidRDefault="00DF5137" w:rsidP="00DF5137">
            <w:r w:rsidRPr="00DF5137">
              <w:t>Enables users to update details of existing manifests.</w:t>
            </w:r>
          </w:p>
        </w:tc>
        <w:tc>
          <w:tcPr>
            <w:tcW w:w="0" w:type="auto"/>
            <w:vAlign w:val="center"/>
            <w:hideMark/>
          </w:tcPr>
          <w:p w14:paraId="6F7DFB2D" w14:textId="77777777" w:rsidR="00DF5137" w:rsidRPr="00DF5137" w:rsidRDefault="00DF5137" w:rsidP="00DF5137">
            <w:r w:rsidRPr="00DF5137">
              <w:t>Enhances data accuracy and operational flexibility, preventing errors in regulatory reporting.</w:t>
            </w:r>
          </w:p>
        </w:tc>
      </w:tr>
      <w:tr w:rsidR="00DF5137" w:rsidRPr="00DF5137" w14:paraId="1C60DA4B" w14:textId="77777777">
        <w:trPr>
          <w:tblCellSpacing w:w="15" w:type="dxa"/>
        </w:trPr>
        <w:tc>
          <w:tcPr>
            <w:tcW w:w="0" w:type="auto"/>
            <w:vAlign w:val="center"/>
            <w:hideMark/>
          </w:tcPr>
          <w:p w14:paraId="2E064B37" w14:textId="77777777" w:rsidR="00DF5137" w:rsidRPr="00DF5137" w:rsidRDefault="00DF5137" w:rsidP="00DF5137">
            <w:r w:rsidRPr="00DF5137">
              <w:rPr>
                <w:b/>
                <w:bCs/>
              </w:rPr>
              <w:t>Manage Entities</w:t>
            </w:r>
          </w:p>
        </w:tc>
        <w:tc>
          <w:tcPr>
            <w:tcW w:w="0" w:type="auto"/>
            <w:vAlign w:val="center"/>
            <w:hideMark/>
          </w:tcPr>
          <w:p w14:paraId="428039AC" w14:textId="77777777" w:rsidR="00DF5137" w:rsidRPr="00DF5137" w:rsidRDefault="00DF5137" w:rsidP="00DF5137">
            <w:r w:rsidRPr="00DF5137">
              <w:t>Provides management of waste generators and transporters.</w:t>
            </w:r>
          </w:p>
        </w:tc>
        <w:tc>
          <w:tcPr>
            <w:tcW w:w="0" w:type="auto"/>
            <w:vAlign w:val="center"/>
            <w:hideMark/>
          </w:tcPr>
          <w:p w14:paraId="4C315A45" w14:textId="77777777" w:rsidR="00DF5137" w:rsidRPr="00DF5137" w:rsidRDefault="00DF5137" w:rsidP="00DF5137">
            <w:r w:rsidRPr="00DF5137">
              <w:t>Ensures the integrity of key operational data and supports business relationships.</w:t>
            </w:r>
          </w:p>
        </w:tc>
      </w:tr>
    </w:tbl>
    <w:p w14:paraId="4AA31ED3" w14:textId="77777777" w:rsidR="00DF5137" w:rsidRPr="00DF5137" w:rsidRDefault="00DF5137" w:rsidP="00DF5137">
      <w:r w:rsidRPr="00DF5137">
        <w:pict w14:anchorId="0D32EF52">
          <v:rect id="_x0000_i1050" style="width:0;height:1.5pt" o:hralign="center" o:hrstd="t" o:hr="t" fillcolor="#a0a0a0" stroked="f"/>
        </w:pict>
      </w:r>
    </w:p>
    <w:p w14:paraId="6EE26B9A" w14:textId="77777777" w:rsidR="00DF5137" w:rsidRPr="00DF5137" w:rsidRDefault="00DF5137" w:rsidP="00DF5137">
      <w:pPr>
        <w:rPr>
          <w:b/>
          <w:bCs/>
        </w:rPr>
      </w:pPr>
      <w:r w:rsidRPr="00DF5137">
        <w:rPr>
          <w:b/>
          <w:bCs/>
        </w:rPr>
        <w:t>User Experience Highlights</w:t>
      </w:r>
    </w:p>
    <w:p w14:paraId="7F46E2CF" w14:textId="77777777" w:rsidR="00DF5137" w:rsidRPr="00DF5137" w:rsidRDefault="00DF5137" w:rsidP="00DF5137">
      <w:pPr>
        <w:numPr>
          <w:ilvl w:val="0"/>
          <w:numId w:val="1"/>
        </w:numPr>
      </w:pPr>
      <w:r w:rsidRPr="00DF5137">
        <w:rPr>
          <w:b/>
          <w:bCs/>
        </w:rPr>
        <w:t>Intuitive Navigation:</w:t>
      </w:r>
      <w:r w:rsidRPr="00DF5137">
        <w:t xml:space="preserve"> Users can access all major features directly from the home page without unnecessary clicks.</w:t>
      </w:r>
    </w:p>
    <w:p w14:paraId="5D7826BE" w14:textId="77777777" w:rsidR="00DF5137" w:rsidRPr="00DF5137" w:rsidRDefault="00DF5137" w:rsidP="00DF5137">
      <w:pPr>
        <w:numPr>
          <w:ilvl w:val="0"/>
          <w:numId w:val="1"/>
        </w:numPr>
      </w:pPr>
      <w:r w:rsidRPr="00DF5137">
        <w:rPr>
          <w:b/>
          <w:bCs/>
        </w:rPr>
        <w:lastRenderedPageBreak/>
        <w:t>Visual Hierarchy:</w:t>
      </w:r>
      <w:r w:rsidRPr="00DF5137">
        <w:t xml:space="preserve"> Hero section establishes context, followed by actionable feature cards for easy decision-making.</w:t>
      </w:r>
    </w:p>
    <w:p w14:paraId="6573377D" w14:textId="77777777" w:rsidR="00DF5137" w:rsidRPr="00DF5137" w:rsidRDefault="00DF5137" w:rsidP="00DF5137">
      <w:pPr>
        <w:numPr>
          <w:ilvl w:val="0"/>
          <w:numId w:val="1"/>
        </w:numPr>
      </w:pPr>
      <w:r w:rsidRPr="00DF5137">
        <w:rPr>
          <w:b/>
          <w:bCs/>
        </w:rPr>
        <w:t>Responsive Design:</w:t>
      </w:r>
      <w:r w:rsidRPr="00DF5137">
        <w:t xml:space="preserve"> Layout adapts seamlessly for desktop and mobile, ensuring usability across devices.</w:t>
      </w:r>
    </w:p>
    <w:p w14:paraId="1024A8E7" w14:textId="77777777" w:rsidR="00DF5137" w:rsidRPr="00DF5137" w:rsidRDefault="00DF5137" w:rsidP="00DF5137">
      <w:pPr>
        <w:numPr>
          <w:ilvl w:val="0"/>
          <w:numId w:val="1"/>
        </w:numPr>
      </w:pPr>
      <w:r w:rsidRPr="00DF5137">
        <w:rPr>
          <w:b/>
          <w:bCs/>
        </w:rPr>
        <w:t>Consistent Branding:</w:t>
      </w:r>
      <w:r w:rsidRPr="00DF5137">
        <w:t xml:space="preserve"> Color schemes, typography, and iconography provide </w:t>
      </w:r>
      <w:proofErr w:type="gramStart"/>
      <w:r w:rsidRPr="00DF5137">
        <w:t>a professional</w:t>
      </w:r>
      <w:proofErr w:type="gramEnd"/>
      <w:r w:rsidRPr="00DF5137">
        <w:t xml:space="preserve"> and cohesive experience.</w:t>
      </w:r>
    </w:p>
    <w:p w14:paraId="69706E5F" w14:textId="77777777" w:rsidR="00DF5137" w:rsidRPr="00DF5137" w:rsidRDefault="00DF5137" w:rsidP="00DF5137">
      <w:r w:rsidRPr="00DF5137">
        <w:pict w14:anchorId="7613E6E4">
          <v:rect id="_x0000_i1051" style="width:0;height:1.5pt" o:hralign="center" o:hrstd="t" o:hr="t" fillcolor="#a0a0a0" stroked="f"/>
        </w:pict>
      </w:r>
    </w:p>
    <w:p w14:paraId="19472528" w14:textId="77777777" w:rsidR="00DF5137" w:rsidRPr="00DF5137" w:rsidRDefault="00DF5137" w:rsidP="00DF5137">
      <w:pPr>
        <w:rPr>
          <w:b/>
          <w:bCs/>
        </w:rPr>
      </w:pPr>
      <w:r w:rsidRPr="00DF5137">
        <w:rPr>
          <w:b/>
          <w:bCs/>
        </w:rPr>
        <w:t>Business Impact</w:t>
      </w:r>
    </w:p>
    <w:p w14:paraId="59691F8F" w14:textId="77777777" w:rsidR="00DF5137" w:rsidRPr="00DF5137" w:rsidRDefault="00DF5137" w:rsidP="00DF5137">
      <w:pPr>
        <w:numPr>
          <w:ilvl w:val="0"/>
          <w:numId w:val="2"/>
        </w:numPr>
      </w:pPr>
      <w:r w:rsidRPr="00DF5137">
        <w:rPr>
          <w:b/>
          <w:bCs/>
        </w:rPr>
        <w:t>Efficiency:</w:t>
      </w:r>
      <w:r w:rsidRPr="00DF5137">
        <w:t xml:space="preserve"> Users can quickly create and manage manifests, reducing administrative overhead.</w:t>
      </w:r>
    </w:p>
    <w:p w14:paraId="30EC9B59" w14:textId="77777777" w:rsidR="00DF5137" w:rsidRPr="00DF5137" w:rsidRDefault="00DF5137" w:rsidP="00DF5137">
      <w:pPr>
        <w:numPr>
          <w:ilvl w:val="0"/>
          <w:numId w:val="2"/>
        </w:numPr>
      </w:pPr>
      <w:r w:rsidRPr="00DF5137">
        <w:rPr>
          <w:b/>
          <w:bCs/>
        </w:rPr>
        <w:t>Compliance:</w:t>
      </w:r>
      <w:r w:rsidRPr="00DF5137">
        <w:t xml:space="preserve"> Easy access to historical and active manifest data supports regulatory compliance.</w:t>
      </w:r>
    </w:p>
    <w:p w14:paraId="00107C7A" w14:textId="77777777" w:rsidR="00DF5137" w:rsidRPr="00DF5137" w:rsidRDefault="00DF5137" w:rsidP="00DF5137">
      <w:pPr>
        <w:numPr>
          <w:ilvl w:val="0"/>
          <w:numId w:val="2"/>
        </w:numPr>
      </w:pPr>
      <w:r w:rsidRPr="00DF5137">
        <w:rPr>
          <w:b/>
          <w:bCs/>
        </w:rPr>
        <w:t>Data Accuracy:</w:t>
      </w:r>
      <w:r w:rsidRPr="00DF5137">
        <w:t xml:space="preserve"> Centralized management of entities and manifests </w:t>
      </w:r>
      <w:proofErr w:type="gramStart"/>
      <w:r w:rsidRPr="00DF5137">
        <w:t>minimizes</w:t>
      </w:r>
      <w:proofErr w:type="gramEnd"/>
      <w:r w:rsidRPr="00DF5137">
        <w:t xml:space="preserve"> errors.</w:t>
      </w:r>
    </w:p>
    <w:p w14:paraId="13841151" w14:textId="77777777" w:rsidR="00DF5137" w:rsidRPr="00DF5137" w:rsidRDefault="00DF5137" w:rsidP="00DF5137">
      <w:pPr>
        <w:numPr>
          <w:ilvl w:val="0"/>
          <w:numId w:val="2"/>
        </w:numPr>
      </w:pPr>
      <w:r w:rsidRPr="00DF5137">
        <w:rPr>
          <w:b/>
          <w:bCs/>
        </w:rPr>
        <w:t>Scalability:</w:t>
      </w:r>
      <w:r w:rsidRPr="00DF5137">
        <w:t xml:space="preserve"> Feature cards can be easily extended to include new functionalities as business needs evolve.</w:t>
      </w:r>
    </w:p>
    <w:p w14:paraId="4C98FE5C" w14:textId="77777777" w:rsidR="00DF5137" w:rsidRPr="00DF5137" w:rsidRDefault="00DF5137" w:rsidP="00DF5137">
      <w:r w:rsidRPr="00DF5137">
        <w:pict w14:anchorId="748DB6D1">
          <v:rect id="_x0000_i1052" style="width:0;height:1.5pt" o:hralign="center" o:hrstd="t" o:hr="t" fillcolor="#a0a0a0" stroked="f"/>
        </w:pict>
      </w:r>
    </w:p>
    <w:p w14:paraId="2462DDD1" w14:textId="77777777" w:rsidR="00DF5137" w:rsidRPr="00DF5137" w:rsidRDefault="00DF5137" w:rsidP="00DF5137">
      <w:pPr>
        <w:rPr>
          <w:b/>
          <w:bCs/>
        </w:rPr>
      </w:pPr>
      <w:r w:rsidRPr="00DF5137">
        <w:rPr>
          <w:b/>
          <w:bCs/>
        </w:rPr>
        <w:t>Conclusion</w:t>
      </w:r>
    </w:p>
    <w:p w14:paraId="7FE46CBE" w14:textId="77777777" w:rsidR="00DF5137" w:rsidRPr="00DF5137" w:rsidRDefault="00DF5137" w:rsidP="00DF5137">
      <w:r w:rsidRPr="00DF5137">
        <w:t xml:space="preserve">The Home Page acts as both an </w:t>
      </w:r>
      <w:r w:rsidRPr="00DF5137">
        <w:rPr>
          <w:b/>
          <w:bCs/>
        </w:rPr>
        <w:t>operational dashboard</w:t>
      </w:r>
      <w:r w:rsidRPr="00DF5137">
        <w:t xml:space="preserve"> and a </w:t>
      </w:r>
      <w:r w:rsidRPr="00DF5137">
        <w:rPr>
          <w:b/>
          <w:bCs/>
        </w:rPr>
        <w:t>gateway to the platform’s core capabilities</w:t>
      </w:r>
      <w:r w:rsidRPr="00DF5137">
        <w:t>, directly supporting the business goal of efficient, accurate, and compliant waste management. Its design balances clarity, accessibility, and actionable insights, ensuring users can perform tasks with minimal friction while maintaining regulatory standards.</w:t>
      </w:r>
    </w:p>
    <w:p w14:paraId="22193CA5" w14:textId="77777777" w:rsidR="008305BF" w:rsidRDefault="008305BF"/>
    <w:p w14:paraId="060ED88E" w14:textId="77777777" w:rsidR="00DF5137" w:rsidRPr="00DF5137" w:rsidRDefault="00DF5137" w:rsidP="00DF5137">
      <w:pPr>
        <w:rPr>
          <w:b/>
          <w:bCs/>
          <w:sz w:val="36"/>
          <w:szCs w:val="36"/>
        </w:rPr>
      </w:pPr>
      <w:r w:rsidRPr="00DF5137">
        <w:rPr>
          <w:b/>
          <w:bCs/>
          <w:sz w:val="36"/>
          <w:szCs w:val="36"/>
        </w:rPr>
        <w:t>Digital Waste Manifest Management – Create Manifest Page</w:t>
      </w:r>
    </w:p>
    <w:p w14:paraId="02966DBF" w14:textId="77777777" w:rsidR="00DF5137" w:rsidRPr="00DF5137" w:rsidRDefault="00DF5137" w:rsidP="00DF5137">
      <w:pPr>
        <w:rPr>
          <w:b/>
          <w:bCs/>
        </w:rPr>
      </w:pPr>
      <w:r w:rsidRPr="00DF5137">
        <w:rPr>
          <w:b/>
          <w:bCs/>
        </w:rPr>
        <w:t>Purpose</w:t>
      </w:r>
    </w:p>
    <w:p w14:paraId="5FFCE7AA" w14:textId="77777777" w:rsidR="00DF5137" w:rsidRPr="00DF5137" w:rsidRDefault="00DF5137" w:rsidP="00DF5137">
      <w:r w:rsidRPr="00DF5137">
        <w:t xml:space="preserve">The </w:t>
      </w:r>
      <w:r w:rsidRPr="00DF5137">
        <w:rPr>
          <w:b/>
          <w:bCs/>
        </w:rPr>
        <w:t>Create Manifest Page</w:t>
      </w:r>
      <w:r w:rsidRPr="00DF5137">
        <w:t xml:space="preserve"> enables users to </w:t>
      </w:r>
      <w:r w:rsidRPr="00DF5137">
        <w:rPr>
          <w:b/>
          <w:bCs/>
        </w:rPr>
        <w:t>initiate, edit, and manage waste manifests</w:t>
      </w:r>
      <w:r w:rsidRPr="00DF5137">
        <w:t xml:space="preserve"> for regulatory compliance. This page centralizes all data capture related to waste </w:t>
      </w:r>
      <w:r w:rsidRPr="00DF5137">
        <w:lastRenderedPageBreak/>
        <w:t>movement, ensuring accurate reporting, traceability, and adherence to environmental legislation.</w:t>
      </w:r>
    </w:p>
    <w:p w14:paraId="04505635" w14:textId="77777777" w:rsidR="00DF5137" w:rsidRPr="00DF5137" w:rsidRDefault="00DF5137" w:rsidP="00DF5137">
      <w:r w:rsidRPr="00DF5137">
        <w:pict w14:anchorId="00F49BC9">
          <v:rect id="_x0000_i1087" style="width:0;height:1.5pt" o:hralign="center" o:hrstd="t" o:hr="t" fillcolor="#a0a0a0" stroked="f"/>
        </w:pict>
      </w:r>
    </w:p>
    <w:p w14:paraId="1907D386" w14:textId="77777777" w:rsidR="00DF5137" w:rsidRPr="00DF5137" w:rsidRDefault="00DF5137" w:rsidP="00DF5137">
      <w:pPr>
        <w:rPr>
          <w:b/>
          <w:bCs/>
        </w:rPr>
      </w:pPr>
      <w:r w:rsidRPr="00DF5137">
        <w:rPr>
          <w:b/>
          <w:bCs/>
        </w:rPr>
        <w:t>Key Features &amp; Business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3989"/>
        <w:gridCol w:w="3336"/>
      </w:tblGrid>
      <w:tr w:rsidR="00DF5137" w:rsidRPr="00DF5137" w14:paraId="3752DE76" w14:textId="77777777">
        <w:trPr>
          <w:tblHeader/>
          <w:tblCellSpacing w:w="15" w:type="dxa"/>
        </w:trPr>
        <w:tc>
          <w:tcPr>
            <w:tcW w:w="0" w:type="auto"/>
            <w:vAlign w:val="center"/>
            <w:hideMark/>
          </w:tcPr>
          <w:p w14:paraId="5C4A6BDB" w14:textId="77777777" w:rsidR="00DF5137" w:rsidRPr="00DF5137" w:rsidRDefault="00DF5137" w:rsidP="00DF5137">
            <w:pPr>
              <w:rPr>
                <w:b/>
                <w:bCs/>
              </w:rPr>
            </w:pPr>
            <w:r w:rsidRPr="00DF5137">
              <w:rPr>
                <w:b/>
                <w:bCs/>
              </w:rPr>
              <w:t>Feature</w:t>
            </w:r>
          </w:p>
        </w:tc>
        <w:tc>
          <w:tcPr>
            <w:tcW w:w="0" w:type="auto"/>
            <w:vAlign w:val="center"/>
            <w:hideMark/>
          </w:tcPr>
          <w:p w14:paraId="2E18A8E5" w14:textId="77777777" w:rsidR="00DF5137" w:rsidRPr="00DF5137" w:rsidRDefault="00DF5137" w:rsidP="00DF5137">
            <w:pPr>
              <w:rPr>
                <w:b/>
                <w:bCs/>
              </w:rPr>
            </w:pPr>
            <w:r w:rsidRPr="00DF5137">
              <w:rPr>
                <w:b/>
                <w:bCs/>
              </w:rPr>
              <w:t>Description</w:t>
            </w:r>
          </w:p>
        </w:tc>
        <w:tc>
          <w:tcPr>
            <w:tcW w:w="0" w:type="auto"/>
            <w:vAlign w:val="center"/>
            <w:hideMark/>
          </w:tcPr>
          <w:p w14:paraId="03142818" w14:textId="77777777" w:rsidR="00DF5137" w:rsidRPr="00DF5137" w:rsidRDefault="00DF5137" w:rsidP="00DF5137">
            <w:pPr>
              <w:rPr>
                <w:b/>
                <w:bCs/>
              </w:rPr>
            </w:pPr>
            <w:r w:rsidRPr="00DF5137">
              <w:rPr>
                <w:b/>
                <w:bCs/>
              </w:rPr>
              <w:t>Business Benefit</w:t>
            </w:r>
          </w:p>
        </w:tc>
      </w:tr>
      <w:tr w:rsidR="00DF5137" w:rsidRPr="00DF5137" w14:paraId="3817F2F8" w14:textId="77777777">
        <w:trPr>
          <w:tblCellSpacing w:w="15" w:type="dxa"/>
        </w:trPr>
        <w:tc>
          <w:tcPr>
            <w:tcW w:w="0" w:type="auto"/>
            <w:vAlign w:val="center"/>
            <w:hideMark/>
          </w:tcPr>
          <w:p w14:paraId="012D2220" w14:textId="77777777" w:rsidR="00DF5137" w:rsidRPr="00DF5137" w:rsidRDefault="00DF5137" w:rsidP="00DF5137">
            <w:r w:rsidRPr="00DF5137">
              <w:rPr>
                <w:b/>
                <w:bCs/>
              </w:rPr>
              <w:t>Reference Number Capture</w:t>
            </w:r>
          </w:p>
        </w:tc>
        <w:tc>
          <w:tcPr>
            <w:tcW w:w="0" w:type="auto"/>
            <w:vAlign w:val="center"/>
            <w:hideMark/>
          </w:tcPr>
          <w:p w14:paraId="3B82D428" w14:textId="77777777" w:rsidR="00DF5137" w:rsidRPr="00DF5137" w:rsidRDefault="00DF5137" w:rsidP="00DF5137">
            <w:r w:rsidRPr="00DF5137">
              <w:t>Unique identifier for each manifest.</w:t>
            </w:r>
          </w:p>
        </w:tc>
        <w:tc>
          <w:tcPr>
            <w:tcW w:w="0" w:type="auto"/>
            <w:vAlign w:val="center"/>
            <w:hideMark/>
          </w:tcPr>
          <w:p w14:paraId="2511D4A8" w14:textId="77777777" w:rsidR="00DF5137" w:rsidRPr="00DF5137" w:rsidRDefault="00DF5137" w:rsidP="00DF5137">
            <w:r w:rsidRPr="00DF5137">
              <w:t xml:space="preserve">Supports traceability, </w:t>
            </w:r>
            <w:proofErr w:type="gramStart"/>
            <w:r w:rsidRPr="00DF5137">
              <w:t>audit</w:t>
            </w:r>
            <w:proofErr w:type="gramEnd"/>
            <w:r w:rsidRPr="00DF5137">
              <w:t xml:space="preserve"> compliance, and prevents duplication.</w:t>
            </w:r>
          </w:p>
        </w:tc>
      </w:tr>
      <w:tr w:rsidR="00DF5137" w:rsidRPr="00DF5137" w14:paraId="0948890D" w14:textId="77777777">
        <w:trPr>
          <w:tblCellSpacing w:w="15" w:type="dxa"/>
        </w:trPr>
        <w:tc>
          <w:tcPr>
            <w:tcW w:w="0" w:type="auto"/>
            <w:vAlign w:val="center"/>
            <w:hideMark/>
          </w:tcPr>
          <w:p w14:paraId="09D0E7F1" w14:textId="77777777" w:rsidR="00DF5137" w:rsidRPr="00DF5137" w:rsidRDefault="00DF5137" w:rsidP="00DF5137">
            <w:r w:rsidRPr="00DF5137">
              <w:rPr>
                <w:b/>
                <w:bCs/>
              </w:rPr>
              <w:t>Transporter &amp; Generator Selection</w:t>
            </w:r>
          </w:p>
        </w:tc>
        <w:tc>
          <w:tcPr>
            <w:tcW w:w="0" w:type="auto"/>
            <w:vAlign w:val="center"/>
            <w:hideMark/>
          </w:tcPr>
          <w:p w14:paraId="2E5EC5D8" w14:textId="77777777" w:rsidR="00DF5137" w:rsidRPr="00DF5137" w:rsidRDefault="00DF5137" w:rsidP="00DF5137">
            <w:r w:rsidRPr="00DF5137">
              <w:t>Users select or create transporter and generator entities with full contact details.</w:t>
            </w:r>
          </w:p>
        </w:tc>
        <w:tc>
          <w:tcPr>
            <w:tcW w:w="0" w:type="auto"/>
            <w:vAlign w:val="center"/>
            <w:hideMark/>
          </w:tcPr>
          <w:p w14:paraId="04D8B947" w14:textId="77777777" w:rsidR="00DF5137" w:rsidRPr="00DF5137" w:rsidRDefault="00DF5137" w:rsidP="00DF5137">
            <w:r w:rsidRPr="00DF5137">
              <w:t>Ensures correct legal entities are associated with the manifest and reduces errors.</w:t>
            </w:r>
          </w:p>
        </w:tc>
      </w:tr>
      <w:tr w:rsidR="00DF5137" w:rsidRPr="00DF5137" w14:paraId="6B1A6929" w14:textId="77777777">
        <w:trPr>
          <w:tblCellSpacing w:w="15" w:type="dxa"/>
        </w:trPr>
        <w:tc>
          <w:tcPr>
            <w:tcW w:w="0" w:type="auto"/>
            <w:vAlign w:val="center"/>
            <w:hideMark/>
          </w:tcPr>
          <w:p w14:paraId="3EBE6A4D" w14:textId="77777777" w:rsidR="00DF5137" w:rsidRPr="00DF5137" w:rsidRDefault="00DF5137" w:rsidP="00DF5137">
            <w:r w:rsidRPr="00DF5137">
              <w:rPr>
                <w:b/>
                <w:bCs/>
              </w:rPr>
              <w:t>Entity Auto-Save &amp; Validation</w:t>
            </w:r>
          </w:p>
        </w:tc>
        <w:tc>
          <w:tcPr>
            <w:tcW w:w="0" w:type="auto"/>
            <w:vAlign w:val="center"/>
            <w:hideMark/>
          </w:tcPr>
          <w:p w14:paraId="2A00D6C1" w14:textId="77777777" w:rsidR="00DF5137" w:rsidRPr="00DF5137" w:rsidRDefault="00DF5137" w:rsidP="00DF5137">
            <w:r w:rsidRPr="00DF5137">
              <w:t>New entities are automatically saved to the database; data is validated for completeness.</w:t>
            </w:r>
          </w:p>
        </w:tc>
        <w:tc>
          <w:tcPr>
            <w:tcW w:w="0" w:type="auto"/>
            <w:vAlign w:val="center"/>
            <w:hideMark/>
          </w:tcPr>
          <w:p w14:paraId="7D3B683A" w14:textId="77777777" w:rsidR="00DF5137" w:rsidRPr="00DF5137" w:rsidRDefault="00DF5137" w:rsidP="00DF5137">
            <w:r w:rsidRPr="00DF5137">
              <w:t>Minimizes administrative overhead and maintains data integrity.</w:t>
            </w:r>
          </w:p>
        </w:tc>
      </w:tr>
      <w:tr w:rsidR="00DF5137" w:rsidRPr="00DF5137" w14:paraId="70B0E445" w14:textId="77777777">
        <w:trPr>
          <w:tblCellSpacing w:w="15" w:type="dxa"/>
        </w:trPr>
        <w:tc>
          <w:tcPr>
            <w:tcW w:w="0" w:type="auto"/>
            <w:vAlign w:val="center"/>
            <w:hideMark/>
          </w:tcPr>
          <w:p w14:paraId="6F413FE7" w14:textId="77777777" w:rsidR="00DF5137" w:rsidRPr="00DF5137" w:rsidRDefault="00DF5137" w:rsidP="00DF5137">
            <w:r w:rsidRPr="00DF5137">
              <w:rPr>
                <w:b/>
                <w:bCs/>
              </w:rPr>
              <w:t>Waste Type &amp; Form Selection</w:t>
            </w:r>
          </w:p>
        </w:tc>
        <w:tc>
          <w:tcPr>
            <w:tcW w:w="0" w:type="auto"/>
            <w:vAlign w:val="center"/>
            <w:hideMark/>
          </w:tcPr>
          <w:p w14:paraId="353D846B" w14:textId="77777777" w:rsidR="00DF5137" w:rsidRPr="00DF5137" w:rsidRDefault="00DF5137" w:rsidP="00DF5137">
            <w:r w:rsidRPr="00DF5137">
              <w:t>Allows users to select multiple waste types (hazardous, non-hazardous, recyclable) and forms (solid, sludge, liquid).</w:t>
            </w:r>
          </w:p>
        </w:tc>
        <w:tc>
          <w:tcPr>
            <w:tcW w:w="0" w:type="auto"/>
            <w:vAlign w:val="center"/>
            <w:hideMark/>
          </w:tcPr>
          <w:p w14:paraId="140DCE52" w14:textId="77777777" w:rsidR="00DF5137" w:rsidRPr="00DF5137" w:rsidRDefault="00DF5137" w:rsidP="00DF5137">
            <w:r w:rsidRPr="00DF5137">
              <w:t>Supports proper classification for compliance and operational planning.</w:t>
            </w:r>
          </w:p>
        </w:tc>
      </w:tr>
      <w:tr w:rsidR="00DF5137" w:rsidRPr="00DF5137" w14:paraId="7F1687DD" w14:textId="77777777">
        <w:trPr>
          <w:tblCellSpacing w:w="15" w:type="dxa"/>
        </w:trPr>
        <w:tc>
          <w:tcPr>
            <w:tcW w:w="0" w:type="auto"/>
            <w:vAlign w:val="center"/>
            <w:hideMark/>
          </w:tcPr>
          <w:p w14:paraId="4D322C04" w14:textId="77777777" w:rsidR="00DF5137" w:rsidRPr="00DF5137" w:rsidRDefault="00DF5137" w:rsidP="00DF5137">
            <w:r w:rsidRPr="00DF5137">
              <w:rPr>
                <w:b/>
                <w:bCs/>
              </w:rPr>
              <w:t>Waste Item Management</w:t>
            </w:r>
          </w:p>
        </w:tc>
        <w:tc>
          <w:tcPr>
            <w:tcW w:w="0" w:type="auto"/>
            <w:vAlign w:val="center"/>
            <w:hideMark/>
          </w:tcPr>
          <w:p w14:paraId="18CF8686" w14:textId="77777777" w:rsidR="00DF5137" w:rsidRPr="00DF5137" w:rsidRDefault="00DF5137" w:rsidP="00DF5137">
            <w:r w:rsidRPr="00DF5137">
              <w:t>Users can add, edit, and delete individual waste items with detailed descriptions, volume, weight, and packaging.</w:t>
            </w:r>
          </w:p>
        </w:tc>
        <w:tc>
          <w:tcPr>
            <w:tcW w:w="0" w:type="auto"/>
            <w:vAlign w:val="center"/>
            <w:hideMark/>
          </w:tcPr>
          <w:p w14:paraId="6C6879D3" w14:textId="77777777" w:rsidR="00DF5137" w:rsidRPr="00DF5137" w:rsidRDefault="00DF5137" w:rsidP="00DF5137">
            <w:r w:rsidRPr="00DF5137">
              <w:t>Provides granular waste data for operational tracking, audits, and reporting.</w:t>
            </w:r>
          </w:p>
        </w:tc>
      </w:tr>
      <w:tr w:rsidR="00DF5137" w:rsidRPr="00DF5137" w14:paraId="352C40B2" w14:textId="77777777">
        <w:trPr>
          <w:tblCellSpacing w:w="15" w:type="dxa"/>
        </w:trPr>
        <w:tc>
          <w:tcPr>
            <w:tcW w:w="0" w:type="auto"/>
            <w:vAlign w:val="center"/>
            <w:hideMark/>
          </w:tcPr>
          <w:p w14:paraId="1E671F00" w14:textId="77777777" w:rsidR="00DF5137" w:rsidRPr="00DF5137" w:rsidRDefault="00DF5137" w:rsidP="00DF5137">
            <w:r w:rsidRPr="00DF5137">
              <w:rPr>
                <w:b/>
                <w:bCs/>
              </w:rPr>
              <w:t>Management Activity Capture</w:t>
            </w:r>
          </w:p>
        </w:tc>
        <w:tc>
          <w:tcPr>
            <w:tcW w:w="0" w:type="auto"/>
            <w:vAlign w:val="center"/>
            <w:hideMark/>
          </w:tcPr>
          <w:p w14:paraId="751D0442" w14:textId="77777777" w:rsidR="00DF5137" w:rsidRPr="00DF5137" w:rsidRDefault="00DF5137" w:rsidP="00DF5137">
            <w:r w:rsidRPr="00DF5137">
              <w:t>Users specify activities related to waste (donation, reuse, sorting, recycling, treatment, storage) and add comments.</w:t>
            </w:r>
          </w:p>
        </w:tc>
        <w:tc>
          <w:tcPr>
            <w:tcW w:w="0" w:type="auto"/>
            <w:vAlign w:val="center"/>
            <w:hideMark/>
          </w:tcPr>
          <w:p w14:paraId="75396031" w14:textId="77777777" w:rsidR="00DF5137" w:rsidRPr="00DF5137" w:rsidRDefault="00DF5137" w:rsidP="00DF5137">
            <w:r w:rsidRPr="00DF5137">
              <w:t>Offers operational insights for sustainability initiatives and compliance monitoring.</w:t>
            </w:r>
          </w:p>
        </w:tc>
      </w:tr>
      <w:tr w:rsidR="00DF5137" w:rsidRPr="00DF5137" w14:paraId="70CA1543" w14:textId="77777777">
        <w:trPr>
          <w:tblCellSpacing w:w="15" w:type="dxa"/>
        </w:trPr>
        <w:tc>
          <w:tcPr>
            <w:tcW w:w="0" w:type="auto"/>
            <w:vAlign w:val="center"/>
            <w:hideMark/>
          </w:tcPr>
          <w:p w14:paraId="7DBAC11B" w14:textId="77777777" w:rsidR="00DF5137" w:rsidRPr="00DF5137" w:rsidRDefault="00DF5137" w:rsidP="00DF5137">
            <w:r w:rsidRPr="00DF5137">
              <w:rPr>
                <w:b/>
                <w:bCs/>
              </w:rPr>
              <w:t>Declaration Section</w:t>
            </w:r>
          </w:p>
        </w:tc>
        <w:tc>
          <w:tcPr>
            <w:tcW w:w="0" w:type="auto"/>
            <w:vAlign w:val="center"/>
            <w:hideMark/>
          </w:tcPr>
          <w:p w14:paraId="008F1DDA" w14:textId="77777777" w:rsidR="00DF5137" w:rsidRPr="00DF5137" w:rsidRDefault="00DF5137" w:rsidP="00DF5137">
            <w:r w:rsidRPr="00DF5137">
              <w:t>Transporter or generator declares accuracy of waste description with name, date, and digital signature.</w:t>
            </w:r>
          </w:p>
        </w:tc>
        <w:tc>
          <w:tcPr>
            <w:tcW w:w="0" w:type="auto"/>
            <w:vAlign w:val="center"/>
            <w:hideMark/>
          </w:tcPr>
          <w:p w14:paraId="0D78DD2F" w14:textId="77777777" w:rsidR="00DF5137" w:rsidRPr="00DF5137" w:rsidRDefault="00DF5137" w:rsidP="00DF5137">
            <w:r w:rsidRPr="00DF5137">
              <w:t>Legally secures the accuracy of submitted data and fulfills regulatory requirements.</w:t>
            </w:r>
          </w:p>
        </w:tc>
      </w:tr>
      <w:tr w:rsidR="00DF5137" w:rsidRPr="00DF5137" w14:paraId="0B13DE4D" w14:textId="77777777">
        <w:trPr>
          <w:tblCellSpacing w:w="15" w:type="dxa"/>
        </w:trPr>
        <w:tc>
          <w:tcPr>
            <w:tcW w:w="0" w:type="auto"/>
            <w:vAlign w:val="center"/>
            <w:hideMark/>
          </w:tcPr>
          <w:p w14:paraId="139E91BB" w14:textId="77777777" w:rsidR="00DF5137" w:rsidRPr="00DF5137" w:rsidRDefault="00DF5137" w:rsidP="00DF5137">
            <w:r w:rsidRPr="00DF5137">
              <w:rPr>
                <w:b/>
                <w:bCs/>
              </w:rPr>
              <w:lastRenderedPageBreak/>
              <w:t>Final Disposal Section</w:t>
            </w:r>
          </w:p>
        </w:tc>
        <w:tc>
          <w:tcPr>
            <w:tcW w:w="0" w:type="auto"/>
            <w:vAlign w:val="center"/>
            <w:hideMark/>
          </w:tcPr>
          <w:p w14:paraId="454981D5" w14:textId="77777777" w:rsidR="00DF5137" w:rsidRPr="00DF5137" w:rsidRDefault="00DF5137" w:rsidP="00DF5137">
            <w:r w:rsidRPr="00DF5137">
              <w:t>Captures final disposal facility details including contact, email, date, and optional email notification.</w:t>
            </w:r>
          </w:p>
        </w:tc>
        <w:tc>
          <w:tcPr>
            <w:tcW w:w="0" w:type="auto"/>
            <w:vAlign w:val="center"/>
            <w:hideMark/>
          </w:tcPr>
          <w:p w14:paraId="3006AC7C" w14:textId="77777777" w:rsidR="00DF5137" w:rsidRPr="00DF5137" w:rsidRDefault="00DF5137" w:rsidP="00DF5137">
            <w:r w:rsidRPr="00DF5137">
              <w:t>Ensures accountability for final waste treatment and supports regulatory reporting.</w:t>
            </w:r>
          </w:p>
        </w:tc>
      </w:tr>
      <w:tr w:rsidR="00DF5137" w:rsidRPr="00DF5137" w14:paraId="6B6B1107" w14:textId="77777777">
        <w:trPr>
          <w:tblCellSpacing w:w="15" w:type="dxa"/>
        </w:trPr>
        <w:tc>
          <w:tcPr>
            <w:tcW w:w="0" w:type="auto"/>
            <w:vAlign w:val="center"/>
            <w:hideMark/>
          </w:tcPr>
          <w:p w14:paraId="1443EDDE" w14:textId="77777777" w:rsidR="00DF5137" w:rsidRPr="00DF5137" w:rsidRDefault="00DF5137" w:rsidP="00DF5137">
            <w:r w:rsidRPr="00DF5137">
              <w:rPr>
                <w:b/>
                <w:bCs/>
              </w:rPr>
              <w:t>Digital Signature Integration</w:t>
            </w:r>
          </w:p>
        </w:tc>
        <w:tc>
          <w:tcPr>
            <w:tcW w:w="0" w:type="auto"/>
            <w:vAlign w:val="center"/>
            <w:hideMark/>
          </w:tcPr>
          <w:p w14:paraId="0D09127A" w14:textId="77777777" w:rsidR="00DF5137" w:rsidRPr="00DF5137" w:rsidRDefault="00DF5137" w:rsidP="00DF5137">
            <w:r w:rsidRPr="00DF5137">
              <w:t>Users can sign manifests digitally via a signature SDK.</w:t>
            </w:r>
          </w:p>
        </w:tc>
        <w:tc>
          <w:tcPr>
            <w:tcW w:w="0" w:type="auto"/>
            <w:vAlign w:val="center"/>
            <w:hideMark/>
          </w:tcPr>
          <w:p w14:paraId="301687F8" w14:textId="77777777" w:rsidR="00DF5137" w:rsidRPr="00DF5137" w:rsidRDefault="00DF5137" w:rsidP="00DF5137">
            <w:r w:rsidRPr="00DF5137">
              <w:t>Provides secure and verifiable authorization, reducing paper-based processes.</w:t>
            </w:r>
          </w:p>
        </w:tc>
      </w:tr>
      <w:tr w:rsidR="00DF5137" w:rsidRPr="00DF5137" w14:paraId="39420AEF" w14:textId="77777777">
        <w:trPr>
          <w:tblCellSpacing w:w="15" w:type="dxa"/>
        </w:trPr>
        <w:tc>
          <w:tcPr>
            <w:tcW w:w="0" w:type="auto"/>
            <w:vAlign w:val="center"/>
            <w:hideMark/>
          </w:tcPr>
          <w:p w14:paraId="057934E1" w14:textId="77777777" w:rsidR="00DF5137" w:rsidRPr="00DF5137" w:rsidRDefault="00DF5137" w:rsidP="00DF5137">
            <w:r w:rsidRPr="00DF5137">
              <w:rPr>
                <w:b/>
                <w:bCs/>
              </w:rPr>
              <w:t>Email Notification System</w:t>
            </w:r>
          </w:p>
        </w:tc>
        <w:tc>
          <w:tcPr>
            <w:tcW w:w="0" w:type="auto"/>
            <w:vAlign w:val="center"/>
            <w:hideMark/>
          </w:tcPr>
          <w:p w14:paraId="15EE4E9E" w14:textId="77777777" w:rsidR="00DF5137" w:rsidRPr="00DF5137" w:rsidRDefault="00DF5137" w:rsidP="00DF5137">
            <w:r w:rsidRPr="00DF5137">
              <w:t>Sends manifest emails to generator and disposal contacts.</w:t>
            </w:r>
          </w:p>
        </w:tc>
        <w:tc>
          <w:tcPr>
            <w:tcW w:w="0" w:type="auto"/>
            <w:vAlign w:val="center"/>
            <w:hideMark/>
          </w:tcPr>
          <w:p w14:paraId="724AC3AF" w14:textId="77777777" w:rsidR="00DF5137" w:rsidRPr="00DF5137" w:rsidRDefault="00DF5137" w:rsidP="00DF5137">
            <w:r w:rsidRPr="00DF5137">
              <w:t>Ensures timely communication and record delivery, improving operational efficiency.</w:t>
            </w:r>
          </w:p>
        </w:tc>
      </w:tr>
      <w:tr w:rsidR="00DF5137" w:rsidRPr="00DF5137" w14:paraId="16AEC396" w14:textId="77777777">
        <w:trPr>
          <w:tblCellSpacing w:w="15" w:type="dxa"/>
        </w:trPr>
        <w:tc>
          <w:tcPr>
            <w:tcW w:w="0" w:type="auto"/>
            <w:vAlign w:val="center"/>
            <w:hideMark/>
          </w:tcPr>
          <w:p w14:paraId="35AA3E21" w14:textId="77777777" w:rsidR="00DF5137" w:rsidRPr="00DF5137" w:rsidRDefault="00DF5137" w:rsidP="00DF5137">
            <w:r w:rsidRPr="00DF5137">
              <w:rPr>
                <w:b/>
                <w:bCs/>
              </w:rPr>
              <w:t>Save for Later Functionality</w:t>
            </w:r>
          </w:p>
        </w:tc>
        <w:tc>
          <w:tcPr>
            <w:tcW w:w="0" w:type="auto"/>
            <w:vAlign w:val="center"/>
            <w:hideMark/>
          </w:tcPr>
          <w:p w14:paraId="5F1E4084" w14:textId="77777777" w:rsidR="00DF5137" w:rsidRPr="00DF5137" w:rsidRDefault="00DF5137" w:rsidP="00DF5137">
            <w:r w:rsidRPr="00DF5137">
              <w:t>Users can save incomplete manifests for later completion.</w:t>
            </w:r>
          </w:p>
        </w:tc>
        <w:tc>
          <w:tcPr>
            <w:tcW w:w="0" w:type="auto"/>
            <w:vAlign w:val="center"/>
            <w:hideMark/>
          </w:tcPr>
          <w:p w14:paraId="269E0190" w14:textId="77777777" w:rsidR="00DF5137" w:rsidRPr="00DF5137" w:rsidRDefault="00DF5137" w:rsidP="00DF5137">
            <w:r w:rsidRPr="00DF5137">
              <w:t>Enhances workflow flexibility and reduces the risk of lost or incomplete data.</w:t>
            </w:r>
          </w:p>
        </w:tc>
      </w:tr>
      <w:tr w:rsidR="00DF5137" w:rsidRPr="00DF5137" w14:paraId="7BAFE244" w14:textId="77777777">
        <w:trPr>
          <w:tblCellSpacing w:w="15" w:type="dxa"/>
        </w:trPr>
        <w:tc>
          <w:tcPr>
            <w:tcW w:w="0" w:type="auto"/>
            <w:vAlign w:val="center"/>
            <w:hideMark/>
          </w:tcPr>
          <w:p w14:paraId="499215E7" w14:textId="77777777" w:rsidR="00DF5137" w:rsidRPr="00DF5137" w:rsidRDefault="00DF5137" w:rsidP="00DF5137">
            <w:r w:rsidRPr="00DF5137">
              <w:rPr>
                <w:b/>
                <w:bCs/>
              </w:rPr>
              <w:t>Validation Indicators</w:t>
            </w:r>
          </w:p>
        </w:tc>
        <w:tc>
          <w:tcPr>
            <w:tcW w:w="0" w:type="auto"/>
            <w:vAlign w:val="center"/>
            <w:hideMark/>
          </w:tcPr>
          <w:p w14:paraId="045F128B" w14:textId="77777777" w:rsidR="00DF5137" w:rsidRPr="00DF5137" w:rsidRDefault="00DF5137" w:rsidP="00DF5137">
            <w:r w:rsidRPr="00DF5137">
              <w:t>Visual check/cross icons indicate completion status of each section.</w:t>
            </w:r>
          </w:p>
        </w:tc>
        <w:tc>
          <w:tcPr>
            <w:tcW w:w="0" w:type="auto"/>
            <w:vAlign w:val="center"/>
            <w:hideMark/>
          </w:tcPr>
          <w:p w14:paraId="4E5706E2" w14:textId="77777777" w:rsidR="00DF5137" w:rsidRPr="00DF5137" w:rsidRDefault="00DF5137" w:rsidP="00DF5137">
            <w:r w:rsidRPr="00DF5137">
              <w:t>Provides immediate feedback, ensuring completeness before submission.</w:t>
            </w:r>
          </w:p>
        </w:tc>
      </w:tr>
      <w:tr w:rsidR="00DF5137" w:rsidRPr="00DF5137" w14:paraId="58903043" w14:textId="77777777">
        <w:trPr>
          <w:tblCellSpacing w:w="15" w:type="dxa"/>
        </w:trPr>
        <w:tc>
          <w:tcPr>
            <w:tcW w:w="0" w:type="auto"/>
            <w:vAlign w:val="center"/>
            <w:hideMark/>
          </w:tcPr>
          <w:p w14:paraId="25884690" w14:textId="77777777" w:rsidR="00DF5137" w:rsidRPr="00DF5137" w:rsidRDefault="00DF5137" w:rsidP="00DF5137">
            <w:r w:rsidRPr="00DF5137">
              <w:rPr>
                <w:b/>
                <w:bCs/>
              </w:rPr>
              <w:t>Responsive Layout</w:t>
            </w:r>
          </w:p>
        </w:tc>
        <w:tc>
          <w:tcPr>
            <w:tcW w:w="0" w:type="auto"/>
            <w:vAlign w:val="center"/>
            <w:hideMark/>
          </w:tcPr>
          <w:p w14:paraId="7807BF87" w14:textId="77777777" w:rsidR="00DF5137" w:rsidRPr="00DF5137" w:rsidRDefault="00DF5137" w:rsidP="00DF5137">
            <w:r w:rsidRPr="00DF5137">
              <w:t>Fully functional on desktop and mobile devices.</w:t>
            </w:r>
          </w:p>
        </w:tc>
        <w:tc>
          <w:tcPr>
            <w:tcW w:w="0" w:type="auto"/>
            <w:vAlign w:val="center"/>
            <w:hideMark/>
          </w:tcPr>
          <w:p w14:paraId="5C4B873E" w14:textId="77777777" w:rsidR="00DF5137" w:rsidRPr="00DF5137" w:rsidRDefault="00DF5137" w:rsidP="00DF5137">
            <w:r w:rsidRPr="00DF5137">
              <w:t>Ensures accessibility across all user devices, improving adoption and usability.</w:t>
            </w:r>
          </w:p>
        </w:tc>
      </w:tr>
    </w:tbl>
    <w:p w14:paraId="2E9852E8" w14:textId="77777777" w:rsidR="00DF5137" w:rsidRPr="00DF5137" w:rsidRDefault="00DF5137" w:rsidP="00DF5137">
      <w:r w:rsidRPr="00DF5137">
        <w:pict w14:anchorId="43091AFA">
          <v:rect id="_x0000_i1088" style="width:0;height:1.5pt" o:hralign="center" o:hrstd="t" o:hr="t" fillcolor="#a0a0a0" stroked="f"/>
        </w:pict>
      </w:r>
    </w:p>
    <w:p w14:paraId="24B15C95" w14:textId="77777777" w:rsidR="00DF5137" w:rsidRPr="00DF5137" w:rsidRDefault="00DF5137" w:rsidP="00DF5137">
      <w:pPr>
        <w:rPr>
          <w:b/>
          <w:bCs/>
        </w:rPr>
      </w:pPr>
      <w:r w:rsidRPr="00DF5137">
        <w:rPr>
          <w:b/>
          <w:bCs/>
        </w:rPr>
        <w:t>Workflow &amp; User Journey</w:t>
      </w:r>
    </w:p>
    <w:p w14:paraId="433992DA" w14:textId="77777777" w:rsidR="00DF5137" w:rsidRPr="00DF5137" w:rsidRDefault="00DF5137" w:rsidP="00DF5137">
      <w:pPr>
        <w:numPr>
          <w:ilvl w:val="0"/>
          <w:numId w:val="3"/>
        </w:numPr>
      </w:pPr>
      <w:r w:rsidRPr="00DF5137">
        <w:rPr>
          <w:b/>
          <w:bCs/>
        </w:rPr>
        <w:t>Enter Reference Number</w:t>
      </w:r>
      <w:r w:rsidRPr="00DF5137">
        <w:t xml:space="preserve"> – Unique ID for the manifest.</w:t>
      </w:r>
    </w:p>
    <w:p w14:paraId="12C37D0E" w14:textId="77777777" w:rsidR="00DF5137" w:rsidRPr="00DF5137" w:rsidRDefault="00DF5137" w:rsidP="00DF5137">
      <w:pPr>
        <w:numPr>
          <w:ilvl w:val="0"/>
          <w:numId w:val="3"/>
        </w:numPr>
      </w:pPr>
      <w:r w:rsidRPr="00DF5137">
        <w:rPr>
          <w:b/>
          <w:bCs/>
        </w:rPr>
        <w:t>Select Transporter &amp; Generator</w:t>
      </w:r>
      <w:r w:rsidRPr="00DF5137">
        <w:t xml:space="preserve"> – Users choose existing entities or add new ones.</w:t>
      </w:r>
    </w:p>
    <w:p w14:paraId="70A13CFA" w14:textId="77777777" w:rsidR="00DF5137" w:rsidRPr="00DF5137" w:rsidRDefault="00DF5137" w:rsidP="00DF5137">
      <w:pPr>
        <w:numPr>
          <w:ilvl w:val="0"/>
          <w:numId w:val="3"/>
        </w:numPr>
      </w:pPr>
      <w:r w:rsidRPr="00DF5137">
        <w:rPr>
          <w:b/>
          <w:bCs/>
        </w:rPr>
        <w:t>Define Waste Details</w:t>
      </w:r>
      <w:r w:rsidRPr="00DF5137">
        <w:t xml:space="preserve"> – Types, forms, and detailed items are captured.</w:t>
      </w:r>
    </w:p>
    <w:p w14:paraId="74AD3A2E" w14:textId="77777777" w:rsidR="00DF5137" w:rsidRPr="00DF5137" w:rsidRDefault="00DF5137" w:rsidP="00DF5137">
      <w:pPr>
        <w:numPr>
          <w:ilvl w:val="0"/>
          <w:numId w:val="3"/>
        </w:numPr>
      </w:pPr>
      <w:r w:rsidRPr="00DF5137">
        <w:rPr>
          <w:b/>
          <w:bCs/>
        </w:rPr>
        <w:t>Management Activities</w:t>
      </w:r>
      <w:r w:rsidRPr="00DF5137">
        <w:t xml:space="preserve"> – Specify handling, recycling, or disposal operations.</w:t>
      </w:r>
    </w:p>
    <w:p w14:paraId="349DDE30" w14:textId="77777777" w:rsidR="00DF5137" w:rsidRPr="00DF5137" w:rsidRDefault="00DF5137" w:rsidP="00DF5137">
      <w:pPr>
        <w:numPr>
          <w:ilvl w:val="0"/>
          <w:numId w:val="3"/>
        </w:numPr>
      </w:pPr>
      <w:r w:rsidRPr="00DF5137">
        <w:rPr>
          <w:b/>
          <w:bCs/>
        </w:rPr>
        <w:t>Declaration &amp; Signature</w:t>
      </w:r>
      <w:r w:rsidRPr="00DF5137">
        <w:t xml:space="preserve"> – Legally bind the manifest information.</w:t>
      </w:r>
    </w:p>
    <w:p w14:paraId="2761AB6F" w14:textId="77777777" w:rsidR="00DF5137" w:rsidRPr="00DF5137" w:rsidRDefault="00DF5137" w:rsidP="00DF5137">
      <w:pPr>
        <w:numPr>
          <w:ilvl w:val="0"/>
          <w:numId w:val="3"/>
        </w:numPr>
      </w:pPr>
      <w:r w:rsidRPr="00DF5137">
        <w:rPr>
          <w:b/>
          <w:bCs/>
        </w:rPr>
        <w:t>Final Disposal Details</w:t>
      </w:r>
      <w:r w:rsidRPr="00DF5137">
        <w:t xml:space="preserve"> – Capture responsible facility and optionally notify via email.</w:t>
      </w:r>
    </w:p>
    <w:p w14:paraId="68FA8C8D" w14:textId="77777777" w:rsidR="00DF5137" w:rsidRPr="00DF5137" w:rsidRDefault="00DF5137" w:rsidP="00DF5137">
      <w:pPr>
        <w:numPr>
          <w:ilvl w:val="0"/>
          <w:numId w:val="3"/>
        </w:numPr>
      </w:pPr>
      <w:r w:rsidRPr="00DF5137">
        <w:rPr>
          <w:b/>
          <w:bCs/>
        </w:rPr>
        <w:t>Submit or Save for Later</w:t>
      </w:r>
      <w:r w:rsidRPr="00DF5137">
        <w:t xml:space="preserve"> – Full validation ensures completeness before submission.</w:t>
      </w:r>
    </w:p>
    <w:p w14:paraId="6EEEE525" w14:textId="77777777" w:rsidR="00DF5137" w:rsidRPr="00DF5137" w:rsidRDefault="00DF5137" w:rsidP="00DF5137">
      <w:r w:rsidRPr="00DF5137">
        <w:lastRenderedPageBreak/>
        <w:pict w14:anchorId="4F5CC20F">
          <v:rect id="_x0000_i1089" style="width:0;height:1.5pt" o:hralign="center" o:hrstd="t" o:hr="t" fillcolor="#a0a0a0" stroked="f"/>
        </w:pict>
      </w:r>
    </w:p>
    <w:p w14:paraId="5DD9BA2B" w14:textId="77777777" w:rsidR="00DF5137" w:rsidRPr="00DF5137" w:rsidRDefault="00DF5137" w:rsidP="00DF5137">
      <w:pPr>
        <w:rPr>
          <w:b/>
          <w:bCs/>
        </w:rPr>
      </w:pPr>
      <w:r w:rsidRPr="00DF5137">
        <w:rPr>
          <w:b/>
          <w:bCs/>
        </w:rPr>
        <w:t>User Experience Highlights</w:t>
      </w:r>
    </w:p>
    <w:p w14:paraId="04C7FC09" w14:textId="77777777" w:rsidR="00DF5137" w:rsidRPr="00DF5137" w:rsidRDefault="00DF5137" w:rsidP="00DF5137">
      <w:pPr>
        <w:numPr>
          <w:ilvl w:val="0"/>
          <w:numId w:val="4"/>
        </w:numPr>
      </w:pPr>
      <w:r w:rsidRPr="00DF5137">
        <w:rPr>
          <w:b/>
          <w:bCs/>
        </w:rPr>
        <w:t>Accordion-Based Sections:</w:t>
      </w:r>
      <w:r w:rsidRPr="00DF5137">
        <w:t xml:space="preserve"> Organizes content logically and reduces cognitive load.</w:t>
      </w:r>
    </w:p>
    <w:p w14:paraId="071C94C7" w14:textId="77777777" w:rsidR="00DF5137" w:rsidRPr="00DF5137" w:rsidRDefault="00DF5137" w:rsidP="00DF5137">
      <w:pPr>
        <w:numPr>
          <w:ilvl w:val="0"/>
          <w:numId w:val="4"/>
        </w:numPr>
      </w:pPr>
      <w:r w:rsidRPr="00DF5137">
        <w:rPr>
          <w:b/>
          <w:bCs/>
        </w:rPr>
        <w:t>Inline Validation:</w:t>
      </w:r>
      <w:r w:rsidRPr="00DF5137">
        <w:t xml:space="preserve"> Immediate feedback for all fields to ensure accurate data capture.</w:t>
      </w:r>
    </w:p>
    <w:p w14:paraId="6E844FE9" w14:textId="77777777" w:rsidR="00DF5137" w:rsidRPr="00DF5137" w:rsidRDefault="00DF5137" w:rsidP="00DF5137">
      <w:pPr>
        <w:numPr>
          <w:ilvl w:val="0"/>
          <w:numId w:val="4"/>
        </w:numPr>
      </w:pPr>
      <w:r w:rsidRPr="00DF5137">
        <w:rPr>
          <w:b/>
          <w:bCs/>
        </w:rPr>
        <w:t>Interactive Tables &amp; Modals:</w:t>
      </w:r>
      <w:r w:rsidRPr="00DF5137">
        <w:t xml:space="preserve"> Waste items can be added, edited, or removed dynamically.</w:t>
      </w:r>
    </w:p>
    <w:p w14:paraId="64FA91A2" w14:textId="77777777" w:rsidR="00DF5137" w:rsidRPr="00DF5137" w:rsidRDefault="00DF5137" w:rsidP="00DF5137">
      <w:pPr>
        <w:numPr>
          <w:ilvl w:val="0"/>
          <w:numId w:val="4"/>
        </w:numPr>
      </w:pPr>
      <w:r w:rsidRPr="00DF5137">
        <w:rPr>
          <w:b/>
          <w:bCs/>
        </w:rPr>
        <w:t>Visual Status Indicators:</w:t>
      </w:r>
      <w:r w:rsidRPr="00DF5137">
        <w:t xml:space="preserve"> Green check or red cross icons communicate completion status for each section.</w:t>
      </w:r>
    </w:p>
    <w:p w14:paraId="7BB1D495" w14:textId="77777777" w:rsidR="00DF5137" w:rsidRPr="00DF5137" w:rsidRDefault="00DF5137" w:rsidP="00DF5137">
      <w:pPr>
        <w:numPr>
          <w:ilvl w:val="0"/>
          <w:numId w:val="4"/>
        </w:numPr>
      </w:pPr>
      <w:r w:rsidRPr="00DF5137">
        <w:rPr>
          <w:b/>
          <w:bCs/>
        </w:rPr>
        <w:t>Digital Workflow Integration:</w:t>
      </w:r>
      <w:r w:rsidRPr="00DF5137">
        <w:t xml:space="preserve"> Email notifications and digital signatures streamline operational processes.</w:t>
      </w:r>
    </w:p>
    <w:p w14:paraId="70354512" w14:textId="77777777" w:rsidR="00DF5137" w:rsidRPr="00DF5137" w:rsidRDefault="00DF5137" w:rsidP="00DF5137">
      <w:r w:rsidRPr="00DF5137">
        <w:pict w14:anchorId="348DAB91">
          <v:rect id="_x0000_i1090" style="width:0;height:1.5pt" o:hralign="center" o:hrstd="t" o:hr="t" fillcolor="#a0a0a0" stroked="f"/>
        </w:pict>
      </w:r>
    </w:p>
    <w:p w14:paraId="46A7C7F0" w14:textId="77777777" w:rsidR="00DF5137" w:rsidRPr="00DF5137" w:rsidRDefault="00DF5137" w:rsidP="00DF5137">
      <w:pPr>
        <w:rPr>
          <w:b/>
          <w:bCs/>
        </w:rPr>
      </w:pPr>
      <w:r w:rsidRPr="00DF5137">
        <w:rPr>
          <w:b/>
          <w:bCs/>
        </w:rPr>
        <w:t>Business Impact</w:t>
      </w:r>
    </w:p>
    <w:p w14:paraId="2DAE1A88" w14:textId="77777777" w:rsidR="00DF5137" w:rsidRPr="00DF5137" w:rsidRDefault="00DF5137" w:rsidP="00DF5137">
      <w:pPr>
        <w:numPr>
          <w:ilvl w:val="0"/>
          <w:numId w:val="5"/>
        </w:numPr>
      </w:pPr>
      <w:r w:rsidRPr="00DF5137">
        <w:rPr>
          <w:b/>
          <w:bCs/>
        </w:rPr>
        <w:t>Compliance Assurance:</w:t>
      </w:r>
      <w:r w:rsidRPr="00DF5137">
        <w:t xml:space="preserve"> All regulatory fields are captured with validation and signature confirmation.</w:t>
      </w:r>
    </w:p>
    <w:p w14:paraId="0B3C8CCE" w14:textId="77777777" w:rsidR="00DF5137" w:rsidRPr="00DF5137" w:rsidRDefault="00DF5137" w:rsidP="00DF5137">
      <w:pPr>
        <w:numPr>
          <w:ilvl w:val="0"/>
          <w:numId w:val="5"/>
        </w:numPr>
      </w:pPr>
      <w:r w:rsidRPr="00DF5137">
        <w:rPr>
          <w:b/>
          <w:bCs/>
        </w:rPr>
        <w:t>Operational Efficiency:</w:t>
      </w:r>
      <w:r w:rsidRPr="00DF5137">
        <w:t xml:space="preserve"> Reduces administrative burden with entity auto-save, email notifications, and modular section validation.</w:t>
      </w:r>
    </w:p>
    <w:p w14:paraId="2CF2738F" w14:textId="77777777" w:rsidR="00DF5137" w:rsidRPr="00DF5137" w:rsidRDefault="00DF5137" w:rsidP="00DF5137">
      <w:pPr>
        <w:numPr>
          <w:ilvl w:val="0"/>
          <w:numId w:val="5"/>
        </w:numPr>
      </w:pPr>
      <w:r w:rsidRPr="00DF5137">
        <w:rPr>
          <w:b/>
          <w:bCs/>
        </w:rPr>
        <w:t>Data Accuracy &amp; Traceability:</w:t>
      </w:r>
      <w:r w:rsidRPr="00DF5137">
        <w:t xml:space="preserve"> Ensures detailed waste data is recorded and easily auditable.</w:t>
      </w:r>
    </w:p>
    <w:p w14:paraId="6C47FBAE" w14:textId="77777777" w:rsidR="00DF5137" w:rsidRPr="00DF5137" w:rsidRDefault="00DF5137" w:rsidP="00DF5137">
      <w:pPr>
        <w:numPr>
          <w:ilvl w:val="0"/>
          <w:numId w:val="5"/>
        </w:numPr>
      </w:pPr>
      <w:r w:rsidRPr="00DF5137">
        <w:rPr>
          <w:b/>
          <w:bCs/>
        </w:rPr>
        <w:t>Flexibility &amp; Workflow Continuity:</w:t>
      </w:r>
      <w:r w:rsidRPr="00DF5137">
        <w:t xml:space="preserve"> “Save for later” allows users to pause and resume manifest creation without losing data.</w:t>
      </w:r>
    </w:p>
    <w:p w14:paraId="208F2E09" w14:textId="77777777" w:rsidR="00DF5137" w:rsidRPr="00DF5137" w:rsidRDefault="00DF5137" w:rsidP="00DF5137">
      <w:pPr>
        <w:numPr>
          <w:ilvl w:val="0"/>
          <w:numId w:val="5"/>
        </w:numPr>
      </w:pPr>
      <w:r w:rsidRPr="00DF5137">
        <w:rPr>
          <w:b/>
          <w:bCs/>
        </w:rPr>
        <w:t>Digital Transformation:</w:t>
      </w:r>
      <w:r w:rsidRPr="00DF5137">
        <w:t xml:space="preserve"> Replaces manual forms with a secure, cloud-enabled, and mobile-accessible solution.</w:t>
      </w:r>
    </w:p>
    <w:p w14:paraId="2FE5D16F" w14:textId="77777777" w:rsidR="00DF5137" w:rsidRPr="00DF5137" w:rsidRDefault="00DF5137" w:rsidP="00DF5137">
      <w:r w:rsidRPr="00DF5137">
        <w:pict w14:anchorId="39FBA5A7">
          <v:rect id="_x0000_i1091" style="width:0;height:1.5pt" o:hralign="center" o:hrstd="t" o:hr="t" fillcolor="#a0a0a0" stroked="f"/>
        </w:pict>
      </w:r>
    </w:p>
    <w:p w14:paraId="1EA051B7" w14:textId="77777777" w:rsidR="00DF5137" w:rsidRPr="00DF5137" w:rsidRDefault="00DF5137" w:rsidP="00DF5137">
      <w:pPr>
        <w:rPr>
          <w:b/>
          <w:bCs/>
        </w:rPr>
      </w:pPr>
      <w:r w:rsidRPr="00DF5137">
        <w:rPr>
          <w:b/>
          <w:bCs/>
        </w:rPr>
        <w:t>Conclusion</w:t>
      </w:r>
    </w:p>
    <w:p w14:paraId="076B8A6A" w14:textId="77777777" w:rsidR="00DF5137" w:rsidRDefault="00DF5137" w:rsidP="00DF5137">
      <w:r w:rsidRPr="00DF5137">
        <w:t xml:space="preserve">The </w:t>
      </w:r>
      <w:r w:rsidRPr="00DF5137">
        <w:rPr>
          <w:b/>
          <w:bCs/>
        </w:rPr>
        <w:t>Create Manifest Page</w:t>
      </w:r>
      <w:r w:rsidRPr="00DF5137">
        <w:t xml:space="preserve"> is a </w:t>
      </w:r>
      <w:r w:rsidRPr="00DF5137">
        <w:rPr>
          <w:b/>
          <w:bCs/>
        </w:rPr>
        <w:t>mission-critical operational tool</w:t>
      </w:r>
      <w:r w:rsidRPr="00DF5137">
        <w:t xml:space="preserve"> for waste management. It enables users to efficiently capture, validate, and submit waste manifests while supporting legal compliance, operational transparency, and process automation. Its modular design, combined with digital signature and notification capabilities, ensures that waste manifests </w:t>
      </w:r>
      <w:r w:rsidRPr="00DF5137">
        <w:lastRenderedPageBreak/>
        <w:t>are accurate, traceable, and actionable for both internal operations and regulatory reporting.</w:t>
      </w:r>
    </w:p>
    <w:p w14:paraId="1F4A1029" w14:textId="77777777" w:rsidR="00DF5137" w:rsidRDefault="00DF5137" w:rsidP="00DF5137"/>
    <w:p w14:paraId="6A766E0F" w14:textId="77777777" w:rsidR="00DF5137" w:rsidRPr="00DF5137" w:rsidRDefault="00DF5137" w:rsidP="00DF5137">
      <w:pPr>
        <w:rPr>
          <w:b/>
          <w:bCs/>
          <w:sz w:val="36"/>
          <w:szCs w:val="36"/>
        </w:rPr>
      </w:pPr>
      <w:r w:rsidRPr="00DF5137">
        <w:rPr>
          <w:b/>
          <w:bCs/>
          <w:sz w:val="36"/>
          <w:szCs w:val="36"/>
        </w:rPr>
        <w:t>Digital Waste Manifest Management – View Manifests Page</w:t>
      </w:r>
    </w:p>
    <w:p w14:paraId="5C693760" w14:textId="77777777" w:rsidR="00DF5137" w:rsidRPr="00DF5137" w:rsidRDefault="00DF5137" w:rsidP="00DF5137">
      <w:pPr>
        <w:rPr>
          <w:b/>
          <w:bCs/>
        </w:rPr>
      </w:pPr>
      <w:r w:rsidRPr="00DF5137">
        <w:rPr>
          <w:b/>
          <w:bCs/>
        </w:rPr>
        <w:t>Purpose</w:t>
      </w:r>
    </w:p>
    <w:p w14:paraId="4B7E365D" w14:textId="77777777" w:rsidR="00DF5137" w:rsidRPr="00DF5137" w:rsidRDefault="00DF5137" w:rsidP="00DF5137">
      <w:r w:rsidRPr="00DF5137">
        <w:t xml:space="preserve">The </w:t>
      </w:r>
      <w:r w:rsidRPr="00DF5137">
        <w:rPr>
          <w:b/>
          <w:bCs/>
        </w:rPr>
        <w:t>View Manifests Page</w:t>
      </w:r>
      <w:r w:rsidRPr="00DF5137">
        <w:t xml:space="preserve"> allows authorized users to </w:t>
      </w:r>
      <w:r w:rsidRPr="00DF5137">
        <w:rPr>
          <w:b/>
          <w:bCs/>
        </w:rPr>
        <w:t>view, search, paginate, and export all waste manifests</w:t>
      </w:r>
      <w:r w:rsidRPr="00DF5137">
        <w:t xml:space="preserve"> stored in the system. It provides a centralized dashboard for managing and reviewing manifests, ensuring regulatory compliance and operational transparency.</w:t>
      </w:r>
    </w:p>
    <w:p w14:paraId="43F87B7B" w14:textId="77777777" w:rsidR="00DF5137" w:rsidRPr="00DF5137" w:rsidRDefault="00DF5137" w:rsidP="00DF5137">
      <w:r w:rsidRPr="00DF5137">
        <w:pict w14:anchorId="5FFABD5D">
          <v:rect id="_x0000_i1127" style="width:0;height:1.5pt" o:hralign="center" o:hrstd="t" o:hr="t" fillcolor="#a0a0a0" stroked="f"/>
        </w:pict>
      </w:r>
    </w:p>
    <w:p w14:paraId="2EA5F487" w14:textId="77777777" w:rsidR="00DF5137" w:rsidRPr="00DF5137" w:rsidRDefault="00DF5137" w:rsidP="00DF5137">
      <w:pPr>
        <w:rPr>
          <w:b/>
          <w:bCs/>
        </w:rPr>
      </w:pPr>
      <w:r w:rsidRPr="00DF5137">
        <w:rPr>
          <w:b/>
          <w:bCs/>
        </w:rPr>
        <w:t>Features</w:t>
      </w:r>
    </w:p>
    <w:p w14:paraId="2FA2A687" w14:textId="77777777" w:rsidR="00DF5137" w:rsidRPr="00DF5137" w:rsidRDefault="00DF5137" w:rsidP="00DF5137">
      <w:pPr>
        <w:numPr>
          <w:ilvl w:val="0"/>
          <w:numId w:val="6"/>
        </w:numPr>
      </w:pPr>
      <w:r w:rsidRPr="00DF5137">
        <w:rPr>
          <w:b/>
          <w:bCs/>
        </w:rPr>
        <w:t>Search and Filter</w:t>
      </w:r>
    </w:p>
    <w:p w14:paraId="0DDB4776" w14:textId="77777777" w:rsidR="00DF5137" w:rsidRPr="00DF5137" w:rsidRDefault="00DF5137" w:rsidP="00DF5137">
      <w:pPr>
        <w:numPr>
          <w:ilvl w:val="1"/>
          <w:numId w:val="6"/>
        </w:numPr>
      </w:pPr>
      <w:r w:rsidRPr="00DF5137">
        <w:t xml:space="preserve">Users can </w:t>
      </w:r>
      <w:proofErr w:type="gramStart"/>
      <w:r w:rsidRPr="00DF5137">
        <w:t>search</w:t>
      </w:r>
      <w:proofErr w:type="gramEnd"/>
      <w:r w:rsidRPr="00DF5137">
        <w:t xml:space="preserve"> manifests by </w:t>
      </w:r>
      <w:r w:rsidRPr="00DF5137">
        <w:rPr>
          <w:b/>
          <w:bCs/>
        </w:rPr>
        <w:t>generator</w:t>
      </w:r>
      <w:r w:rsidRPr="00DF5137">
        <w:t xml:space="preserve"> or </w:t>
      </w:r>
      <w:r w:rsidRPr="00DF5137">
        <w:rPr>
          <w:b/>
          <w:bCs/>
        </w:rPr>
        <w:t>manifest number</w:t>
      </w:r>
      <w:r w:rsidRPr="00DF5137">
        <w:t>.</w:t>
      </w:r>
    </w:p>
    <w:p w14:paraId="3051391C" w14:textId="77777777" w:rsidR="00DF5137" w:rsidRPr="00DF5137" w:rsidRDefault="00DF5137" w:rsidP="00DF5137">
      <w:pPr>
        <w:numPr>
          <w:ilvl w:val="1"/>
          <w:numId w:val="6"/>
        </w:numPr>
      </w:pPr>
      <w:r w:rsidRPr="00DF5137">
        <w:t>Dynamic filtering updates the table instantly as the user types.</w:t>
      </w:r>
    </w:p>
    <w:p w14:paraId="3708A656" w14:textId="77777777" w:rsidR="00DF5137" w:rsidRPr="00DF5137" w:rsidRDefault="00DF5137" w:rsidP="00DF5137">
      <w:pPr>
        <w:numPr>
          <w:ilvl w:val="0"/>
          <w:numId w:val="6"/>
        </w:numPr>
      </w:pPr>
      <w:r w:rsidRPr="00DF5137">
        <w:rPr>
          <w:b/>
          <w:bCs/>
        </w:rPr>
        <w:t>Paginated Table</w:t>
      </w:r>
    </w:p>
    <w:p w14:paraId="61E20FCD" w14:textId="77777777" w:rsidR="00DF5137" w:rsidRPr="00DF5137" w:rsidRDefault="00DF5137" w:rsidP="00DF5137">
      <w:pPr>
        <w:numPr>
          <w:ilvl w:val="1"/>
          <w:numId w:val="6"/>
        </w:numPr>
      </w:pPr>
      <w:r w:rsidRPr="00DF5137">
        <w:t xml:space="preserve">Displays </w:t>
      </w:r>
      <w:proofErr w:type="gramStart"/>
      <w:r w:rsidRPr="00DF5137">
        <w:t>manifests</w:t>
      </w:r>
      <w:proofErr w:type="gramEnd"/>
      <w:r w:rsidRPr="00DF5137">
        <w:t xml:space="preserve"> in a clean tabular format.</w:t>
      </w:r>
    </w:p>
    <w:p w14:paraId="38850E27" w14:textId="77777777" w:rsidR="00DF5137" w:rsidRPr="00DF5137" w:rsidRDefault="00DF5137" w:rsidP="00DF5137">
      <w:pPr>
        <w:numPr>
          <w:ilvl w:val="1"/>
          <w:numId w:val="6"/>
        </w:numPr>
      </w:pPr>
      <w:r w:rsidRPr="00DF5137">
        <w:t>Key columns include:</w:t>
      </w:r>
    </w:p>
    <w:p w14:paraId="637CD079" w14:textId="77777777" w:rsidR="00DF5137" w:rsidRPr="00DF5137" w:rsidRDefault="00DF5137" w:rsidP="00DF5137">
      <w:pPr>
        <w:numPr>
          <w:ilvl w:val="2"/>
          <w:numId w:val="6"/>
        </w:numPr>
      </w:pPr>
      <w:r w:rsidRPr="00DF5137">
        <w:t>Date</w:t>
      </w:r>
    </w:p>
    <w:p w14:paraId="465697C9" w14:textId="77777777" w:rsidR="00DF5137" w:rsidRPr="00DF5137" w:rsidRDefault="00DF5137" w:rsidP="00DF5137">
      <w:pPr>
        <w:numPr>
          <w:ilvl w:val="2"/>
          <w:numId w:val="6"/>
        </w:numPr>
      </w:pPr>
      <w:r w:rsidRPr="00DF5137">
        <w:t>Time</w:t>
      </w:r>
    </w:p>
    <w:p w14:paraId="0309CE18" w14:textId="77777777" w:rsidR="00DF5137" w:rsidRPr="00DF5137" w:rsidRDefault="00DF5137" w:rsidP="00DF5137">
      <w:pPr>
        <w:numPr>
          <w:ilvl w:val="2"/>
          <w:numId w:val="6"/>
        </w:numPr>
      </w:pPr>
      <w:r w:rsidRPr="00DF5137">
        <w:t>Transporter</w:t>
      </w:r>
    </w:p>
    <w:p w14:paraId="2A341A8E" w14:textId="77777777" w:rsidR="00DF5137" w:rsidRPr="00DF5137" w:rsidRDefault="00DF5137" w:rsidP="00DF5137">
      <w:pPr>
        <w:numPr>
          <w:ilvl w:val="2"/>
          <w:numId w:val="6"/>
        </w:numPr>
      </w:pPr>
      <w:r w:rsidRPr="00DF5137">
        <w:t>Generator</w:t>
      </w:r>
    </w:p>
    <w:p w14:paraId="2BEB7708" w14:textId="77777777" w:rsidR="00DF5137" w:rsidRPr="00DF5137" w:rsidRDefault="00DF5137" w:rsidP="00DF5137">
      <w:pPr>
        <w:numPr>
          <w:ilvl w:val="2"/>
          <w:numId w:val="6"/>
        </w:numPr>
      </w:pPr>
      <w:r w:rsidRPr="00DF5137">
        <w:t>Reference No.</w:t>
      </w:r>
    </w:p>
    <w:p w14:paraId="0342364A" w14:textId="77777777" w:rsidR="00DF5137" w:rsidRPr="00DF5137" w:rsidRDefault="00DF5137" w:rsidP="00DF5137">
      <w:pPr>
        <w:numPr>
          <w:ilvl w:val="2"/>
          <w:numId w:val="6"/>
        </w:numPr>
      </w:pPr>
      <w:r w:rsidRPr="00DF5137">
        <w:t>Manifest No.</w:t>
      </w:r>
    </w:p>
    <w:p w14:paraId="1E297A32" w14:textId="77777777" w:rsidR="00DF5137" w:rsidRPr="00DF5137" w:rsidRDefault="00DF5137" w:rsidP="00DF5137">
      <w:pPr>
        <w:numPr>
          <w:ilvl w:val="2"/>
          <w:numId w:val="6"/>
        </w:numPr>
      </w:pPr>
      <w:r w:rsidRPr="00DF5137">
        <w:t>Description</w:t>
      </w:r>
    </w:p>
    <w:p w14:paraId="38418451" w14:textId="77777777" w:rsidR="00DF5137" w:rsidRPr="00DF5137" w:rsidRDefault="00DF5137" w:rsidP="00DF5137">
      <w:pPr>
        <w:numPr>
          <w:ilvl w:val="1"/>
          <w:numId w:val="6"/>
        </w:numPr>
      </w:pPr>
      <w:r w:rsidRPr="00DF5137">
        <w:t>Supports pagination (10 rows per page) for efficient navigation of large datasets.</w:t>
      </w:r>
    </w:p>
    <w:p w14:paraId="447DF217" w14:textId="77777777" w:rsidR="00DF5137" w:rsidRPr="00DF5137" w:rsidRDefault="00DF5137" w:rsidP="00DF5137">
      <w:pPr>
        <w:numPr>
          <w:ilvl w:val="0"/>
          <w:numId w:val="6"/>
        </w:numPr>
      </w:pPr>
      <w:r w:rsidRPr="00DF5137">
        <w:rPr>
          <w:b/>
          <w:bCs/>
        </w:rPr>
        <w:t>View Individual Manifest</w:t>
      </w:r>
    </w:p>
    <w:p w14:paraId="2EBD2DF4" w14:textId="77777777" w:rsidR="00DF5137" w:rsidRPr="00DF5137" w:rsidRDefault="00DF5137" w:rsidP="00DF5137">
      <w:pPr>
        <w:numPr>
          <w:ilvl w:val="1"/>
          <w:numId w:val="6"/>
        </w:numPr>
      </w:pPr>
      <w:r w:rsidRPr="00DF5137">
        <w:lastRenderedPageBreak/>
        <w:t xml:space="preserve">Each manifest has a </w:t>
      </w:r>
      <w:r w:rsidRPr="00DF5137">
        <w:rPr>
          <w:b/>
          <w:bCs/>
        </w:rPr>
        <w:t>View</w:t>
      </w:r>
      <w:r w:rsidRPr="00DF5137">
        <w:t xml:space="preserve"> button.</w:t>
      </w:r>
    </w:p>
    <w:p w14:paraId="2A98BC10" w14:textId="77777777" w:rsidR="00DF5137" w:rsidRPr="00DF5137" w:rsidRDefault="00DF5137" w:rsidP="00DF5137">
      <w:pPr>
        <w:numPr>
          <w:ilvl w:val="1"/>
          <w:numId w:val="6"/>
        </w:numPr>
      </w:pPr>
      <w:r w:rsidRPr="00DF5137">
        <w:t xml:space="preserve">Clicking the button navigates to a </w:t>
      </w:r>
      <w:r w:rsidRPr="00DF5137">
        <w:rPr>
          <w:b/>
          <w:bCs/>
        </w:rPr>
        <w:t>detailed view of the manifest</w:t>
      </w:r>
      <w:r w:rsidRPr="00DF5137">
        <w:t>, including all its data in PDF format for review or printing.</w:t>
      </w:r>
    </w:p>
    <w:p w14:paraId="40738429" w14:textId="77777777" w:rsidR="00DF5137" w:rsidRPr="00DF5137" w:rsidRDefault="00DF5137" w:rsidP="00DF5137">
      <w:pPr>
        <w:numPr>
          <w:ilvl w:val="0"/>
          <w:numId w:val="6"/>
        </w:numPr>
      </w:pPr>
      <w:r w:rsidRPr="00DF5137">
        <w:rPr>
          <w:b/>
          <w:bCs/>
        </w:rPr>
        <w:t>Export to Excel</w:t>
      </w:r>
    </w:p>
    <w:p w14:paraId="2AA1E446" w14:textId="77777777" w:rsidR="00DF5137" w:rsidRPr="00DF5137" w:rsidRDefault="00DF5137" w:rsidP="00DF5137">
      <w:pPr>
        <w:numPr>
          <w:ilvl w:val="1"/>
          <w:numId w:val="6"/>
        </w:numPr>
      </w:pPr>
      <w:r w:rsidRPr="00DF5137">
        <w:t xml:space="preserve">Users can export all manifests (or filtered results) to </w:t>
      </w:r>
      <w:r w:rsidRPr="00DF5137">
        <w:rPr>
          <w:b/>
          <w:bCs/>
        </w:rPr>
        <w:t>Excel</w:t>
      </w:r>
      <w:r w:rsidRPr="00DF5137">
        <w:t xml:space="preserve"> for reporting, auditing, or offline record-keeping.</w:t>
      </w:r>
    </w:p>
    <w:p w14:paraId="1FBF20EE" w14:textId="77777777" w:rsidR="00DF5137" w:rsidRPr="00DF5137" w:rsidRDefault="00DF5137" w:rsidP="00DF5137">
      <w:pPr>
        <w:numPr>
          <w:ilvl w:val="1"/>
          <w:numId w:val="6"/>
        </w:numPr>
      </w:pPr>
      <w:r w:rsidRPr="00DF5137">
        <w:t>Exported fields include:</w:t>
      </w:r>
    </w:p>
    <w:p w14:paraId="025F1997" w14:textId="77777777" w:rsidR="00DF5137" w:rsidRPr="00DF5137" w:rsidRDefault="00DF5137" w:rsidP="00DF5137">
      <w:pPr>
        <w:numPr>
          <w:ilvl w:val="2"/>
          <w:numId w:val="6"/>
        </w:numPr>
      </w:pPr>
      <w:r w:rsidRPr="00DF5137">
        <w:t>Date, Time, Transporter, Generator, Reference No., Manifest No., Description, Packaging, Waste Type, Waste Form, Volume, Weight, Process, Final Disposal, and Planned Disposal Date.</w:t>
      </w:r>
    </w:p>
    <w:p w14:paraId="15656224" w14:textId="77777777" w:rsidR="00DF5137" w:rsidRPr="00DF5137" w:rsidRDefault="00DF5137" w:rsidP="00DF5137">
      <w:pPr>
        <w:numPr>
          <w:ilvl w:val="0"/>
          <w:numId w:val="6"/>
        </w:numPr>
      </w:pPr>
      <w:r w:rsidRPr="00DF5137">
        <w:rPr>
          <w:b/>
          <w:bCs/>
        </w:rPr>
        <w:t>Loading and Feedback</w:t>
      </w:r>
    </w:p>
    <w:p w14:paraId="6D72BFF7" w14:textId="77777777" w:rsidR="00DF5137" w:rsidRPr="00DF5137" w:rsidRDefault="00DF5137" w:rsidP="00DF5137">
      <w:pPr>
        <w:numPr>
          <w:ilvl w:val="1"/>
          <w:numId w:val="6"/>
        </w:numPr>
      </w:pPr>
      <w:r w:rsidRPr="00DF5137">
        <w:t xml:space="preserve">Displays a </w:t>
      </w:r>
      <w:r w:rsidRPr="00DF5137">
        <w:rPr>
          <w:b/>
          <w:bCs/>
        </w:rPr>
        <w:t>loading overlay</w:t>
      </w:r>
      <w:r w:rsidRPr="00DF5137">
        <w:t xml:space="preserve"> while fetching data.</w:t>
      </w:r>
    </w:p>
    <w:p w14:paraId="663B631C" w14:textId="77777777" w:rsidR="00DF5137" w:rsidRPr="00DF5137" w:rsidRDefault="00DF5137" w:rsidP="00DF5137">
      <w:pPr>
        <w:numPr>
          <w:ilvl w:val="1"/>
          <w:numId w:val="6"/>
        </w:numPr>
      </w:pPr>
      <w:r w:rsidRPr="00DF5137">
        <w:t xml:space="preserve">Shows a </w:t>
      </w:r>
      <w:r w:rsidRPr="00DF5137">
        <w:rPr>
          <w:b/>
          <w:bCs/>
        </w:rPr>
        <w:t xml:space="preserve">success message </w:t>
      </w:r>
      <w:proofErr w:type="spellStart"/>
      <w:r w:rsidRPr="00DF5137">
        <w:rPr>
          <w:b/>
          <w:bCs/>
        </w:rPr>
        <w:t>Snackbar</w:t>
      </w:r>
      <w:proofErr w:type="spellEnd"/>
      <w:r w:rsidRPr="00DF5137">
        <w:t xml:space="preserve"> for notifications, e.g., after a successful export.</w:t>
      </w:r>
    </w:p>
    <w:p w14:paraId="0F561718" w14:textId="77777777" w:rsidR="00DF5137" w:rsidRPr="00DF5137" w:rsidRDefault="00DF5137" w:rsidP="00DF5137">
      <w:pPr>
        <w:numPr>
          <w:ilvl w:val="0"/>
          <w:numId w:val="6"/>
        </w:numPr>
      </w:pPr>
      <w:r w:rsidRPr="00DF5137">
        <w:rPr>
          <w:b/>
          <w:bCs/>
        </w:rPr>
        <w:t>Navigation</w:t>
      </w:r>
    </w:p>
    <w:p w14:paraId="74C0B919" w14:textId="77777777" w:rsidR="00DF5137" w:rsidRPr="00DF5137" w:rsidRDefault="00DF5137" w:rsidP="00DF5137">
      <w:pPr>
        <w:numPr>
          <w:ilvl w:val="1"/>
          <w:numId w:val="6"/>
        </w:numPr>
      </w:pPr>
      <w:r w:rsidRPr="00DF5137">
        <w:t xml:space="preserve">Includes a </w:t>
      </w:r>
      <w:r w:rsidRPr="00DF5137">
        <w:rPr>
          <w:b/>
          <w:bCs/>
        </w:rPr>
        <w:t>Back button</w:t>
      </w:r>
      <w:r w:rsidRPr="00DF5137">
        <w:t xml:space="preserve"> to return to the previous page.</w:t>
      </w:r>
    </w:p>
    <w:p w14:paraId="2089FBEE" w14:textId="77777777" w:rsidR="00DF5137" w:rsidRPr="00DF5137" w:rsidRDefault="00DF5137" w:rsidP="00DF5137">
      <w:pPr>
        <w:numPr>
          <w:ilvl w:val="1"/>
          <w:numId w:val="6"/>
        </w:numPr>
      </w:pPr>
      <w:r w:rsidRPr="00DF5137">
        <w:t xml:space="preserve">Integrates with the site’s </w:t>
      </w:r>
      <w:r w:rsidRPr="00DF5137">
        <w:rPr>
          <w:b/>
          <w:bCs/>
        </w:rPr>
        <w:t>Header</w:t>
      </w:r>
      <w:r w:rsidRPr="00DF5137">
        <w:t xml:space="preserve"> component for user profile, logout, and home navigation.</w:t>
      </w:r>
    </w:p>
    <w:p w14:paraId="68929913" w14:textId="77777777" w:rsidR="00DF5137" w:rsidRPr="00DF5137" w:rsidRDefault="00DF5137" w:rsidP="00DF5137">
      <w:r w:rsidRPr="00DF5137">
        <w:pict w14:anchorId="313F8AFA">
          <v:rect id="_x0000_i1128" style="width:0;height:1.5pt" o:hralign="center" o:hrstd="t" o:hr="t" fillcolor="#a0a0a0" stroked="f"/>
        </w:pict>
      </w:r>
    </w:p>
    <w:p w14:paraId="5B074FE8" w14:textId="77777777" w:rsidR="00DF5137" w:rsidRPr="00DF5137" w:rsidRDefault="00DF5137" w:rsidP="00DF5137">
      <w:pPr>
        <w:rPr>
          <w:b/>
          <w:bCs/>
        </w:rPr>
      </w:pPr>
      <w:r w:rsidRPr="00DF5137">
        <w:rPr>
          <w:b/>
          <w:bCs/>
        </w:rPr>
        <w:t>Users</w:t>
      </w:r>
    </w:p>
    <w:p w14:paraId="42916799" w14:textId="77777777" w:rsidR="00DF5137" w:rsidRPr="00DF5137" w:rsidRDefault="00DF5137" w:rsidP="00DF5137">
      <w:pPr>
        <w:numPr>
          <w:ilvl w:val="0"/>
          <w:numId w:val="7"/>
        </w:numPr>
      </w:pPr>
      <w:r w:rsidRPr="00DF5137">
        <w:rPr>
          <w:b/>
          <w:bCs/>
        </w:rPr>
        <w:t>Environmental Officers</w:t>
      </w:r>
      <w:r w:rsidRPr="00DF5137">
        <w:t>: Track and review waste manifest submissions.</w:t>
      </w:r>
    </w:p>
    <w:p w14:paraId="5F403D22" w14:textId="77777777" w:rsidR="00DF5137" w:rsidRPr="00DF5137" w:rsidRDefault="00DF5137" w:rsidP="00DF5137">
      <w:pPr>
        <w:numPr>
          <w:ilvl w:val="0"/>
          <w:numId w:val="7"/>
        </w:numPr>
      </w:pPr>
      <w:r w:rsidRPr="00DF5137">
        <w:rPr>
          <w:b/>
          <w:bCs/>
        </w:rPr>
        <w:t>Administrators</w:t>
      </w:r>
      <w:r w:rsidRPr="00DF5137">
        <w:t>: Export manifests for auditing and reporting.</w:t>
      </w:r>
    </w:p>
    <w:p w14:paraId="3E76386A" w14:textId="77777777" w:rsidR="00DF5137" w:rsidRPr="00DF5137" w:rsidRDefault="00DF5137" w:rsidP="00DF5137">
      <w:pPr>
        <w:numPr>
          <w:ilvl w:val="0"/>
          <w:numId w:val="7"/>
        </w:numPr>
      </w:pPr>
      <w:r w:rsidRPr="00DF5137">
        <w:rPr>
          <w:b/>
          <w:bCs/>
        </w:rPr>
        <w:t>Regulatory Inspectors</w:t>
      </w:r>
      <w:r w:rsidRPr="00DF5137">
        <w:t>: Access detailed records for compliance checks.</w:t>
      </w:r>
    </w:p>
    <w:p w14:paraId="585F0609" w14:textId="77777777" w:rsidR="00DF5137" w:rsidRPr="00DF5137" w:rsidRDefault="00DF5137" w:rsidP="00DF5137">
      <w:r w:rsidRPr="00DF5137">
        <w:pict w14:anchorId="6DC36BC3">
          <v:rect id="_x0000_i1129" style="width:0;height:1.5pt" o:hralign="center" o:hrstd="t" o:hr="t" fillcolor="#a0a0a0" stroked="f"/>
        </w:pict>
      </w:r>
    </w:p>
    <w:p w14:paraId="507764B4" w14:textId="77777777" w:rsidR="00DF5137" w:rsidRPr="00DF5137" w:rsidRDefault="00DF5137" w:rsidP="00DF5137">
      <w:pPr>
        <w:rPr>
          <w:b/>
          <w:bCs/>
        </w:rPr>
      </w:pPr>
      <w:r w:rsidRPr="00DF5137">
        <w:rPr>
          <w:b/>
          <w:bCs/>
        </w:rPr>
        <w:t>Business Benefits</w:t>
      </w:r>
    </w:p>
    <w:p w14:paraId="0F5F3AA4" w14:textId="77777777" w:rsidR="00DF5137" w:rsidRPr="00DF5137" w:rsidRDefault="00DF5137" w:rsidP="00DF5137">
      <w:pPr>
        <w:numPr>
          <w:ilvl w:val="0"/>
          <w:numId w:val="8"/>
        </w:numPr>
      </w:pPr>
      <w:r w:rsidRPr="00DF5137">
        <w:rPr>
          <w:b/>
          <w:bCs/>
        </w:rPr>
        <w:t>Operational Efficiency</w:t>
      </w:r>
      <w:r w:rsidRPr="00DF5137">
        <w:t>: Quickly search and view manifests without navigating multiple pages.</w:t>
      </w:r>
    </w:p>
    <w:p w14:paraId="5359529C" w14:textId="77777777" w:rsidR="00DF5137" w:rsidRPr="00DF5137" w:rsidRDefault="00DF5137" w:rsidP="00DF5137">
      <w:pPr>
        <w:numPr>
          <w:ilvl w:val="0"/>
          <w:numId w:val="8"/>
        </w:numPr>
      </w:pPr>
      <w:r w:rsidRPr="00DF5137">
        <w:rPr>
          <w:b/>
          <w:bCs/>
        </w:rPr>
        <w:t>Regulatory Compliance</w:t>
      </w:r>
      <w:r w:rsidRPr="00DF5137">
        <w:t>: Maintain accurate records and export them for audits.</w:t>
      </w:r>
    </w:p>
    <w:p w14:paraId="24C30AE2" w14:textId="77777777" w:rsidR="00DF5137" w:rsidRPr="00DF5137" w:rsidRDefault="00DF5137" w:rsidP="00DF5137">
      <w:pPr>
        <w:numPr>
          <w:ilvl w:val="0"/>
          <w:numId w:val="8"/>
        </w:numPr>
      </w:pPr>
      <w:r w:rsidRPr="00DF5137">
        <w:rPr>
          <w:b/>
          <w:bCs/>
        </w:rPr>
        <w:lastRenderedPageBreak/>
        <w:t>Data Transparency</w:t>
      </w:r>
      <w:r w:rsidRPr="00DF5137">
        <w:t>: Centralized access ensures all users see the latest manifest data.</w:t>
      </w:r>
    </w:p>
    <w:p w14:paraId="69853C44" w14:textId="77777777" w:rsidR="00DF5137" w:rsidRPr="00DF5137" w:rsidRDefault="00DF5137" w:rsidP="00DF5137">
      <w:pPr>
        <w:numPr>
          <w:ilvl w:val="0"/>
          <w:numId w:val="8"/>
        </w:numPr>
      </w:pPr>
      <w:r w:rsidRPr="00DF5137">
        <w:rPr>
          <w:b/>
          <w:bCs/>
        </w:rPr>
        <w:t>Error Reduction</w:t>
      </w:r>
      <w:r w:rsidRPr="00DF5137">
        <w:t>: Validates manifest access with token-based authentication and handles failed fetches gracefully.</w:t>
      </w:r>
    </w:p>
    <w:p w14:paraId="3765F770" w14:textId="77777777" w:rsidR="00DF5137" w:rsidRPr="00DF5137" w:rsidRDefault="00DF5137" w:rsidP="00DF5137">
      <w:r w:rsidRPr="00DF5137">
        <w:pict w14:anchorId="7D0A1AF6">
          <v:rect id="_x0000_i1130" style="width:0;height:1.5pt" o:hralign="center" o:hrstd="t" o:hr="t" fillcolor="#a0a0a0" stroked="f"/>
        </w:pict>
      </w:r>
    </w:p>
    <w:p w14:paraId="5DD24B64" w14:textId="77777777" w:rsidR="00DF5137" w:rsidRPr="00DF5137" w:rsidRDefault="00DF5137" w:rsidP="00DF5137">
      <w:pPr>
        <w:rPr>
          <w:b/>
          <w:bCs/>
        </w:rPr>
      </w:pPr>
      <w:r w:rsidRPr="00DF5137">
        <w:rPr>
          <w:b/>
          <w:bCs/>
        </w:rPr>
        <w:t>Integration Points</w:t>
      </w:r>
    </w:p>
    <w:p w14:paraId="67A33502" w14:textId="77777777" w:rsidR="00DF5137" w:rsidRPr="00DF5137" w:rsidRDefault="00DF5137" w:rsidP="00DF5137">
      <w:pPr>
        <w:numPr>
          <w:ilvl w:val="0"/>
          <w:numId w:val="9"/>
        </w:numPr>
      </w:pPr>
      <w:r w:rsidRPr="00DF5137">
        <w:rPr>
          <w:b/>
          <w:bCs/>
        </w:rPr>
        <w:t>Backend API Endpoints</w:t>
      </w:r>
    </w:p>
    <w:p w14:paraId="7B358D53" w14:textId="77777777" w:rsidR="00DF5137" w:rsidRPr="00DF5137" w:rsidRDefault="00DF5137" w:rsidP="00DF5137">
      <w:pPr>
        <w:numPr>
          <w:ilvl w:val="1"/>
          <w:numId w:val="9"/>
        </w:numPr>
      </w:pPr>
      <w:r w:rsidRPr="00DF5137">
        <w:t>GET /manifests – retrieves all manifests for display.</w:t>
      </w:r>
    </w:p>
    <w:p w14:paraId="507BB62B" w14:textId="77777777" w:rsidR="00DF5137" w:rsidRPr="00DF5137" w:rsidRDefault="00DF5137" w:rsidP="00DF5137">
      <w:pPr>
        <w:numPr>
          <w:ilvl w:val="1"/>
          <w:numId w:val="9"/>
        </w:numPr>
      </w:pPr>
      <w:r w:rsidRPr="00DF5137">
        <w:t>GET /manifests-exports – retrieves all manifests for Excel export.</w:t>
      </w:r>
    </w:p>
    <w:p w14:paraId="350863C4" w14:textId="77777777" w:rsidR="00DF5137" w:rsidRPr="00DF5137" w:rsidRDefault="00DF5137" w:rsidP="00DF5137">
      <w:pPr>
        <w:numPr>
          <w:ilvl w:val="0"/>
          <w:numId w:val="9"/>
        </w:numPr>
      </w:pPr>
      <w:r w:rsidRPr="00DF5137">
        <w:rPr>
          <w:b/>
          <w:bCs/>
        </w:rPr>
        <w:t>React Router</w:t>
      </w:r>
    </w:p>
    <w:p w14:paraId="1DE82F5F" w14:textId="77777777" w:rsidR="00DF5137" w:rsidRPr="00DF5137" w:rsidRDefault="00DF5137" w:rsidP="00DF5137">
      <w:pPr>
        <w:numPr>
          <w:ilvl w:val="1"/>
          <w:numId w:val="9"/>
        </w:numPr>
      </w:pPr>
      <w:r w:rsidRPr="00DF5137">
        <w:t>Navigates to /manifest/:id/view for detailed manifest view.</w:t>
      </w:r>
    </w:p>
    <w:p w14:paraId="6F6E08D4" w14:textId="77777777" w:rsidR="00DF5137" w:rsidRPr="00DF5137" w:rsidRDefault="00DF5137" w:rsidP="00DF5137">
      <w:pPr>
        <w:numPr>
          <w:ilvl w:val="0"/>
          <w:numId w:val="9"/>
        </w:numPr>
      </w:pPr>
      <w:r w:rsidRPr="00DF5137">
        <w:rPr>
          <w:b/>
          <w:bCs/>
        </w:rPr>
        <w:t>Excel Export</w:t>
      </w:r>
    </w:p>
    <w:p w14:paraId="6B55AB7E" w14:textId="77777777" w:rsidR="00DF5137" w:rsidRPr="00DF5137" w:rsidRDefault="00DF5137" w:rsidP="00DF5137">
      <w:pPr>
        <w:numPr>
          <w:ilvl w:val="1"/>
          <w:numId w:val="9"/>
        </w:numPr>
      </w:pPr>
      <w:r w:rsidRPr="00DF5137">
        <w:t>Uses XLSX and file-saver libraries to generate and download Excel files.</w:t>
      </w:r>
    </w:p>
    <w:p w14:paraId="50A0F1FD" w14:textId="77777777" w:rsidR="00DF5137" w:rsidRPr="00DF5137" w:rsidRDefault="00DF5137" w:rsidP="00DF5137">
      <w:r w:rsidRPr="00DF5137">
        <w:pict w14:anchorId="07B94AC7">
          <v:rect id="_x0000_i1131" style="width:0;height:1.5pt" o:hralign="center" o:hrstd="t" o:hr="t" fillcolor="#a0a0a0" stroked="f"/>
        </w:pict>
      </w:r>
    </w:p>
    <w:p w14:paraId="4970626F" w14:textId="77777777" w:rsidR="00DF5137" w:rsidRPr="00DF5137" w:rsidRDefault="00DF5137" w:rsidP="00DF5137">
      <w:pPr>
        <w:rPr>
          <w:b/>
          <w:bCs/>
        </w:rPr>
      </w:pPr>
      <w:r w:rsidRPr="00DF5137">
        <w:rPr>
          <w:b/>
          <w:bCs/>
        </w:rPr>
        <w:t>Assumptions &amp; Notes</w:t>
      </w:r>
    </w:p>
    <w:p w14:paraId="777D08E6" w14:textId="77777777" w:rsidR="00DF5137" w:rsidRPr="00DF5137" w:rsidRDefault="00DF5137" w:rsidP="00DF5137">
      <w:pPr>
        <w:numPr>
          <w:ilvl w:val="0"/>
          <w:numId w:val="10"/>
        </w:numPr>
      </w:pPr>
      <w:r w:rsidRPr="00DF5137">
        <w:t xml:space="preserve">User must be authenticated; otherwise, tokens are </w:t>
      </w:r>
      <w:proofErr w:type="gramStart"/>
      <w:r w:rsidRPr="00DF5137">
        <w:t>cleared</w:t>
      </w:r>
      <w:proofErr w:type="gramEnd"/>
      <w:r w:rsidRPr="00DF5137">
        <w:t xml:space="preserve"> and data is not displayed.</w:t>
      </w:r>
    </w:p>
    <w:p w14:paraId="12CB51D3" w14:textId="77777777" w:rsidR="00DF5137" w:rsidRPr="00DF5137" w:rsidRDefault="00DF5137" w:rsidP="00DF5137">
      <w:pPr>
        <w:numPr>
          <w:ilvl w:val="0"/>
          <w:numId w:val="10"/>
        </w:numPr>
      </w:pPr>
      <w:r w:rsidRPr="00DF5137">
        <w:t>Only authorized users can view or export manifests.</w:t>
      </w:r>
    </w:p>
    <w:p w14:paraId="1D0EBF48" w14:textId="77777777" w:rsidR="00DF5137" w:rsidRPr="00DF5137" w:rsidRDefault="00DF5137" w:rsidP="00DF5137">
      <w:pPr>
        <w:numPr>
          <w:ilvl w:val="0"/>
          <w:numId w:val="10"/>
        </w:numPr>
      </w:pPr>
      <w:r w:rsidRPr="00DF5137">
        <w:t>The table is optimized for desktop screens but supports horizontal scrolling for smaller screens.</w:t>
      </w:r>
    </w:p>
    <w:p w14:paraId="59CCE666" w14:textId="77777777" w:rsidR="00DF5137" w:rsidRDefault="00DF5137" w:rsidP="00DF5137">
      <w:pPr>
        <w:numPr>
          <w:ilvl w:val="0"/>
          <w:numId w:val="10"/>
        </w:numPr>
      </w:pPr>
      <w:r w:rsidRPr="00DF5137">
        <w:t>Date formatting is standardized to YYYY-MM-DD.</w:t>
      </w:r>
    </w:p>
    <w:p w14:paraId="327B78B7" w14:textId="77777777" w:rsidR="00DF5137" w:rsidRDefault="00DF5137" w:rsidP="00DF5137"/>
    <w:p w14:paraId="464CB92F" w14:textId="77777777" w:rsidR="00DF5137" w:rsidRPr="00DF5137" w:rsidRDefault="00DF5137" w:rsidP="00DF5137">
      <w:pPr>
        <w:rPr>
          <w:b/>
          <w:bCs/>
          <w:sz w:val="36"/>
          <w:szCs w:val="36"/>
        </w:rPr>
      </w:pPr>
      <w:r w:rsidRPr="00DF5137">
        <w:rPr>
          <w:b/>
          <w:bCs/>
          <w:sz w:val="36"/>
          <w:szCs w:val="36"/>
        </w:rPr>
        <w:t>Digital Waste Manifest Management – Manage Manifests Page</w:t>
      </w:r>
    </w:p>
    <w:p w14:paraId="0869212F" w14:textId="77777777" w:rsidR="00DF5137" w:rsidRPr="00DF5137" w:rsidRDefault="00DF5137" w:rsidP="00DF5137">
      <w:pPr>
        <w:rPr>
          <w:b/>
          <w:bCs/>
        </w:rPr>
      </w:pPr>
      <w:r w:rsidRPr="00DF5137">
        <w:rPr>
          <w:b/>
          <w:bCs/>
        </w:rPr>
        <w:t>Purpose</w:t>
      </w:r>
    </w:p>
    <w:p w14:paraId="442ACB23" w14:textId="77777777" w:rsidR="00DF5137" w:rsidRPr="00DF5137" w:rsidRDefault="00DF5137" w:rsidP="00DF5137">
      <w:r w:rsidRPr="00DF5137">
        <w:lastRenderedPageBreak/>
        <w:t xml:space="preserve">The </w:t>
      </w:r>
      <w:r w:rsidRPr="00DF5137">
        <w:rPr>
          <w:b/>
          <w:bCs/>
        </w:rPr>
        <w:t>Manage Manifests Page</w:t>
      </w:r>
      <w:r w:rsidRPr="00DF5137">
        <w:t xml:space="preserve"> provides authorized users with the ability to </w:t>
      </w:r>
      <w:r w:rsidRPr="00DF5137">
        <w:rPr>
          <w:b/>
          <w:bCs/>
        </w:rPr>
        <w:t>edit, delete, and search waste manifests</w:t>
      </w:r>
      <w:r w:rsidRPr="00DF5137">
        <w:t>. It centralizes manifest management, enabling operational efficiency, accurate record-keeping, and regulatory compliance.</w:t>
      </w:r>
    </w:p>
    <w:p w14:paraId="38BFC6FF" w14:textId="77777777" w:rsidR="00DF5137" w:rsidRPr="00DF5137" w:rsidRDefault="00DF5137" w:rsidP="00DF5137">
      <w:r w:rsidRPr="00DF5137">
        <w:pict w14:anchorId="4BE06F31">
          <v:rect id="_x0000_i1167" style="width:0;height:1.5pt" o:hralign="center" o:hrstd="t" o:hr="t" fillcolor="#a0a0a0" stroked="f"/>
        </w:pict>
      </w:r>
    </w:p>
    <w:p w14:paraId="3041F0D7" w14:textId="77777777" w:rsidR="00DF5137" w:rsidRPr="00DF5137" w:rsidRDefault="00DF5137" w:rsidP="00DF5137">
      <w:pPr>
        <w:rPr>
          <w:b/>
          <w:bCs/>
        </w:rPr>
      </w:pPr>
      <w:r w:rsidRPr="00DF5137">
        <w:rPr>
          <w:b/>
          <w:bCs/>
        </w:rPr>
        <w:t>Features</w:t>
      </w:r>
    </w:p>
    <w:p w14:paraId="6CC13787" w14:textId="77777777" w:rsidR="00DF5137" w:rsidRPr="00DF5137" w:rsidRDefault="00DF5137" w:rsidP="00DF5137">
      <w:pPr>
        <w:numPr>
          <w:ilvl w:val="0"/>
          <w:numId w:val="11"/>
        </w:numPr>
      </w:pPr>
      <w:r w:rsidRPr="00DF5137">
        <w:rPr>
          <w:b/>
          <w:bCs/>
        </w:rPr>
        <w:t>Search and Filter</w:t>
      </w:r>
    </w:p>
    <w:p w14:paraId="4B7C2490" w14:textId="77777777" w:rsidR="00DF5137" w:rsidRPr="00DF5137" w:rsidRDefault="00DF5137" w:rsidP="00DF5137">
      <w:pPr>
        <w:numPr>
          <w:ilvl w:val="1"/>
          <w:numId w:val="11"/>
        </w:numPr>
      </w:pPr>
      <w:r w:rsidRPr="00DF5137">
        <w:t xml:space="preserve">Users can </w:t>
      </w:r>
      <w:proofErr w:type="gramStart"/>
      <w:r w:rsidRPr="00DF5137">
        <w:t>search</w:t>
      </w:r>
      <w:proofErr w:type="gramEnd"/>
      <w:r w:rsidRPr="00DF5137">
        <w:t xml:space="preserve"> manifests by </w:t>
      </w:r>
      <w:r w:rsidRPr="00DF5137">
        <w:rPr>
          <w:b/>
          <w:bCs/>
        </w:rPr>
        <w:t>manifest number</w:t>
      </w:r>
      <w:r w:rsidRPr="00DF5137">
        <w:t>.</w:t>
      </w:r>
    </w:p>
    <w:p w14:paraId="74937F27" w14:textId="77777777" w:rsidR="00DF5137" w:rsidRPr="00DF5137" w:rsidRDefault="00DF5137" w:rsidP="00DF5137">
      <w:pPr>
        <w:numPr>
          <w:ilvl w:val="1"/>
          <w:numId w:val="11"/>
        </w:numPr>
      </w:pPr>
      <w:r w:rsidRPr="00DF5137">
        <w:t>Instant filtering updates the displayed table results dynamically.</w:t>
      </w:r>
    </w:p>
    <w:p w14:paraId="5981E903" w14:textId="77777777" w:rsidR="00DF5137" w:rsidRPr="00DF5137" w:rsidRDefault="00DF5137" w:rsidP="00DF5137">
      <w:pPr>
        <w:numPr>
          <w:ilvl w:val="0"/>
          <w:numId w:val="11"/>
        </w:numPr>
      </w:pPr>
      <w:r w:rsidRPr="00DF5137">
        <w:rPr>
          <w:b/>
          <w:bCs/>
        </w:rPr>
        <w:t>Paginated Table</w:t>
      </w:r>
    </w:p>
    <w:p w14:paraId="67D4FD04" w14:textId="77777777" w:rsidR="00DF5137" w:rsidRPr="00DF5137" w:rsidRDefault="00DF5137" w:rsidP="00DF5137">
      <w:pPr>
        <w:numPr>
          <w:ilvl w:val="1"/>
          <w:numId w:val="11"/>
        </w:numPr>
      </w:pPr>
      <w:r w:rsidRPr="00DF5137">
        <w:t>Displays manifests in a structured tabular format.</w:t>
      </w:r>
    </w:p>
    <w:p w14:paraId="70FB75FD" w14:textId="77777777" w:rsidR="00DF5137" w:rsidRPr="00DF5137" w:rsidRDefault="00DF5137" w:rsidP="00DF5137">
      <w:pPr>
        <w:numPr>
          <w:ilvl w:val="1"/>
          <w:numId w:val="11"/>
        </w:numPr>
      </w:pPr>
      <w:r w:rsidRPr="00DF5137">
        <w:t>Key columns include:</w:t>
      </w:r>
    </w:p>
    <w:p w14:paraId="79EA6E8E" w14:textId="77777777" w:rsidR="00DF5137" w:rsidRPr="00DF5137" w:rsidRDefault="00DF5137" w:rsidP="00DF5137">
      <w:pPr>
        <w:numPr>
          <w:ilvl w:val="2"/>
          <w:numId w:val="11"/>
        </w:numPr>
      </w:pPr>
      <w:r w:rsidRPr="00DF5137">
        <w:t>Date</w:t>
      </w:r>
    </w:p>
    <w:p w14:paraId="31A04356" w14:textId="77777777" w:rsidR="00DF5137" w:rsidRPr="00DF5137" w:rsidRDefault="00DF5137" w:rsidP="00DF5137">
      <w:pPr>
        <w:numPr>
          <w:ilvl w:val="2"/>
          <w:numId w:val="11"/>
        </w:numPr>
      </w:pPr>
      <w:r w:rsidRPr="00DF5137">
        <w:t>Time</w:t>
      </w:r>
    </w:p>
    <w:p w14:paraId="6C43F68F" w14:textId="77777777" w:rsidR="00DF5137" w:rsidRPr="00DF5137" w:rsidRDefault="00DF5137" w:rsidP="00DF5137">
      <w:pPr>
        <w:numPr>
          <w:ilvl w:val="2"/>
          <w:numId w:val="11"/>
        </w:numPr>
      </w:pPr>
      <w:r w:rsidRPr="00DF5137">
        <w:t>Transporter</w:t>
      </w:r>
    </w:p>
    <w:p w14:paraId="0656AE42" w14:textId="77777777" w:rsidR="00DF5137" w:rsidRPr="00DF5137" w:rsidRDefault="00DF5137" w:rsidP="00DF5137">
      <w:pPr>
        <w:numPr>
          <w:ilvl w:val="2"/>
          <w:numId w:val="11"/>
        </w:numPr>
      </w:pPr>
      <w:r w:rsidRPr="00DF5137">
        <w:t>Generator</w:t>
      </w:r>
    </w:p>
    <w:p w14:paraId="4667D971" w14:textId="77777777" w:rsidR="00DF5137" w:rsidRPr="00DF5137" w:rsidRDefault="00DF5137" w:rsidP="00DF5137">
      <w:pPr>
        <w:numPr>
          <w:ilvl w:val="2"/>
          <w:numId w:val="11"/>
        </w:numPr>
      </w:pPr>
      <w:r w:rsidRPr="00DF5137">
        <w:t>Reference No.</w:t>
      </w:r>
    </w:p>
    <w:p w14:paraId="190D981F" w14:textId="77777777" w:rsidR="00DF5137" w:rsidRPr="00DF5137" w:rsidRDefault="00DF5137" w:rsidP="00DF5137">
      <w:pPr>
        <w:numPr>
          <w:ilvl w:val="2"/>
          <w:numId w:val="11"/>
        </w:numPr>
      </w:pPr>
      <w:r w:rsidRPr="00DF5137">
        <w:t>Manifest No.</w:t>
      </w:r>
    </w:p>
    <w:p w14:paraId="3991AF75" w14:textId="77777777" w:rsidR="00DF5137" w:rsidRPr="00DF5137" w:rsidRDefault="00DF5137" w:rsidP="00DF5137">
      <w:pPr>
        <w:numPr>
          <w:ilvl w:val="2"/>
          <w:numId w:val="11"/>
        </w:numPr>
      </w:pPr>
      <w:r w:rsidRPr="00DF5137">
        <w:t>Description</w:t>
      </w:r>
    </w:p>
    <w:p w14:paraId="2504FF4F" w14:textId="77777777" w:rsidR="00DF5137" w:rsidRPr="00DF5137" w:rsidRDefault="00DF5137" w:rsidP="00DF5137">
      <w:pPr>
        <w:numPr>
          <w:ilvl w:val="1"/>
          <w:numId w:val="11"/>
        </w:numPr>
      </w:pPr>
      <w:r w:rsidRPr="00DF5137">
        <w:t>Supports pagination (10 rows per page) for easier navigation of large datasets.</w:t>
      </w:r>
    </w:p>
    <w:p w14:paraId="4BC35171" w14:textId="77777777" w:rsidR="00DF5137" w:rsidRPr="00DF5137" w:rsidRDefault="00DF5137" w:rsidP="00DF5137">
      <w:pPr>
        <w:numPr>
          <w:ilvl w:val="0"/>
          <w:numId w:val="11"/>
        </w:numPr>
      </w:pPr>
      <w:r w:rsidRPr="00DF5137">
        <w:rPr>
          <w:b/>
          <w:bCs/>
        </w:rPr>
        <w:t>Edit Manifest</w:t>
      </w:r>
    </w:p>
    <w:p w14:paraId="1F182A6E" w14:textId="77777777" w:rsidR="00DF5137" w:rsidRPr="00DF5137" w:rsidRDefault="00DF5137" w:rsidP="00DF5137">
      <w:pPr>
        <w:numPr>
          <w:ilvl w:val="1"/>
          <w:numId w:val="11"/>
        </w:numPr>
      </w:pPr>
      <w:r w:rsidRPr="00DF5137">
        <w:t xml:space="preserve">Each manifest row includes an </w:t>
      </w:r>
      <w:r w:rsidRPr="00DF5137">
        <w:rPr>
          <w:b/>
          <w:bCs/>
        </w:rPr>
        <w:t>Edit button</w:t>
      </w:r>
      <w:r w:rsidRPr="00DF5137">
        <w:t>.</w:t>
      </w:r>
    </w:p>
    <w:p w14:paraId="7D207149" w14:textId="77777777" w:rsidR="00DF5137" w:rsidRPr="00DF5137" w:rsidRDefault="00DF5137" w:rsidP="00DF5137">
      <w:pPr>
        <w:numPr>
          <w:ilvl w:val="1"/>
          <w:numId w:val="11"/>
        </w:numPr>
      </w:pPr>
      <w:r w:rsidRPr="00DF5137">
        <w:t xml:space="preserve">Clicking the button navigates to a </w:t>
      </w:r>
      <w:r w:rsidRPr="00DF5137">
        <w:rPr>
          <w:b/>
          <w:bCs/>
        </w:rPr>
        <w:t>detailed form</w:t>
      </w:r>
      <w:r w:rsidRPr="00DF5137">
        <w:t xml:space="preserve"> where users can modify manifest data.</w:t>
      </w:r>
    </w:p>
    <w:p w14:paraId="60A6E79E" w14:textId="77777777" w:rsidR="00DF5137" w:rsidRPr="00DF5137" w:rsidRDefault="00DF5137" w:rsidP="00DF5137">
      <w:pPr>
        <w:numPr>
          <w:ilvl w:val="0"/>
          <w:numId w:val="11"/>
        </w:numPr>
      </w:pPr>
      <w:r w:rsidRPr="00DF5137">
        <w:rPr>
          <w:b/>
          <w:bCs/>
        </w:rPr>
        <w:t>Delete Manifest</w:t>
      </w:r>
    </w:p>
    <w:p w14:paraId="7E107A07" w14:textId="77777777" w:rsidR="00DF5137" w:rsidRPr="00DF5137" w:rsidRDefault="00DF5137" w:rsidP="00DF5137">
      <w:pPr>
        <w:numPr>
          <w:ilvl w:val="1"/>
          <w:numId w:val="11"/>
        </w:numPr>
      </w:pPr>
      <w:r w:rsidRPr="00DF5137">
        <w:t xml:space="preserve">Each manifest row includes a </w:t>
      </w:r>
      <w:r w:rsidRPr="00DF5137">
        <w:rPr>
          <w:b/>
          <w:bCs/>
        </w:rPr>
        <w:t>Delete button</w:t>
      </w:r>
      <w:r w:rsidRPr="00DF5137">
        <w:t>.</w:t>
      </w:r>
    </w:p>
    <w:p w14:paraId="59265262" w14:textId="77777777" w:rsidR="00DF5137" w:rsidRPr="00DF5137" w:rsidRDefault="00DF5137" w:rsidP="00DF5137">
      <w:pPr>
        <w:numPr>
          <w:ilvl w:val="1"/>
          <w:numId w:val="11"/>
        </w:numPr>
      </w:pPr>
      <w:r w:rsidRPr="00DF5137">
        <w:t xml:space="preserve">Clicking delete triggers a </w:t>
      </w:r>
      <w:r w:rsidRPr="00DF5137">
        <w:rPr>
          <w:b/>
          <w:bCs/>
        </w:rPr>
        <w:t>confirmation dialog</w:t>
      </w:r>
      <w:r w:rsidRPr="00DF5137">
        <w:t>.</w:t>
      </w:r>
    </w:p>
    <w:p w14:paraId="2E334C8C" w14:textId="77777777" w:rsidR="00DF5137" w:rsidRPr="00DF5137" w:rsidRDefault="00DF5137" w:rsidP="00DF5137">
      <w:pPr>
        <w:numPr>
          <w:ilvl w:val="1"/>
          <w:numId w:val="11"/>
        </w:numPr>
      </w:pPr>
      <w:r w:rsidRPr="00DF5137">
        <w:lastRenderedPageBreak/>
        <w:t xml:space="preserve">Upon confirmation, the </w:t>
      </w:r>
      <w:proofErr w:type="gramStart"/>
      <w:r w:rsidRPr="00DF5137">
        <w:t>manifest</w:t>
      </w:r>
      <w:proofErr w:type="gramEnd"/>
      <w:r w:rsidRPr="00DF5137">
        <w:t xml:space="preserve"> is deleted from the database and removed from the UI.</w:t>
      </w:r>
    </w:p>
    <w:p w14:paraId="010C73A0" w14:textId="77777777" w:rsidR="00DF5137" w:rsidRPr="00DF5137" w:rsidRDefault="00DF5137" w:rsidP="00DF5137">
      <w:pPr>
        <w:numPr>
          <w:ilvl w:val="1"/>
          <w:numId w:val="11"/>
        </w:numPr>
      </w:pPr>
      <w:r w:rsidRPr="00DF5137">
        <w:t xml:space="preserve">Displays a </w:t>
      </w:r>
      <w:r w:rsidRPr="00DF5137">
        <w:rPr>
          <w:b/>
          <w:bCs/>
        </w:rPr>
        <w:t xml:space="preserve">success message </w:t>
      </w:r>
      <w:proofErr w:type="spellStart"/>
      <w:r w:rsidRPr="00DF5137">
        <w:rPr>
          <w:b/>
          <w:bCs/>
        </w:rPr>
        <w:t>Snackbar</w:t>
      </w:r>
      <w:proofErr w:type="spellEnd"/>
      <w:r w:rsidRPr="00DF5137">
        <w:t xml:space="preserve"> after successful deletion.</w:t>
      </w:r>
    </w:p>
    <w:p w14:paraId="55BC6FA8" w14:textId="77777777" w:rsidR="00DF5137" w:rsidRPr="00DF5137" w:rsidRDefault="00DF5137" w:rsidP="00DF5137">
      <w:pPr>
        <w:numPr>
          <w:ilvl w:val="0"/>
          <w:numId w:val="11"/>
        </w:numPr>
      </w:pPr>
      <w:r w:rsidRPr="00DF5137">
        <w:rPr>
          <w:b/>
          <w:bCs/>
        </w:rPr>
        <w:t>Loading and Feedback</w:t>
      </w:r>
    </w:p>
    <w:p w14:paraId="39145228" w14:textId="77777777" w:rsidR="00DF5137" w:rsidRPr="00DF5137" w:rsidRDefault="00DF5137" w:rsidP="00DF5137">
      <w:pPr>
        <w:numPr>
          <w:ilvl w:val="1"/>
          <w:numId w:val="11"/>
        </w:numPr>
      </w:pPr>
      <w:r w:rsidRPr="00DF5137">
        <w:t xml:space="preserve">Shows a </w:t>
      </w:r>
      <w:r w:rsidRPr="00DF5137">
        <w:rPr>
          <w:b/>
          <w:bCs/>
        </w:rPr>
        <w:t>loading overlay</w:t>
      </w:r>
      <w:r w:rsidRPr="00DF5137">
        <w:t xml:space="preserve"> while fetching or deleting data.</w:t>
      </w:r>
    </w:p>
    <w:p w14:paraId="5BA08A77" w14:textId="77777777" w:rsidR="00DF5137" w:rsidRPr="00DF5137" w:rsidRDefault="00DF5137" w:rsidP="00DF5137">
      <w:pPr>
        <w:numPr>
          <w:ilvl w:val="1"/>
          <w:numId w:val="11"/>
        </w:numPr>
      </w:pPr>
      <w:r w:rsidRPr="00DF5137">
        <w:t xml:space="preserve">Provides </w:t>
      </w:r>
      <w:r w:rsidRPr="00DF5137">
        <w:rPr>
          <w:b/>
          <w:bCs/>
        </w:rPr>
        <w:t>success notifications</w:t>
      </w:r>
      <w:r w:rsidRPr="00DF5137">
        <w:t xml:space="preserve"> to confirm actions (e.g., manifest deleted).</w:t>
      </w:r>
    </w:p>
    <w:p w14:paraId="38ECF170" w14:textId="77777777" w:rsidR="00DF5137" w:rsidRPr="00DF5137" w:rsidRDefault="00DF5137" w:rsidP="00DF5137">
      <w:pPr>
        <w:numPr>
          <w:ilvl w:val="0"/>
          <w:numId w:val="11"/>
        </w:numPr>
      </w:pPr>
      <w:r w:rsidRPr="00DF5137">
        <w:rPr>
          <w:b/>
          <w:bCs/>
        </w:rPr>
        <w:t>Navigation</w:t>
      </w:r>
    </w:p>
    <w:p w14:paraId="74F73957" w14:textId="77777777" w:rsidR="00DF5137" w:rsidRPr="00DF5137" w:rsidRDefault="00DF5137" w:rsidP="00DF5137">
      <w:pPr>
        <w:numPr>
          <w:ilvl w:val="1"/>
          <w:numId w:val="11"/>
        </w:numPr>
      </w:pPr>
      <w:r w:rsidRPr="00DF5137">
        <w:t xml:space="preserve">Includes a </w:t>
      </w:r>
      <w:r w:rsidRPr="00DF5137">
        <w:rPr>
          <w:b/>
          <w:bCs/>
        </w:rPr>
        <w:t>Back button</w:t>
      </w:r>
      <w:r w:rsidRPr="00DF5137">
        <w:t xml:space="preserve"> to return to the previous page.</w:t>
      </w:r>
    </w:p>
    <w:p w14:paraId="4B5FAEC6" w14:textId="77777777" w:rsidR="00DF5137" w:rsidRPr="00DF5137" w:rsidRDefault="00DF5137" w:rsidP="00DF5137">
      <w:pPr>
        <w:numPr>
          <w:ilvl w:val="1"/>
          <w:numId w:val="11"/>
        </w:numPr>
      </w:pPr>
      <w:r w:rsidRPr="00DF5137">
        <w:t xml:space="preserve">Integrates with the site’s </w:t>
      </w:r>
      <w:r w:rsidRPr="00DF5137">
        <w:rPr>
          <w:b/>
          <w:bCs/>
        </w:rPr>
        <w:t>Header</w:t>
      </w:r>
      <w:r w:rsidRPr="00DF5137">
        <w:t xml:space="preserve"> component for user profile, logout, and home navigation.</w:t>
      </w:r>
    </w:p>
    <w:p w14:paraId="30C0B89F" w14:textId="77777777" w:rsidR="00DF5137" w:rsidRPr="00DF5137" w:rsidRDefault="00DF5137" w:rsidP="00DF5137">
      <w:r w:rsidRPr="00DF5137">
        <w:pict w14:anchorId="7C168084">
          <v:rect id="_x0000_i1168" style="width:0;height:1.5pt" o:hralign="center" o:hrstd="t" o:hr="t" fillcolor="#a0a0a0" stroked="f"/>
        </w:pict>
      </w:r>
    </w:p>
    <w:p w14:paraId="6C778BAB" w14:textId="77777777" w:rsidR="00DF5137" w:rsidRPr="00DF5137" w:rsidRDefault="00DF5137" w:rsidP="00DF5137">
      <w:pPr>
        <w:rPr>
          <w:b/>
          <w:bCs/>
        </w:rPr>
      </w:pPr>
      <w:r w:rsidRPr="00DF5137">
        <w:rPr>
          <w:b/>
          <w:bCs/>
        </w:rPr>
        <w:t>Users</w:t>
      </w:r>
    </w:p>
    <w:p w14:paraId="41360C24" w14:textId="77777777" w:rsidR="00DF5137" w:rsidRPr="00DF5137" w:rsidRDefault="00DF5137" w:rsidP="00DF5137">
      <w:pPr>
        <w:numPr>
          <w:ilvl w:val="0"/>
          <w:numId w:val="12"/>
        </w:numPr>
      </w:pPr>
      <w:r w:rsidRPr="00DF5137">
        <w:rPr>
          <w:b/>
          <w:bCs/>
        </w:rPr>
        <w:t>Environmental Officers</w:t>
      </w:r>
      <w:r w:rsidRPr="00DF5137">
        <w:t>: Edit and correct manifests as needed.</w:t>
      </w:r>
    </w:p>
    <w:p w14:paraId="517CA601" w14:textId="77777777" w:rsidR="00DF5137" w:rsidRPr="00DF5137" w:rsidRDefault="00DF5137" w:rsidP="00DF5137">
      <w:pPr>
        <w:numPr>
          <w:ilvl w:val="0"/>
          <w:numId w:val="12"/>
        </w:numPr>
      </w:pPr>
      <w:r w:rsidRPr="00DF5137">
        <w:rPr>
          <w:b/>
          <w:bCs/>
        </w:rPr>
        <w:t>Administrators</w:t>
      </w:r>
      <w:r w:rsidRPr="00DF5137">
        <w:t>: Remove obsolete or incorrect manifest records.</w:t>
      </w:r>
    </w:p>
    <w:p w14:paraId="35F967E7" w14:textId="77777777" w:rsidR="00DF5137" w:rsidRPr="00DF5137" w:rsidRDefault="00DF5137" w:rsidP="00DF5137">
      <w:pPr>
        <w:numPr>
          <w:ilvl w:val="0"/>
          <w:numId w:val="12"/>
        </w:numPr>
      </w:pPr>
      <w:r w:rsidRPr="00DF5137">
        <w:rPr>
          <w:b/>
          <w:bCs/>
        </w:rPr>
        <w:t>Regulatory Inspectors</w:t>
      </w:r>
      <w:r w:rsidRPr="00DF5137">
        <w:t>: Oversee record integrity and ensure compliance.</w:t>
      </w:r>
    </w:p>
    <w:p w14:paraId="3C13E634" w14:textId="77777777" w:rsidR="00DF5137" w:rsidRPr="00DF5137" w:rsidRDefault="00DF5137" w:rsidP="00DF5137">
      <w:r w:rsidRPr="00DF5137">
        <w:pict w14:anchorId="064D405E">
          <v:rect id="_x0000_i1169" style="width:0;height:1.5pt" o:hralign="center" o:hrstd="t" o:hr="t" fillcolor="#a0a0a0" stroked="f"/>
        </w:pict>
      </w:r>
    </w:p>
    <w:p w14:paraId="62733833" w14:textId="77777777" w:rsidR="00DF5137" w:rsidRPr="00DF5137" w:rsidRDefault="00DF5137" w:rsidP="00DF5137">
      <w:pPr>
        <w:rPr>
          <w:b/>
          <w:bCs/>
        </w:rPr>
      </w:pPr>
      <w:r w:rsidRPr="00DF5137">
        <w:rPr>
          <w:b/>
          <w:bCs/>
        </w:rPr>
        <w:t>Business Benefits</w:t>
      </w:r>
    </w:p>
    <w:p w14:paraId="793FD829" w14:textId="77777777" w:rsidR="00DF5137" w:rsidRPr="00DF5137" w:rsidRDefault="00DF5137" w:rsidP="00DF5137">
      <w:pPr>
        <w:numPr>
          <w:ilvl w:val="0"/>
          <w:numId w:val="13"/>
        </w:numPr>
      </w:pPr>
      <w:r w:rsidRPr="00DF5137">
        <w:rPr>
          <w:b/>
          <w:bCs/>
        </w:rPr>
        <w:t>Operational Efficiency</w:t>
      </w:r>
      <w:r w:rsidRPr="00DF5137">
        <w:t>: Quickly locate, edit, or delete manifests without navigating multiple screens.</w:t>
      </w:r>
    </w:p>
    <w:p w14:paraId="2154A2B8" w14:textId="77777777" w:rsidR="00DF5137" w:rsidRPr="00DF5137" w:rsidRDefault="00DF5137" w:rsidP="00DF5137">
      <w:pPr>
        <w:numPr>
          <w:ilvl w:val="0"/>
          <w:numId w:val="13"/>
        </w:numPr>
      </w:pPr>
      <w:r w:rsidRPr="00DF5137">
        <w:rPr>
          <w:b/>
          <w:bCs/>
        </w:rPr>
        <w:t>Regulatory Compliance</w:t>
      </w:r>
      <w:r w:rsidRPr="00DF5137">
        <w:t>: Ensures all waste manifests are up-to-date and accurate.</w:t>
      </w:r>
    </w:p>
    <w:p w14:paraId="46F33034" w14:textId="77777777" w:rsidR="00DF5137" w:rsidRPr="00DF5137" w:rsidRDefault="00DF5137" w:rsidP="00DF5137">
      <w:pPr>
        <w:numPr>
          <w:ilvl w:val="0"/>
          <w:numId w:val="13"/>
        </w:numPr>
      </w:pPr>
      <w:r w:rsidRPr="00DF5137">
        <w:rPr>
          <w:b/>
          <w:bCs/>
        </w:rPr>
        <w:t>Data Accuracy</w:t>
      </w:r>
      <w:r w:rsidRPr="00DF5137">
        <w:t>: Reduces errors by centralizing manifest management and confirming deletion actions.</w:t>
      </w:r>
    </w:p>
    <w:p w14:paraId="7A8D200A" w14:textId="77777777" w:rsidR="00DF5137" w:rsidRPr="00DF5137" w:rsidRDefault="00DF5137" w:rsidP="00DF5137">
      <w:pPr>
        <w:numPr>
          <w:ilvl w:val="0"/>
          <w:numId w:val="13"/>
        </w:numPr>
      </w:pPr>
      <w:r w:rsidRPr="00DF5137">
        <w:rPr>
          <w:b/>
          <w:bCs/>
        </w:rPr>
        <w:t>User Transparency</w:t>
      </w:r>
      <w:r w:rsidRPr="00DF5137">
        <w:t>: Provides visual feedback for all critical actions.</w:t>
      </w:r>
    </w:p>
    <w:p w14:paraId="13132815" w14:textId="77777777" w:rsidR="00DF5137" w:rsidRPr="00DF5137" w:rsidRDefault="00DF5137" w:rsidP="00DF5137">
      <w:r w:rsidRPr="00DF5137">
        <w:pict w14:anchorId="5CAB05BA">
          <v:rect id="_x0000_i1170" style="width:0;height:1.5pt" o:hralign="center" o:hrstd="t" o:hr="t" fillcolor="#a0a0a0" stroked="f"/>
        </w:pict>
      </w:r>
    </w:p>
    <w:p w14:paraId="60F55843" w14:textId="77777777" w:rsidR="00DF5137" w:rsidRPr="00DF5137" w:rsidRDefault="00DF5137" w:rsidP="00DF5137">
      <w:pPr>
        <w:rPr>
          <w:b/>
          <w:bCs/>
        </w:rPr>
      </w:pPr>
      <w:r w:rsidRPr="00DF5137">
        <w:rPr>
          <w:b/>
          <w:bCs/>
        </w:rPr>
        <w:t>Integration Points</w:t>
      </w:r>
    </w:p>
    <w:p w14:paraId="3F47E9BE" w14:textId="77777777" w:rsidR="00DF5137" w:rsidRPr="00DF5137" w:rsidRDefault="00DF5137" w:rsidP="00DF5137">
      <w:pPr>
        <w:numPr>
          <w:ilvl w:val="0"/>
          <w:numId w:val="14"/>
        </w:numPr>
      </w:pPr>
      <w:r w:rsidRPr="00DF5137">
        <w:rPr>
          <w:b/>
          <w:bCs/>
        </w:rPr>
        <w:t>Backend API Endpoints</w:t>
      </w:r>
    </w:p>
    <w:p w14:paraId="44DEEAFA" w14:textId="77777777" w:rsidR="00DF5137" w:rsidRPr="00DF5137" w:rsidRDefault="00DF5137" w:rsidP="00DF5137">
      <w:pPr>
        <w:numPr>
          <w:ilvl w:val="1"/>
          <w:numId w:val="14"/>
        </w:numPr>
      </w:pPr>
      <w:r w:rsidRPr="00DF5137">
        <w:t>GET /manifests – retrieves all manifests for display.</w:t>
      </w:r>
    </w:p>
    <w:p w14:paraId="36E94134" w14:textId="77777777" w:rsidR="00DF5137" w:rsidRPr="00DF5137" w:rsidRDefault="00DF5137" w:rsidP="00DF5137">
      <w:pPr>
        <w:numPr>
          <w:ilvl w:val="1"/>
          <w:numId w:val="14"/>
        </w:numPr>
      </w:pPr>
      <w:r w:rsidRPr="00DF5137">
        <w:lastRenderedPageBreak/>
        <w:t>DELETE /manifests/:id – deletes a specific manifest.</w:t>
      </w:r>
    </w:p>
    <w:p w14:paraId="2D772D33" w14:textId="77777777" w:rsidR="00DF5137" w:rsidRPr="00DF5137" w:rsidRDefault="00DF5137" w:rsidP="00DF5137">
      <w:pPr>
        <w:numPr>
          <w:ilvl w:val="0"/>
          <w:numId w:val="14"/>
        </w:numPr>
      </w:pPr>
      <w:r w:rsidRPr="00DF5137">
        <w:rPr>
          <w:b/>
          <w:bCs/>
        </w:rPr>
        <w:t>React Router</w:t>
      </w:r>
    </w:p>
    <w:p w14:paraId="500DD80A" w14:textId="77777777" w:rsidR="00DF5137" w:rsidRPr="00DF5137" w:rsidRDefault="00DF5137" w:rsidP="00DF5137">
      <w:pPr>
        <w:numPr>
          <w:ilvl w:val="1"/>
          <w:numId w:val="14"/>
        </w:numPr>
      </w:pPr>
      <w:r w:rsidRPr="00DF5137">
        <w:t>Navigates to /manifest/:id/edit for editing manifest details.</w:t>
      </w:r>
    </w:p>
    <w:p w14:paraId="3E25E1A8" w14:textId="77777777" w:rsidR="00DF5137" w:rsidRPr="00DF5137" w:rsidRDefault="00DF5137" w:rsidP="00DF5137">
      <w:pPr>
        <w:numPr>
          <w:ilvl w:val="0"/>
          <w:numId w:val="14"/>
        </w:numPr>
      </w:pPr>
      <w:r w:rsidRPr="00DF5137">
        <w:rPr>
          <w:b/>
          <w:bCs/>
        </w:rPr>
        <w:t>Material UI Components</w:t>
      </w:r>
    </w:p>
    <w:p w14:paraId="4E4EC4B2" w14:textId="77777777" w:rsidR="00DF5137" w:rsidRPr="00DF5137" w:rsidRDefault="00DF5137" w:rsidP="00DF5137">
      <w:pPr>
        <w:numPr>
          <w:ilvl w:val="1"/>
          <w:numId w:val="14"/>
        </w:numPr>
      </w:pPr>
      <w:r w:rsidRPr="00DF5137">
        <w:t xml:space="preserve">Uses tables, dialogs, buttons, </w:t>
      </w:r>
      <w:proofErr w:type="spellStart"/>
      <w:proofErr w:type="gramStart"/>
      <w:r w:rsidRPr="00DF5137">
        <w:t>snackbars</w:t>
      </w:r>
      <w:proofErr w:type="spellEnd"/>
      <w:proofErr w:type="gramEnd"/>
      <w:r w:rsidRPr="00DF5137">
        <w:t>, and pagination for a consistent user experience.</w:t>
      </w:r>
    </w:p>
    <w:p w14:paraId="3EDCB243" w14:textId="77777777" w:rsidR="00DF5137" w:rsidRPr="00DF5137" w:rsidRDefault="00DF5137" w:rsidP="00DF5137">
      <w:r w:rsidRPr="00DF5137">
        <w:pict w14:anchorId="28079786">
          <v:rect id="_x0000_i1171" style="width:0;height:1.5pt" o:hralign="center" o:hrstd="t" o:hr="t" fillcolor="#a0a0a0" stroked="f"/>
        </w:pict>
      </w:r>
    </w:p>
    <w:p w14:paraId="33AF86C3" w14:textId="77777777" w:rsidR="00DF5137" w:rsidRPr="00DF5137" w:rsidRDefault="00DF5137" w:rsidP="00DF5137">
      <w:pPr>
        <w:rPr>
          <w:b/>
          <w:bCs/>
        </w:rPr>
      </w:pPr>
      <w:r w:rsidRPr="00DF5137">
        <w:rPr>
          <w:b/>
          <w:bCs/>
        </w:rPr>
        <w:t>Assumptions &amp; Notes</w:t>
      </w:r>
    </w:p>
    <w:p w14:paraId="6FD1B92F" w14:textId="77777777" w:rsidR="00DF5137" w:rsidRPr="00DF5137" w:rsidRDefault="00DF5137" w:rsidP="00DF5137">
      <w:pPr>
        <w:numPr>
          <w:ilvl w:val="0"/>
          <w:numId w:val="15"/>
        </w:numPr>
      </w:pPr>
      <w:r w:rsidRPr="00DF5137">
        <w:t xml:space="preserve">User must be authenticated; otherwise, tokens are </w:t>
      </w:r>
      <w:proofErr w:type="gramStart"/>
      <w:r w:rsidRPr="00DF5137">
        <w:t>cleared</w:t>
      </w:r>
      <w:proofErr w:type="gramEnd"/>
      <w:r w:rsidRPr="00DF5137">
        <w:t xml:space="preserve"> and data is not displayed.</w:t>
      </w:r>
    </w:p>
    <w:p w14:paraId="5BBA31D0" w14:textId="77777777" w:rsidR="00DF5137" w:rsidRPr="00DF5137" w:rsidRDefault="00DF5137" w:rsidP="00DF5137">
      <w:pPr>
        <w:numPr>
          <w:ilvl w:val="0"/>
          <w:numId w:val="15"/>
        </w:numPr>
      </w:pPr>
      <w:r w:rsidRPr="00DF5137">
        <w:t>Only authorized users can edit or delete manifests.</w:t>
      </w:r>
    </w:p>
    <w:p w14:paraId="1115EE94" w14:textId="77777777" w:rsidR="00DF5137" w:rsidRPr="00DF5137" w:rsidRDefault="00DF5137" w:rsidP="00DF5137">
      <w:pPr>
        <w:numPr>
          <w:ilvl w:val="0"/>
          <w:numId w:val="15"/>
        </w:numPr>
      </w:pPr>
      <w:r w:rsidRPr="00DF5137">
        <w:t>The table is optimized for desktop screens but supports horizontal scrolling for smaller screens.</w:t>
      </w:r>
    </w:p>
    <w:p w14:paraId="116E5A77" w14:textId="77777777" w:rsidR="00DF5137" w:rsidRPr="00DF5137" w:rsidRDefault="00DF5137" w:rsidP="00DF5137">
      <w:pPr>
        <w:numPr>
          <w:ilvl w:val="0"/>
          <w:numId w:val="15"/>
        </w:numPr>
      </w:pPr>
      <w:r w:rsidRPr="00DF5137">
        <w:t>Deletion actions require user confirmation to prevent accidental data loss.</w:t>
      </w:r>
    </w:p>
    <w:p w14:paraId="519151A2" w14:textId="77777777" w:rsidR="00DF5137" w:rsidRDefault="00DF5137" w:rsidP="00DF5137">
      <w:pPr>
        <w:numPr>
          <w:ilvl w:val="0"/>
          <w:numId w:val="15"/>
        </w:numPr>
      </w:pPr>
      <w:r w:rsidRPr="00DF5137">
        <w:t>Date formatting is standardized to YYYY-MM-DD.</w:t>
      </w:r>
    </w:p>
    <w:p w14:paraId="33C65136" w14:textId="77777777" w:rsidR="00DF5137" w:rsidRDefault="00DF5137" w:rsidP="00DF5137"/>
    <w:p w14:paraId="436AF96A" w14:textId="77777777" w:rsidR="00DF5137" w:rsidRPr="00DF5137" w:rsidRDefault="00DF5137" w:rsidP="00DF5137">
      <w:pPr>
        <w:rPr>
          <w:b/>
          <w:bCs/>
          <w:sz w:val="36"/>
          <w:szCs w:val="36"/>
        </w:rPr>
      </w:pPr>
      <w:r w:rsidRPr="00DF5137">
        <w:rPr>
          <w:b/>
          <w:bCs/>
          <w:sz w:val="36"/>
          <w:szCs w:val="36"/>
        </w:rPr>
        <w:t>Digital Waste Manifest Management – Manage Entities Page</w:t>
      </w:r>
    </w:p>
    <w:p w14:paraId="79EF2548" w14:textId="77777777" w:rsidR="00DF5137" w:rsidRPr="00DF5137" w:rsidRDefault="00DF5137" w:rsidP="00DF5137">
      <w:pPr>
        <w:rPr>
          <w:b/>
          <w:bCs/>
        </w:rPr>
      </w:pPr>
      <w:r w:rsidRPr="00DF5137">
        <w:rPr>
          <w:b/>
          <w:bCs/>
        </w:rPr>
        <w:t>Purpose</w:t>
      </w:r>
    </w:p>
    <w:p w14:paraId="667629D3" w14:textId="77777777" w:rsidR="00DF5137" w:rsidRPr="00DF5137" w:rsidRDefault="00DF5137" w:rsidP="00DF5137">
      <w:r w:rsidRPr="00DF5137">
        <w:t xml:space="preserve">The </w:t>
      </w:r>
      <w:r w:rsidRPr="00DF5137">
        <w:rPr>
          <w:b/>
          <w:bCs/>
        </w:rPr>
        <w:t>Manage Entities Page</w:t>
      </w:r>
      <w:r w:rsidRPr="00DF5137">
        <w:t xml:space="preserve"> allows authorized users to </w:t>
      </w:r>
      <w:r w:rsidRPr="00DF5137">
        <w:rPr>
          <w:b/>
          <w:bCs/>
        </w:rPr>
        <w:t>view, search, edit, and delete organizational entities</w:t>
      </w:r>
      <w:r w:rsidRPr="00DF5137">
        <w:t xml:space="preserve"> (e.g., waste generators, transporters, treatment facilities). This ensures that all entities in the system are </w:t>
      </w:r>
      <w:r w:rsidRPr="00DF5137">
        <w:rPr>
          <w:b/>
          <w:bCs/>
        </w:rPr>
        <w:t>accurate, up-to-date, and compliant</w:t>
      </w:r>
      <w:r w:rsidRPr="00DF5137">
        <w:t xml:space="preserve"> with business and regulatory requirements.</w:t>
      </w:r>
    </w:p>
    <w:p w14:paraId="5E2F686E" w14:textId="77777777" w:rsidR="00DF5137" w:rsidRPr="00DF5137" w:rsidRDefault="00DF5137" w:rsidP="00DF5137">
      <w:r w:rsidRPr="00DF5137">
        <w:pict w14:anchorId="2BAA98AA">
          <v:rect id="_x0000_i1207" style="width:0;height:1.5pt" o:hralign="center" o:hrstd="t" o:hr="t" fillcolor="#a0a0a0" stroked="f"/>
        </w:pict>
      </w:r>
    </w:p>
    <w:p w14:paraId="5BC62990" w14:textId="77777777" w:rsidR="00DF5137" w:rsidRPr="00DF5137" w:rsidRDefault="00DF5137" w:rsidP="00DF5137">
      <w:pPr>
        <w:rPr>
          <w:b/>
          <w:bCs/>
        </w:rPr>
      </w:pPr>
      <w:r w:rsidRPr="00DF5137">
        <w:rPr>
          <w:b/>
          <w:bCs/>
        </w:rPr>
        <w:t>Features</w:t>
      </w:r>
    </w:p>
    <w:p w14:paraId="5C355ED7" w14:textId="77777777" w:rsidR="00DF5137" w:rsidRPr="00DF5137" w:rsidRDefault="00DF5137" w:rsidP="00DF5137">
      <w:pPr>
        <w:numPr>
          <w:ilvl w:val="0"/>
          <w:numId w:val="16"/>
        </w:numPr>
      </w:pPr>
      <w:r w:rsidRPr="00DF5137">
        <w:rPr>
          <w:b/>
          <w:bCs/>
        </w:rPr>
        <w:t>Search and Filter</w:t>
      </w:r>
    </w:p>
    <w:p w14:paraId="06843CAB" w14:textId="77777777" w:rsidR="00DF5137" w:rsidRPr="00DF5137" w:rsidRDefault="00DF5137" w:rsidP="00DF5137">
      <w:pPr>
        <w:numPr>
          <w:ilvl w:val="1"/>
          <w:numId w:val="16"/>
        </w:numPr>
      </w:pPr>
      <w:r w:rsidRPr="00DF5137">
        <w:t xml:space="preserve">Users can </w:t>
      </w:r>
      <w:proofErr w:type="gramStart"/>
      <w:r w:rsidRPr="00DF5137">
        <w:t>search</w:t>
      </w:r>
      <w:proofErr w:type="gramEnd"/>
      <w:r w:rsidRPr="00DF5137">
        <w:t xml:space="preserve"> entities by </w:t>
      </w:r>
      <w:r w:rsidRPr="00DF5137">
        <w:rPr>
          <w:b/>
          <w:bCs/>
        </w:rPr>
        <w:t>name</w:t>
      </w:r>
      <w:r w:rsidRPr="00DF5137">
        <w:t>.</w:t>
      </w:r>
    </w:p>
    <w:p w14:paraId="1A182871" w14:textId="77777777" w:rsidR="00DF5137" w:rsidRPr="00DF5137" w:rsidRDefault="00DF5137" w:rsidP="00DF5137">
      <w:pPr>
        <w:numPr>
          <w:ilvl w:val="1"/>
          <w:numId w:val="16"/>
        </w:numPr>
      </w:pPr>
      <w:r w:rsidRPr="00DF5137">
        <w:lastRenderedPageBreak/>
        <w:t>Table updates dynamically to reflect search input.</w:t>
      </w:r>
    </w:p>
    <w:p w14:paraId="2BD432FF" w14:textId="77777777" w:rsidR="00DF5137" w:rsidRPr="00DF5137" w:rsidRDefault="00DF5137" w:rsidP="00DF5137">
      <w:pPr>
        <w:numPr>
          <w:ilvl w:val="0"/>
          <w:numId w:val="16"/>
        </w:numPr>
      </w:pPr>
      <w:r w:rsidRPr="00DF5137">
        <w:rPr>
          <w:b/>
          <w:bCs/>
        </w:rPr>
        <w:t>Paginated Table</w:t>
      </w:r>
    </w:p>
    <w:p w14:paraId="06B5201B" w14:textId="77777777" w:rsidR="00DF5137" w:rsidRPr="00DF5137" w:rsidRDefault="00DF5137" w:rsidP="00DF5137">
      <w:pPr>
        <w:numPr>
          <w:ilvl w:val="1"/>
          <w:numId w:val="16"/>
        </w:numPr>
      </w:pPr>
      <w:r w:rsidRPr="00DF5137">
        <w:t>Displays entities in a structured table format.</w:t>
      </w:r>
    </w:p>
    <w:p w14:paraId="6D9D5983" w14:textId="77777777" w:rsidR="00DF5137" w:rsidRPr="00DF5137" w:rsidRDefault="00DF5137" w:rsidP="00DF5137">
      <w:pPr>
        <w:numPr>
          <w:ilvl w:val="1"/>
          <w:numId w:val="16"/>
        </w:numPr>
      </w:pPr>
      <w:r w:rsidRPr="00DF5137">
        <w:t>Key columns include:</w:t>
      </w:r>
    </w:p>
    <w:p w14:paraId="487FEF26" w14:textId="77777777" w:rsidR="00DF5137" w:rsidRPr="00DF5137" w:rsidRDefault="00DF5137" w:rsidP="00DF5137">
      <w:pPr>
        <w:numPr>
          <w:ilvl w:val="2"/>
          <w:numId w:val="16"/>
        </w:numPr>
      </w:pPr>
      <w:r w:rsidRPr="00DF5137">
        <w:t>ID</w:t>
      </w:r>
    </w:p>
    <w:p w14:paraId="6F0668AE" w14:textId="77777777" w:rsidR="00DF5137" w:rsidRPr="00DF5137" w:rsidRDefault="00DF5137" w:rsidP="00DF5137">
      <w:pPr>
        <w:numPr>
          <w:ilvl w:val="2"/>
          <w:numId w:val="16"/>
        </w:numPr>
      </w:pPr>
      <w:r w:rsidRPr="00DF5137">
        <w:t>Type</w:t>
      </w:r>
    </w:p>
    <w:p w14:paraId="63EAE048" w14:textId="77777777" w:rsidR="00DF5137" w:rsidRPr="00DF5137" w:rsidRDefault="00DF5137" w:rsidP="00DF5137">
      <w:pPr>
        <w:numPr>
          <w:ilvl w:val="2"/>
          <w:numId w:val="16"/>
        </w:numPr>
      </w:pPr>
      <w:r w:rsidRPr="00DF5137">
        <w:t>Name</w:t>
      </w:r>
    </w:p>
    <w:p w14:paraId="44AB1AC6" w14:textId="77777777" w:rsidR="00DF5137" w:rsidRPr="00DF5137" w:rsidRDefault="00DF5137" w:rsidP="00DF5137">
      <w:pPr>
        <w:numPr>
          <w:ilvl w:val="2"/>
          <w:numId w:val="16"/>
        </w:numPr>
      </w:pPr>
      <w:r w:rsidRPr="00DF5137">
        <w:t>Address</w:t>
      </w:r>
    </w:p>
    <w:p w14:paraId="732EF7FE" w14:textId="77777777" w:rsidR="00DF5137" w:rsidRPr="00DF5137" w:rsidRDefault="00DF5137" w:rsidP="00DF5137">
      <w:pPr>
        <w:numPr>
          <w:ilvl w:val="2"/>
          <w:numId w:val="16"/>
        </w:numPr>
      </w:pPr>
      <w:r w:rsidRPr="00DF5137">
        <w:t>Contact Person</w:t>
      </w:r>
    </w:p>
    <w:p w14:paraId="6BECB1D9" w14:textId="77777777" w:rsidR="00DF5137" w:rsidRPr="00DF5137" w:rsidRDefault="00DF5137" w:rsidP="00DF5137">
      <w:pPr>
        <w:numPr>
          <w:ilvl w:val="2"/>
          <w:numId w:val="16"/>
        </w:numPr>
      </w:pPr>
      <w:r w:rsidRPr="00DF5137">
        <w:t>Contact Number</w:t>
      </w:r>
    </w:p>
    <w:p w14:paraId="726FC54B" w14:textId="77777777" w:rsidR="00DF5137" w:rsidRPr="00DF5137" w:rsidRDefault="00DF5137" w:rsidP="00DF5137">
      <w:pPr>
        <w:numPr>
          <w:ilvl w:val="2"/>
          <w:numId w:val="16"/>
        </w:numPr>
      </w:pPr>
      <w:r w:rsidRPr="00DF5137">
        <w:t>Email</w:t>
      </w:r>
    </w:p>
    <w:p w14:paraId="44F0CB00" w14:textId="77777777" w:rsidR="00DF5137" w:rsidRPr="00DF5137" w:rsidRDefault="00DF5137" w:rsidP="00DF5137">
      <w:pPr>
        <w:numPr>
          <w:ilvl w:val="2"/>
          <w:numId w:val="16"/>
        </w:numPr>
      </w:pPr>
      <w:r w:rsidRPr="00DF5137">
        <w:t>IPWIS Number</w:t>
      </w:r>
    </w:p>
    <w:p w14:paraId="64A8A979" w14:textId="77777777" w:rsidR="00DF5137" w:rsidRPr="00DF5137" w:rsidRDefault="00DF5137" w:rsidP="00DF5137">
      <w:pPr>
        <w:numPr>
          <w:ilvl w:val="2"/>
          <w:numId w:val="16"/>
        </w:numPr>
      </w:pPr>
      <w:r w:rsidRPr="00DF5137">
        <w:t>Date Created</w:t>
      </w:r>
    </w:p>
    <w:p w14:paraId="357A6511" w14:textId="77777777" w:rsidR="00DF5137" w:rsidRPr="00DF5137" w:rsidRDefault="00DF5137" w:rsidP="00DF5137">
      <w:pPr>
        <w:numPr>
          <w:ilvl w:val="1"/>
          <w:numId w:val="16"/>
        </w:numPr>
      </w:pPr>
      <w:r w:rsidRPr="00DF5137">
        <w:t xml:space="preserve">Supports </w:t>
      </w:r>
      <w:r w:rsidRPr="00DF5137">
        <w:rPr>
          <w:b/>
          <w:bCs/>
        </w:rPr>
        <w:t>pagination</w:t>
      </w:r>
      <w:r w:rsidRPr="00DF5137">
        <w:t xml:space="preserve"> (10 rows per page) for easier navigation of large datasets.</w:t>
      </w:r>
    </w:p>
    <w:p w14:paraId="33841C69" w14:textId="77777777" w:rsidR="00DF5137" w:rsidRPr="00DF5137" w:rsidRDefault="00DF5137" w:rsidP="00DF5137">
      <w:pPr>
        <w:numPr>
          <w:ilvl w:val="0"/>
          <w:numId w:val="16"/>
        </w:numPr>
      </w:pPr>
      <w:r w:rsidRPr="00DF5137">
        <w:rPr>
          <w:b/>
          <w:bCs/>
        </w:rPr>
        <w:t>Edit Entity</w:t>
      </w:r>
    </w:p>
    <w:p w14:paraId="6E42BCD0" w14:textId="77777777" w:rsidR="00DF5137" w:rsidRPr="00DF5137" w:rsidRDefault="00DF5137" w:rsidP="00DF5137">
      <w:pPr>
        <w:numPr>
          <w:ilvl w:val="1"/>
          <w:numId w:val="16"/>
        </w:numPr>
      </w:pPr>
      <w:r w:rsidRPr="00DF5137">
        <w:t xml:space="preserve">Each entity row includes an </w:t>
      </w:r>
      <w:r w:rsidRPr="00DF5137">
        <w:rPr>
          <w:b/>
          <w:bCs/>
        </w:rPr>
        <w:t>Edit button</w:t>
      </w:r>
      <w:r w:rsidRPr="00DF5137">
        <w:t>.</w:t>
      </w:r>
    </w:p>
    <w:p w14:paraId="11525B25" w14:textId="77777777" w:rsidR="00DF5137" w:rsidRPr="00DF5137" w:rsidRDefault="00DF5137" w:rsidP="00DF5137">
      <w:pPr>
        <w:numPr>
          <w:ilvl w:val="1"/>
          <w:numId w:val="16"/>
        </w:numPr>
      </w:pPr>
      <w:r w:rsidRPr="00DF5137">
        <w:t xml:space="preserve">Opens a </w:t>
      </w:r>
      <w:r w:rsidRPr="00DF5137">
        <w:rPr>
          <w:b/>
          <w:bCs/>
        </w:rPr>
        <w:t>modal dialog</w:t>
      </w:r>
      <w:r w:rsidRPr="00DF5137">
        <w:t xml:space="preserve"> to update entity details:</w:t>
      </w:r>
    </w:p>
    <w:p w14:paraId="1F7F5D5B" w14:textId="77777777" w:rsidR="00DF5137" w:rsidRPr="00DF5137" w:rsidRDefault="00DF5137" w:rsidP="00DF5137">
      <w:pPr>
        <w:numPr>
          <w:ilvl w:val="2"/>
          <w:numId w:val="16"/>
        </w:numPr>
      </w:pPr>
      <w:r w:rsidRPr="00DF5137">
        <w:t>Name, Address, Contact Person, Contact No, Email, IPWIS No.</w:t>
      </w:r>
    </w:p>
    <w:p w14:paraId="742D2766" w14:textId="77777777" w:rsidR="00DF5137" w:rsidRPr="00DF5137" w:rsidRDefault="00DF5137" w:rsidP="00DF5137">
      <w:pPr>
        <w:numPr>
          <w:ilvl w:val="1"/>
          <w:numId w:val="16"/>
        </w:numPr>
      </w:pPr>
      <w:r w:rsidRPr="00DF5137">
        <w:t>Input fields include validation for phone numbers and emails.</w:t>
      </w:r>
    </w:p>
    <w:p w14:paraId="034D6EDE" w14:textId="77777777" w:rsidR="00DF5137" w:rsidRPr="00DF5137" w:rsidRDefault="00DF5137" w:rsidP="00DF5137">
      <w:pPr>
        <w:numPr>
          <w:ilvl w:val="1"/>
          <w:numId w:val="16"/>
        </w:numPr>
      </w:pPr>
      <w:r w:rsidRPr="00DF5137">
        <w:t>After submission, the table is refreshed to show updated data.</w:t>
      </w:r>
    </w:p>
    <w:p w14:paraId="4CA2E309" w14:textId="77777777" w:rsidR="00DF5137" w:rsidRPr="00DF5137" w:rsidRDefault="00DF5137" w:rsidP="00DF5137">
      <w:pPr>
        <w:numPr>
          <w:ilvl w:val="1"/>
          <w:numId w:val="16"/>
        </w:numPr>
      </w:pPr>
      <w:r w:rsidRPr="00DF5137">
        <w:t xml:space="preserve">Displays a </w:t>
      </w:r>
      <w:proofErr w:type="gramStart"/>
      <w:r w:rsidRPr="00DF5137">
        <w:rPr>
          <w:b/>
          <w:bCs/>
        </w:rPr>
        <w:t>success</w:t>
      </w:r>
      <w:proofErr w:type="gramEnd"/>
      <w:r w:rsidRPr="00DF5137">
        <w:rPr>
          <w:b/>
          <w:bCs/>
        </w:rPr>
        <w:t xml:space="preserve"> </w:t>
      </w:r>
      <w:proofErr w:type="spellStart"/>
      <w:r w:rsidRPr="00DF5137">
        <w:rPr>
          <w:b/>
          <w:bCs/>
        </w:rPr>
        <w:t>Snackbar</w:t>
      </w:r>
      <w:proofErr w:type="spellEnd"/>
      <w:r w:rsidRPr="00DF5137">
        <w:t xml:space="preserve"> on successful update.</w:t>
      </w:r>
    </w:p>
    <w:p w14:paraId="1FECA671" w14:textId="77777777" w:rsidR="00DF5137" w:rsidRPr="00DF5137" w:rsidRDefault="00DF5137" w:rsidP="00DF5137">
      <w:pPr>
        <w:numPr>
          <w:ilvl w:val="0"/>
          <w:numId w:val="16"/>
        </w:numPr>
      </w:pPr>
      <w:r w:rsidRPr="00DF5137">
        <w:rPr>
          <w:b/>
          <w:bCs/>
        </w:rPr>
        <w:t>Delete Entity</w:t>
      </w:r>
    </w:p>
    <w:p w14:paraId="54BA032F" w14:textId="77777777" w:rsidR="00DF5137" w:rsidRPr="00DF5137" w:rsidRDefault="00DF5137" w:rsidP="00DF5137">
      <w:pPr>
        <w:numPr>
          <w:ilvl w:val="1"/>
          <w:numId w:val="16"/>
        </w:numPr>
      </w:pPr>
      <w:r w:rsidRPr="00DF5137">
        <w:t xml:space="preserve">Each entity row includes a </w:t>
      </w:r>
      <w:r w:rsidRPr="00DF5137">
        <w:rPr>
          <w:b/>
          <w:bCs/>
        </w:rPr>
        <w:t>Delete button</w:t>
      </w:r>
      <w:r w:rsidRPr="00DF5137">
        <w:t>.</w:t>
      </w:r>
    </w:p>
    <w:p w14:paraId="7F18FC82" w14:textId="77777777" w:rsidR="00DF5137" w:rsidRPr="00DF5137" w:rsidRDefault="00DF5137" w:rsidP="00DF5137">
      <w:pPr>
        <w:numPr>
          <w:ilvl w:val="1"/>
          <w:numId w:val="16"/>
        </w:numPr>
      </w:pPr>
      <w:r w:rsidRPr="00DF5137">
        <w:t xml:space="preserve">Opens a </w:t>
      </w:r>
      <w:r w:rsidRPr="00DF5137">
        <w:rPr>
          <w:b/>
          <w:bCs/>
        </w:rPr>
        <w:t>confirmation dialog</w:t>
      </w:r>
      <w:r w:rsidRPr="00DF5137">
        <w:t xml:space="preserve"> to prevent accidental deletions.</w:t>
      </w:r>
    </w:p>
    <w:p w14:paraId="7C9C10A4" w14:textId="77777777" w:rsidR="00DF5137" w:rsidRPr="00DF5137" w:rsidRDefault="00DF5137" w:rsidP="00DF5137">
      <w:pPr>
        <w:numPr>
          <w:ilvl w:val="1"/>
          <w:numId w:val="16"/>
        </w:numPr>
      </w:pPr>
      <w:r w:rsidRPr="00DF5137">
        <w:t>On confirmation, deletes the entity from the database and refreshes the table.</w:t>
      </w:r>
    </w:p>
    <w:p w14:paraId="0A3768E1" w14:textId="77777777" w:rsidR="00DF5137" w:rsidRPr="00DF5137" w:rsidRDefault="00DF5137" w:rsidP="00DF5137">
      <w:pPr>
        <w:numPr>
          <w:ilvl w:val="1"/>
          <w:numId w:val="16"/>
        </w:numPr>
      </w:pPr>
      <w:r w:rsidRPr="00DF5137">
        <w:lastRenderedPageBreak/>
        <w:t xml:space="preserve">Displays a </w:t>
      </w:r>
      <w:r w:rsidRPr="00DF5137">
        <w:rPr>
          <w:b/>
          <w:bCs/>
        </w:rPr>
        <w:t xml:space="preserve">success </w:t>
      </w:r>
      <w:proofErr w:type="spellStart"/>
      <w:r w:rsidRPr="00DF5137">
        <w:rPr>
          <w:b/>
          <w:bCs/>
        </w:rPr>
        <w:t>Snackbar</w:t>
      </w:r>
      <w:proofErr w:type="spellEnd"/>
      <w:r w:rsidRPr="00DF5137">
        <w:t xml:space="preserve"> after successful deletion.</w:t>
      </w:r>
    </w:p>
    <w:p w14:paraId="0ABF389D" w14:textId="77777777" w:rsidR="00DF5137" w:rsidRPr="00DF5137" w:rsidRDefault="00DF5137" w:rsidP="00DF5137">
      <w:pPr>
        <w:numPr>
          <w:ilvl w:val="0"/>
          <w:numId w:val="16"/>
        </w:numPr>
      </w:pPr>
      <w:r w:rsidRPr="00DF5137">
        <w:rPr>
          <w:b/>
          <w:bCs/>
        </w:rPr>
        <w:t>Loading and Feedback</w:t>
      </w:r>
    </w:p>
    <w:p w14:paraId="64EB8D57" w14:textId="77777777" w:rsidR="00DF5137" w:rsidRPr="00DF5137" w:rsidRDefault="00DF5137" w:rsidP="00DF5137">
      <w:pPr>
        <w:numPr>
          <w:ilvl w:val="1"/>
          <w:numId w:val="16"/>
        </w:numPr>
      </w:pPr>
      <w:r w:rsidRPr="00DF5137">
        <w:t xml:space="preserve">Shows a </w:t>
      </w:r>
      <w:r w:rsidRPr="00DF5137">
        <w:rPr>
          <w:b/>
          <w:bCs/>
        </w:rPr>
        <w:t>loading overlay</w:t>
      </w:r>
      <w:r w:rsidRPr="00DF5137">
        <w:t xml:space="preserve"> during fetch, update, or delete operations.</w:t>
      </w:r>
    </w:p>
    <w:p w14:paraId="3B9A2630" w14:textId="77777777" w:rsidR="00DF5137" w:rsidRPr="00DF5137" w:rsidRDefault="00DF5137" w:rsidP="00DF5137">
      <w:pPr>
        <w:numPr>
          <w:ilvl w:val="1"/>
          <w:numId w:val="16"/>
        </w:numPr>
      </w:pPr>
      <w:r w:rsidRPr="00DF5137">
        <w:t xml:space="preserve">Provides visual feedback via </w:t>
      </w:r>
      <w:proofErr w:type="spellStart"/>
      <w:r w:rsidRPr="00DF5137">
        <w:t>Snackbars</w:t>
      </w:r>
      <w:proofErr w:type="spellEnd"/>
      <w:r w:rsidRPr="00DF5137">
        <w:t xml:space="preserve"> for successful updates or deletions.</w:t>
      </w:r>
    </w:p>
    <w:p w14:paraId="23B7C247" w14:textId="77777777" w:rsidR="00DF5137" w:rsidRPr="00DF5137" w:rsidRDefault="00DF5137" w:rsidP="00DF5137">
      <w:pPr>
        <w:numPr>
          <w:ilvl w:val="0"/>
          <w:numId w:val="16"/>
        </w:numPr>
      </w:pPr>
      <w:r w:rsidRPr="00DF5137">
        <w:rPr>
          <w:b/>
          <w:bCs/>
        </w:rPr>
        <w:t>Navigation</w:t>
      </w:r>
    </w:p>
    <w:p w14:paraId="5BA4D22B" w14:textId="77777777" w:rsidR="00DF5137" w:rsidRPr="00DF5137" w:rsidRDefault="00DF5137" w:rsidP="00DF5137">
      <w:pPr>
        <w:numPr>
          <w:ilvl w:val="1"/>
          <w:numId w:val="16"/>
        </w:numPr>
      </w:pPr>
      <w:r w:rsidRPr="00DF5137">
        <w:t xml:space="preserve">Includes a </w:t>
      </w:r>
      <w:r w:rsidRPr="00DF5137">
        <w:rPr>
          <w:b/>
          <w:bCs/>
        </w:rPr>
        <w:t>Back button</w:t>
      </w:r>
      <w:r w:rsidRPr="00DF5137">
        <w:t xml:space="preserve"> to return to the previous page.</w:t>
      </w:r>
    </w:p>
    <w:p w14:paraId="5D1F942F" w14:textId="77777777" w:rsidR="00DF5137" w:rsidRPr="00DF5137" w:rsidRDefault="00DF5137" w:rsidP="00DF5137">
      <w:pPr>
        <w:numPr>
          <w:ilvl w:val="1"/>
          <w:numId w:val="16"/>
        </w:numPr>
      </w:pPr>
      <w:r w:rsidRPr="00DF5137">
        <w:t xml:space="preserve">Integrated </w:t>
      </w:r>
      <w:r w:rsidRPr="00DF5137">
        <w:rPr>
          <w:b/>
          <w:bCs/>
        </w:rPr>
        <w:t>Header component</w:t>
      </w:r>
      <w:r w:rsidRPr="00DF5137">
        <w:t xml:space="preserve"> provides access to user profile, logout, and home navigation.</w:t>
      </w:r>
    </w:p>
    <w:p w14:paraId="1F84C3BD" w14:textId="77777777" w:rsidR="00DF5137" w:rsidRPr="00DF5137" w:rsidRDefault="00DF5137" w:rsidP="00DF5137">
      <w:r w:rsidRPr="00DF5137">
        <w:pict w14:anchorId="4AAF7A10">
          <v:rect id="_x0000_i1208" style="width:0;height:1.5pt" o:hralign="center" o:hrstd="t" o:hr="t" fillcolor="#a0a0a0" stroked="f"/>
        </w:pict>
      </w:r>
    </w:p>
    <w:p w14:paraId="4355FC62" w14:textId="77777777" w:rsidR="00DF5137" w:rsidRPr="00DF5137" w:rsidRDefault="00DF5137" w:rsidP="00DF5137">
      <w:pPr>
        <w:rPr>
          <w:b/>
          <w:bCs/>
        </w:rPr>
      </w:pPr>
      <w:r w:rsidRPr="00DF5137">
        <w:rPr>
          <w:b/>
          <w:bCs/>
        </w:rPr>
        <w:t>Users</w:t>
      </w:r>
    </w:p>
    <w:p w14:paraId="54C00375" w14:textId="77777777" w:rsidR="00DF5137" w:rsidRPr="00DF5137" w:rsidRDefault="00DF5137" w:rsidP="00DF5137">
      <w:pPr>
        <w:numPr>
          <w:ilvl w:val="0"/>
          <w:numId w:val="17"/>
        </w:numPr>
      </w:pPr>
      <w:r w:rsidRPr="00DF5137">
        <w:rPr>
          <w:b/>
          <w:bCs/>
        </w:rPr>
        <w:t>Administrators</w:t>
      </w:r>
      <w:r w:rsidRPr="00DF5137">
        <w:t>: Manage and maintain accurate records of all entities.</w:t>
      </w:r>
    </w:p>
    <w:p w14:paraId="655180C2" w14:textId="77777777" w:rsidR="00DF5137" w:rsidRPr="00DF5137" w:rsidRDefault="00DF5137" w:rsidP="00DF5137">
      <w:pPr>
        <w:numPr>
          <w:ilvl w:val="0"/>
          <w:numId w:val="17"/>
        </w:numPr>
      </w:pPr>
      <w:r w:rsidRPr="00DF5137">
        <w:rPr>
          <w:b/>
          <w:bCs/>
        </w:rPr>
        <w:t>Environmental Officers</w:t>
      </w:r>
      <w:r w:rsidRPr="00DF5137">
        <w:t>: Ensure entities are correctly registered and updated.</w:t>
      </w:r>
    </w:p>
    <w:p w14:paraId="02C589D7" w14:textId="77777777" w:rsidR="00DF5137" w:rsidRPr="00DF5137" w:rsidRDefault="00DF5137" w:rsidP="00DF5137">
      <w:pPr>
        <w:numPr>
          <w:ilvl w:val="0"/>
          <w:numId w:val="17"/>
        </w:numPr>
      </w:pPr>
      <w:r w:rsidRPr="00DF5137">
        <w:rPr>
          <w:b/>
          <w:bCs/>
        </w:rPr>
        <w:t>Regulatory Inspectors</w:t>
      </w:r>
      <w:r w:rsidRPr="00DF5137">
        <w:t>: Verify entity data for compliance purposes.</w:t>
      </w:r>
    </w:p>
    <w:p w14:paraId="6F45BE24" w14:textId="77777777" w:rsidR="00DF5137" w:rsidRPr="00DF5137" w:rsidRDefault="00DF5137" w:rsidP="00DF5137">
      <w:r w:rsidRPr="00DF5137">
        <w:pict w14:anchorId="48EA9C84">
          <v:rect id="_x0000_i1209" style="width:0;height:1.5pt" o:hralign="center" o:hrstd="t" o:hr="t" fillcolor="#a0a0a0" stroked="f"/>
        </w:pict>
      </w:r>
    </w:p>
    <w:p w14:paraId="619C5E65" w14:textId="77777777" w:rsidR="00DF5137" w:rsidRPr="00DF5137" w:rsidRDefault="00DF5137" w:rsidP="00DF5137">
      <w:pPr>
        <w:rPr>
          <w:b/>
          <w:bCs/>
        </w:rPr>
      </w:pPr>
      <w:r w:rsidRPr="00DF5137">
        <w:rPr>
          <w:b/>
          <w:bCs/>
        </w:rPr>
        <w:t>Business Benefits</w:t>
      </w:r>
    </w:p>
    <w:p w14:paraId="46DE2813" w14:textId="77777777" w:rsidR="00DF5137" w:rsidRPr="00DF5137" w:rsidRDefault="00DF5137" w:rsidP="00DF5137">
      <w:pPr>
        <w:numPr>
          <w:ilvl w:val="0"/>
          <w:numId w:val="18"/>
        </w:numPr>
      </w:pPr>
      <w:r w:rsidRPr="00DF5137">
        <w:rPr>
          <w:b/>
          <w:bCs/>
        </w:rPr>
        <w:t>Operational Efficiency</w:t>
      </w:r>
      <w:r w:rsidRPr="00DF5137">
        <w:t>: Quickly locate, edit, or remove entities without navigating multiple screens.</w:t>
      </w:r>
    </w:p>
    <w:p w14:paraId="53B44382" w14:textId="77777777" w:rsidR="00DF5137" w:rsidRPr="00DF5137" w:rsidRDefault="00DF5137" w:rsidP="00DF5137">
      <w:pPr>
        <w:numPr>
          <w:ilvl w:val="0"/>
          <w:numId w:val="18"/>
        </w:numPr>
      </w:pPr>
      <w:r w:rsidRPr="00DF5137">
        <w:rPr>
          <w:b/>
          <w:bCs/>
        </w:rPr>
        <w:t>Data Accuracy &amp; Integrity</w:t>
      </w:r>
      <w:r w:rsidRPr="00DF5137">
        <w:t>: Maintains up-to-date information on all entities, reducing errors.</w:t>
      </w:r>
    </w:p>
    <w:p w14:paraId="458EAD90" w14:textId="77777777" w:rsidR="00DF5137" w:rsidRPr="00DF5137" w:rsidRDefault="00DF5137" w:rsidP="00DF5137">
      <w:pPr>
        <w:numPr>
          <w:ilvl w:val="0"/>
          <w:numId w:val="18"/>
        </w:numPr>
      </w:pPr>
      <w:r w:rsidRPr="00DF5137">
        <w:rPr>
          <w:b/>
          <w:bCs/>
        </w:rPr>
        <w:t>Regulatory Compliance</w:t>
      </w:r>
      <w:r w:rsidRPr="00DF5137">
        <w:t>: Ensures entity records are current and accurate for audits.</w:t>
      </w:r>
    </w:p>
    <w:p w14:paraId="0DA55744" w14:textId="77777777" w:rsidR="00DF5137" w:rsidRPr="00DF5137" w:rsidRDefault="00DF5137" w:rsidP="00DF5137">
      <w:pPr>
        <w:numPr>
          <w:ilvl w:val="0"/>
          <w:numId w:val="18"/>
        </w:numPr>
      </w:pPr>
      <w:r w:rsidRPr="00DF5137">
        <w:rPr>
          <w:b/>
          <w:bCs/>
        </w:rPr>
        <w:t>User Transparency</w:t>
      </w:r>
      <w:r w:rsidRPr="00DF5137">
        <w:t>: Provides confirmation dialogs and visual feedback for all critical actions.</w:t>
      </w:r>
    </w:p>
    <w:p w14:paraId="1B11790A" w14:textId="77777777" w:rsidR="00DF5137" w:rsidRPr="00DF5137" w:rsidRDefault="00DF5137" w:rsidP="00DF5137">
      <w:r w:rsidRPr="00DF5137">
        <w:pict w14:anchorId="6B835296">
          <v:rect id="_x0000_i1210" style="width:0;height:1.5pt" o:hralign="center" o:hrstd="t" o:hr="t" fillcolor="#a0a0a0" stroked="f"/>
        </w:pict>
      </w:r>
    </w:p>
    <w:p w14:paraId="085D23FE" w14:textId="77777777" w:rsidR="00DF5137" w:rsidRPr="00DF5137" w:rsidRDefault="00DF5137" w:rsidP="00DF5137">
      <w:pPr>
        <w:rPr>
          <w:b/>
          <w:bCs/>
        </w:rPr>
      </w:pPr>
      <w:r w:rsidRPr="00DF5137">
        <w:rPr>
          <w:b/>
          <w:bCs/>
        </w:rPr>
        <w:t>Integration Points</w:t>
      </w:r>
    </w:p>
    <w:p w14:paraId="783A72F4" w14:textId="77777777" w:rsidR="00DF5137" w:rsidRPr="00DF5137" w:rsidRDefault="00DF5137" w:rsidP="00DF5137">
      <w:pPr>
        <w:numPr>
          <w:ilvl w:val="0"/>
          <w:numId w:val="19"/>
        </w:numPr>
      </w:pPr>
      <w:r w:rsidRPr="00DF5137">
        <w:rPr>
          <w:b/>
          <w:bCs/>
        </w:rPr>
        <w:t>Backend API Endpoints</w:t>
      </w:r>
    </w:p>
    <w:p w14:paraId="7558F6DE" w14:textId="77777777" w:rsidR="00DF5137" w:rsidRPr="00DF5137" w:rsidRDefault="00DF5137" w:rsidP="00DF5137">
      <w:pPr>
        <w:numPr>
          <w:ilvl w:val="1"/>
          <w:numId w:val="19"/>
        </w:numPr>
      </w:pPr>
      <w:r w:rsidRPr="00DF5137">
        <w:t>GET /entities – fetches all entities for display.</w:t>
      </w:r>
    </w:p>
    <w:p w14:paraId="7103A924" w14:textId="77777777" w:rsidR="00DF5137" w:rsidRPr="00DF5137" w:rsidRDefault="00DF5137" w:rsidP="00DF5137">
      <w:pPr>
        <w:numPr>
          <w:ilvl w:val="1"/>
          <w:numId w:val="19"/>
        </w:numPr>
      </w:pPr>
      <w:r w:rsidRPr="00DF5137">
        <w:lastRenderedPageBreak/>
        <w:t>PUT /entities/:id – updates an entity.</w:t>
      </w:r>
    </w:p>
    <w:p w14:paraId="347CCC14" w14:textId="77777777" w:rsidR="00DF5137" w:rsidRPr="00DF5137" w:rsidRDefault="00DF5137" w:rsidP="00DF5137">
      <w:pPr>
        <w:numPr>
          <w:ilvl w:val="1"/>
          <w:numId w:val="19"/>
        </w:numPr>
      </w:pPr>
      <w:r w:rsidRPr="00DF5137">
        <w:t>DELETE /entities/:id – deletes an entity.</w:t>
      </w:r>
    </w:p>
    <w:p w14:paraId="32ADFACD" w14:textId="77777777" w:rsidR="00DF5137" w:rsidRPr="00DF5137" w:rsidRDefault="00DF5137" w:rsidP="00DF5137">
      <w:pPr>
        <w:numPr>
          <w:ilvl w:val="0"/>
          <w:numId w:val="19"/>
        </w:numPr>
      </w:pPr>
      <w:r w:rsidRPr="00DF5137">
        <w:rPr>
          <w:b/>
          <w:bCs/>
        </w:rPr>
        <w:t>React Router</w:t>
      </w:r>
    </w:p>
    <w:p w14:paraId="577B54A7" w14:textId="77777777" w:rsidR="00DF5137" w:rsidRPr="00DF5137" w:rsidRDefault="00DF5137" w:rsidP="00DF5137">
      <w:pPr>
        <w:numPr>
          <w:ilvl w:val="1"/>
          <w:numId w:val="19"/>
        </w:numPr>
      </w:pPr>
      <w:r w:rsidRPr="00DF5137">
        <w:t xml:space="preserve">Navigation </w:t>
      </w:r>
      <w:proofErr w:type="gramStart"/>
      <w:r w:rsidRPr="00DF5137">
        <w:t>handled</w:t>
      </w:r>
      <w:proofErr w:type="gramEnd"/>
      <w:r w:rsidRPr="00DF5137">
        <w:t xml:space="preserve"> with </w:t>
      </w:r>
      <w:proofErr w:type="spellStart"/>
      <w:r w:rsidRPr="00DF5137">
        <w:t>useNavigate</w:t>
      </w:r>
      <w:proofErr w:type="spellEnd"/>
      <w:r w:rsidRPr="00DF5137">
        <w:t>.</w:t>
      </w:r>
    </w:p>
    <w:p w14:paraId="316B5DC4" w14:textId="77777777" w:rsidR="00DF5137" w:rsidRPr="00DF5137" w:rsidRDefault="00DF5137" w:rsidP="00DF5137">
      <w:pPr>
        <w:numPr>
          <w:ilvl w:val="0"/>
          <w:numId w:val="19"/>
        </w:numPr>
      </w:pPr>
      <w:r w:rsidRPr="00DF5137">
        <w:rPr>
          <w:b/>
          <w:bCs/>
        </w:rPr>
        <w:t>Material UI Components</w:t>
      </w:r>
    </w:p>
    <w:p w14:paraId="7EF8EC89" w14:textId="77777777" w:rsidR="00DF5137" w:rsidRPr="00DF5137" w:rsidRDefault="00DF5137" w:rsidP="00DF5137">
      <w:pPr>
        <w:numPr>
          <w:ilvl w:val="1"/>
          <w:numId w:val="19"/>
        </w:numPr>
      </w:pPr>
      <w:r w:rsidRPr="00DF5137">
        <w:t xml:space="preserve">Tables, dialogs, buttons, pagination, and </w:t>
      </w:r>
      <w:proofErr w:type="spellStart"/>
      <w:r w:rsidRPr="00DF5137">
        <w:t>Snackbars</w:t>
      </w:r>
      <w:proofErr w:type="spellEnd"/>
      <w:r w:rsidRPr="00DF5137">
        <w:t xml:space="preserve"> provide a </w:t>
      </w:r>
      <w:r w:rsidRPr="00DF5137">
        <w:rPr>
          <w:b/>
          <w:bCs/>
        </w:rPr>
        <w:t>consistent user experience</w:t>
      </w:r>
      <w:r w:rsidRPr="00DF5137">
        <w:t>.</w:t>
      </w:r>
    </w:p>
    <w:p w14:paraId="2E9736C9" w14:textId="77777777" w:rsidR="00DF5137" w:rsidRPr="00DF5137" w:rsidRDefault="00DF5137" w:rsidP="00DF5137">
      <w:pPr>
        <w:numPr>
          <w:ilvl w:val="0"/>
          <w:numId w:val="19"/>
        </w:numPr>
      </w:pPr>
      <w:r w:rsidRPr="00DF5137">
        <w:rPr>
          <w:b/>
          <w:bCs/>
        </w:rPr>
        <w:t>Custom Input Components</w:t>
      </w:r>
    </w:p>
    <w:p w14:paraId="7A1D8FF6" w14:textId="77777777" w:rsidR="00DF5137" w:rsidRPr="00DF5137" w:rsidRDefault="00DF5137" w:rsidP="00DF5137">
      <w:pPr>
        <w:numPr>
          <w:ilvl w:val="1"/>
          <w:numId w:val="19"/>
        </w:numPr>
      </w:pPr>
      <w:proofErr w:type="spellStart"/>
      <w:r w:rsidRPr="00DF5137">
        <w:t>FinField</w:t>
      </w:r>
      <w:proofErr w:type="spellEnd"/>
      <w:r w:rsidRPr="00DF5137">
        <w:t xml:space="preserve"> handles validated input for phone numbers and emails.</w:t>
      </w:r>
    </w:p>
    <w:p w14:paraId="5B28D37E" w14:textId="77777777" w:rsidR="00DF5137" w:rsidRPr="00DF5137" w:rsidRDefault="00DF5137" w:rsidP="00DF5137">
      <w:r w:rsidRPr="00DF5137">
        <w:pict w14:anchorId="28042E25">
          <v:rect id="_x0000_i1211" style="width:0;height:1.5pt" o:hralign="center" o:hrstd="t" o:hr="t" fillcolor="#a0a0a0" stroked="f"/>
        </w:pict>
      </w:r>
    </w:p>
    <w:p w14:paraId="48465DD1" w14:textId="77777777" w:rsidR="00DF5137" w:rsidRPr="00DF5137" w:rsidRDefault="00DF5137" w:rsidP="00DF5137">
      <w:pPr>
        <w:rPr>
          <w:b/>
          <w:bCs/>
        </w:rPr>
      </w:pPr>
      <w:r w:rsidRPr="00DF5137">
        <w:rPr>
          <w:b/>
          <w:bCs/>
        </w:rPr>
        <w:t>Assumptions &amp; Notes</w:t>
      </w:r>
    </w:p>
    <w:p w14:paraId="4E89FAFC" w14:textId="77777777" w:rsidR="00DF5137" w:rsidRPr="00DF5137" w:rsidRDefault="00DF5137" w:rsidP="00DF5137">
      <w:pPr>
        <w:numPr>
          <w:ilvl w:val="0"/>
          <w:numId w:val="20"/>
        </w:numPr>
      </w:pPr>
      <w:r w:rsidRPr="00DF5137">
        <w:t xml:space="preserve">Users must be </w:t>
      </w:r>
      <w:r w:rsidRPr="00DF5137">
        <w:rPr>
          <w:b/>
          <w:bCs/>
        </w:rPr>
        <w:t>authenticated</w:t>
      </w:r>
      <w:r w:rsidRPr="00DF5137">
        <w:t xml:space="preserve">; otherwise, tokens are </w:t>
      </w:r>
      <w:proofErr w:type="gramStart"/>
      <w:r w:rsidRPr="00DF5137">
        <w:t>cleared</w:t>
      </w:r>
      <w:proofErr w:type="gramEnd"/>
      <w:r w:rsidRPr="00DF5137">
        <w:t xml:space="preserve"> and data is not displayed.</w:t>
      </w:r>
    </w:p>
    <w:p w14:paraId="1E6E6A25" w14:textId="77777777" w:rsidR="00DF5137" w:rsidRPr="00DF5137" w:rsidRDefault="00DF5137" w:rsidP="00DF5137">
      <w:pPr>
        <w:numPr>
          <w:ilvl w:val="0"/>
          <w:numId w:val="20"/>
        </w:numPr>
      </w:pPr>
      <w:r w:rsidRPr="00DF5137">
        <w:t xml:space="preserve">Only authorized users can </w:t>
      </w:r>
      <w:r w:rsidRPr="00DF5137">
        <w:rPr>
          <w:b/>
          <w:bCs/>
        </w:rPr>
        <w:t>edit or delete entities</w:t>
      </w:r>
      <w:r w:rsidRPr="00DF5137">
        <w:t>.</w:t>
      </w:r>
    </w:p>
    <w:p w14:paraId="0CEAC3B1" w14:textId="77777777" w:rsidR="00DF5137" w:rsidRPr="00DF5137" w:rsidRDefault="00DF5137" w:rsidP="00DF5137">
      <w:pPr>
        <w:numPr>
          <w:ilvl w:val="0"/>
          <w:numId w:val="20"/>
        </w:numPr>
      </w:pPr>
      <w:r w:rsidRPr="00DF5137">
        <w:t xml:space="preserve">The table supports </w:t>
      </w:r>
      <w:r w:rsidRPr="00DF5137">
        <w:rPr>
          <w:b/>
          <w:bCs/>
        </w:rPr>
        <w:t>horizontal scrolling</w:t>
      </w:r>
      <w:r w:rsidRPr="00DF5137">
        <w:t xml:space="preserve"> for smaller screens.</w:t>
      </w:r>
    </w:p>
    <w:p w14:paraId="25622443" w14:textId="77777777" w:rsidR="00DF5137" w:rsidRPr="00DF5137" w:rsidRDefault="00DF5137" w:rsidP="00DF5137">
      <w:pPr>
        <w:numPr>
          <w:ilvl w:val="0"/>
          <w:numId w:val="20"/>
        </w:numPr>
      </w:pPr>
      <w:r w:rsidRPr="00DF5137">
        <w:t xml:space="preserve">All modifications require </w:t>
      </w:r>
      <w:r w:rsidRPr="00DF5137">
        <w:rPr>
          <w:b/>
          <w:bCs/>
        </w:rPr>
        <w:t>explicit confirmation</w:t>
      </w:r>
      <w:r w:rsidRPr="00DF5137">
        <w:t xml:space="preserve"> to avoid accidental changes or deletions.</w:t>
      </w:r>
    </w:p>
    <w:p w14:paraId="4115D257" w14:textId="77777777" w:rsidR="00DF5137" w:rsidRPr="00DF5137" w:rsidRDefault="00DF5137" w:rsidP="00DF5137">
      <w:pPr>
        <w:numPr>
          <w:ilvl w:val="0"/>
          <w:numId w:val="20"/>
        </w:numPr>
      </w:pPr>
      <w:r w:rsidRPr="00DF5137">
        <w:t>Ensures standardization of entity contact data and identifiers for integration with other modules.</w:t>
      </w:r>
    </w:p>
    <w:p w14:paraId="0908EDF6" w14:textId="77777777" w:rsidR="00DF5137" w:rsidRPr="00DF5137" w:rsidRDefault="00DF5137" w:rsidP="00DF5137"/>
    <w:p w14:paraId="4212CAB7" w14:textId="77777777" w:rsidR="00DF5137" w:rsidRPr="00DF5137" w:rsidRDefault="00DF5137" w:rsidP="00DF5137"/>
    <w:p w14:paraId="70D3DE50" w14:textId="77777777" w:rsidR="00DF5137" w:rsidRPr="00DF5137" w:rsidRDefault="00DF5137" w:rsidP="00DF5137"/>
    <w:p w14:paraId="52E2BEE1" w14:textId="77777777" w:rsidR="00DF5137" w:rsidRDefault="00DF5137"/>
    <w:sectPr w:rsidR="00DF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2014"/>
    <w:multiLevelType w:val="multilevel"/>
    <w:tmpl w:val="D098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A1910"/>
    <w:multiLevelType w:val="multilevel"/>
    <w:tmpl w:val="782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F20EC"/>
    <w:multiLevelType w:val="multilevel"/>
    <w:tmpl w:val="7E8AE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54721"/>
    <w:multiLevelType w:val="multilevel"/>
    <w:tmpl w:val="E424C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04B93"/>
    <w:multiLevelType w:val="multilevel"/>
    <w:tmpl w:val="11066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84C50"/>
    <w:multiLevelType w:val="multilevel"/>
    <w:tmpl w:val="A6B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2060A"/>
    <w:multiLevelType w:val="multilevel"/>
    <w:tmpl w:val="C684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847EE"/>
    <w:multiLevelType w:val="multilevel"/>
    <w:tmpl w:val="973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816AF"/>
    <w:multiLevelType w:val="multilevel"/>
    <w:tmpl w:val="DA36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D5BAD"/>
    <w:multiLevelType w:val="multilevel"/>
    <w:tmpl w:val="6F94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A2CE2"/>
    <w:multiLevelType w:val="multilevel"/>
    <w:tmpl w:val="3DE4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11B92"/>
    <w:multiLevelType w:val="multilevel"/>
    <w:tmpl w:val="CFA8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416E8"/>
    <w:multiLevelType w:val="multilevel"/>
    <w:tmpl w:val="CDD0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7242"/>
    <w:multiLevelType w:val="multilevel"/>
    <w:tmpl w:val="3788D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C157A2"/>
    <w:multiLevelType w:val="multilevel"/>
    <w:tmpl w:val="5E86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C0C01"/>
    <w:multiLevelType w:val="multilevel"/>
    <w:tmpl w:val="53BA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01C28"/>
    <w:multiLevelType w:val="multilevel"/>
    <w:tmpl w:val="D6BC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E7D81"/>
    <w:multiLevelType w:val="multilevel"/>
    <w:tmpl w:val="1D5C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E139F"/>
    <w:multiLevelType w:val="multilevel"/>
    <w:tmpl w:val="F268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9275C"/>
    <w:multiLevelType w:val="multilevel"/>
    <w:tmpl w:val="442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09694">
    <w:abstractNumId w:val="1"/>
  </w:num>
  <w:num w:numId="2" w16cid:durableId="875313224">
    <w:abstractNumId w:val="19"/>
  </w:num>
  <w:num w:numId="3" w16cid:durableId="1213270137">
    <w:abstractNumId w:val="17"/>
  </w:num>
  <w:num w:numId="4" w16cid:durableId="29766677">
    <w:abstractNumId w:val="12"/>
  </w:num>
  <w:num w:numId="5" w16cid:durableId="677543222">
    <w:abstractNumId w:val="11"/>
  </w:num>
  <w:num w:numId="6" w16cid:durableId="798761365">
    <w:abstractNumId w:val="2"/>
  </w:num>
  <w:num w:numId="7" w16cid:durableId="1005207301">
    <w:abstractNumId w:val="7"/>
  </w:num>
  <w:num w:numId="8" w16cid:durableId="3631074">
    <w:abstractNumId w:val="15"/>
  </w:num>
  <w:num w:numId="9" w16cid:durableId="1397975204">
    <w:abstractNumId w:val="4"/>
  </w:num>
  <w:num w:numId="10" w16cid:durableId="668406154">
    <w:abstractNumId w:val="8"/>
  </w:num>
  <w:num w:numId="11" w16cid:durableId="690034825">
    <w:abstractNumId w:val="13"/>
  </w:num>
  <w:num w:numId="12" w16cid:durableId="546259252">
    <w:abstractNumId w:val="18"/>
  </w:num>
  <w:num w:numId="13" w16cid:durableId="903564934">
    <w:abstractNumId w:val="6"/>
  </w:num>
  <w:num w:numId="14" w16cid:durableId="706641500">
    <w:abstractNumId w:val="10"/>
  </w:num>
  <w:num w:numId="15" w16cid:durableId="1152602275">
    <w:abstractNumId w:val="14"/>
  </w:num>
  <w:num w:numId="16" w16cid:durableId="1172178382">
    <w:abstractNumId w:val="3"/>
  </w:num>
  <w:num w:numId="17" w16cid:durableId="568228699">
    <w:abstractNumId w:val="16"/>
  </w:num>
  <w:num w:numId="18" w16cid:durableId="1744716654">
    <w:abstractNumId w:val="5"/>
  </w:num>
  <w:num w:numId="19" w16cid:durableId="1961035485">
    <w:abstractNumId w:val="9"/>
  </w:num>
  <w:num w:numId="20" w16cid:durableId="47946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37"/>
    <w:rsid w:val="003D6A4F"/>
    <w:rsid w:val="007239EF"/>
    <w:rsid w:val="008305BF"/>
    <w:rsid w:val="00DF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41EB"/>
  <w15:chartTrackingRefBased/>
  <w15:docId w15:val="{4A849C69-0914-4337-8F29-E8434EEF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137"/>
    <w:rPr>
      <w:rFonts w:eastAsiaTheme="majorEastAsia" w:cstheme="majorBidi"/>
      <w:color w:val="272727" w:themeColor="text1" w:themeTint="D8"/>
    </w:rPr>
  </w:style>
  <w:style w:type="paragraph" w:styleId="Title">
    <w:name w:val="Title"/>
    <w:basedOn w:val="Normal"/>
    <w:next w:val="Normal"/>
    <w:link w:val="TitleChar"/>
    <w:uiPriority w:val="10"/>
    <w:qFormat/>
    <w:rsid w:val="00DF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137"/>
    <w:pPr>
      <w:spacing w:before="160"/>
      <w:jc w:val="center"/>
    </w:pPr>
    <w:rPr>
      <w:i/>
      <w:iCs/>
      <w:color w:val="404040" w:themeColor="text1" w:themeTint="BF"/>
    </w:rPr>
  </w:style>
  <w:style w:type="character" w:customStyle="1" w:styleId="QuoteChar">
    <w:name w:val="Quote Char"/>
    <w:basedOn w:val="DefaultParagraphFont"/>
    <w:link w:val="Quote"/>
    <w:uiPriority w:val="29"/>
    <w:rsid w:val="00DF5137"/>
    <w:rPr>
      <w:i/>
      <w:iCs/>
      <w:color w:val="404040" w:themeColor="text1" w:themeTint="BF"/>
    </w:rPr>
  </w:style>
  <w:style w:type="paragraph" w:styleId="ListParagraph">
    <w:name w:val="List Paragraph"/>
    <w:basedOn w:val="Normal"/>
    <w:uiPriority w:val="34"/>
    <w:qFormat/>
    <w:rsid w:val="00DF5137"/>
    <w:pPr>
      <w:ind w:left="720"/>
      <w:contextualSpacing/>
    </w:pPr>
  </w:style>
  <w:style w:type="character" w:styleId="IntenseEmphasis">
    <w:name w:val="Intense Emphasis"/>
    <w:basedOn w:val="DefaultParagraphFont"/>
    <w:uiPriority w:val="21"/>
    <w:qFormat/>
    <w:rsid w:val="00DF5137"/>
    <w:rPr>
      <w:i/>
      <w:iCs/>
      <w:color w:val="0F4761" w:themeColor="accent1" w:themeShade="BF"/>
    </w:rPr>
  </w:style>
  <w:style w:type="paragraph" w:styleId="IntenseQuote">
    <w:name w:val="Intense Quote"/>
    <w:basedOn w:val="Normal"/>
    <w:next w:val="Normal"/>
    <w:link w:val="IntenseQuoteChar"/>
    <w:uiPriority w:val="30"/>
    <w:qFormat/>
    <w:rsid w:val="00DF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137"/>
    <w:rPr>
      <w:i/>
      <w:iCs/>
      <w:color w:val="0F4761" w:themeColor="accent1" w:themeShade="BF"/>
    </w:rPr>
  </w:style>
  <w:style w:type="character" w:styleId="IntenseReference">
    <w:name w:val="Intense Reference"/>
    <w:basedOn w:val="DefaultParagraphFont"/>
    <w:uiPriority w:val="32"/>
    <w:qFormat/>
    <w:rsid w:val="00DF51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2385</Words>
  <Characters>13600</Characters>
  <Application>Microsoft Office Word</Application>
  <DocSecurity>0</DocSecurity>
  <Lines>113</Lines>
  <Paragraphs>31</Paragraphs>
  <ScaleCrop>false</ScaleCrop>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Ncedolethu Matseke</dc:creator>
  <cp:keywords/>
  <dc:description/>
  <cp:lastModifiedBy>Ncedolethu Matseke</cp:lastModifiedBy>
  <cp:revision>1</cp:revision>
  <dcterms:created xsi:type="dcterms:W3CDTF">2025-08-31T17:43:00Z</dcterms:created>
  <dcterms:modified xsi:type="dcterms:W3CDTF">2025-08-31T17:52:00Z</dcterms:modified>
</cp:coreProperties>
</file>