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非常感谢您使用《406超市进销存系统》!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406超市进销存系统》是一套简单实用的店铺收银软件，具有Windows操作系统的界面及使用方式，只要您会用电脑，就会轻松使用它。406超市进销存系统特别适合小超市和门店使用，直接安装即可上手，无需特殊配置；特别适合小型超市、商场、洗化店、便利店、小商铺、电器通讯店、五金杂货店、服装专卖店等店铺场所的批发零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《406超市进销存系统》支持商品进行进、销、存的管理，主要包括进货、存货查询、进货统计、销售分析、库存盘点等功能，满足一般店铺的日常经营业务需要。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一、软件名称及版本号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软件名称：406超市进销存系统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软件版本： V1.00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二、技术支持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客服ＱＱ： 2448949704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三、版权申明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版权所有：406软件工作室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进销存管理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商品浏览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您可以在这里查看当前店铺的所有商品信息，包括指定时间段内的进货、销售、利润、库存统计。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要打开商品浏览窗口，请点击菜单“商品统计分析”－》“商品浏览”，即可弹出商品浏览窗口。如下图所示：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63005" cy="3039110"/>
            <wp:effectExtent l="0" t="0" r="4445" b="889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63005" cy="3039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line="378" w:lineRule="atLeast"/>
      </w:pPr>
      <w:r>
        <w:t>商品入库</w:t>
      </w:r>
    </w:p>
    <w:p>
      <w:pPr>
        <w:pStyle w:val="3"/>
        <w:keepNext w:val="0"/>
        <w:keepLines w:val="0"/>
        <w:widowControl/>
        <w:suppressLineNumbers w:val="0"/>
        <w:spacing w:line="378" w:lineRule="atLeast"/>
      </w:pPr>
      <w:r>
        <w:rPr>
          <w:rFonts w:ascii="宋体" w:hAnsi="宋体" w:eastAsia="宋体" w:cs="宋体"/>
          <w:sz w:val="21"/>
          <w:szCs w:val="21"/>
        </w:rPr>
        <w:t>当您进货之后，请使用此功能把进货商品登记入库，以便能够进行商品销售。</w:t>
      </w:r>
    </w:p>
    <w:p>
      <w:pPr>
        <w:pStyle w:val="3"/>
        <w:keepNext w:val="0"/>
        <w:keepLines w:val="0"/>
        <w:widowControl/>
        <w:suppressLineNumbers w:val="0"/>
        <w:spacing w:line="378" w:lineRule="atLeast"/>
      </w:pPr>
      <w:r>
        <w:rPr>
          <w:rFonts w:ascii="宋体" w:hAnsi="宋体" w:eastAsia="宋体" w:cs="宋体"/>
          <w:sz w:val="21"/>
          <w:szCs w:val="21"/>
        </w:rPr>
        <w:t>要打开商品入库功能，请点击菜单进销存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管理</w:t>
      </w:r>
      <w:r>
        <w:rPr>
          <w:rFonts w:ascii="宋体" w:hAnsi="宋体" w:eastAsia="宋体" w:cs="宋体"/>
          <w:sz w:val="21"/>
          <w:szCs w:val="21"/>
        </w:rPr>
        <w:t>－》商品入库，即可弹出商品入库窗口，如下所示：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010400" cy="232410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line="378" w:lineRule="atLeast"/>
      </w:pPr>
    </w:p>
    <w:p>
      <w:pPr>
        <w:pStyle w:val="3"/>
        <w:keepNext w:val="0"/>
        <w:keepLines w:val="0"/>
        <w:widowControl/>
        <w:suppressLineNumbers w:val="0"/>
        <w:spacing w:line="378" w:lineRule="atLeast"/>
      </w:pPr>
      <w:r>
        <w:rPr>
          <w:rFonts w:ascii="宋体" w:hAnsi="宋体" w:eastAsia="宋体" w:cs="宋体"/>
          <w:sz w:val="21"/>
          <w:szCs w:val="21"/>
        </w:rPr>
        <w:t>入库时的“基本信息”内容如左图，“其他信息”窗口内容如右图。</w:t>
      </w:r>
    </w:p>
    <w:p>
      <w:pPr>
        <w:pStyle w:val="3"/>
        <w:keepNext w:val="0"/>
        <w:keepLines w:val="0"/>
        <w:widowControl/>
        <w:suppressLineNumbers w:val="0"/>
        <w:spacing w:line="378" w:lineRule="atLeast"/>
      </w:pPr>
      <w:r>
        <w:rPr>
          <w:rFonts w:ascii="宋体" w:hAnsi="宋体" w:eastAsia="宋体" w:cs="宋体"/>
          <w:sz w:val="21"/>
          <w:szCs w:val="21"/>
        </w:rPr>
        <w:t>图中后面带*号的表示必填项，请详细输入入库信息，然后点击按钮“入库”，即可保存。在“编号/条形码”一栏中，可以手动输入商品编号，也可以通过扫描枪扫描商品条形码，推荐使用扫描枪，可以提高录单效率，并为后期的POS销售提供扫描条形码支持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47" w:afterAutospacing="0" w:line="378" w:lineRule="atLeast"/>
        <w:ind w:left="510" w:hanging="360"/>
      </w:pPr>
      <w:r>
        <w:rPr>
          <w:rStyle w:val="5"/>
          <w:rFonts w:ascii="宋体" w:hAnsi="宋体" w:eastAsia="宋体" w:cs="宋体"/>
          <w:sz w:val="24"/>
          <w:szCs w:val="24"/>
        </w:rPr>
        <w:t>日期</w:t>
      </w:r>
      <w:r>
        <w:rPr>
          <w:rFonts w:ascii="宋体" w:hAnsi="宋体" w:eastAsia="宋体" w:cs="宋体"/>
          <w:sz w:val="24"/>
          <w:szCs w:val="24"/>
        </w:rPr>
        <w:t>：入库时的日期时间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例如2012-01-21</w:t>
      </w:r>
      <w:r>
        <w:rPr>
          <w:rFonts w:ascii="宋体" w:hAnsi="宋体" w:eastAsia="宋体" w:cs="宋体"/>
          <w:sz w:val="24"/>
          <w:szCs w:val="24"/>
        </w:rPr>
        <w:t xml:space="preserve">；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47" w:afterAutospacing="0" w:line="378" w:lineRule="atLeast"/>
        <w:ind w:left="510" w:hanging="360"/>
      </w:pPr>
      <w:r>
        <w:rPr>
          <w:rStyle w:val="5"/>
          <w:rFonts w:ascii="宋体" w:hAnsi="宋体" w:eastAsia="宋体" w:cs="宋体"/>
          <w:sz w:val="24"/>
          <w:szCs w:val="24"/>
        </w:rPr>
        <w:t>编号</w:t>
      </w:r>
      <w:r>
        <w:rPr>
          <w:rFonts w:ascii="宋体" w:hAnsi="宋体" w:eastAsia="宋体" w:cs="宋体"/>
          <w:sz w:val="24"/>
          <w:szCs w:val="24"/>
        </w:rPr>
        <w:t>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6位数字编码，手动填入例如 111111。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47" w:afterAutospacing="0" w:line="378" w:lineRule="atLeast"/>
        <w:ind w:left="510" w:hanging="360"/>
      </w:pPr>
      <w:r>
        <w:rPr>
          <w:rStyle w:val="5"/>
          <w:rFonts w:ascii="宋体" w:hAnsi="宋体" w:eastAsia="宋体" w:cs="宋体"/>
          <w:sz w:val="24"/>
          <w:szCs w:val="24"/>
        </w:rPr>
        <w:t>品名</w:t>
      </w:r>
      <w:r>
        <w:rPr>
          <w:rFonts w:ascii="宋体" w:hAnsi="宋体" w:eastAsia="宋体" w:cs="宋体"/>
          <w:sz w:val="24"/>
          <w:szCs w:val="24"/>
        </w:rPr>
        <w:t xml:space="preserve">：商品名称；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47" w:afterAutospacing="0" w:line="378" w:lineRule="atLeast"/>
        <w:ind w:left="510" w:hanging="360"/>
      </w:pPr>
      <w:r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  <w:t>单价</w:t>
      </w:r>
      <w:r>
        <w:rPr>
          <w:rFonts w:ascii="宋体" w:hAnsi="宋体" w:eastAsia="宋体" w:cs="宋体"/>
          <w:sz w:val="24"/>
          <w:szCs w:val="24"/>
        </w:rPr>
        <w:t xml:space="preserve">：商品销售价；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47" w:afterAutospacing="0" w:line="378" w:lineRule="atLeast"/>
        <w:ind w:left="510" w:hanging="360"/>
      </w:pPr>
      <w:r>
        <w:rPr>
          <w:rStyle w:val="5"/>
          <w:rFonts w:ascii="宋体" w:hAnsi="宋体" w:eastAsia="宋体" w:cs="宋体"/>
          <w:sz w:val="24"/>
          <w:szCs w:val="24"/>
        </w:rPr>
        <w:t>数量</w:t>
      </w:r>
      <w:r>
        <w:rPr>
          <w:rFonts w:ascii="宋体" w:hAnsi="宋体" w:eastAsia="宋体" w:cs="宋体"/>
          <w:sz w:val="24"/>
          <w:szCs w:val="24"/>
        </w:rPr>
        <w:t xml:space="preserve">：此次进货的数量；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47" w:afterAutospacing="0" w:line="378" w:lineRule="atLeast"/>
        <w:ind w:left="510" w:hanging="360"/>
      </w:pPr>
      <w:r>
        <w:rPr>
          <w:rStyle w:val="5"/>
          <w:rFonts w:ascii="宋体" w:hAnsi="宋体" w:eastAsia="宋体" w:cs="宋体"/>
          <w:sz w:val="24"/>
          <w:szCs w:val="24"/>
        </w:rPr>
        <w:t>生产日期</w:t>
      </w:r>
      <w:r>
        <w:rPr>
          <w:rFonts w:ascii="宋体" w:hAnsi="宋体" w:eastAsia="宋体" w:cs="宋体"/>
          <w:sz w:val="24"/>
          <w:szCs w:val="24"/>
        </w:rPr>
        <w:t xml:space="preserve">：如果您的商品具有保质期，请打勾生产日期左侧的小方块，然后录入生产日期；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47" w:afterAutospacing="0" w:line="378" w:lineRule="atLeast"/>
        <w:ind w:left="510" w:hanging="360"/>
      </w:pPr>
      <w:r>
        <w:rPr>
          <w:rStyle w:val="5"/>
          <w:rFonts w:ascii="宋体" w:hAnsi="宋体" w:eastAsia="宋体" w:cs="宋体"/>
          <w:sz w:val="24"/>
          <w:szCs w:val="24"/>
        </w:rPr>
        <w:t>保质期</w:t>
      </w:r>
      <w:r>
        <w:rPr>
          <w:rFonts w:ascii="宋体" w:hAnsi="宋体" w:eastAsia="宋体" w:cs="宋体"/>
          <w:sz w:val="24"/>
          <w:szCs w:val="24"/>
        </w:rPr>
        <w:t xml:space="preserve">：在使用了生产日期的情况下，请在此录入保质期天数；这样软件会在即将过期时进行提示；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47" w:afterAutospacing="0" w:line="378" w:lineRule="atLeast"/>
        <w:ind w:left="510" w:hanging="360"/>
      </w:pPr>
      <w:r>
        <w:rPr>
          <w:rStyle w:val="5"/>
          <w:rFonts w:ascii="宋体" w:hAnsi="宋体" w:eastAsia="宋体" w:cs="宋体"/>
          <w:sz w:val="24"/>
          <w:szCs w:val="24"/>
        </w:rPr>
        <w:t>备注</w:t>
      </w:r>
      <w:r>
        <w:rPr>
          <w:rFonts w:ascii="宋体" w:hAnsi="宋体" w:eastAsia="宋体" w:cs="宋体"/>
          <w:sz w:val="24"/>
          <w:szCs w:val="24"/>
        </w:rPr>
        <w:t xml:space="preserve">：如需附加说明，请在此填写； </w:t>
      </w:r>
    </w:p>
    <w:p>
      <w:pPr>
        <w:pStyle w:val="3"/>
        <w:keepNext w:val="0"/>
        <w:keepLines w:val="0"/>
        <w:widowControl/>
        <w:suppressLineNumbers w:val="0"/>
        <w:spacing w:line="378" w:lineRule="atLeast"/>
      </w:pPr>
      <w:r>
        <w:rPr>
          <w:rFonts w:ascii="宋体" w:hAnsi="宋体" w:eastAsia="宋体" w:cs="宋体"/>
          <w:sz w:val="21"/>
          <w:szCs w:val="21"/>
        </w:rPr>
        <w:t>入库完毕后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ascii="宋体" w:hAnsi="宋体" w:eastAsia="宋体" w:cs="宋体"/>
          <w:sz w:val="21"/>
          <w:szCs w:val="21"/>
        </w:rPr>
        <w:t>新入库的商品会在商品浏览列表中显示出来。</w:t>
      </w:r>
    </w:p>
    <w:p>
      <w:pPr>
        <w:pStyle w:val="2"/>
        <w:keepNext w:val="0"/>
        <w:keepLines w:val="0"/>
        <w:widowControl/>
        <w:suppressLineNumbers w:val="0"/>
        <w:spacing w:line="378" w:lineRule="atLeast"/>
      </w:pPr>
      <w:r>
        <w:t>商品出库</w:t>
      </w:r>
    </w:p>
    <w:p>
      <w:pPr>
        <w:pStyle w:val="3"/>
        <w:keepNext w:val="0"/>
        <w:keepLines w:val="0"/>
        <w:widowControl/>
        <w:suppressLineNumbers w:val="0"/>
        <w:spacing w:line="378" w:lineRule="atLeast"/>
      </w:pPr>
      <w:r>
        <w:rPr>
          <w:rFonts w:ascii="宋体" w:hAnsi="宋体" w:eastAsia="宋体" w:cs="宋体"/>
          <w:sz w:val="21"/>
          <w:szCs w:val="21"/>
        </w:rPr>
        <w:t>以下情况时，您可能会需要使用到商品出库功能：</w:t>
      </w:r>
    </w:p>
    <w:p>
      <w:pPr>
        <w:pStyle w:val="3"/>
        <w:keepNext w:val="0"/>
        <w:keepLines w:val="0"/>
        <w:widowControl/>
        <w:suppressLineNumbers w:val="0"/>
        <w:spacing w:line="378" w:lineRule="atLeast"/>
      </w:pPr>
      <w:r>
        <w:rPr>
          <w:rFonts w:ascii="宋体" w:hAnsi="宋体" w:eastAsia="宋体" w:cs="宋体"/>
          <w:sz w:val="21"/>
          <w:szCs w:val="21"/>
        </w:rPr>
        <w:t>1、商品由于质量问题，需要返厂</w:t>
      </w:r>
    </w:p>
    <w:p>
      <w:pPr>
        <w:pStyle w:val="3"/>
        <w:keepNext w:val="0"/>
        <w:keepLines w:val="0"/>
        <w:widowControl/>
        <w:suppressLineNumbers w:val="0"/>
        <w:spacing w:line="378" w:lineRule="atLeast"/>
      </w:pPr>
      <w:r>
        <w:rPr>
          <w:rFonts w:ascii="宋体" w:hAnsi="宋体" w:eastAsia="宋体" w:cs="宋体"/>
          <w:sz w:val="21"/>
          <w:szCs w:val="21"/>
        </w:rPr>
        <w:t>2、商品库存太多，需要调货到其它店铺</w:t>
      </w:r>
    </w:p>
    <w:p>
      <w:pPr>
        <w:pStyle w:val="3"/>
        <w:keepNext w:val="0"/>
        <w:keepLines w:val="0"/>
        <w:widowControl/>
        <w:suppressLineNumbers w:val="0"/>
        <w:spacing w:line="378" w:lineRule="atLeast"/>
      </w:pPr>
      <w:r>
        <w:rPr>
          <w:rFonts w:ascii="宋体" w:hAnsi="宋体" w:eastAsia="宋体" w:cs="宋体"/>
          <w:sz w:val="21"/>
          <w:szCs w:val="21"/>
        </w:rPr>
        <w:t>3、其他的退货需要</w:t>
      </w:r>
    </w:p>
    <w:p>
      <w:pPr>
        <w:pStyle w:val="3"/>
        <w:keepNext w:val="0"/>
        <w:keepLines w:val="0"/>
        <w:widowControl/>
        <w:suppressLineNumbers w:val="0"/>
        <w:spacing w:line="378" w:lineRule="atLeast"/>
      </w:pPr>
      <w:r>
        <w:rPr>
          <w:rFonts w:ascii="宋体" w:hAnsi="宋体" w:eastAsia="宋体" w:cs="宋体"/>
          <w:sz w:val="21"/>
          <w:szCs w:val="21"/>
        </w:rPr>
        <w:t>商品出库时，会减少商品库存，并且会影响到库存成本价，出库时，价格默认为最近进价，如有需要，请自行修改。需要注意的是，商品出库，不涉及利润计算，只是为了合理地调整库存。</w:t>
      </w:r>
    </w:p>
    <w:p>
      <w:pPr>
        <w:pStyle w:val="3"/>
        <w:keepNext w:val="0"/>
        <w:keepLines w:val="0"/>
        <w:widowControl/>
        <w:suppressLineNumbers w:val="0"/>
        <w:spacing w:line="378" w:lineRule="atLeast"/>
      </w:pPr>
      <w:r>
        <w:rPr>
          <w:rFonts w:ascii="宋体" w:hAnsi="宋体" w:eastAsia="宋体" w:cs="宋体"/>
          <w:sz w:val="21"/>
          <w:szCs w:val="21"/>
        </w:rPr>
        <w:t>要打开商品出库功能，请点击菜单</w:t>
      </w:r>
      <w:r>
        <w:rPr>
          <w:rStyle w:val="10"/>
          <w:rFonts w:hint="eastAsia" w:ascii="宋体" w:hAnsi="宋体" w:eastAsia="宋体" w:cs="宋体"/>
          <w:sz w:val="21"/>
          <w:szCs w:val="21"/>
          <w:lang w:val="en-US" w:eastAsia="zh-CN"/>
        </w:rPr>
        <w:t>出库管理</w:t>
      </w:r>
      <w:r>
        <w:rPr>
          <w:rFonts w:ascii="宋体" w:hAnsi="宋体" w:eastAsia="宋体" w:cs="宋体"/>
          <w:sz w:val="21"/>
          <w:szCs w:val="21"/>
        </w:rPr>
        <w:t>－》</w:t>
      </w:r>
      <w:r>
        <w:rPr>
          <w:rStyle w:val="10"/>
          <w:rFonts w:ascii="宋体" w:hAnsi="宋体" w:eastAsia="宋体" w:cs="宋体"/>
          <w:sz w:val="21"/>
          <w:szCs w:val="21"/>
        </w:rPr>
        <w:t>商品出库</w:t>
      </w:r>
      <w:r>
        <w:rPr>
          <w:rFonts w:ascii="宋体" w:hAnsi="宋体" w:eastAsia="宋体" w:cs="宋体"/>
          <w:sz w:val="21"/>
          <w:szCs w:val="21"/>
        </w:rPr>
        <w:t>，即可弹出商品出库窗口，如下所示：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972300" cy="2305050"/>
            <wp:effectExtent l="0" t="0" r="0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line="378" w:lineRule="atLeast"/>
      </w:pPr>
    </w:p>
    <w:p>
      <w:pPr>
        <w:pStyle w:val="3"/>
        <w:keepNext w:val="0"/>
        <w:keepLines w:val="0"/>
        <w:widowControl/>
        <w:suppressLineNumbers w:val="0"/>
        <w:spacing w:line="378" w:lineRule="atLeast"/>
      </w:pPr>
      <w:r>
        <w:rPr>
          <w:rFonts w:ascii="宋体" w:hAnsi="宋体" w:eastAsia="宋体" w:cs="宋体"/>
          <w:sz w:val="21"/>
          <w:szCs w:val="21"/>
        </w:rPr>
        <w:t>图中后面带*号的表示必填项，请详细输入出库信息，然后点击按钮“</w:t>
      </w:r>
      <w:r>
        <w:rPr>
          <w:rStyle w:val="10"/>
          <w:rFonts w:ascii="宋体" w:hAnsi="宋体" w:eastAsia="宋体" w:cs="宋体"/>
          <w:sz w:val="21"/>
          <w:szCs w:val="21"/>
        </w:rPr>
        <w:t>出库</w:t>
      </w:r>
      <w:r>
        <w:rPr>
          <w:rFonts w:ascii="宋体" w:hAnsi="宋体" w:eastAsia="宋体" w:cs="宋体"/>
          <w:sz w:val="21"/>
          <w:szCs w:val="21"/>
        </w:rPr>
        <w:t>”，即可保存。在“编号/条形码”一栏中，手动输入商品编号，其中，</w:t>
      </w:r>
      <w:r>
        <w:rPr>
          <w:rStyle w:val="11"/>
          <w:rFonts w:ascii="宋体" w:hAnsi="宋体" w:eastAsia="宋体" w:cs="宋体"/>
          <w:sz w:val="21"/>
          <w:szCs w:val="21"/>
        </w:rPr>
        <w:t>品名</w:t>
      </w:r>
      <w:r>
        <w:rPr>
          <w:rFonts w:ascii="宋体" w:hAnsi="宋体" w:eastAsia="宋体" w:cs="宋体"/>
          <w:sz w:val="21"/>
          <w:szCs w:val="21"/>
        </w:rPr>
        <w:t>、</w:t>
      </w:r>
      <w:r>
        <w:rPr>
          <w:rStyle w:val="11"/>
          <w:rFonts w:hint="eastAsia" w:ascii="宋体" w:hAnsi="宋体" w:eastAsia="宋体" w:cs="宋体"/>
          <w:sz w:val="21"/>
          <w:szCs w:val="21"/>
          <w:lang w:val="en-US" w:eastAsia="zh-CN"/>
        </w:rPr>
        <w:t>单价，生产日期，备注，保质期，出库日期，当前库存</w:t>
      </w:r>
      <w:r>
        <w:rPr>
          <w:rFonts w:ascii="宋体" w:hAnsi="宋体" w:eastAsia="宋体" w:cs="宋体"/>
          <w:sz w:val="21"/>
          <w:szCs w:val="21"/>
        </w:rPr>
        <w:t>这几项是不可修改的，当录入编号后，如果库存中有此商品，则自动显示以上信息。</w:t>
      </w:r>
    </w:p>
    <w:p>
      <w:pPr>
        <w:pStyle w:val="3"/>
        <w:keepNext w:val="0"/>
        <w:keepLines w:val="0"/>
        <w:widowControl/>
        <w:suppressLineNumbers w:val="0"/>
        <w:spacing w:line="378" w:lineRule="atLeast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ascii="宋体" w:hAnsi="宋体" w:eastAsia="宋体" w:cs="宋体"/>
          <w:sz w:val="21"/>
          <w:szCs w:val="21"/>
        </w:rPr>
        <w:t>出库完毕后，会在出库统计列表中，自动显示此条出库信息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pStyle w:val="3"/>
        <w:keepNext w:val="0"/>
        <w:keepLines w:val="0"/>
        <w:widowControl/>
        <w:suppressLineNumbers w:val="0"/>
        <w:spacing w:line="378" w:lineRule="atLeast"/>
      </w:pPr>
      <w:r>
        <w:rPr>
          <w:rFonts w:ascii="宋体" w:hAnsi="宋体" w:eastAsia="宋体" w:cs="宋体"/>
          <w:sz w:val="21"/>
          <w:szCs w:val="21"/>
        </w:rPr>
        <w:t>出库完毕后，请在“商品浏览”列表中，商品的库存会自动更新显示。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line="378" w:lineRule="atLeast"/>
      </w:pPr>
      <w:r>
        <w:t>入库统计</w:t>
      </w:r>
    </w:p>
    <w:p>
      <w:pPr>
        <w:pStyle w:val="3"/>
        <w:keepNext w:val="0"/>
        <w:keepLines w:val="0"/>
        <w:widowControl/>
        <w:suppressLineNumbers w:val="0"/>
        <w:spacing w:line="378" w:lineRule="atLeast"/>
      </w:pPr>
      <w:r>
        <w:rPr>
          <w:rFonts w:ascii="宋体" w:hAnsi="宋体" w:eastAsia="宋体" w:cs="宋体"/>
          <w:sz w:val="21"/>
          <w:szCs w:val="21"/>
        </w:rPr>
        <w:t>您可以在这里查看当前店铺的商品进货信息。</w:t>
      </w:r>
    </w:p>
    <w:p>
      <w:pPr>
        <w:pStyle w:val="3"/>
        <w:keepNext w:val="0"/>
        <w:keepLines w:val="0"/>
        <w:widowControl/>
        <w:suppressLineNumbers w:val="0"/>
        <w:spacing w:line="378" w:lineRule="atLeast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要打开入库统计窗口，请点击菜单“进销存”－》“入库统计”，即可弹出入库统计窗口，如下所示：</w:t>
      </w:r>
    </w:p>
    <w:p>
      <w:pPr>
        <w:pStyle w:val="3"/>
        <w:keepNext w:val="0"/>
        <w:keepLines w:val="0"/>
        <w:widowControl/>
        <w:suppressLineNumbers w:val="0"/>
        <w:spacing w:line="378" w:lineRule="atLeast"/>
        <w:rPr>
          <w:rFonts w:ascii="宋体" w:hAnsi="宋体" w:eastAsia="宋体" w:cs="宋体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10300" cy="4438650"/>
            <wp:effectExtent l="0" t="0" r="0" b="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pacing w:line="378" w:lineRule="atLeast"/>
      </w:pPr>
      <w:r>
        <w:rPr>
          <w:rFonts w:ascii="宋体" w:hAnsi="宋体" w:eastAsia="宋体" w:cs="宋体"/>
          <w:sz w:val="21"/>
          <w:szCs w:val="21"/>
        </w:rPr>
        <w:t>窗口分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二</w:t>
      </w:r>
      <w:r>
        <w:rPr>
          <w:rFonts w:ascii="宋体" w:hAnsi="宋体" w:eastAsia="宋体" w:cs="宋体"/>
          <w:sz w:val="21"/>
          <w:szCs w:val="21"/>
        </w:rPr>
        <w:t>个部分，上面是入库单列表区，显示每一条商品入库记录信息；下面是查询和操作区。</w:t>
      </w:r>
    </w:p>
    <w:p>
      <w:pPr>
        <w:pStyle w:val="3"/>
        <w:keepNext w:val="0"/>
        <w:keepLines w:val="0"/>
        <w:widowControl/>
        <w:suppressLineNumbers w:val="0"/>
        <w:spacing w:line="378" w:lineRule="atLeas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1"/>
          <w:szCs w:val="21"/>
        </w:rPr>
        <w:t>您可以在查询区中输入对应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的年月日信息</w:t>
      </w:r>
      <w:r>
        <w:rPr>
          <w:rFonts w:ascii="宋体" w:hAnsi="宋体" w:eastAsia="宋体" w:cs="宋体"/>
          <w:sz w:val="21"/>
          <w:szCs w:val="21"/>
        </w:rPr>
        <w:t>，进行过滤，从而可以更详细地筛选统计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或者删掉某年某月某日之前的所有信息，进行无用数据的清除。</w:t>
      </w:r>
    </w:p>
    <w:p>
      <w:pPr>
        <w:pStyle w:val="3"/>
        <w:keepNext w:val="0"/>
        <w:keepLines w:val="0"/>
        <w:widowControl/>
        <w:suppressLineNumbers w:val="0"/>
        <w:spacing w:line="378" w:lineRule="atLeast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line="378" w:lineRule="atLeast"/>
      </w:pPr>
      <w:r>
        <w:t>出库统计</w:t>
      </w:r>
    </w:p>
    <w:p>
      <w:pPr>
        <w:pStyle w:val="3"/>
        <w:keepNext w:val="0"/>
        <w:keepLines w:val="0"/>
        <w:widowControl/>
        <w:suppressLineNumbers w:val="0"/>
        <w:spacing w:line="378" w:lineRule="atLeast"/>
      </w:pPr>
      <w:r>
        <w:rPr>
          <w:rFonts w:ascii="宋体" w:hAnsi="宋体" w:eastAsia="宋体" w:cs="宋体"/>
          <w:sz w:val="21"/>
          <w:szCs w:val="21"/>
        </w:rPr>
        <w:t>当您出库完毕后，可以在这里查看当前店铺的商品出库记录，并可根据需要打印出库小票，以供核对。</w:t>
      </w:r>
    </w:p>
    <w:p>
      <w:pPr>
        <w:pStyle w:val="3"/>
        <w:keepNext w:val="0"/>
        <w:keepLines w:val="0"/>
        <w:widowControl/>
        <w:suppressLineNumbers w:val="0"/>
        <w:spacing w:line="378" w:lineRule="atLeast"/>
      </w:pPr>
      <w:r>
        <w:rPr>
          <w:rFonts w:ascii="宋体" w:hAnsi="宋体" w:eastAsia="宋体" w:cs="宋体"/>
          <w:sz w:val="21"/>
          <w:szCs w:val="21"/>
        </w:rPr>
        <w:t>要打开出库统计窗口，请点击菜单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出库管理</w:t>
      </w:r>
      <w:r>
        <w:rPr>
          <w:rFonts w:ascii="宋体" w:hAnsi="宋体" w:eastAsia="宋体" w:cs="宋体"/>
          <w:sz w:val="21"/>
          <w:szCs w:val="21"/>
        </w:rPr>
        <w:t>－》</w:t>
      </w:r>
      <w:r>
        <w:rPr>
          <w:rFonts w:ascii="宋体" w:hAnsi="宋体" w:eastAsia="宋体" w:cs="宋体"/>
          <w:b/>
          <w:sz w:val="21"/>
          <w:szCs w:val="21"/>
        </w:rPr>
        <w:t>出库统计</w:t>
      </w:r>
      <w:r>
        <w:rPr>
          <w:rFonts w:ascii="宋体" w:hAnsi="宋体" w:eastAsia="宋体" w:cs="宋体"/>
          <w:sz w:val="21"/>
          <w:szCs w:val="21"/>
        </w:rPr>
        <w:t>，即可弹出出库统计窗口，如下所示：</w:t>
      </w:r>
    </w:p>
    <w:p>
      <w:r>
        <w:drawing>
          <wp:inline distT="0" distB="0" distL="114300" distR="114300">
            <wp:extent cx="6346190" cy="3442970"/>
            <wp:effectExtent l="0" t="0" r="16510" b="50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46190" cy="3442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3"/>
        <w:keepNext w:val="0"/>
        <w:keepLines w:val="0"/>
        <w:widowControl/>
        <w:suppressLineNumbers w:val="0"/>
        <w:spacing w:line="378" w:lineRule="atLeast"/>
      </w:pPr>
      <w:r>
        <w:rPr>
          <w:rFonts w:ascii="宋体" w:hAnsi="宋体" w:eastAsia="宋体" w:cs="宋体"/>
          <w:sz w:val="21"/>
          <w:szCs w:val="21"/>
        </w:rPr>
        <w:t>窗口分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二</w:t>
      </w:r>
      <w:r>
        <w:rPr>
          <w:rFonts w:ascii="宋体" w:hAnsi="宋体" w:eastAsia="宋体" w:cs="宋体"/>
          <w:sz w:val="21"/>
          <w:szCs w:val="21"/>
        </w:rPr>
        <w:t>个部分，上面是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出</w:t>
      </w:r>
      <w:r>
        <w:rPr>
          <w:rFonts w:ascii="宋体" w:hAnsi="宋体" w:eastAsia="宋体" w:cs="宋体"/>
          <w:sz w:val="21"/>
          <w:szCs w:val="21"/>
        </w:rPr>
        <w:t>库单列表区，显示每一条商品入库记录信息；下面是查询和操作区。</w:t>
      </w:r>
    </w:p>
    <w:p>
      <w:pPr>
        <w:pStyle w:val="3"/>
        <w:keepNext w:val="0"/>
        <w:keepLines w:val="0"/>
        <w:widowControl/>
        <w:suppressLineNumbers w:val="0"/>
        <w:spacing w:line="378" w:lineRule="atLeas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1"/>
          <w:szCs w:val="21"/>
        </w:rPr>
        <w:t>您可以在查询区中输入对应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的年月日信息</w:t>
      </w:r>
      <w:r>
        <w:rPr>
          <w:rFonts w:ascii="宋体" w:hAnsi="宋体" w:eastAsia="宋体" w:cs="宋体"/>
          <w:sz w:val="21"/>
          <w:szCs w:val="21"/>
        </w:rPr>
        <w:t>，进行过滤，从而可以更详细地筛选统计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或者删掉某年某月某日之前的所有信息，进行无用数据的清除。</w:t>
      </w:r>
    </w:p>
    <w:p>
      <w:pPr>
        <w:pStyle w:val="3"/>
        <w:keepNext w:val="0"/>
        <w:keepLines w:val="0"/>
        <w:widowControl/>
        <w:suppressLineNumbers w:val="0"/>
        <w:spacing w:line="378" w:lineRule="atLeast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pacing w:line="378" w:lineRule="atLeast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pacing w:line="378" w:lineRule="atLeast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pacing w:line="378" w:lineRule="atLeast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pacing w:line="378" w:lineRule="atLeast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pacing w:line="378" w:lineRule="atLeast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pacing w:line="378" w:lineRule="atLeast"/>
        <w:rPr>
          <w:rFonts w:ascii="宋体" w:hAnsi="宋体" w:eastAsia="宋体" w:cs="宋体"/>
          <w:sz w:val="21"/>
          <w:szCs w:val="21"/>
        </w:rPr>
      </w:pP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pacing w:line="378" w:lineRule="atLeast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pacing w:line="378" w:lineRule="atLeast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9DC467"/>
    <w:multiLevelType w:val="multilevel"/>
    <w:tmpl w:val="839DC46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0C73F7"/>
    <w:rsid w:val="24021149"/>
    <w:rsid w:val="39385F82"/>
    <w:rsid w:val="590C73F7"/>
    <w:rsid w:val="64E85024"/>
    <w:rsid w:val="69844EEE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0" w:after="147" w:afterAutospacing="0"/>
      <w:jc w:val="left"/>
    </w:pPr>
    <w:rPr>
      <w:rFonts w:hint="eastAsia" w:ascii="宋体" w:hAnsi="宋体" w:eastAsia="宋体" w:cs="宋体"/>
      <w:b/>
      <w:kern w:val="44"/>
      <w:sz w:val="31"/>
      <w:szCs w:val="31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126" w:beforeAutospacing="0" w:after="126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uiPriority w:val="0"/>
    <w:rPr>
      <w:color w:val="A367B1"/>
      <w:u w:val="none"/>
    </w:rPr>
  </w:style>
  <w:style w:type="character" w:styleId="7">
    <w:name w:val="Hyperlink"/>
    <w:basedOn w:val="4"/>
    <w:uiPriority w:val="0"/>
    <w:rPr>
      <w:color w:val="005FA9"/>
      <w:u w:val="none"/>
    </w:rPr>
  </w:style>
  <w:style w:type="character" w:styleId="8">
    <w:name w:val="HTML Code"/>
    <w:basedOn w:val="4"/>
    <w:qFormat/>
    <w:uiPriority w:val="0"/>
    <w:rPr>
      <w:rFonts w:ascii="宋体" w:hAnsi="宋体" w:eastAsia="宋体" w:cs="宋体"/>
      <w:sz w:val="24"/>
      <w:szCs w:val="24"/>
    </w:rPr>
  </w:style>
  <w:style w:type="character" w:customStyle="1" w:styleId="10">
    <w:name w:val="bold1"/>
    <w:basedOn w:val="4"/>
    <w:uiPriority w:val="0"/>
    <w:rPr>
      <w:b/>
    </w:rPr>
  </w:style>
  <w:style w:type="character" w:customStyle="1" w:styleId="11">
    <w:name w:val="blue1"/>
    <w:basedOn w:val="4"/>
    <w:uiPriority w:val="0"/>
    <w:rPr>
      <w:color w:val="0000F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8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2018-05-07T14:22:00Z</dcterms:created>
  <dc:creator>Administrator</dc:creator>
  <cp:lastModifiedBy>Administrator</cp:lastModifiedBy>
  <dcterms:modified xsi:type="dcterms:W3CDTF">2018-06-13T12:03:00Z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