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HemoSim edit doc - N7-Topic2-Insertion</w:t>
      </w:r>
    </w:p>
    <w:p>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p>
      <w:pPr>
        <w:pStyle w:val="Heading1"/>
      </w:pPr>
      <w:r>
        <w:t>Insertion and troubleshooting</w:t>
      </w:r>
    </w:p>
    <w:p>
      <w:r>
        <w:t>Insertion is guided entirely by the waveform at the tip, so the whole procedure is a matter of reading the tracing as you advance and knowing what each hurdle looks like.</w:t>
      </w:r>
    </w:p>
    <w:p>
      <w:pPr>
        <w:pStyle w:val="Heading2"/>
      </w:pPr>
      <w:r>
        <w:t>Advance by the waveform</w:t>
      </w:r>
    </w:p>
    <w:p>
      <w:r>
        <w:t>The introducer sheath and the protective sleeve go on first, and the distal (yellow) lumen is transduced, zeroed, and leveled before you start. Advance with the balloon down until you are past about 20 cm, then inflate it to 1.5 mL once the right atrial tracing appears and let the balloon sail the tip forward. As a rough map from the right internal jugular, the right atrium is near 20 cm, the right ventricle near 30, the pulmonary artery near 45, and the wedge around 50 to 60. The right ventricle is irritable: a burst of ventricular ectopy usually means the tip is sitting in the RV, so minimize your time there and, if it persists, withdraw slightly rather than push on.</w:t>
      </w:r>
    </w:p>
    <w:p>
      <w:pPr>
        <w:pStyle w:val="Heading2"/>
      </w:pPr>
      <w:r>
        <w:t>Read every pressure at end-expiration</w:t>
      </w:r>
    </w:p>
    <w:p>
      <w:r>
        <w:t>Measure at end-expiration, when intrathoracic pressure is closest to zero. In a spontaneously breathing patient, inspiration pulls the tracing down, so read just before that dip; on positive-pressure ventilation the tracing rises with the breath, so read just before it climbs.</w:t>
      </w:r>
    </w:p>
    <w:p>
      <w:pPr>
        <w:pStyle w:val="Heading2"/>
      </w:pPr>
      <w:r>
        <w:t>When it will not cross into the RV</w:t>
      </w:r>
    </w:p>
    <w:p>
      <w:r>
        <w:t>The usual cause is severe tricuspid regurgitation pushing the catheter back with each beat. Fill the balloon with 1.5 mL of saline instead of air to weight it, and turn the patient left side down. Fibrous strands (a Chiari network) can also snag it, in which case advance with the balloon deflated until you are clearly in the RV. If the tracing looks arterialized but the oxygen saturation is surprisingly low, the tip has strayed into the coronary sinus; withdraw and try again.</w:t>
      </w:r>
    </w:p>
    <w:p>
      <w:pPr>
        <w:pStyle w:val="Heading2"/>
      </w:pPr>
      <w:r>
        <w:t>When it will not float into the PA</w:t>
      </w:r>
    </w:p>
    <w:p>
      <w:r>
        <w:t>If it reaches the RV but will not advance onward, it is usually coiling in a dilated RV or held back by pulmonary hypertension. Withdraw to the SVC and try again, sit the patient up or left side up so the inflated balloon rides toward the pulmonic valve, and time your push with expiration on the ventilator or inspiration in a spontaneously breathing patient. If it still will not pass, use fluoroscopy.</w:t>
      </w:r>
    </w:p>
    <w:p>
      <w:pPr>
        <w:pStyle w:val="Heading2"/>
      </w:pPr>
      <w:r>
        <w:t>Over-wedging and self-wedging</w:t>
      </w:r>
    </w:p>
    <w:p>
      <w:r>
        <w:t>Over-wedging happens when the balloon traps the tip against the vessel wall; the slow continuous flush behind it builds back-pressure, seen as a pressure that keeps climbing above the PA diastolic and loses its pulsatility. This risks rupture. Deflate until the PA waveform returns, then reinflate slowly to the minimum volume that wedges and record that volume. A catheter can also self-wedge by migrating distally, so never flush a wedged catheter, and if the balloon will not passively refill the syringe (or blood returns), suspect a ruptured balloon.</w:t>
      </w:r>
    </w:p>
    <w:p>
      <w:r>
        <w:rPr>
          <w:i/>
          <w:color w:val="9A6B00"/>
          <w:sz w:val="19"/>
        </w:rPr>
        <w:t>[FIGURE PLACEHOLDER - to import at build: Figure placeholder · the insertion waveform sequence (RA → RV → PA → wedge), with the over-wedge tracingImport from PAC Modules deck slides 40-51 and 81 at build.]</w:t>
      </w:r>
    </w:p>
    <w:p>
      <w:pPr/>
    </w:p>
    <w:p>
      <w:pPr>
        <w:pStyle w:val="Heading2"/>
      </w:pPr>
      <w:r>
        <w:rPr>
          <w:sz w:val="19"/>
        </w:rPr>
        <w:t>References</w:t>
      </w:r>
    </w:p>
    <w:p>
      <w:pPr/>
      <w:r>
        <w:rPr>
          <w:i/>
          <w:color w:val="C0392B"/>
          <w:sz w:val="19"/>
        </w:rPr>
        <w:t>[Citations are editable: correct authors, years, journals, or page ranges directly, add a missing source, or flag one you want checked. These mirror the reference list at the foot of the web page.]</w:t>
      </w:r>
    </w:p>
    <w:p>
      <w:pPr>
        <w:pStyle w:val="ListNumber"/>
      </w:pPr>
      <w:r>
        <w:rPr>
          <w:sz w:val="19"/>
        </w:rPr>
        <w:t>PAC Modules deck (Patrick Lindsay) · PA Catheter Topic 2 question bank · sim-day mastery checklist. Supporting decks: Arunachalam PAC, PAC-based cardiac output.</w:t>
      </w:r>
    </w:p>
    <w:p>
      <w:pPr/>
      <w:r>
        <w:rPr>
          <w:color w:val="777777"/>
          <w:sz w:val="19"/>
        </w:rPr>
        <w:t>Per the V8 graphics rule, real figures are imported from the slides/Notion/Wix (with attribution) or shown as a labeled placeholder; none are newly drawn.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