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69EA5B" w14:textId="69D3D284" w:rsidR="007525F5" w:rsidRDefault="00000000">
      <w:pPr>
        <w:pStyle w:val="Title"/>
      </w:pPr>
      <w:r>
        <w:t>HemoSim edit doc - N7-Topic2-</w:t>
      </w:r>
      <w:r w:rsidR="009A7CDA">
        <w:t xml:space="preserve">PA Catheter </w:t>
      </w:r>
      <w:r>
        <w:t>Insertion</w:t>
      </w:r>
      <w:r w:rsidR="00612D20">
        <w:t xml:space="preserve"> and Troubleshooting</w:t>
      </w:r>
    </w:p>
    <w:p w14:paraId="2850577D" w14:textId="77777777" w:rsidR="007525F5"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2D391341" w14:textId="77777777" w:rsidR="007525F5" w:rsidRDefault="007525F5"/>
    <w:p w14:paraId="01A46AFA" w14:textId="13089031" w:rsidR="007525F5" w:rsidRDefault="00000000">
      <w:pPr>
        <w:pStyle w:val="Heading1"/>
      </w:pPr>
      <w:r>
        <w:t xml:space="preserve">Insertion </w:t>
      </w:r>
    </w:p>
    <w:p w14:paraId="1BA89B71" w14:textId="1C563F6D" w:rsidR="007525F5" w:rsidRDefault="008C3551">
      <w:r>
        <w:t xml:space="preserve">Before inserting the PA catheter, it is important to flush all ports, test the balloon integrity and apply the </w:t>
      </w:r>
      <w:r>
        <w:t xml:space="preserve">protective sleeve </w:t>
      </w:r>
      <w:r>
        <w:t xml:space="preserve">over the catheter.  Before inserting the catheter, ensure that the catheter transducer is </w:t>
      </w:r>
      <w:r>
        <w:t xml:space="preserve">zeroed and leveled </w:t>
      </w:r>
      <w:r>
        <w:t>appropriately.</w:t>
      </w:r>
      <w:r>
        <w:t xml:space="preserve"> </w:t>
      </w:r>
      <w:r>
        <w:t xml:space="preserve"> An introducer sheath is then inserted into a central vein in the neck (internal jugular,) arm (brachial or subclavian,) or groin (femoral).  Once the introducer sheath is in place, the PA catheter should be inserted through the introducer sheath with the angle of the J-shaped catheter tip oriented toward nine o-clock.  </w:t>
      </w:r>
      <w:r>
        <w:t xml:space="preserve">Advance with the balloon </w:t>
      </w:r>
      <w:r>
        <w:t>deflated</w:t>
      </w:r>
      <w:r>
        <w:t xml:space="preserve"> until </w:t>
      </w:r>
      <w:r>
        <w:t xml:space="preserve">the catheter is in the </w:t>
      </w:r>
      <w:proofErr w:type="spellStart"/>
      <w:r>
        <w:t>cavoatrial</w:t>
      </w:r>
      <w:proofErr w:type="spellEnd"/>
      <w:r>
        <w:t xml:space="preserve"> junction.  For internal jugular vein insertions, this </w:t>
      </w:r>
      <w:proofErr w:type="spellStart"/>
      <w:r>
        <w:t>correspondes</w:t>
      </w:r>
      <w:proofErr w:type="spellEnd"/>
      <w:r>
        <w:t xml:space="preserve"> to</w:t>
      </w:r>
      <w:r>
        <w:t xml:space="preserve"> about 20 cm</w:t>
      </w:r>
      <w:r>
        <w:t xml:space="preserve">.  At this point it is safe to </w:t>
      </w:r>
      <w:r>
        <w:t xml:space="preserve">inflate </w:t>
      </w:r>
      <w:r>
        <w:t xml:space="preserve">the balloon with </w:t>
      </w:r>
      <w:r>
        <w:t xml:space="preserve">1.5 mL </w:t>
      </w:r>
      <w:r>
        <w:t xml:space="preserve">of air.  Inflating the balloon will facilitate </w:t>
      </w:r>
      <w:r>
        <w:t xml:space="preserve">the </w:t>
      </w:r>
      <w:r>
        <w:t>tip of the catheter migrating forward through the right atrium and ventricle, into the pulmonary artery, aided by blood flow pushing the balloon in the correct trajectory.  In many cases, i</w:t>
      </w:r>
      <w:r w:rsidR="00000000">
        <w:t xml:space="preserve">nsertion is guided </w:t>
      </w:r>
      <w:r>
        <w:t xml:space="preserve">by fluoroscopy.  When placing a catheter at the bedside or in a scenario where fluoroscopy is otherwise unavailable, catheter insertion is usually guided </w:t>
      </w:r>
      <w:r w:rsidR="00000000">
        <w:t xml:space="preserve">by </w:t>
      </w:r>
      <w:r>
        <w:t xml:space="preserve">a combination of pairing </w:t>
      </w:r>
      <w:r w:rsidR="00000000">
        <w:t xml:space="preserve">the </w:t>
      </w:r>
      <w:r>
        <w:t xml:space="preserve">appropriate </w:t>
      </w:r>
      <w:r w:rsidR="00000000">
        <w:t>waveform at the tip</w:t>
      </w:r>
      <w:r>
        <w:t xml:space="preserve"> with the </w:t>
      </w:r>
      <w:r w:rsidR="005F3267">
        <w:t>proper corresponding length of catheter inserted into the body.  Th</w:t>
      </w:r>
      <w:r w:rsidR="00000000">
        <w:t>e whole procedure is a matter of reading the tracing as you advance and knowing what each hurdle looks like.</w:t>
      </w:r>
      <w:r w:rsidR="009A7CDA">
        <w:t xml:space="preserve"> </w:t>
      </w:r>
    </w:p>
    <w:p w14:paraId="6671DF7E" w14:textId="5C66986F" w:rsidR="009A7CDA" w:rsidRDefault="009A7CDA">
      <w:r w:rsidRPr="009A7CDA">
        <w:drawing>
          <wp:inline distT="0" distB="0" distL="0" distR="0" wp14:anchorId="66F2CE03" wp14:editId="3974FD97">
            <wp:extent cx="4358827" cy="2203629"/>
            <wp:effectExtent l="0" t="0" r="0" b="6350"/>
            <wp:docPr id="174779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798616" name=""/>
                    <pic:cNvPicPr/>
                  </pic:nvPicPr>
                  <pic:blipFill>
                    <a:blip r:embed="rId6"/>
                    <a:stretch>
                      <a:fillRect/>
                    </a:stretch>
                  </pic:blipFill>
                  <pic:spPr>
                    <a:xfrm>
                      <a:off x="0" y="0"/>
                      <a:ext cx="4424111" cy="2236634"/>
                    </a:xfrm>
                    <a:prstGeom prst="rect">
                      <a:avLst/>
                    </a:prstGeom>
                  </pic:spPr>
                </pic:pic>
              </a:graphicData>
            </a:graphic>
          </wp:inline>
        </w:drawing>
      </w:r>
    </w:p>
    <w:p w14:paraId="7AAAAB3F" w14:textId="0D9324CC" w:rsidR="009A7CDA" w:rsidRDefault="009A7CDA">
      <w:r>
        <w:lastRenderedPageBreak/>
        <w:t xml:space="preserve">[Insert the graphic above and the </w:t>
      </w:r>
      <w:r w:rsidR="008C3551">
        <w:t xml:space="preserve">following caption below it: “As the PA Catheter is inserted, characteristic waveforms </w:t>
      </w:r>
      <w:r w:rsidR="005F3267">
        <w:t xml:space="preserve">correspond to the length of catheter inserted to </w:t>
      </w:r>
      <w:r w:rsidR="008C3551">
        <w:t>identify the location of the catheter tip.”]</w:t>
      </w:r>
    </w:p>
    <w:p w14:paraId="2E5FEE62" w14:textId="47A557F6" w:rsidR="007525F5" w:rsidRDefault="00000000">
      <w:pPr>
        <w:pStyle w:val="Heading2"/>
      </w:pPr>
      <w:r>
        <w:t>Advance by the waveform</w:t>
      </w:r>
    </w:p>
    <w:p w14:paraId="3148EAA6" w14:textId="47C025C1" w:rsidR="007525F5" w:rsidRDefault="00000000">
      <w:r>
        <w:t>As a rough map from the right internal jugular</w:t>
      </w:r>
      <w:r w:rsidR="005F3267">
        <w:t xml:space="preserve"> vein,</w:t>
      </w:r>
      <w:r>
        <w:t xml:space="preserve"> the </w:t>
      </w:r>
      <w:r w:rsidR="005F3267">
        <w:t xml:space="preserve">catheter enters the </w:t>
      </w:r>
      <w:r>
        <w:t xml:space="preserve">right atrium </w:t>
      </w:r>
      <w:r w:rsidR="005F3267">
        <w:t>at</w:t>
      </w:r>
      <w:r>
        <w:t xml:space="preserve"> near 20 cm, the right ventricle near 3</w:t>
      </w:r>
      <w:r w:rsidR="005F3267">
        <w:t>0 cm</w:t>
      </w:r>
      <w:r>
        <w:t>, the pulmonary artery near 4</w:t>
      </w:r>
      <w:r w:rsidR="008161B8">
        <w:t>0</w:t>
      </w:r>
      <w:r w:rsidR="005F3267">
        <w:t xml:space="preserve"> cm</w:t>
      </w:r>
      <w:r>
        <w:t xml:space="preserve">, and the </w:t>
      </w:r>
      <w:r w:rsidR="005F3267">
        <w:t xml:space="preserve">pulmonary artery </w:t>
      </w:r>
      <w:r>
        <w:t xml:space="preserve">wedge around </w:t>
      </w:r>
      <w:r w:rsidR="008161B8">
        <w:t>45</w:t>
      </w:r>
      <w:r>
        <w:t xml:space="preserve"> to 60</w:t>
      </w:r>
      <w:r w:rsidR="005F3267">
        <w:t xml:space="preserve"> cm</w:t>
      </w:r>
      <w:r>
        <w:t xml:space="preserve">. The right ventricle is irritable: a burst of ventricular ectopy usually means the tip is sitting in the RV, so minimize your time there and, if it persists, withdraw slightly </w:t>
      </w:r>
      <w:r w:rsidR="005F3267">
        <w:t xml:space="preserve">into the right atrium </w:t>
      </w:r>
      <w:r>
        <w:t>rather than push</w:t>
      </w:r>
      <w:r w:rsidR="005F3267">
        <w:t>ing</w:t>
      </w:r>
      <w:r>
        <w:t xml:space="preserve"> on.</w:t>
      </w:r>
    </w:p>
    <w:p w14:paraId="23569FC0" w14:textId="0179884C" w:rsidR="000D2B10" w:rsidRDefault="000D2B10" w:rsidP="000D2B10">
      <w:pPr>
        <w:pStyle w:val="Heading2"/>
      </w:pPr>
      <w:r>
        <w:t>Right atrial waveforms</w:t>
      </w:r>
    </w:p>
    <w:p w14:paraId="73864F61" w14:textId="4578DE2A" w:rsidR="000D2B10" w:rsidRDefault="000D2B10" w:rsidP="000D2B10">
      <w:pPr>
        <w:tabs>
          <w:tab w:val="num" w:pos="720"/>
        </w:tabs>
      </w:pPr>
      <w:r w:rsidRPr="000D2B10">
        <w:t xml:space="preserve">As soon as a RA pressure waveform is observed, the balloon should be inflated with 1.5 ml of air. </w:t>
      </w:r>
      <w:r>
        <w:t>At this point it is appropriate to m</w:t>
      </w:r>
      <w:r w:rsidRPr="000D2B10">
        <w:t>easure the RA pressure</w:t>
      </w:r>
      <w:r>
        <w:t>.  This measurement is typically performed</w:t>
      </w:r>
      <w:r w:rsidRPr="000D2B10">
        <w:t xml:space="preserve"> at end-expiration on a calibrated monitor screen or paper recording</w:t>
      </w:r>
      <w:r>
        <w:t xml:space="preserve"> to minimize the effect of pleural pressure on the measurement</w:t>
      </w:r>
      <w:r w:rsidRPr="000D2B10">
        <w:t>. There are five phasic events</w:t>
      </w:r>
      <w:r>
        <w:t xml:space="preserve"> associated with the right atrial waveform, t</w:t>
      </w:r>
      <w:r w:rsidRPr="000D2B10">
        <w:t>hree positive waves (a, c and v)</w:t>
      </w:r>
      <w:r>
        <w:t xml:space="preserve"> and t</w:t>
      </w:r>
      <w:r w:rsidRPr="000D2B10">
        <w:t>wo negative deflections (x and y descent).</w:t>
      </w:r>
    </w:p>
    <w:p w14:paraId="30ABA2A3" w14:textId="4D27AB4A" w:rsidR="000D2B10" w:rsidRDefault="000D2B10" w:rsidP="000D2B10">
      <w:pPr>
        <w:tabs>
          <w:tab w:val="num" w:pos="720"/>
        </w:tabs>
      </w:pPr>
      <w:r w:rsidRPr="000D2B10">
        <w:lastRenderedPageBreak/>
        <w:drawing>
          <wp:inline distT="0" distB="0" distL="0" distR="0" wp14:anchorId="2E91E666" wp14:editId="2E40B218">
            <wp:extent cx="3251200" cy="1841500"/>
            <wp:effectExtent l="0" t="0" r="0" b="0"/>
            <wp:docPr id="177237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730" name=""/>
                    <pic:cNvPicPr/>
                  </pic:nvPicPr>
                  <pic:blipFill>
                    <a:blip r:embed="rId7"/>
                    <a:stretch>
                      <a:fillRect/>
                    </a:stretch>
                  </pic:blipFill>
                  <pic:spPr>
                    <a:xfrm>
                      <a:off x="0" y="0"/>
                      <a:ext cx="3251200" cy="1841500"/>
                    </a:xfrm>
                    <a:prstGeom prst="rect">
                      <a:avLst/>
                    </a:prstGeom>
                  </pic:spPr>
                </pic:pic>
              </a:graphicData>
            </a:graphic>
          </wp:inline>
        </w:drawing>
      </w:r>
      <w:r w:rsidR="007A5C58" w:rsidRPr="007A5C58">
        <w:rPr>
          <w:noProof/>
        </w:rPr>
        <w:t xml:space="preserve"> </w:t>
      </w:r>
      <w:r w:rsidR="007A5C58" w:rsidRPr="007A5C58">
        <w:drawing>
          <wp:inline distT="0" distB="0" distL="0" distR="0" wp14:anchorId="6D0940BE" wp14:editId="17059B68">
            <wp:extent cx="3548994" cy="3072114"/>
            <wp:effectExtent l="0" t="0" r="0" b="1905"/>
            <wp:docPr id="2" name="Picture 1" descr="Right side of heart CATH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Right side of heart CATH 1.jpg"/>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48994" cy="3072114"/>
                    </a:xfrm>
                    <a:prstGeom prst="rect">
                      <a:avLst/>
                    </a:prstGeom>
                  </pic:spPr>
                </pic:pic>
              </a:graphicData>
            </a:graphic>
          </wp:inline>
        </w:drawing>
      </w:r>
    </w:p>
    <w:p w14:paraId="6950F3D6" w14:textId="62CD5360" w:rsidR="000D2B10" w:rsidRPr="000D2B10" w:rsidRDefault="000D2B10" w:rsidP="000D2B10">
      <w:pPr>
        <w:tabs>
          <w:tab w:val="num" w:pos="720"/>
        </w:tabs>
      </w:pPr>
      <w:r>
        <w:t>[Reproduce the above illustration</w:t>
      </w:r>
      <w:r w:rsidR="007A5C58">
        <w:t>s side by side.  Remove</w:t>
      </w:r>
      <w:r>
        <w:t xml:space="preserve"> the reference to the z point</w:t>
      </w:r>
      <w:r w:rsidR="007A5C58">
        <w:t xml:space="preserve"> from the pressure tracing graphic</w:t>
      </w:r>
      <w:r>
        <w:t xml:space="preserve">.  Insert the following caption below </w:t>
      </w:r>
      <w:r w:rsidR="007A5C58">
        <w:t>the illustrations</w:t>
      </w:r>
      <w:r>
        <w:t xml:space="preserve">: “Right atrial pressure is typically measured at the peak of the a-wave </w:t>
      </w:r>
      <w:r w:rsidR="005B6FAE">
        <w:t>at end-expiration.  To distinguish the a-wave from a v-wave, an EKG tracing may be necessary.  The a-wave can be found immediately following the p-wave on the EKG.”]</w:t>
      </w:r>
      <w:r>
        <w:t xml:space="preserve"> </w:t>
      </w:r>
    </w:p>
    <w:p w14:paraId="54F7125B" w14:textId="2DFCE83B" w:rsidR="000D2B10" w:rsidRPr="000D2B10" w:rsidRDefault="000D2B10" w:rsidP="005B6FAE">
      <w:pPr>
        <w:tabs>
          <w:tab w:val="num" w:pos="720"/>
        </w:tabs>
      </w:pPr>
      <w:proofErr w:type="gramStart"/>
      <w:r w:rsidRPr="000D2B10">
        <w:t xml:space="preserve">The </w:t>
      </w:r>
      <w:r w:rsidRPr="000D2B10">
        <w:rPr>
          <w:b/>
          <w:bCs/>
        </w:rPr>
        <w:t>a</w:t>
      </w:r>
      <w:proofErr w:type="gramEnd"/>
      <w:r w:rsidRPr="000D2B10">
        <w:rPr>
          <w:b/>
          <w:bCs/>
        </w:rPr>
        <w:t xml:space="preserve"> wave </w:t>
      </w:r>
      <w:r w:rsidRPr="000D2B10">
        <w:t>represents atrial contraction which occurs at end diastole</w:t>
      </w:r>
      <w:r w:rsidR="005B6FAE">
        <w:t xml:space="preserve">.  </w:t>
      </w:r>
      <w:r w:rsidRPr="000D2B10">
        <w:t>This follows the p wave on the electrocardiogram.</w:t>
      </w:r>
    </w:p>
    <w:p w14:paraId="6FEA9DCD" w14:textId="7C5F4B1F" w:rsidR="000D2B10" w:rsidRDefault="000D2B10" w:rsidP="005B6FAE">
      <w:pPr>
        <w:tabs>
          <w:tab w:val="num" w:pos="720"/>
        </w:tabs>
      </w:pPr>
      <w:r w:rsidRPr="000D2B10">
        <w:t xml:space="preserve"> The </w:t>
      </w:r>
      <w:r w:rsidRPr="000D2B10">
        <w:rPr>
          <w:b/>
          <w:bCs/>
        </w:rPr>
        <w:t xml:space="preserve">c wave </w:t>
      </w:r>
      <w:r w:rsidRPr="000D2B10">
        <w:t>is the result of</w:t>
      </w:r>
      <w:r w:rsidR="005B6FAE">
        <w:t xml:space="preserve"> a</w:t>
      </w:r>
      <w:r w:rsidRPr="000D2B10">
        <w:t xml:space="preserve"> tricuspid bulge in</w:t>
      </w:r>
      <w:r w:rsidR="005B6FAE">
        <w:t xml:space="preserve">to the right </w:t>
      </w:r>
      <w:r w:rsidRPr="000D2B10">
        <w:t>atrium d</w:t>
      </w:r>
      <w:r w:rsidR="005B6FAE">
        <w:t xml:space="preserve">uring </w:t>
      </w:r>
      <w:proofErr w:type="spellStart"/>
      <w:r w:rsidRPr="000D2B10">
        <w:t>isovolemic</w:t>
      </w:r>
      <w:proofErr w:type="spellEnd"/>
      <w:r w:rsidRPr="000D2B10">
        <w:t xml:space="preserve"> contraction of </w:t>
      </w:r>
      <w:r w:rsidR="005B6FAE">
        <w:t xml:space="preserve">right </w:t>
      </w:r>
      <w:r w:rsidRPr="000D2B10">
        <w:t>ventricle</w:t>
      </w:r>
      <w:r w:rsidR="005B6FAE">
        <w:t xml:space="preserve">.  </w:t>
      </w:r>
      <w:r w:rsidRPr="000D2B10">
        <w:t xml:space="preserve">This </w:t>
      </w:r>
      <w:r w:rsidR="005B6FAE">
        <w:t xml:space="preserve">feature </w:t>
      </w:r>
      <w:r w:rsidRPr="000D2B10">
        <w:t xml:space="preserve">coincides with </w:t>
      </w:r>
      <w:r w:rsidR="005B6FAE">
        <w:t xml:space="preserve">the </w:t>
      </w:r>
      <w:r w:rsidRPr="000D2B10">
        <w:t>QRS complex o</w:t>
      </w:r>
      <w:r w:rsidR="005B6FAE">
        <w:t xml:space="preserve">n the </w:t>
      </w:r>
      <w:r w:rsidRPr="000D2B10">
        <w:t xml:space="preserve">electrocardiogram. </w:t>
      </w:r>
    </w:p>
    <w:p w14:paraId="44AE3FC6" w14:textId="6FEFDC67" w:rsidR="005B6FAE" w:rsidRPr="005B6FAE" w:rsidRDefault="005B6FAE" w:rsidP="005B6FAE">
      <w:pPr>
        <w:tabs>
          <w:tab w:val="num" w:pos="720"/>
        </w:tabs>
      </w:pPr>
      <w:r w:rsidRPr="005B6FAE">
        <w:t xml:space="preserve">The </w:t>
      </w:r>
      <w:r w:rsidRPr="005B6FAE">
        <w:rPr>
          <w:b/>
          <w:bCs/>
        </w:rPr>
        <w:t xml:space="preserve">X descent </w:t>
      </w:r>
      <w:r w:rsidRPr="005B6FAE">
        <w:t>represents downward movement of the lateral annulus of the tricuspid valve during RV contraction and atrial relaxation.</w:t>
      </w:r>
      <w:r>
        <w:t xml:space="preserve"> </w:t>
      </w:r>
      <w:r w:rsidRPr="005B6FAE">
        <w:t xml:space="preserve">This coincides with </w:t>
      </w:r>
      <w:r>
        <w:t xml:space="preserve">the </w:t>
      </w:r>
      <w:r w:rsidRPr="005B6FAE">
        <w:t>ST segment on</w:t>
      </w:r>
      <w:r>
        <w:t xml:space="preserve"> the</w:t>
      </w:r>
      <w:r w:rsidRPr="005B6FAE">
        <w:t xml:space="preserve"> electrocardiogram.</w:t>
      </w:r>
    </w:p>
    <w:p w14:paraId="5A964BC8" w14:textId="04D9C7F4" w:rsidR="005B6FAE" w:rsidRPr="005B6FAE" w:rsidRDefault="005B6FAE" w:rsidP="005B6FAE">
      <w:r w:rsidRPr="005B6FAE">
        <w:lastRenderedPageBreak/>
        <w:t xml:space="preserve">The </w:t>
      </w:r>
      <w:r w:rsidRPr="005B6FAE">
        <w:rPr>
          <w:b/>
          <w:bCs/>
        </w:rPr>
        <w:t xml:space="preserve">V wave </w:t>
      </w:r>
      <w:r w:rsidRPr="005B6FAE">
        <w:t xml:space="preserve">is the result of rapid atrial filling when </w:t>
      </w:r>
      <w:r>
        <w:t xml:space="preserve">the </w:t>
      </w:r>
      <w:r w:rsidRPr="005B6FAE">
        <w:t xml:space="preserve">tricuspid valve is closed </w:t>
      </w:r>
      <w:r>
        <w:t>during</w:t>
      </w:r>
      <w:r w:rsidRPr="005B6FAE">
        <w:t xml:space="preserve"> ventricular systole</w:t>
      </w:r>
      <w:r>
        <w:t xml:space="preserve">.  </w:t>
      </w:r>
      <w:r w:rsidRPr="005B6FAE">
        <w:t xml:space="preserve">This follows the T wave of electrocardiogram. </w:t>
      </w:r>
    </w:p>
    <w:p w14:paraId="3441B387" w14:textId="75EA31B9" w:rsidR="005B6FAE" w:rsidRPr="005B6FAE" w:rsidRDefault="005B6FAE" w:rsidP="005B6FAE">
      <w:r w:rsidRPr="005B6FAE">
        <w:t xml:space="preserve">The </w:t>
      </w:r>
      <w:r w:rsidRPr="005B6FAE">
        <w:rPr>
          <w:b/>
          <w:bCs/>
        </w:rPr>
        <w:t xml:space="preserve">Y descent </w:t>
      </w:r>
      <w:r w:rsidRPr="005B6FAE">
        <w:t xml:space="preserve">represents rapid ventricular filling as </w:t>
      </w:r>
      <w:r>
        <w:t xml:space="preserve">the </w:t>
      </w:r>
      <w:r w:rsidRPr="005B6FAE">
        <w:t>tricuspid valve opens in early diastole</w:t>
      </w:r>
      <w:r>
        <w:t xml:space="preserve">.  </w:t>
      </w:r>
      <w:r w:rsidRPr="005B6FAE">
        <w:t>This coincides with TP segment of electrocardiogram.</w:t>
      </w:r>
    </w:p>
    <w:p w14:paraId="073EC380" w14:textId="1EC38F81" w:rsidR="005B6FAE" w:rsidRPr="000D2B10" w:rsidRDefault="005B6FAE" w:rsidP="005B6FAE">
      <w:pPr>
        <w:tabs>
          <w:tab w:val="num" w:pos="720"/>
        </w:tabs>
      </w:pPr>
      <w:r>
        <w:t xml:space="preserve">[create an “at the bedside box here with the following introductory sentence: “Understanding the phases of a right atrial pressure tracing can provide significant information beyond a simple right atrial </w:t>
      </w:r>
      <w:proofErr w:type="gramStart"/>
      <w:r>
        <w:t>pressure.“</w:t>
      </w:r>
      <w:proofErr w:type="gramEnd"/>
      <w:r>
        <w:t xml:space="preserve"> Cite 2 examples – a large v-wave which occurs with tricuspid regurgitation and a steep y-descent which can be seen in situations where RV diastolic dysfunction exists.  Point each out and discuss the physiology and clinical importance of each feature.]</w:t>
      </w:r>
    </w:p>
    <w:p w14:paraId="714CFBCA" w14:textId="05BACB1E" w:rsidR="005B6FAE" w:rsidRDefault="005B6FAE" w:rsidP="005B6FAE">
      <w:pPr>
        <w:pStyle w:val="Heading2"/>
      </w:pPr>
      <w:r>
        <w:t>Right ventricular waveforms</w:t>
      </w:r>
    </w:p>
    <w:p w14:paraId="1DFBAC04" w14:textId="22787B14" w:rsidR="007A5C58" w:rsidRPr="007A5C58" w:rsidRDefault="007A5C58" w:rsidP="007A5C58">
      <w:pPr>
        <w:tabs>
          <w:tab w:val="num" w:pos="1440"/>
          <w:tab w:val="num" w:pos="2160"/>
        </w:tabs>
      </w:pPr>
      <w:r w:rsidRPr="007A5C58">
        <w:t>Once the tricuspid valve is traversed, you should note a pulsatile waveform</w:t>
      </w:r>
      <w:r>
        <w:t>.</w:t>
      </w:r>
      <w:r w:rsidRPr="007A5C58">
        <w:t xml:space="preserve"> This is the right ventricular contraction</w:t>
      </w:r>
      <w:r>
        <w:t xml:space="preserve">. </w:t>
      </w:r>
      <w:r w:rsidRPr="007A5C58">
        <w:t>The systolic pressure here should be between 15 and 30mmHg. The diastolic should be same as right atrial pressure, about 1-6mmHg</w:t>
      </w:r>
      <w:r>
        <w:t xml:space="preserve"> </w:t>
      </w:r>
      <w:r w:rsidRPr="007A5C58">
        <w:t>given that the right ventricle fills from the right atrium</w:t>
      </w:r>
      <w:r>
        <w:t xml:space="preserve">. </w:t>
      </w:r>
      <w:r w:rsidRPr="007A5C58">
        <w:t>Continue to advance the catheter through the RV as ventricular arrhythmias may occur here.</w:t>
      </w:r>
    </w:p>
    <w:p w14:paraId="5B1AD85D" w14:textId="51BD367F" w:rsidR="005B6FAE" w:rsidRPr="005B6FAE" w:rsidRDefault="007A5C58" w:rsidP="005B6FAE">
      <w:r w:rsidRPr="007A5C58">
        <w:drawing>
          <wp:inline distT="0" distB="0" distL="0" distR="0" wp14:anchorId="4792B61F" wp14:editId="500024B2">
            <wp:extent cx="2659053" cy="2169795"/>
            <wp:effectExtent l="0" t="0" r="0" b="1905"/>
            <wp:docPr id="9192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247445" name=""/>
                    <pic:cNvPicPr/>
                  </pic:nvPicPr>
                  <pic:blipFill rotWithShape="1">
                    <a:blip r:embed="rId9"/>
                    <a:srcRect r="51534"/>
                    <a:stretch>
                      <a:fillRect/>
                    </a:stretch>
                  </pic:blipFill>
                  <pic:spPr bwMode="auto">
                    <a:xfrm>
                      <a:off x="0" y="0"/>
                      <a:ext cx="2659053" cy="2169795"/>
                    </a:xfrm>
                    <a:prstGeom prst="rect">
                      <a:avLst/>
                    </a:prstGeom>
                    <a:ln>
                      <a:noFill/>
                    </a:ln>
                    <a:extLst>
                      <a:ext uri="{53640926-AAD7-44D8-BBD7-CCE9431645EC}">
                        <a14:shadowObscured xmlns:a14="http://schemas.microsoft.com/office/drawing/2010/main"/>
                      </a:ext>
                    </a:extLst>
                  </pic:spPr>
                </pic:pic>
              </a:graphicData>
            </a:graphic>
          </wp:inline>
        </w:drawing>
      </w:r>
      <w:r w:rsidR="00B85353" w:rsidRPr="00B85353">
        <w:rPr>
          <w:noProof/>
        </w:rPr>
        <w:t xml:space="preserve"> </w:t>
      </w:r>
      <w:r w:rsidR="00B85353" w:rsidRPr="00B85353">
        <w:drawing>
          <wp:inline distT="0" distB="0" distL="0" distR="0" wp14:anchorId="77A6D783" wp14:editId="56A6A2B7">
            <wp:extent cx="2209800" cy="2590800"/>
            <wp:effectExtent l="0" t="0" r="0" b="0"/>
            <wp:docPr id="6133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25926" name=""/>
                    <pic:cNvPicPr/>
                  </pic:nvPicPr>
                  <pic:blipFill>
                    <a:blip r:embed="rId10"/>
                    <a:stretch>
                      <a:fillRect/>
                    </a:stretch>
                  </pic:blipFill>
                  <pic:spPr>
                    <a:xfrm>
                      <a:off x="0" y="0"/>
                      <a:ext cx="2209800" cy="2590800"/>
                    </a:xfrm>
                    <a:prstGeom prst="rect">
                      <a:avLst/>
                    </a:prstGeom>
                  </pic:spPr>
                </pic:pic>
              </a:graphicData>
            </a:graphic>
          </wp:inline>
        </w:drawing>
      </w:r>
    </w:p>
    <w:p w14:paraId="0CD5EA5C" w14:textId="280B3480" w:rsidR="000D2B10" w:rsidRDefault="007A5C58">
      <w:r>
        <w:t>[Insert the above illustration</w:t>
      </w:r>
      <w:r w:rsidR="00B85353">
        <w:t>s side by side</w:t>
      </w:r>
      <w:r>
        <w:t>.  When you do this, use the exact picture of the heart on the left, but create a new similar graphic as the RV waveform on the right</w:t>
      </w:r>
      <w:r>
        <w:t>.</w:t>
      </w:r>
      <w:r>
        <w:t>]</w:t>
      </w:r>
      <w:r>
        <w:t xml:space="preserve"> </w:t>
      </w:r>
    </w:p>
    <w:p w14:paraId="60012470" w14:textId="38704024" w:rsidR="00B42080" w:rsidRDefault="00B42080" w:rsidP="007D7FBA">
      <w:pPr>
        <w:pStyle w:val="Heading2"/>
      </w:pPr>
      <w:r>
        <w:t>Pulmonary artery waveforms</w:t>
      </w:r>
    </w:p>
    <w:p w14:paraId="305BFB55" w14:textId="7931AC19" w:rsidR="00B42080" w:rsidRDefault="00B42080" w:rsidP="008161B8">
      <w:r w:rsidRPr="00B42080">
        <w:t>At approx</w:t>
      </w:r>
      <w:r w:rsidR="008161B8">
        <w:t xml:space="preserve">imately </w:t>
      </w:r>
      <w:r w:rsidRPr="00B42080">
        <w:t xml:space="preserve">40 cm, you should see the diastolic pressure increase.  This </w:t>
      </w:r>
      <w:r w:rsidR="008161B8">
        <w:t xml:space="preserve">represents the fact that the PA catheter has traversed the pulmonic valve and is now in the pulmonary artery.  The resulting waveform </w:t>
      </w:r>
      <w:r w:rsidRPr="00B42080">
        <w:t>is the PA waveform.</w:t>
      </w:r>
      <w:r w:rsidR="008161B8">
        <w:t xml:space="preserve"> A few characteristic features distinguish the PA waveform from the RV waveform.  The first is the increased diastolic pressure.  The PA</w:t>
      </w:r>
      <w:r w:rsidR="008161B8" w:rsidRPr="00B42080">
        <w:t xml:space="preserve"> systolic pressure should be </w:t>
      </w:r>
      <w:proofErr w:type="gramStart"/>
      <w:r w:rsidR="008161B8" w:rsidRPr="00B42080">
        <w:t>similar to</w:t>
      </w:r>
      <w:proofErr w:type="gramEnd"/>
      <w:r w:rsidR="008161B8" w:rsidRPr="00B42080">
        <w:t xml:space="preserve"> that of the RV, but the diastolic pressure should rise to about 6-12mmHg due to closure of the pulmonic valve followed by flow resistance in the pulmonary </w:t>
      </w:r>
      <w:r w:rsidR="008161B8" w:rsidRPr="00B42080">
        <w:lastRenderedPageBreak/>
        <w:t>arterial network</w:t>
      </w:r>
      <w:r w:rsidR="008161B8">
        <w:t xml:space="preserve">.  The second distinguishing feature is the characteristic dicrotic notch seen on the PA waveform, representing the closure of the pulmonic valve. </w:t>
      </w:r>
    </w:p>
    <w:p w14:paraId="2243D190" w14:textId="14852652" w:rsidR="00B42080" w:rsidRDefault="008161B8" w:rsidP="008161B8">
      <w:r w:rsidRPr="008161B8">
        <w:drawing>
          <wp:inline distT="0" distB="0" distL="0" distR="0" wp14:anchorId="531BE603" wp14:editId="3459CF35">
            <wp:extent cx="3236863" cy="2359660"/>
            <wp:effectExtent l="0" t="0" r="1905" b="2540"/>
            <wp:docPr id="239" name="image20.png" descr="PA wav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image20.png" descr="PA waveform.png"/>
                    <pic:cNvPicPr>
                      <a:picLocks noChangeAspect="1"/>
                    </pic:cNvPicPr>
                  </pic:nvPicPr>
                  <pic:blipFill rotWithShape="1">
                    <a:blip r:embed="rId11"/>
                    <a:srcRect r="41002"/>
                    <a:stretch>
                      <a:fillRect/>
                    </a:stretch>
                  </pic:blipFill>
                  <pic:spPr bwMode="auto">
                    <a:xfrm>
                      <a:off x="0" y="0"/>
                      <a:ext cx="3236863" cy="2359660"/>
                    </a:xfrm>
                    <a:prstGeom prst="rect">
                      <a:avLst/>
                    </a:prstGeom>
                    <a:ln>
                      <a:noFill/>
                    </a:ln>
                    <a:extLst>
                      <a:ext uri="{53640926-AAD7-44D8-BBD7-CCE9431645EC}">
                        <a14:shadowObscured xmlns:a14="http://schemas.microsoft.com/office/drawing/2010/main"/>
                      </a:ext>
                    </a:extLst>
                  </pic:spPr>
                </pic:pic>
              </a:graphicData>
            </a:graphic>
          </wp:inline>
        </w:drawing>
      </w:r>
    </w:p>
    <w:p w14:paraId="14C5D64A" w14:textId="1DEFFDDE" w:rsidR="00B42080" w:rsidRDefault="008161B8" w:rsidP="008161B8">
      <w:pPr>
        <w:ind w:left="360"/>
      </w:pPr>
      <w:r w:rsidRPr="008161B8">
        <w:drawing>
          <wp:inline distT="0" distB="0" distL="0" distR="0" wp14:anchorId="0585E2F0" wp14:editId="7C5FCF60">
            <wp:extent cx="4005588" cy="3004191"/>
            <wp:effectExtent l="0" t="0" r="0" b="5715"/>
            <wp:docPr id="485450772" name="Picture 1" descr="Right side of heart CATH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Right side of heart CATH 3.jpg"/>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05588" cy="3004191"/>
                    </a:xfrm>
                    <a:prstGeom prst="rect">
                      <a:avLst/>
                    </a:prstGeom>
                  </pic:spPr>
                </pic:pic>
              </a:graphicData>
            </a:graphic>
          </wp:inline>
        </w:drawing>
      </w:r>
    </w:p>
    <w:p w14:paraId="0860D176" w14:textId="77777777" w:rsidR="001E7DBF" w:rsidRPr="001E7DBF" w:rsidRDefault="008161B8" w:rsidP="001E7DBF">
      <w:pPr>
        <w:pStyle w:val="pdq2pgselectionanchorcontainer"/>
        <w:rPr>
          <w:rFonts w:asciiTheme="majorHAnsi" w:hAnsiTheme="majorHAnsi" w:cstheme="majorHAnsi"/>
          <w:sz w:val="22"/>
          <w:szCs w:val="22"/>
        </w:rPr>
      </w:pPr>
      <w:r w:rsidRPr="001E7DBF">
        <w:rPr>
          <w:rFonts w:asciiTheme="majorHAnsi" w:hAnsiTheme="majorHAnsi" w:cstheme="majorHAnsi"/>
          <w:sz w:val="22"/>
          <w:szCs w:val="22"/>
        </w:rPr>
        <w:t>To measure the PA pressure, l</w:t>
      </w:r>
      <w:r w:rsidRPr="001E7DBF">
        <w:rPr>
          <w:rFonts w:asciiTheme="majorHAnsi" w:hAnsiTheme="majorHAnsi" w:cstheme="majorHAnsi"/>
          <w:sz w:val="22"/>
          <w:szCs w:val="22"/>
        </w:rPr>
        <w:t xml:space="preserve">ocate peak systole within T wave. </w:t>
      </w:r>
      <w:r w:rsidRPr="001E7DBF">
        <w:rPr>
          <w:rFonts w:asciiTheme="majorHAnsi" w:hAnsiTheme="majorHAnsi" w:cstheme="majorHAnsi"/>
          <w:sz w:val="22"/>
          <w:szCs w:val="22"/>
        </w:rPr>
        <w:t>This represents the systolic pressure.  Then l</w:t>
      </w:r>
      <w:r w:rsidRPr="001E7DBF">
        <w:rPr>
          <w:rFonts w:asciiTheme="majorHAnsi" w:hAnsiTheme="majorHAnsi" w:cstheme="majorHAnsi"/>
          <w:sz w:val="22"/>
          <w:szCs w:val="22"/>
        </w:rPr>
        <w:t>ocate end diastole at end of QRS</w:t>
      </w:r>
      <w:r w:rsidRPr="001E7DBF">
        <w:rPr>
          <w:rFonts w:asciiTheme="majorHAnsi" w:hAnsiTheme="majorHAnsi" w:cstheme="majorHAnsi"/>
          <w:sz w:val="22"/>
          <w:szCs w:val="22"/>
        </w:rPr>
        <w:t xml:space="preserve"> as shown in the waveform above.  This represents the diastolic pressure.  </w:t>
      </w:r>
      <w:r w:rsidR="001E7DBF" w:rsidRPr="001E7DBF">
        <w:rPr>
          <w:rFonts w:asciiTheme="majorHAnsi" w:hAnsiTheme="majorHAnsi" w:cstheme="majorHAnsi"/>
          <w:sz w:val="22"/>
          <w:szCs w:val="22"/>
        </w:rPr>
        <w:t xml:space="preserve">Mean pulmonary artery pressure is usually calculated by the monitor through </w:t>
      </w:r>
      <w:r w:rsidR="001E7DBF" w:rsidRPr="001E7DBF">
        <w:rPr>
          <w:rStyle w:val="Strong"/>
          <w:rFonts w:asciiTheme="majorHAnsi" w:hAnsiTheme="majorHAnsi" w:cstheme="majorHAnsi"/>
          <w:b w:val="0"/>
          <w:bCs w:val="0"/>
          <w:sz w:val="22"/>
          <w:szCs w:val="22"/>
        </w:rPr>
        <w:t>digital integration of the entire pulmonary artery pressure waveform over one or more cardiac cycles</w:t>
      </w:r>
      <w:r w:rsidR="001E7DBF" w:rsidRPr="001E7DBF">
        <w:rPr>
          <w:rFonts w:asciiTheme="majorHAnsi" w:hAnsiTheme="majorHAnsi" w:cstheme="majorHAnsi"/>
          <w:b/>
          <w:bCs/>
          <w:sz w:val="22"/>
          <w:szCs w:val="22"/>
        </w:rPr>
        <w:t>.</w:t>
      </w:r>
      <w:r w:rsidR="001E7DBF" w:rsidRPr="001E7DBF">
        <w:rPr>
          <w:rFonts w:asciiTheme="majorHAnsi" w:hAnsiTheme="majorHAnsi" w:cstheme="majorHAnsi"/>
          <w:sz w:val="22"/>
          <w:szCs w:val="22"/>
        </w:rPr>
        <w:t xml:space="preserve">  </w:t>
      </w:r>
      <w:r w:rsidR="001E7DBF" w:rsidRPr="001E7DBF">
        <w:rPr>
          <w:rFonts w:asciiTheme="majorHAnsi" w:hAnsiTheme="majorHAnsi" w:cstheme="majorHAnsi"/>
          <w:sz w:val="22"/>
          <w:szCs w:val="22"/>
        </w:rPr>
        <w:t>A commonly used manual approximation is:</w:t>
      </w:r>
    </w:p>
    <w:p w14:paraId="05505797" w14:textId="5A1485CA" w:rsidR="001E7DBF" w:rsidRPr="001E7DBF" w:rsidRDefault="001E7DBF" w:rsidP="001E7DBF">
      <w:pPr>
        <w:spacing w:after="0" w:line="240" w:lineRule="auto"/>
        <w:rPr>
          <w:rFonts w:asciiTheme="majorHAnsi" w:eastAsia="Times New Roman" w:hAnsiTheme="majorHAnsi" w:cstheme="majorHAnsi"/>
        </w:rPr>
      </w:pPr>
      <m:oMathPara>
        <m:oMath>
          <m:r>
            <w:rPr>
              <w:rFonts w:ascii="Cambria Math" w:eastAsia="Times New Roman" w:hAnsi="Cambria Math" w:cstheme="majorHAnsi"/>
            </w:rPr>
            <m:t>mPAP≈</m:t>
          </m:r>
          <m:f>
            <m:fPr>
              <m:ctrlPr>
                <w:rPr>
                  <w:rFonts w:ascii="Cambria Math" w:eastAsia="Times New Roman" w:hAnsi="Cambria Math" w:cstheme="majorHAnsi"/>
                </w:rPr>
              </m:ctrlPr>
            </m:fPr>
            <m:num>
              <m:r>
                <w:rPr>
                  <w:rFonts w:ascii="Cambria Math" w:eastAsia="Times New Roman" w:hAnsi="Cambria Math" w:cstheme="majorHAnsi"/>
                </w:rPr>
                <m:t>PASP+2</m:t>
              </m:r>
              <m:d>
                <m:dPr>
                  <m:ctrlPr>
                    <w:rPr>
                      <w:rFonts w:ascii="Cambria Math" w:eastAsia="Times New Roman" w:hAnsi="Cambria Math" w:cstheme="majorHAnsi"/>
                    </w:rPr>
                  </m:ctrlPr>
                </m:dPr>
                <m:e>
                  <m:r>
                    <w:rPr>
                      <w:rFonts w:ascii="Cambria Math" w:eastAsia="Times New Roman" w:hAnsi="Cambria Math" w:cstheme="majorHAnsi"/>
                    </w:rPr>
                    <m:t>PADP</m:t>
                  </m:r>
                </m:e>
              </m:d>
            </m:num>
            <m:den>
              <m:r>
                <w:rPr>
                  <w:rFonts w:ascii="Cambria Math" w:eastAsia="Times New Roman" w:hAnsi="Cambria Math" w:cstheme="majorHAnsi"/>
                </w:rPr>
                <m:t>3</m:t>
              </m:r>
            </m:den>
          </m:f>
          <m:r>
            <w:rPr>
              <w:rFonts w:asciiTheme="majorHAnsi" w:eastAsia="Times New Roman" w:hAnsiTheme="majorHAnsi" w:cstheme="majorHAnsi"/>
            </w:rPr>
            <w:br/>
          </m:r>
        </m:oMath>
      </m:oMathPara>
    </w:p>
    <w:p w14:paraId="47534273" w14:textId="05A02FBB" w:rsidR="008161B8" w:rsidRPr="001E7DBF" w:rsidRDefault="001E7DBF" w:rsidP="001E7DBF">
      <w:pPr>
        <w:spacing w:before="100" w:beforeAutospacing="1" w:after="100" w:afterAutospacing="1" w:line="240" w:lineRule="auto"/>
        <w:rPr>
          <w:rFonts w:asciiTheme="majorHAnsi" w:eastAsia="Times New Roman" w:hAnsiTheme="majorHAnsi" w:cstheme="majorHAnsi"/>
        </w:rPr>
      </w:pPr>
      <w:r w:rsidRPr="001E7DBF">
        <w:rPr>
          <w:rFonts w:asciiTheme="majorHAnsi" w:eastAsia="Times New Roman" w:hAnsiTheme="majorHAnsi" w:cstheme="majorHAnsi"/>
        </w:rPr>
        <w:lastRenderedPageBreak/>
        <w:t xml:space="preserve">This formula weights diastolic pressure twice because diastole usually occupies more of the cardiac cycle than systole. It is generally reasonable at normal heart rates, but becomes less accurate with marked tachycardia, bradycardia, arrhythmias, or distorted waveforms. </w:t>
      </w:r>
    </w:p>
    <w:p w14:paraId="2FA8A978" w14:textId="00769364" w:rsidR="007D7FBA" w:rsidRDefault="007D7FBA" w:rsidP="007D7FBA">
      <w:pPr>
        <w:pStyle w:val="Heading2"/>
      </w:pPr>
      <w:r>
        <w:t>Wedging the catheter tip</w:t>
      </w:r>
    </w:p>
    <w:p w14:paraId="1FEF8931" w14:textId="0D8D1BDB" w:rsidR="000D2B10" w:rsidRPr="00680717" w:rsidRDefault="007D7FBA" w:rsidP="000D2B10">
      <w:pPr>
        <w:rPr>
          <w:rFonts w:asciiTheme="majorHAnsi" w:hAnsiTheme="majorHAnsi" w:cstheme="majorHAnsi"/>
        </w:rPr>
      </w:pPr>
      <w:r>
        <w:t xml:space="preserve">Inflation of the balloon tip serves two purposes.  First, the balloon assists with guiding the catheter tip through the curvature of the right ventricle and into the pulmonary artery.  Once the catheter is in the pulmonary artery, the balloon will become wedged as the diameter of the pulmonary arteries decreases, such that </w:t>
      </w:r>
      <w:r>
        <w:t>such that flow around the catheter ceas</w:t>
      </w:r>
      <w:r>
        <w:t xml:space="preserve">es. In this setting, a static column of blood exists between the distal tip of the catheter and the left atrium, allowing the left atrial pressure waveform to reflect backwards toward the catheter.  </w:t>
      </w:r>
      <w:r w:rsidR="001E7DBF">
        <w:t xml:space="preserve">This pressure is called the wedge pressure or PA occlusion pressure (PAOP).  </w:t>
      </w:r>
      <w:r w:rsidR="000D2B10" w:rsidRPr="000D2B10">
        <w:t>Once you have wedged your catheter</w:t>
      </w:r>
      <w:r w:rsidR="007D332B">
        <w:t xml:space="preserve"> and recorded the PAOP</w:t>
      </w:r>
      <w:r w:rsidR="000D2B10" w:rsidRPr="000D2B10">
        <w:t xml:space="preserve">, </w:t>
      </w:r>
      <w:r w:rsidR="007D332B">
        <w:t>don’t forget</w:t>
      </w:r>
      <w:r w:rsidR="000D2B10">
        <w:t xml:space="preserve"> to </w:t>
      </w:r>
      <w:r w:rsidR="000D2B10" w:rsidRPr="000D2B10">
        <w:rPr>
          <w:b/>
          <w:bCs/>
        </w:rPr>
        <w:t>deflate the balloon</w:t>
      </w:r>
      <w:r w:rsidR="000D2B10">
        <w:t xml:space="preserve"> and </w:t>
      </w:r>
      <w:r w:rsidR="000D2B10" w:rsidRPr="000D2B10">
        <w:t>ensure that a PA waveform returns</w:t>
      </w:r>
      <w:r w:rsidR="000D2B10">
        <w:t xml:space="preserve">.  After </w:t>
      </w:r>
      <w:r w:rsidR="000D2B10" w:rsidRPr="00680717">
        <w:rPr>
          <w:rFonts w:asciiTheme="majorHAnsi" w:hAnsiTheme="majorHAnsi" w:cstheme="majorHAnsi"/>
        </w:rPr>
        <w:t xml:space="preserve">confirming the return of the PA waveform and the balloon in the deflated position, </w:t>
      </w:r>
      <w:r w:rsidR="000D2B10" w:rsidRPr="00680717">
        <w:rPr>
          <w:rFonts w:asciiTheme="majorHAnsi" w:hAnsiTheme="majorHAnsi" w:cstheme="majorHAnsi"/>
        </w:rPr>
        <w:t>fix the catheter</w:t>
      </w:r>
      <w:r w:rsidR="000D2B10" w:rsidRPr="00680717">
        <w:rPr>
          <w:rFonts w:asciiTheme="majorHAnsi" w:hAnsiTheme="majorHAnsi" w:cstheme="majorHAnsi"/>
        </w:rPr>
        <w:t xml:space="preserve">’s </w:t>
      </w:r>
      <w:r w:rsidR="000D2B10" w:rsidRPr="00680717">
        <w:rPr>
          <w:rFonts w:asciiTheme="majorHAnsi" w:hAnsiTheme="majorHAnsi" w:cstheme="majorHAnsi"/>
        </w:rPr>
        <w:t xml:space="preserve">position. If a wedged waveform persists despite deflating the </w:t>
      </w:r>
      <w:proofErr w:type="spellStart"/>
      <w:r w:rsidR="000D2B10" w:rsidRPr="00680717">
        <w:rPr>
          <w:rFonts w:asciiTheme="majorHAnsi" w:hAnsiTheme="majorHAnsi" w:cstheme="majorHAnsi"/>
        </w:rPr>
        <w:t>baloon</w:t>
      </w:r>
      <w:proofErr w:type="spellEnd"/>
      <w:r w:rsidR="000D2B10" w:rsidRPr="00680717">
        <w:rPr>
          <w:rFonts w:asciiTheme="majorHAnsi" w:hAnsiTheme="majorHAnsi" w:cstheme="majorHAnsi"/>
        </w:rPr>
        <w:t>, the catheter is inserted too far.  Pull the catheter back a few c</w:t>
      </w:r>
      <w:r w:rsidR="000D2B10" w:rsidRPr="00680717">
        <w:rPr>
          <w:rFonts w:asciiTheme="majorHAnsi" w:hAnsiTheme="majorHAnsi" w:cstheme="majorHAnsi"/>
        </w:rPr>
        <w:t>entimeters</w:t>
      </w:r>
      <w:r w:rsidR="000D2B10" w:rsidRPr="00680717">
        <w:rPr>
          <w:rFonts w:asciiTheme="majorHAnsi" w:hAnsiTheme="majorHAnsi" w:cstheme="majorHAnsi"/>
        </w:rPr>
        <w:t>.  It is essential not to leave the catheter wedged</w:t>
      </w:r>
      <w:r w:rsidR="00B85353" w:rsidRPr="00680717">
        <w:rPr>
          <w:rFonts w:asciiTheme="majorHAnsi" w:hAnsiTheme="majorHAnsi" w:cstheme="majorHAnsi"/>
        </w:rPr>
        <w:t>.</w:t>
      </w:r>
      <w:r w:rsidR="000D2B10" w:rsidRPr="00680717">
        <w:rPr>
          <w:rFonts w:asciiTheme="majorHAnsi" w:hAnsiTheme="majorHAnsi" w:cstheme="majorHAnsi"/>
        </w:rPr>
        <w:t xml:space="preserve"> This can lead to serious problems </w:t>
      </w:r>
      <w:r w:rsidR="000D2B10" w:rsidRPr="00680717">
        <w:rPr>
          <w:rFonts w:asciiTheme="majorHAnsi" w:hAnsiTheme="majorHAnsi" w:cstheme="majorHAnsi"/>
        </w:rPr>
        <w:t>such as</w:t>
      </w:r>
      <w:r w:rsidR="000D2B10" w:rsidRPr="00680717">
        <w:rPr>
          <w:rFonts w:asciiTheme="majorHAnsi" w:hAnsiTheme="majorHAnsi" w:cstheme="majorHAnsi"/>
        </w:rPr>
        <w:t xml:space="preserve"> lung infarct</w:t>
      </w:r>
      <w:r w:rsidR="000D2B10" w:rsidRPr="00680717">
        <w:rPr>
          <w:rFonts w:asciiTheme="majorHAnsi" w:hAnsiTheme="majorHAnsi" w:cstheme="majorHAnsi"/>
        </w:rPr>
        <w:t xml:space="preserve">, pulmonary artery thrombus, or </w:t>
      </w:r>
      <w:r w:rsidR="000D2B10" w:rsidRPr="00680717">
        <w:rPr>
          <w:rFonts w:asciiTheme="majorHAnsi" w:hAnsiTheme="majorHAnsi" w:cstheme="majorHAnsi"/>
        </w:rPr>
        <w:t>PA rupture.</w:t>
      </w:r>
    </w:p>
    <w:p w14:paraId="04729A28" w14:textId="44154EA3" w:rsidR="00B93713" w:rsidRPr="00680717" w:rsidRDefault="00680717" w:rsidP="00B93713">
      <w:pPr>
        <w:pStyle w:val="pdq2pgselectionanchorcontainer"/>
        <w:rPr>
          <w:rFonts w:asciiTheme="majorHAnsi" w:hAnsiTheme="majorHAnsi" w:cstheme="majorHAnsi"/>
          <w:sz w:val="22"/>
          <w:szCs w:val="22"/>
        </w:rPr>
      </w:pPr>
      <w:r>
        <w:rPr>
          <w:rFonts w:asciiTheme="majorHAnsi" w:hAnsiTheme="majorHAnsi" w:cstheme="majorHAnsi"/>
          <w:sz w:val="22"/>
          <w:szCs w:val="22"/>
        </w:rPr>
        <w:t xml:space="preserve">[Insert a “Physiologic Insights” box here.  </w:t>
      </w:r>
      <w:r w:rsidR="00B21544">
        <w:rPr>
          <w:rFonts w:asciiTheme="majorHAnsi" w:hAnsiTheme="majorHAnsi" w:cstheme="majorHAnsi"/>
          <w:sz w:val="22"/>
          <w:szCs w:val="22"/>
        </w:rPr>
        <w:t xml:space="preserve">Label the box “Wedging and waveform </w:t>
      </w:r>
      <w:proofErr w:type="spellStart"/>
      <w:r w:rsidR="00B21544">
        <w:rPr>
          <w:rFonts w:asciiTheme="majorHAnsi" w:hAnsiTheme="majorHAnsi" w:cstheme="majorHAnsi"/>
          <w:sz w:val="22"/>
          <w:szCs w:val="22"/>
        </w:rPr>
        <w:t>propogation</w:t>
      </w:r>
      <w:proofErr w:type="spellEnd"/>
      <w:r w:rsidR="00B21544">
        <w:rPr>
          <w:rFonts w:asciiTheme="majorHAnsi" w:hAnsiTheme="majorHAnsi" w:cstheme="majorHAnsi"/>
          <w:sz w:val="22"/>
          <w:szCs w:val="22"/>
        </w:rPr>
        <w:t xml:space="preserve">.” </w:t>
      </w:r>
      <w:proofErr w:type="gramStart"/>
      <w:r>
        <w:rPr>
          <w:rFonts w:asciiTheme="majorHAnsi" w:hAnsiTheme="majorHAnsi" w:cstheme="majorHAnsi"/>
          <w:sz w:val="22"/>
          <w:szCs w:val="22"/>
        </w:rPr>
        <w:t>Don’t</w:t>
      </w:r>
      <w:proofErr w:type="gramEnd"/>
      <w:r>
        <w:rPr>
          <w:rFonts w:asciiTheme="majorHAnsi" w:hAnsiTheme="majorHAnsi" w:cstheme="majorHAnsi"/>
          <w:sz w:val="22"/>
          <w:szCs w:val="22"/>
        </w:rPr>
        <w:t xml:space="preserve"> forget the icon to identify that it is a physiologic insights box.  Make the box in-line with this page (don’t make it a separate page).  Put the following text </w:t>
      </w:r>
      <w:r w:rsidR="00B42080">
        <w:rPr>
          <w:rFonts w:asciiTheme="majorHAnsi" w:hAnsiTheme="majorHAnsi" w:cstheme="majorHAnsi"/>
          <w:sz w:val="22"/>
          <w:szCs w:val="22"/>
        </w:rPr>
        <w:t>and graphic in</w:t>
      </w:r>
      <w:r>
        <w:rPr>
          <w:rFonts w:asciiTheme="majorHAnsi" w:hAnsiTheme="majorHAnsi" w:cstheme="majorHAnsi"/>
          <w:sz w:val="22"/>
          <w:szCs w:val="22"/>
        </w:rPr>
        <w:t xml:space="preserve"> this box: “</w:t>
      </w:r>
      <w:r w:rsidR="007D7FBA" w:rsidRPr="00680717">
        <w:rPr>
          <w:rFonts w:asciiTheme="majorHAnsi" w:hAnsiTheme="majorHAnsi" w:cstheme="majorHAnsi"/>
          <w:sz w:val="22"/>
          <w:szCs w:val="22"/>
        </w:rPr>
        <w:t xml:space="preserve">To better understand why the concept of wedging works, it’s important to </w:t>
      </w:r>
      <w:r w:rsidR="00AD1ED0" w:rsidRPr="00680717">
        <w:rPr>
          <w:rFonts w:asciiTheme="majorHAnsi" w:hAnsiTheme="majorHAnsi" w:cstheme="majorHAnsi"/>
          <w:sz w:val="22"/>
          <w:szCs w:val="22"/>
        </w:rPr>
        <w:t xml:space="preserve">review how the mechanical energy from the vasculature pressure wave traverses from the pulmonary vessels to the ICU monitor. </w:t>
      </w:r>
      <w:r w:rsidR="00B93713" w:rsidRPr="00680717">
        <w:rPr>
          <w:rFonts w:asciiTheme="majorHAnsi" w:hAnsiTheme="majorHAnsi" w:cstheme="majorHAnsi"/>
          <w:sz w:val="22"/>
          <w:szCs w:val="22"/>
        </w:rPr>
        <w:t xml:space="preserve">To begin, let’s </w:t>
      </w:r>
      <w:r w:rsidR="00B21544">
        <w:rPr>
          <w:rFonts w:asciiTheme="majorHAnsi" w:hAnsiTheme="majorHAnsi" w:cstheme="majorHAnsi"/>
          <w:sz w:val="22"/>
          <w:szCs w:val="22"/>
        </w:rPr>
        <w:t xml:space="preserve">consider how a waveform </w:t>
      </w:r>
      <w:proofErr w:type="spellStart"/>
      <w:r w:rsidR="00B21544">
        <w:rPr>
          <w:rFonts w:asciiTheme="majorHAnsi" w:hAnsiTheme="majorHAnsi" w:cstheme="majorHAnsi"/>
          <w:sz w:val="22"/>
          <w:szCs w:val="22"/>
        </w:rPr>
        <w:t>propogates</w:t>
      </w:r>
      <w:proofErr w:type="spellEnd"/>
      <w:r w:rsidR="00B21544">
        <w:rPr>
          <w:rFonts w:asciiTheme="majorHAnsi" w:hAnsiTheme="majorHAnsi" w:cstheme="majorHAnsi"/>
          <w:sz w:val="22"/>
          <w:szCs w:val="22"/>
        </w:rPr>
        <w:t xml:space="preserve"> from the vasculature to the ICU monitor.  This concept is not limited to the PA catheter.  It applies to all intravascular catheters that monitor pressure (central venous catheter, arterial catheter etc.).  A good way to visualize the concept of waveform </w:t>
      </w:r>
      <w:proofErr w:type="spellStart"/>
      <w:r w:rsidR="00B21544">
        <w:rPr>
          <w:rFonts w:asciiTheme="majorHAnsi" w:hAnsiTheme="majorHAnsi" w:cstheme="majorHAnsi"/>
          <w:sz w:val="22"/>
          <w:szCs w:val="22"/>
        </w:rPr>
        <w:t>propogation</w:t>
      </w:r>
      <w:proofErr w:type="spellEnd"/>
      <w:r w:rsidR="00B21544">
        <w:rPr>
          <w:rFonts w:asciiTheme="majorHAnsi" w:hAnsiTheme="majorHAnsi" w:cstheme="majorHAnsi"/>
          <w:sz w:val="22"/>
          <w:szCs w:val="22"/>
        </w:rPr>
        <w:t xml:space="preserve"> through a catheter is to i</w:t>
      </w:r>
      <w:r w:rsidR="00B93713" w:rsidRPr="00680717">
        <w:rPr>
          <w:rFonts w:asciiTheme="majorHAnsi" w:hAnsiTheme="majorHAnsi" w:cstheme="majorHAnsi"/>
          <w:sz w:val="22"/>
          <w:szCs w:val="22"/>
        </w:rPr>
        <w:t>magine a long row of people standing shoulder to shoulder.</w:t>
      </w:r>
      <w:r w:rsidR="00B93713" w:rsidRPr="00680717">
        <w:rPr>
          <w:rFonts w:asciiTheme="majorHAnsi" w:hAnsiTheme="majorHAnsi" w:cstheme="majorHAnsi"/>
          <w:sz w:val="22"/>
          <w:szCs w:val="22"/>
        </w:rPr>
        <w:t xml:space="preserve"> </w:t>
      </w:r>
      <w:r w:rsidR="00B93713" w:rsidRPr="00680717">
        <w:rPr>
          <w:rFonts w:asciiTheme="majorHAnsi" w:hAnsiTheme="majorHAnsi" w:cstheme="majorHAnsi"/>
          <w:sz w:val="22"/>
          <w:szCs w:val="22"/>
        </w:rPr>
        <w:t xml:space="preserve">The first person </w:t>
      </w:r>
      <w:r w:rsidR="00B93713" w:rsidRPr="00680717">
        <w:rPr>
          <w:rFonts w:asciiTheme="majorHAnsi" w:hAnsiTheme="majorHAnsi" w:cstheme="majorHAnsi"/>
          <w:sz w:val="22"/>
          <w:szCs w:val="22"/>
        </w:rPr>
        <w:t xml:space="preserve">in the row </w:t>
      </w:r>
      <w:r w:rsidR="00B93713" w:rsidRPr="00680717">
        <w:rPr>
          <w:rFonts w:asciiTheme="majorHAnsi" w:hAnsiTheme="majorHAnsi" w:cstheme="majorHAnsi"/>
          <w:sz w:val="22"/>
          <w:szCs w:val="22"/>
        </w:rPr>
        <w:t xml:space="preserve">is pushed. That person </w:t>
      </w:r>
      <w:r w:rsidR="00B93713" w:rsidRPr="00680717">
        <w:rPr>
          <w:rFonts w:asciiTheme="majorHAnsi" w:hAnsiTheme="majorHAnsi" w:cstheme="majorHAnsi"/>
          <w:sz w:val="22"/>
          <w:szCs w:val="22"/>
        </w:rPr>
        <w:t>moves</w:t>
      </w:r>
      <w:r w:rsidR="00B93713" w:rsidRPr="00680717">
        <w:rPr>
          <w:rFonts w:asciiTheme="majorHAnsi" w:hAnsiTheme="majorHAnsi" w:cstheme="majorHAnsi"/>
          <w:sz w:val="22"/>
          <w:szCs w:val="22"/>
        </w:rPr>
        <w:t xml:space="preserve"> only slightly but immediately pushes the next person, who pushes the next</w:t>
      </w:r>
      <w:r w:rsidR="00B21544">
        <w:rPr>
          <w:rFonts w:asciiTheme="majorHAnsi" w:hAnsiTheme="majorHAnsi" w:cstheme="majorHAnsi"/>
          <w:sz w:val="22"/>
          <w:szCs w:val="22"/>
        </w:rPr>
        <w:t xml:space="preserve"> person</w:t>
      </w:r>
      <w:r w:rsidR="00B93713" w:rsidRPr="00680717">
        <w:rPr>
          <w:rFonts w:asciiTheme="majorHAnsi" w:hAnsiTheme="majorHAnsi" w:cstheme="majorHAnsi"/>
          <w:sz w:val="22"/>
          <w:szCs w:val="22"/>
        </w:rPr>
        <w:t xml:space="preserve">. The </w:t>
      </w:r>
      <w:r w:rsidR="00B93713" w:rsidRPr="00B21544">
        <w:rPr>
          <w:rFonts w:asciiTheme="majorHAnsi" w:hAnsiTheme="majorHAnsi" w:cstheme="majorHAnsi"/>
          <w:sz w:val="22"/>
          <w:szCs w:val="22"/>
        </w:rPr>
        <w:t xml:space="preserve">original person does not travel </w:t>
      </w:r>
      <w:r w:rsidR="00B93713" w:rsidRPr="00B21544">
        <w:rPr>
          <w:rFonts w:asciiTheme="majorHAnsi" w:hAnsiTheme="majorHAnsi" w:cstheme="majorHAnsi"/>
          <w:sz w:val="22"/>
          <w:szCs w:val="22"/>
        </w:rPr>
        <w:t xml:space="preserve">anywhere, but </w:t>
      </w:r>
      <w:r w:rsidR="00B93713" w:rsidRPr="00B21544">
        <w:rPr>
          <w:rFonts w:asciiTheme="majorHAnsi" w:hAnsiTheme="majorHAnsi" w:cstheme="majorHAnsi"/>
          <w:sz w:val="22"/>
          <w:szCs w:val="22"/>
        </w:rPr>
        <w:t>the force disturbance propagates along the row.</w:t>
      </w:r>
    </w:p>
    <w:p w14:paraId="3B90AE59" w14:textId="3D33D796" w:rsidR="00B93713" w:rsidRPr="00680717" w:rsidRDefault="00B93713" w:rsidP="00B93713">
      <w:pPr>
        <w:spacing w:before="100" w:beforeAutospacing="1" w:after="100" w:afterAutospacing="1" w:line="240" w:lineRule="auto"/>
        <w:rPr>
          <w:rFonts w:asciiTheme="majorHAnsi" w:eastAsia="Times New Roman" w:hAnsiTheme="majorHAnsi" w:cstheme="majorHAnsi"/>
        </w:rPr>
      </w:pPr>
      <w:r w:rsidRPr="00680717">
        <w:rPr>
          <w:rFonts w:asciiTheme="majorHAnsi" w:eastAsia="Times New Roman" w:hAnsiTheme="majorHAnsi" w:cstheme="majorHAnsi"/>
        </w:rPr>
        <w:t>In the PA catheter</w:t>
      </w:r>
      <w:r w:rsidRPr="00680717">
        <w:rPr>
          <w:rFonts w:asciiTheme="majorHAnsi" w:eastAsia="Times New Roman" w:hAnsiTheme="majorHAnsi" w:cstheme="majorHAnsi"/>
        </w:rPr>
        <w:t>, when a mechanical force arrives at the tip of the cath</w:t>
      </w:r>
      <w:r w:rsidR="00B21544">
        <w:rPr>
          <w:rFonts w:asciiTheme="majorHAnsi" w:eastAsia="Times New Roman" w:hAnsiTheme="majorHAnsi" w:cstheme="majorHAnsi"/>
        </w:rPr>
        <w:t>e</w:t>
      </w:r>
      <w:r w:rsidRPr="00680717">
        <w:rPr>
          <w:rFonts w:asciiTheme="majorHAnsi" w:eastAsia="Times New Roman" w:hAnsiTheme="majorHAnsi" w:cstheme="majorHAnsi"/>
        </w:rPr>
        <w:t>ter</w:t>
      </w:r>
      <w:r w:rsidRPr="00680717">
        <w:rPr>
          <w:rFonts w:asciiTheme="majorHAnsi" w:eastAsia="Times New Roman" w:hAnsiTheme="majorHAnsi" w:cstheme="majorHAnsi"/>
        </w:rPr>
        <w:t>:</w:t>
      </w:r>
    </w:p>
    <w:p w14:paraId="387D608D" w14:textId="67E425C4" w:rsidR="00B93713" w:rsidRPr="00680717" w:rsidRDefault="00B93713" w:rsidP="00B93713">
      <w:pPr>
        <w:numPr>
          <w:ilvl w:val="0"/>
          <w:numId w:val="17"/>
        </w:numPr>
        <w:spacing w:before="100" w:beforeAutospacing="1" w:after="100" w:afterAutospacing="1" w:line="240" w:lineRule="auto"/>
        <w:rPr>
          <w:rFonts w:asciiTheme="majorHAnsi" w:eastAsia="Times New Roman" w:hAnsiTheme="majorHAnsi" w:cstheme="majorHAnsi"/>
        </w:rPr>
      </w:pPr>
      <w:r w:rsidRPr="00680717">
        <w:rPr>
          <w:rFonts w:asciiTheme="majorHAnsi" w:eastAsia="Times New Roman" w:hAnsiTheme="majorHAnsi" w:cstheme="majorHAnsi"/>
        </w:rPr>
        <w:t xml:space="preserve">The </w:t>
      </w:r>
      <w:r w:rsidRPr="00680717">
        <w:rPr>
          <w:rFonts w:asciiTheme="majorHAnsi" w:eastAsia="Times New Roman" w:hAnsiTheme="majorHAnsi" w:cstheme="majorHAnsi"/>
        </w:rPr>
        <w:t xml:space="preserve">mechanical energy (pressure) in the </w:t>
      </w:r>
      <w:r w:rsidRPr="00680717">
        <w:rPr>
          <w:rFonts w:asciiTheme="majorHAnsi" w:eastAsia="Times New Roman" w:hAnsiTheme="majorHAnsi" w:cstheme="majorHAnsi"/>
        </w:rPr>
        <w:t>pulmonary artery pushes on the saline at the opening</w:t>
      </w:r>
      <w:r w:rsidRPr="00680717">
        <w:rPr>
          <w:rFonts w:asciiTheme="majorHAnsi" w:eastAsia="Times New Roman" w:hAnsiTheme="majorHAnsi" w:cstheme="majorHAnsi"/>
        </w:rPr>
        <w:t xml:space="preserve"> of the catheter</w:t>
      </w:r>
      <w:r w:rsidR="00B21544">
        <w:rPr>
          <w:rFonts w:asciiTheme="majorHAnsi" w:eastAsia="Times New Roman" w:hAnsiTheme="majorHAnsi" w:cstheme="majorHAnsi"/>
        </w:rPr>
        <w:t xml:space="preserve">, </w:t>
      </w:r>
      <w:proofErr w:type="gramStart"/>
      <w:r w:rsidR="00B21544">
        <w:rPr>
          <w:rFonts w:asciiTheme="majorHAnsi" w:eastAsia="Times New Roman" w:hAnsiTheme="majorHAnsi" w:cstheme="majorHAnsi"/>
        </w:rPr>
        <w:t>similar to</w:t>
      </w:r>
      <w:proofErr w:type="gramEnd"/>
      <w:r w:rsidR="00B21544">
        <w:rPr>
          <w:rFonts w:asciiTheme="majorHAnsi" w:eastAsia="Times New Roman" w:hAnsiTheme="majorHAnsi" w:cstheme="majorHAnsi"/>
        </w:rPr>
        <w:t xml:space="preserve"> the first person in the row being pushed as described above</w:t>
      </w:r>
      <w:r w:rsidRPr="00680717">
        <w:rPr>
          <w:rFonts w:asciiTheme="majorHAnsi" w:eastAsia="Times New Roman" w:hAnsiTheme="majorHAnsi" w:cstheme="majorHAnsi"/>
        </w:rPr>
        <w:t xml:space="preserve">. </w:t>
      </w:r>
    </w:p>
    <w:p w14:paraId="3CEDE15B" w14:textId="49257B2F" w:rsidR="00B93713" w:rsidRPr="00680717" w:rsidRDefault="00B93713" w:rsidP="00B93713">
      <w:pPr>
        <w:numPr>
          <w:ilvl w:val="0"/>
          <w:numId w:val="17"/>
        </w:numPr>
        <w:spacing w:before="100" w:beforeAutospacing="1" w:after="100" w:afterAutospacing="1" w:line="240" w:lineRule="auto"/>
        <w:rPr>
          <w:rFonts w:asciiTheme="majorHAnsi" w:eastAsia="Times New Roman" w:hAnsiTheme="majorHAnsi" w:cstheme="majorHAnsi"/>
        </w:rPr>
      </w:pPr>
      <w:r w:rsidRPr="00680717">
        <w:rPr>
          <w:rFonts w:asciiTheme="majorHAnsi" w:eastAsia="Times New Roman" w:hAnsiTheme="majorHAnsi" w:cstheme="majorHAnsi"/>
        </w:rPr>
        <w:t xml:space="preserve">The saline molecules </w:t>
      </w:r>
      <w:r w:rsidRPr="00680717">
        <w:rPr>
          <w:rFonts w:asciiTheme="majorHAnsi" w:eastAsia="Times New Roman" w:hAnsiTheme="majorHAnsi" w:cstheme="majorHAnsi"/>
        </w:rPr>
        <w:t xml:space="preserve">in the catheter </w:t>
      </w:r>
      <w:r w:rsidRPr="00680717">
        <w:rPr>
          <w:rFonts w:asciiTheme="majorHAnsi" w:eastAsia="Times New Roman" w:hAnsiTheme="majorHAnsi" w:cstheme="majorHAnsi"/>
        </w:rPr>
        <w:t>transmit the pressure disturbance through the fluid column</w:t>
      </w:r>
      <w:r w:rsidRPr="00680717">
        <w:rPr>
          <w:rFonts w:asciiTheme="majorHAnsi" w:eastAsia="Times New Roman" w:hAnsiTheme="majorHAnsi" w:cstheme="majorHAnsi"/>
        </w:rPr>
        <w:t xml:space="preserve"> up to the transducer assembly</w:t>
      </w:r>
      <w:r w:rsidRPr="00680717">
        <w:rPr>
          <w:rFonts w:asciiTheme="majorHAnsi" w:eastAsia="Times New Roman" w:hAnsiTheme="majorHAnsi" w:cstheme="majorHAnsi"/>
        </w:rPr>
        <w:t xml:space="preserve">. </w:t>
      </w:r>
    </w:p>
    <w:p w14:paraId="0CEB3BA0" w14:textId="5F9B49E2" w:rsidR="00B93713" w:rsidRPr="00680717" w:rsidRDefault="00B21544" w:rsidP="00B93713">
      <w:pPr>
        <w:numPr>
          <w:ilvl w:val="0"/>
          <w:numId w:val="17"/>
        </w:numPr>
        <w:spacing w:before="100" w:beforeAutospacing="1" w:after="100" w:afterAutospacing="1" w:line="240" w:lineRule="auto"/>
        <w:rPr>
          <w:rFonts w:asciiTheme="majorHAnsi" w:eastAsia="Times New Roman" w:hAnsiTheme="majorHAnsi" w:cstheme="majorHAnsi"/>
        </w:rPr>
      </w:pPr>
      <w:r>
        <w:rPr>
          <w:rFonts w:asciiTheme="majorHAnsi" w:eastAsia="Times New Roman" w:hAnsiTheme="majorHAnsi" w:cstheme="majorHAnsi"/>
        </w:rPr>
        <w:t xml:space="preserve">Within the transducer assembly, the </w:t>
      </w:r>
      <w:r w:rsidR="00B93713" w:rsidRPr="00680717">
        <w:rPr>
          <w:rFonts w:asciiTheme="majorHAnsi" w:eastAsia="Times New Roman" w:hAnsiTheme="majorHAnsi" w:cstheme="majorHAnsi"/>
        </w:rPr>
        <w:t xml:space="preserve">pressure disturbance pushes against </w:t>
      </w:r>
      <w:r w:rsidR="00B93713" w:rsidRPr="00680717">
        <w:rPr>
          <w:rFonts w:asciiTheme="majorHAnsi" w:eastAsia="Times New Roman" w:hAnsiTheme="majorHAnsi" w:cstheme="majorHAnsi"/>
        </w:rPr>
        <w:t>a</w:t>
      </w:r>
      <w:r w:rsidR="00B93713" w:rsidRPr="00680717">
        <w:rPr>
          <w:rFonts w:asciiTheme="majorHAnsi" w:eastAsia="Times New Roman" w:hAnsiTheme="majorHAnsi" w:cstheme="majorHAnsi"/>
        </w:rPr>
        <w:t xml:space="preserve"> </w:t>
      </w:r>
      <w:r w:rsidR="00B93713" w:rsidRPr="00680717">
        <w:rPr>
          <w:rFonts w:asciiTheme="majorHAnsi" w:eastAsia="Times New Roman" w:hAnsiTheme="majorHAnsi" w:cstheme="majorHAnsi"/>
        </w:rPr>
        <w:t xml:space="preserve">flexible diaphragm </w:t>
      </w:r>
      <w:r>
        <w:rPr>
          <w:rFonts w:asciiTheme="majorHAnsi" w:eastAsia="Times New Roman" w:hAnsiTheme="majorHAnsi" w:cstheme="majorHAnsi"/>
        </w:rPr>
        <w:t>i</w:t>
      </w:r>
      <w:r w:rsidR="00B93713" w:rsidRPr="00680717">
        <w:rPr>
          <w:rFonts w:asciiTheme="majorHAnsi" w:eastAsia="Times New Roman" w:hAnsiTheme="majorHAnsi" w:cstheme="majorHAnsi"/>
        </w:rPr>
        <w:t xml:space="preserve">n the </w:t>
      </w:r>
      <w:r w:rsidR="00B93713" w:rsidRPr="00680717">
        <w:rPr>
          <w:rFonts w:asciiTheme="majorHAnsi" w:eastAsia="Times New Roman" w:hAnsiTheme="majorHAnsi" w:cstheme="majorHAnsi"/>
        </w:rPr>
        <w:t>transduce</w:t>
      </w:r>
      <w:r w:rsidR="00B93713" w:rsidRPr="00680717">
        <w:rPr>
          <w:rFonts w:asciiTheme="majorHAnsi" w:eastAsia="Times New Roman" w:hAnsiTheme="majorHAnsi" w:cstheme="majorHAnsi"/>
        </w:rPr>
        <w:t xml:space="preserve">r.  The degree of </w:t>
      </w:r>
      <w:r>
        <w:rPr>
          <w:rFonts w:asciiTheme="majorHAnsi" w:eastAsia="Times New Roman" w:hAnsiTheme="majorHAnsi" w:cstheme="majorHAnsi"/>
        </w:rPr>
        <w:t xml:space="preserve">membrane </w:t>
      </w:r>
      <w:r w:rsidR="00B93713" w:rsidRPr="00680717">
        <w:rPr>
          <w:rFonts w:asciiTheme="majorHAnsi" w:eastAsia="Times New Roman" w:hAnsiTheme="majorHAnsi" w:cstheme="majorHAnsi"/>
        </w:rPr>
        <w:t>distention is proportional to the pressure transmitted through the catheter</w:t>
      </w:r>
      <w:r w:rsidR="00B93713" w:rsidRPr="00680717">
        <w:rPr>
          <w:rFonts w:asciiTheme="majorHAnsi" w:eastAsia="Times New Roman" w:hAnsiTheme="majorHAnsi" w:cstheme="majorHAnsi"/>
        </w:rPr>
        <w:t xml:space="preserve">. </w:t>
      </w:r>
    </w:p>
    <w:p w14:paraId="375B1B41" w14:textId="1B42AC3D" w:rsidR="00B93713" w:rsidRPr="00680717" w:rsidRDefault="00B93713" w:rsidP="00B93713">
      <w:pPr>
        <w:numPr>
          <w:ilvl w:val="0"/>
          <w:numId w:val="17"/>
        </w:numPr>
        <w:spacing w:before="100" w:beforeAutospacing="1" w:after="100" w:afterAutospacing="1" w:line="240" w:lineRule="auto"/>
        <w:rPr>
          <w:rFonts w:asciiTheme="majorHAnsi" w:eastAsia="Times New Roman" w:hAnsiTheme="majorHAnsi" w:cstheme="majorHAnsi"/>
        </w:rPr>
      </w:pPr>
      <w:r w:rsidRPr="00680717">
        <w:rPr>
          <w:rFonts w:asciiTheme="majorHAnsi" w:eastAsia="Times New Roman" w:hAnsiTheme="majorHAnsi" w:cstheme="majorHAnsi"/>
        </w:rPr>
        <w:t xml:space="preserve">The diaphragm </w:t>
      </w:r>
      <w:r w:rsidRPr="00680717">
        <w:rPr>
          <w:rFonts w:asciiTheme="majorHAnsi" w:eastAsia="Times New Roman" w:hAnsiTheme="majorHAnsi" w:cstheme="majorHAnsi"/>
        </w:rPr>
        <w:t xml:space="preserve">is seated against a </w:t>
      </w:r>
      <w:r w:rsidRPr="00680717">
        <w:rPr>
          <w:rFonts w:asciiTheme="majorHAnsi" w:eastAsia="Times New Roman" w:hAnsiTheme="majorHAnsi" w:cstheme="majorHAnsi"/>
        </w:rPr>
        <w:t>piezoresistive sensing element</w:t>
      </w:r>
      <w:r w:rsidRPr="00680717">
        <w:rPr>
          <w:rFonts w:asciiTheme="majorHAnsi" w:eastAsia="Times New Roman" w:hAnsiTheme="majorHAnsi" w:cstheme="majorHAnsi"/>
        </w:rPr>
        <w:t xml:space="preserve">.  When the diaphragm </w:t>
      </w:r>
      <w:r w:rsidR="00680717" w:rsidRPr="00680717">
        <w:rPr>
          <w:rFonts w:asciiTheme="majorHAnsi" w:eastAsia="Times New Roman" w:hAnsiTheme="majorHAnsi" w:cstheme="majorHAnsi"/>
        </w:rPr>
        <w:t xml:space="preserve">distends, it bends the </w:t>
      </w:r>
      <w:proofErr w:type="spellStart"/>
      <w:r w:rsidR="00680717" w:rsidRPr="00680717">
        <w:rPr>
          <w:rFonts w:asciiTheme="majorHAnsi" w:eastAsia="Times New Roman" w:hAnsiTheme="majorHAnsi" w:cstheme="majorHAnsi"/>
        </w:rPr>
        <w:t>pizoresistive</w:t>
      </w:r>
      <w:proofErr w:type="spellEnd"/>
      <w:r w:rsidR="00680717" w:rsidRPr="00680717">
        <w:rPr>
          <w:rFonts w:asciiTheme="majorHAnsi" w:eastAsia="Times New Roman" w:hAnsiTheme="majorHAnsi" w:cstheme="majorHAnsi"/>
        </w:rPr>
        <w:t xml:space="preserve"> element</w:t>
      </w:r>
      <w:r w:rsidRPr="00680717">
        <w:rPr>
          <w:rFonts w:asciiTheme="majorHAnsi" w:eastAsia="Times New Roman" w:hAnsiTheme="majorHAnsi" w:cstheme="majorHAnsi"/>
        </w:rPr>
        <w:t xml:space="preserve">. </w:t>
      </w:r>
    </w:p>
    <w:p w14:paraId="286E41C2" w14:textId="77F6C8AA" w:rsidR="00B93713" w:rsidRPr="00680717" w:rsidRDefault="00B93713" w:rsidP="00680717">
      <w:pPr>
        <w:numPr>
          <w:ilvl w:val="0"/>
          <w:numId w:val="17"/>
        </w:numPr>
        <w:spacing w:before="100" w:beforeAutospacing="1" w:after="100" w:afterAutospacing="1" w:line="240" w:lineRule="auto"/>
        <w:rPr>
          <w:rFonts w:asciiTheme="majorHAnsi" w:eastAsia="Times New Roman" w:hAnsiTheme="majorHAnsi" w:cstheme="majorHAnsi"/>
        </w:rPr>
      </w:pPr>
      <w:r w:rsidRPr="00680717">
        <w:rPr>
          <w:rFonts w:asciiTheme="majorHAnsi" w:eastAsia="Times New Roman" w:hAnsiTheme="majorHAnsi" w:cstheme="majorHAnsi"/>
        </w:rPr>
        <w:lastRenderedPageBreak/>
        <w:t xml:space="preserve">The </w:t>
      </w:r>
      <w:proofErr w:type="spellStart"/>
      <w:r w:rsidR="00680717" w:rsidRPr="00680717">
        <w:rPr>
          <w:rFonts w:asciiTheme="majorHAnsi" w:eastAsia="Times New Roman" w:hAnsiTheme="majorHAnsi" w:cstheme="majorHAnsi"/>
        </w:rPr>
        <w:t>pizoresistive</w:t>
      </w:r>
      <w:proofErr w:type="spellEnd"/>
      <w:r w:rsidR="00680717" w:rsidRPr="00680717">
        <w:rPr>
          <w:rFonts w:asciiTheme="majorHAnsi" w:eastAsia="Times New Roman" w:hAnsiTheme="majorHAnsi" w:cstheme="majorHAnsi"/>
        </w:rPr>
        <w:t xml:space="preserve"> sensing element carries a constant flow of electricity through it.  When it is bent, the resistance through the element changes.  The result is a variable voltage output from the transducer to the ICU monitor unit.  </w:t>
      </w:r>
    </w:p>
    <w:p w14:paraId="28DD76F6" w14:textId="48F8B9B3" w:rsidR="00B93713" w:rsidRPr="00680717" w:rsidRDefault="00B93713" w:rsidP="00B93713">
      <w:pPr>
        <w:numPr>
          <w:ilvl w:val="0"/>
          <w:numId w:val="17"/>
        </w:numPr>
        <w:spacing w:before="100" w:beforeAutospacing="1" w:after="100" w:afterAutospacing="1" w:line="240" w:lineRule="auto"/>
        <w:rPr>
          <w:rFonts w:asciiTheme="majorHAnsi" w:eastAsia="Times New Roman" w:hAnsiTheme="majorHAnsi" w:cstheme="majorHAnsi"/>
        </w:rPr>
      </w:pPr>
      <w:r w:rsidRPr="00680717">
        <w:rPr>
          <w:rFonts w:asciiTheme="majorHAnsi" w:eastAsia="Times New Roman" w:hAnsiTheme="majorHAnsi" w:cstheme="majorHAnsi"/>
        </w:rPr>
        <w:t xml:space="preserve">The monitor </w:t>
      </w:r>
      <w:r w:rsidR="00680717" w:rsidRPr="00680717">
        <w:rPr>
          <w:rFonts w:asciiTheme="majorHAnsi" w:eastAsia="Times New Roman" w:hAnsiTheme="majorHAnsi" w:cstheme="majorHAnsi"/>
        </w:rPr>
        <w:t xml:space="preserve">interprets the changing voltage, amplifies the signal and </w:t>
      </w:r>
      <w:r w:rsidRPr="00680717">
        <w:rPr>
          <w:rFonts w:asciiTheme="majorHAnsi" w:eastAsia="Times New Roman" w:hAnsiTheme="majorHAnsi" w:cstheme="majorHAnsi"/>
        </w:rPr>
        <w:t>plots it over time</w:t>
      </w:r>
      <w:r w:rsidR="00680717" w:rsidRPr="00680717">
        <w:rPr>
          <w:rFonts w:asciiTheme="majorHAnsi" w:eastAsia="Times New Roman" w:hAnsiTheme="majorHAnsi" w:cstheme="majorHAnsi"/>
        </w:rPr>
        <w:t xml:space="preserve"> on the screen as a pressure signal</w:t>
      </w:r>
      <w:r w:rsidRPr="00680717">
        <w:rPr>
          <w:rFonts w:asciiTheme="majorHAnsi" w:eastAsia="Times New Roman" w:hAnsiTheme="majorHAnsi" w:cstheme="majorHAnsi"/>
        </w:rPr>
        <w:t xml:space="preserve">. </w:t>
      </w:r>
    </w:p>
    <w:p w14:paraId="532979C8" w14:textId="77777777" w:rsidR="00B93713" w:rsidRPr="00680717" w:rsidRDefault="00B93713" w:rsidP="00B93713">
      <w:pPr>
        <w:spacing w:before="100" w:beforeAutospacing="1" w:after="100" w:afterAutospacing="1" w:line="240" w:lineRule="auto"/>
        <w:rPr>
          <w:rFonts w:asciiTheme="majorHAnsi" w:eastAsia="Times New Roman" w:hAnsiTheme="majorHAnsi" w:cstheme="majorHAnsi"/>
        </w:rPr>
      </w:pPr>
      <w:r w:rsidRPr="00680717">
        <w:rPr>
          <w:rFonts w:asciiTheme="majorHAnsi" w:eastAsia="Times New Roman" w:hAnsiTheme="majorHAnsi" w:cstheme="majorHAnsi"/>
        </w:rPr>
        <w:t>Thus, the system performs two principal transformations:</w:t>
      </w:r>
    </w:p>
    <w:p w14:paraId="7931D341" w14:textId="77777777" w:rsidR="00B93713" w:rsidRPr="00680717" w:rsidRDefault="00B93713" w:rsidP="00B93713">
      <w:pPr>
        <w:spacing w:after="0" w:line="240" w:lineRule="auto"/>
        <w:rPr>
          <w:rFonts w:asciiTheme="majorHAnsi" w:eastAsia="Times New Roman" w:hAnsiTheme="majorHAnsi" w:cstheme="majorHAnsi"/>
        </w:rPr>
      </w:pPr>
      <m:oMathPara>
        <m:oMath>
          <m:borderBox>
            <m:borderBoxPr>
              <m:ctrlPr>
                <w:rPr>
                  <w:rFonts w:ascii="Cambria Math" w:eastAsia="Times New Roman" w:hAnsi="Cambria Math" w:cstheme="majorHAnsi"/>
                </w:rPr>
              </m:ctrlPr>
            </m:borderBoxPr>
            <m:e>
              <m:r>
                <m:rPr>
                  <m:nor/>
                </m:rPr>
                <w:rPr>
                  <w:rFonts w:asciiTheme="majorHAnsi" w:eastAsia="Times New Roman" w:hAnsiTheme="majorHAnsi" w:cstheme="majorHAnsi"/>
                </w:rPr>
                <m:t>Vascular mechanical energy</m:t>
              </m:r>
              <m:r>
                <w:rPr>
                  <w:rFonts w:ascii="Cambria Math" w:eastAsia="Times New Roman" w:hAnsi="Cambria Math" w:cstheme="majorHAnsi"/>
                </w:rPr>
                <m:t>→</m:t>
              </m:r>
              <m:r>
                <m:rPr>
                  <m:nor/>
                </m:rPr>
                <w:rPr>
                  <w:rFonts w:asciiTheme="majorHAnsi" w:eastAsia="Times New Roman" w:hAnsiTheme="majorHAnsi" w:cstheme="majorHAnsi"/>
                </w:rPr>
                <m:t>hydraulic mechanical energy</m:t>
              </m:r>
              <m:r>
                <w:rPr>
                  <w:rFonts w:ascii="Cambria Math" w:eastAsia="Times New Roman" w:hAnsi="Cambria Math" w:cstheme="majorHAnsi"/>
                </w:rPr>
                <m:t>→</m:t>
              </m:r>
              <m:r>
                <m:rPr>
                  <m:nor/>
                </m:rPr>
                <w:rPr>
                  <w:rFonts w:asciiTheme="majorHAnsi" w:eastAsia="Times New Roman" w:hAnsiTheme="majorHAnsi" w:cstheme="majorHAnsi"/>
                </w:rPr>
                <m:t>electrical signal</m:t>
              </m:r>
            </m:e>
          </m:borderBox>
          <m:r>
            <w:rPr>
              <w:rFonts w:asciiTheme="majorHAnsi" w:eastAsia="Times New Roman" w:hAnsiTheme="majorHAnsi" w:cstheme="majorHAnsi"/>
            </w:rPr>
            <w:br/>
          </m:r>
        </m:oMath>
      </m:oMathPara>
    </w:p>
    <w:p w14:paraId="11F6DFA6" w14:textId="77777777" w:rsidR="00B42080" w:rsidRDefault="00AD1ED0" w:rsidP="00AD1ED0">
      <w:pPr>
        <w:pStyle w:val="NormalWeb"/>
        <w:rPr>
          <w:rFonts w:asciiTheme="majorHAnsi" w:hAnsiTheme="majorHAnsi" w:cstheme="majorHAnsi"/>
          <w:sz w:val="22"/>
          <w:szCs w:val="22"/>
        </w:rPr>
      </w:pPr>
      <w:r w:rsidRPr="00680717">
        <w:rPr>
          <w:rFonts w:asciiTheme="majorHAnsi" w:hAnsiTheme="majorHAnsi" w:cstheme="majorHAnsi"/>
          <w:sz w:val="22"/>
          <w:szCs w:val="22"/>
        </w:rPr>
        <w:t>When the balloon is inflated</w:t>
      </w:r>
      <w:r w:rsidR="00B21544">
        <w:rPr>
          <w:rFonts w:asciiTheme="majorHAnsi" w:hAnsiTheme="majorHAnsi" w:cstheme="majorHAnsi"/>
          <w:sz w:val="22"/>
          <w:szCs w:val="22"/>
        </w:rPr>
        <w:t xml:space="preserve"> as one might do to assess a wedge pressure, the balloon</w:t>
      </w:r>
      <w:r w:rsidRPr="00680717">
        <w:rPr>
          <w:rFonts w:asciiTheme="majorHAnsi" w:hAnsiTheme="majorHAnsi" w:cstheme="majorHAnsi"/>
          <w:sz w:val="22"/>
          <w:szCs w:val="22"/>
        </w:rPr>
        <w:t xml:space="preserve"> occludes a small pulmonary artery branch and eliminates forward blood flow beyond the catheter tip. This creates a continuous, static column of blood extending from the catheter tip through the distal pulmonary arteries, pulmonary capillaries, and pulmonary veins to the left atrium. </w:t>
      </w:r>
    </w:p>
    <w:p w14:paraId="4DF81BD7" w14:textId="71E4BC2C" w:rsidR="00B42080" w:rsidRDefault="00B42080" w:rsidP="00AD1ED0">
      <w:pPr>
        <w:pStyle w:val="NormalWeb"/>
        <w:rPr>
          <w:rFonts w:asciiTheme="majorHAnsi" w:hAnsiTheme="majorHAnsi" w:cstheme="majorHAnsi"/>
          <w:sz w:val="22"/>
          <w:szCs w:val="22"/>
        </w:rPr>
      </w:pPr>
      <w:r w:rsidRPr="00B42080">
        <w:rPr>
          <w:rFonts w:asciiTheme="majorHAnsi" w:hAnsiTheme="majorHAnsi" w:cstheme="majorHAnsi"/>
          <w:sz w:val="22"/>
          <w:szCs w:val="22"/>
        </w:rPr>
        <w:drawing>
          <wp:inline distT="0" distB="0" distL="0" distR="0" wp14:anchorId="6F13CBAF" wp14:editId="02B24860">
            <wp:extent cx="4644928" cy="2015490"/>
            <wp:effectExtent l="0" t="0" r="0" b="0"/>
            <wp:docPr id="70956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61021" name=""/>
                    <pic:cNvPicPr/>
                  </pic:nvPicPr>
                  <pic:blipFill>
                    <a:blip r:embed="rId13"/>
                    <a:stretch>
                      <a:fillRect/>
                    </a:stretch>
                  </pic:blipFill>
                  <pic:spPr>
                    <a:xfrm>
                      <a:off x="0" y="0"/>
                      <a:ext cx="4695889" cy="2037603"/>
                    </a:xfrm>
                    <a:prstGeom prst="rect">
                      <a:avLst/>
                    </a:prstGeom>
                  </pic:spPr>
                </pic:pic>
              </a:graphicData>
            </a:graphic>
          </wp:inline>
        </w:drawing>
      </w:r>
    </w:p>
    <w:p w14:paraId="3BAC57D0" w14:textId="46EEB08E" w:rsidR="00AD1ED0" w:rsidRPr="00680717" w:rsidRDefault="00AD1ED0" w:rsidP="00AD1ED0">
      <w:pPr>
        <w:pStyle w:val="NormalWeb"/>
        <w:rPr>
          <w:rFonts w:asciiTheme="majorHAnsi" w:hAnsiTheme="majorHAnsi" w:cstheme="majorHAnsi"/>
          <w:sz w:val="22"/>
          <w:szCs w:val="22"/>
        </w:rPr>
      </w:pPr>
      <w:r w:rsidRPr="00680717">
        <w:rPr>
          <w:rFonts w:asciiTheme="majorHAnsi" w:hAnsiTheme="majorHAnsi" w:cstheme="majorHAnsi"/>
          <w:sz w:val="22"/>
          <w:szCs w:val="22"/>
        </w:rPr>
        <w:t>Left atrial pressure waves can then travel backward through this motionless blood column to the catheter tip, into the saline filled catheter, and onward to the transducer by the same mechanical and electrical pathway</w:t>
      </w:r>
      <w:r w:rsidR="00B21544">
        <w:rPr>
          <w:rFonts w:asciiTheme="majorHAnsi" w:hAnsiTheme="majorHAnsi" w:cstheme="majorHAnsi"/>
          <w:sz w:val="22"/>
          <w:szCs w:val="22"/>
        </w:rPr>
        <w:t xml:space="preserve"> as described above</w:t>
      </w:r>
      <w:r w:rsidRPr="00680717">
        <w:rPr>
          <w:rFonts w:asciiTheme="majorHAnsi" w:hAnsiTheme="majorHAnsi" w:cstheme="majorHAnsi"/>
          <w:sz w:val="22"/>
          <w:szCs w:val="22"/>
        </w:rPr>
        <w:t xml:space="preserve">. </w:t>
      </w:r>
      <w:r w:rsidR="00B21544">
        <w:rPr>
          <w:rFonts w:asciiTheme="majorHAnsi" w:hAnsiTheme="majorHAnsi" w:cstheme="majorHAnsi"/>
          <w:sz w:val="22"/>
          <w:szCs w:val="22"/>
        </w:rPr>
        <w:t xml:space="preserve">This works because the static column of blood beyond the distal tip of the catheter acts very much like the static fluid column within the catheter.  The process acts as if we were simply extending the length of the catheter all the way through the pulmonary circulation to the left atrium. </w:t>
      </w:r>
      <w:r w:rsidRPr="00680717">
        <w:rPr>
          <w:rFonts w:asciiTheme="majorHAnsi" w:hAnsiTheme="majorHAnsi" w:cstheme="majorHAnsi"/>
          <w:sz w:val="22"/>
          <w:szCs w:val="22"/>
        </w:rPr>
        <w:t xml:space="preserve">The result </w:t>
      </w:r>
      <w:r w:rsidR="00B42080">
        <w:rPr>
          <w:rFonts w:asciiTheme="majorHAnsi" w:hAnsiTheme="majorHAnsi" w:cstheme="majorHAnsi"/>
          <w:sz w:val="22"/>
          <w:szCs w:val="22"/>
        </w:rPr>
        <w:t xml:space="preserve">is that the </w:t>
      </w:r>
      <w:r w:rsidRPr="00680717">
        <w:rPr>
          <w:rFonts w:asciiTheme="majorHAnsi" w:hAnsiTheme="majorHAnsi" w:cstheme="majorHAnsi"/>
          <w:sz w:val="22"/>
          <w:szCs w:val="22"/>
        </w:rPr>
        <w:t>pulmonary artery occlusion pressure approximates left atrial pressure when the catheter is correctly positioned, the</w:t>
      </w:r>
      <w:r w:rsidR="00B42080">
        <w:rPr>
          <w:rFonts w:asciiTheme="majorHAnsi" w:hAnsiTheme="majorHAnsi" w:cstheme="majorHAnsi"/>
          <w:sz w:val="22"/>
          <w:szCs w:val="22"/>
        </w:rPr>
        <w:t xml:space="preserve"> balloon occludes forward flow through the pulmonary circulation, and the</w:t>
      </w:r>
      <w:r w:rsidRPr="00680717">
        <w:rPr>
          <w:rFonts w:asciiTheme="majorHAnsi" w:hAnsiTheme="majorHAnsi" w:cstheme="majorHAnsi"/>
          <w:sz w:val="22"/>
          <w:szCs w:val="22"/>
        </w:rPr>
        <w:t xml:space="preserve"> pulmonary vascular pathway is unobstructed.</w:t>
      </w:r>
      <w:r w:rsidR="00B42080">
        <w:rPr>
          <w:rFonts w:asciiTheme="majorHAnsi" w:hAnsiTheme="majorHAnsi" w:cstheme="majorHAnsi"/>
          <w:sz w:val="22"/>
          <w:szCs w:val="22"/>
        </w:rPr>
        <w:t>”]</w:t>
      </w:r>
    </w:p>
    <w:p w14:paraId="1CF7DEAB" w14:textId="6D6A176B" w:rsidR="00A14B66" w:rsidRPr="00A14B66" w:rsidRDefault="001E7DBF" w:rsidP="00A14B66">
      <w:pPr>
        <w:rPr>
          <w:rFonts w:asciiTheme="majorHAnsi" w:hAnsiTheme="majorHAnsi" w:cstheme="majorHAnsi"/>
        </w:rPr>
      </w:pPr>
      <w:r>
        <w:rPr>
          <w:rFonts w:asciiTheme="majorHAnsi" w:hAnsiTheme="majorHAnsi" w:cstheme="majorHAnsi"/>
        </w:rPr>
        <w:t xml:space="preserve">The </w:t>
      </w:r>
      <w:r w:rsidR="007D332B">
        <w:rPr>
          <w:rFonts w:asciiTheme="majorHAnsi" w:hAnsiTheme="majorHAnsi" w:cstheme="majorHAnsi"/>
        </w:rPr>
        <w:t>PAOP</w:t>
      </w:r>
      <w:r>
        <w:rPr>
          <w:rFonts w:asciiTheme="majorHAnsi" w:hAnsiTheme="majorHAnsi" w:cstheme="majorHAnsi"/>
        </w:rPr>
        <w:t xml:space="preserve"> is usually reported as the pressure of the a-wave measured during end exhalation. At first glance, the </w:t>
      </w:r>
      <w:r w:rsidR="007D332B">
        <w:rPr>
          <w:rFonts w:asciiTheme="majorHAnsi" w:hAnsiTheme="majorHAnsi" w:cstheme="majorHAnsi"/>
        </w:rPr>
        <w:t xml:space="preserve">wedge waveform looks very similar to the right atrial waveform.  In fact, the inventors of the PA catheter described early confusion over the wedge wave form, initially interpreting </w:t>
      </w:r>
      <w:r w:rsidR="00A14B66">
        <w:rPr>
          <w:rFonts w:asciiTheme="majorHAnsi" w:hAnsiTheme="majorHAnsi" w:cstheme="majorHAnsi"/>
        </w:rPr>
        <w:t>them</w:t>
      </w:r>
      <w:r w:rsidR="007D332B">
        <w:rPr>
          <w:rFonts w:asciiTheme="majorHAnsi" w:hAnsiTheme="majorHAnsi" w:cstheme="majorHAnsi"/>
        </w:rPr>
        <w:t xml:space="preserve"> as a signal that the catheter had somehow traversed </w:t>
      </w:r>
      <w:r w:rsidR="00A14B66">
        <w:rPr>
          <w:rFonts w:asciiTheme="majorHAnsi" w:hAnsiTheme="majorHAnsi" w:cstheme="majorHAnsi"/>
        </w:rPr>
        <w:t>into the coronary sinus</w:t>
      </w:r>
      <w:r w:rsidR="007D332B">
        <w:rPr>
          <w:rFonts w:asciiTheme="majorHAnsi" w:hAnsiTheme="majorHAnsi" w:cstheme="majorHAnsi"/>
        </w:rPr>
        <w:t xml:space="preserve">.  [put a link to the following article here: </w:t>
      </w:r>
      <w:hyperlink r:id="rId14" w:history="1">
        <w:r w:rsidR="00A14B66" w:rsidRPr="00DB1D82">
          <w:rPr>
            <w:rStyle w:val="Hyperlink"/>
            <w:rFonts w:asciiTheme="majorHAnsi" w:hAnsiTheme="majorHAnsi" w:cstheme="majorHAnsi"/>
          </w:rPr>
          <w:t>https://www.jacc.org/doi/10.1016/j.jacc.2019.04.050</w:t>
        </w:r>
      </w:hyperlink>
      <w:r w:rsidR="00A14B66">
        <w:rPr>
          <w:rFonts w:asciiTheme="majorHAnsi" w:hAnsiTheme="majorHAnsi" w:cstheme="majorHAnsi"/>
        </w:rPr>
        <w:t xml:space="preserve">].  If we look at the graphic below, notice that </w:t>
      </w:r>
      <w:proofErr w:type="gramStart"/>
      <w:r w:rsidR="00A14B66">
        <w:rPr>
          <w:rFonts w:asciiTheme="majorHAnsi" w:hAnsiTheme="majorHAnsi" w:cstheme="majorHAnsi"/>
        </w:rPr>
        <w:t>the a</w:t>
      </w:r>
      <w:proofErr w:type="gramEnd"/>
      <w:r w:rsidR="00A14B66">
        <w:rPr>
          <w:rFonts w:asciiTheme="majorHAnsi" w:hAnsiTheme="majorHAnsi" w:cstheme="majorHAnsi"/>
        </w:rPr>
        <w:t xml:space="preserve"> wave </w:t>
      </w:r>
      <w:r w:rsidRPr="001E7DBF">
        <w:rPr>
          <w:rFonts w:asciiTheme="majorHAnsi" w:hAnsiTheme="majorHAnsi" w:cstheme="majorHAnsi"/>
        </w:rPr>
        <w:t xml:space="preserve">is shifted rightward on the </w:t>
      </w:r>
      <w:proofErr w:type="spellStart"/>
      <w:r w:rsidRPr="001E7DBF">
        <w:rPr>
          <w:rFonts w:asciiTheme="majorHAnsi" w:hAnsiTheme="majorHAnsi" w:cstheme="majorHAnsi"/>
        </w:rPr>
        <w:t>the</w:t>
      </w:r>
      <w:proofErr w:type="spellEnd"/>
      <w:r w:rsidRPr="001E7DBF">
        <w:rPr>
          <w:rFonts w:asciiTheme="majorHAnsi" w:hAnsiTheme="majorHAnsi" w:cstheme="majorHAnsi"/>
        </w:rPr>
        <w:t xml:space="preserve"> EKG as compared to a </w:t>
      </w:r>
      <w:r w:rsidR="00A14B66">
        <w:rPr>
          <w:rFonts w:asciiTheme="majorHAnsi" w:hAnsiTheme="majorHAnsi" w:cstheme="majorHAnsi"/>
        </w:rPr>
        <w:t>right atrial</w:t>
      </w:r>
      <w:r w:rsidRPr="001E7DBF">
        <w:rPr>
          <w:rFonts w:asciiTheme="majorHAnsi" w:hAnsiTheme="majorHAnsi" w:cstheme="majorHAnsi"/>
        </w:rPr>
        <w:t xml:space="preserve"> waveform.  This is because the left atrium is further away from PA </w:t>
      </w:r>
      <w:r w:rsidRPr="001E7DBF">
        <w:rPr>
          <w:rFonts w:asciiTheme="majorHAnsi" w:hAnsiTheme="majorHAnsi" w:cstheme="majorHAnsi"/>
        </w:rPr>
        <w:lastRenderedPageBreak/>
        <w:t xml:space="preserve">catheter, so it takes longer for the pressure wave to travel back through the pulmonary veins, across the </w:t>
      </w:r>
      <w:r w:rsidRPr="00A14B66">
        <w:rPr>
          <w:rFonts w:asciiTheme="majorHAnsi" w:hAnsiTheme="majorHAnsi" w:cstheme="majorHAnsi"/>
        </w:rPr>
        <w:t xml:space="preserve">pulmonary capillaries, and </w:t>
      </w:r>
      <w:r w:rsidR="00A14B66" w:rsidRPr="00A14B66">
        <w:rPr>
          <w:rFonts w:asciiTheme="majorHAnsi" w:hAnsiTheme="majorHAnsi" w:cstheme="majorHAnsi"/>
        </w:rPr>
        <w:t>through</w:t>
      </w:r>
      <w:r w:rsidRPr="00A14B66">
        <w:rPr>
          <w:rFonts w:asciiTheme="majorHAnsi" w:hAnsiTheme="majorHAnsi" w:cstheme="majorHAnsi"/>
        </w:rPr>
        <w:t xml:space="preserve"> the </w:t>
      </w:r>
      <w:r w:rsidR="00A14B66" w:rsidRPr="00A14B66">
        <w:rPr>
          <w:rFonts w:asciiTheme="majorHAnsi" w:hAnsiTheme="majorHAnsi" w:cstheme="majorHAnsi"/>
        </w:rPr>
        <w:t xml:space="preserve">length of the </w:t>
      </w:r>
      <w:r w:rsidRPr="00A14B66">
        <w:rPr>
          <w:rFonts w:asciiTheme="majorHAnsi" w:hAnsiTheme="majorHAnsi" w:cstheme="majorHAnsi"/>
        </w:rPr>
        <w:t>PA catheter</w:t>
      </w:r>
      <w:r w:rsidR="00A14B66" w:rsidRPr="00A14B66">
        <w:rPr>
          <w:rFonts w:asciiTheme="majorHAnsi" w:hAnsiTheme="majorHAnsi" w:cstheme="majorHAnsi"/>
        </w:rPr>
        <w:t xml:space="preserve"> to the transducer assembly</w:t>
      </w:r>
      <w:r w:rsidRPr="00A14B66">
        <w:rPr>
          <w:rFonts w:asciiTheme="majorHAnsi" w:hAnsiTheme="majorHAnsi" w:cstheme="majorHAnsi"/>
        </w:rPr>
        <w:t xml:space="preserve">.  </w:t>
      </w:r>
      <w:r w:rsidR="00A14B66" w:rsidRPr="00A14B66">
        <w:rPr>
          <w:rFonts w:asciiTheme="majorHAnsi" w:hAnsiTheme="majorHAnsi" w:cstheme="majorHAnsi"/>
        </w:rPr>
        <w:t>In addition, a wedge waveform</w:t>
      </w:r>
      <w:r w:rsidR="00A14B66" w:rsidRPr="00A14B66">
        <w:rPr>
          <w:rFonts w:asciiTheme="majorHAnsi" w:hAnsiTheme="majorHAnsi" w:cstheme="majorHAnsi"/>
        </w:rPr>
        <w:t xml:space="preserve"> generally ha</w:t>
      </w:r>
      <w:r w:rsidR="00A14B66" w:rsidRPr="00A14B66">
        <w:rPr>
          <w:rFonts w:asciiTheme="majorHAnsi" w:hAnsiTheme="majorHAnsi" w:cstheme="majorHAnsi"/>
        </w:rPr>
        <w:t>s</w:t>
      </w:r>
      <w:r w:rsidR="00A14B66" w:rsidRPr="00A14B66">
        <w:rPr>
          <w:rFonts w:asciiTheme="majorHAnsi" w:hAnsiTheme="majorHAnsi" w:cstheme="majorHAnsi"/>
        </w:rPr>
        <w:t xml:space="preserve"> 2 peaks (a and v) instead of the 3 peaks </w:t>
      </w:r>
      <w:r w:rsidR="00A14B66" w:rsidRPr="00A14B66">
        <w:rPr>
          <w:rFonts w:asciiTheme="majorHAnsi" w:hAnsiTheme="majorHAnsi" w:cstheme="majorHAnsi"/>
        </w:rPr>
        <w:t xml:space="preserve">characteristically found </w:t>
      </w:r>
      <w:r w:rsidR="00A14B66" w:rsidRPr="00A14B66">
        <w:rPr>
          <w:rFonts w:asciiTheme="majorHAnsi" w:hAnsiTheme="majorHAnsi" w:cstheme="majorHAnsi"/>
        </w:rPr>
        <w:t xml:space="preserve">in the </w:t>
      </w:r>
      <w:r w:rsidR="00A14B66" w:rsidRPr="00A14B66">
        <w:rPr>
          <w:rFonts w:asciiTheme="majorHAnsi" w:hAnsiTheme="majorHAnsi" w:cstheme="majorHAnsi"/>
        </w:rPr>
        <w:t>right atrial waveform</w:t>
      </w:r>
      <w:r w:rsidR="00A14B66" w:rsidRPr="00A14B66">
        <w:rPr>
          <w:rFonts w:asciiTheme="majorHAnsi" w:hAnsiTheme="majorHAnsi" w:cstheme="majorHAnsi"/>
        </w:rPr>
        <w:t xml:space="preserve"> (a, c and v).</w:t>
      </w:r>
    </w:p>
    <w:p w14:paraId="25957895" w14:textId="2EEE3D75" w:rsidR="00B42080" w:rsidRDefault="00A14B66" w:rsidP="007D7FBA">
      <w:pPr>
        <w:rPr>
          <w:rFonts w:asciiTheme="majorHAnsi" w:hAnsiTheme="majorHAnsi" w:cstheme="majorHAnsi"/>
        </w:rPr>
      </w:pPr>
      <w:r w:rsidRPr="00A14B66">
        <w:rPr>
          <w:rFonts w:asciiTheme="majorHAnsi" w:hAnsiTheme="majorHAnsi" w:cstheme="majorHAnsi"/>
        </w:rPr>
        <w:drawing>
          <wp:inline distT="0" distB="0" distL="0" distR="0" wp14:anchorId="04B88FFE" wp14:editId="6F4043E9">
            <wp:extent cx="2872226" cy="2562156"/>
            <wp:effectExtent l="0" t="0" r="0" b="3810"/>
            <wp:docPr id="132490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2852" name=""/>
                    <pic:cNvPicPr/>
                  </pic:nvPicPr>
                  <pic:blipFill>
                    <a:blip r:embed="rId15"/>
                    <a:stretch>
                      <a:fillRect/>
                    </a:stretch>
                  </pic:blipFill>
                  <pic:spPr>
                    <a:xfrm>
                      <a:off x="0" y="0"/>
                      <a:ext cx="2895732" cy="2583125"/>
                    </a:xfrm>
                    <a:prstGeom prst="rect">
                      <a:avLst/>
                    </a:prstGeom>
                  </pic:spPr>
                </pic:pic>
              </a:graphicData>
            </a:graphic>
          </wp:inline>
        </w:drawing>
      </w:r>
    </w:p>
    <w:p w14:paraId="5CF2B965" w14:textId="7162DB79" w:rsidR="00A14B66" w:rsidRDefault="00A14B66" w:rsidP="007D7FBA">
      <w:pPr>
        <w:rPr>
          <w:rFonts w:asciiTheme="majorHAnsi" w:hAnsiTheme="majorHAnsi" w:cstheme="majorHAnsi"/>
        </w:rPr>
      </w:pPr>
      <w:r>
        <w:rPr>
          <w:rFonts w:asciiTheme="majorHAnsi" w:hAnsiTheme="majorHAnsi" w:cstheme="majorHAnsi"/>
        </w:rPr>
        <w:t xml:space="preserve">[Insert the graphic above and the following caption under it: “the wedge waveform is very similar to the right atrial, or CVP waveform.  The a-wave on a wedge waveform is shifted to the right compared to a right atrial waveform.  This is due to the distance the pressure wave must travel to get to the transducer compared to the right atrial pressure wave.”] </w:t>
      </w:r>
    </w:p>
    <w:p w14:paraId="1BB53ED3" w14:textId="16D3DC2C" w:rsidR="007D7FBA" w:rsidRDefault="007D7FBA" w:rsidP="007D7FBA">
      <w:r w:rsidRPr="00680717">
        <w:rPr>
          <w:rFonts w:asciiTheme="majorHAnsi" w:hAnsiTheme="majorHAnsi" w:cstheme="majorHAnsi"/>
        </w:rPr>
        <w:t xml:space="preserve">In </w:t>
      </w:r>
      <w:proofErr w:type="gramStart"/>
      <w:r w:rsidRPr="00680717">
        <w:rPr>
          <w:rFonts w:asciiTheme="majorHAnsi" w:hAnsiTheme="majorHAnsi" w:cstheme="majorHAnsi"/>
        </w:rPr>
        <w:t>non PAH</w:t>
      </w:r>
      <w:proofErr w:type="gramEnd"/>
      <w:r w:rsidRPr="00680717">
        <w:rPr>
          <w:rFonts w:asciiTheme="majorHAnsi" w:hAnsiTheme="majorHAnsi" w:cstheme="majorHAnsi"/>
        </w:rPr>
        <w:t xml:space="preserve"> patients, the PA diastolic pressure should roughly estimate the PAOP</w:t>
      </w:r>
      <w:r w:rsidRPr="00680717">
        <w:rPr>
          <w:rFonts w:asciiTheme="majorHAnsi" w:hAnsiTheme="majorHAnsi" w:cstheme="majorHAnsi"/>
        </w:rPr>
        <w:t xml:space="preserve">. </w:t>
      </w:r>
      <w:r w:rsidR="00612D20">
        <w:rPr>
          <w:rFonts w:asciiTheme="majorHAnsi" w:hAnsiTheme="majorHAnsi" w:cstheme="majorHAnsi"/>
        </w:rPr>
        <w:t>It is always wise to test this by comparing a proper PAOP with the PA diastolic pressure.  Once confirmed,</w:t>
      </w:r>
      <w:r w:rsidRPr="00680717">
        <w:rPr>
          <w:rFonts w:asciiTheme="majorHAnsi" w:hAnsiTheme="majorHAnsi" w:cstheme="majorHAnsi"/>
        </w:rPr>
        <w:t xml:space="preserve"> you can use the PA diastolic</w:t>
      </w:r>
      <w:r w:rsidRPr="007D7FBA">
        <w:t xml:space="preserve"> pressure as a surrogate for the PAOP.   The PAOP should never be higher than the PA diastolic pressure.  If this occurs, consider that the catheter may be </w:t>
      </w:r>
      <w:proofErr w:type="spellStart"/>
      <w:r w:rsidRPr="007D7FBA">
        <w:t>overwedged</w:t>
      </w:r>
      <w:proofErr w:type="spellEnd"/>
      <w:r w:rsidR="00612D20">
        <w:t xml:space="preserve"> (see below).  </w:t>
      </w:r>
    </w:p>
    <w:p w14:paraId="10121BFD" w14:textId="6F478221" w:rsidR="00612D20" w:rsidRDefault="00612D20" w:rsidP="007D7FBA">
      <w:r>
        <w:t xml:space="preserve">In </w:t>
      </w:r>
      <w:proofErr w:type="gramStart"/>
      <w:r>
        <w:t>general</w:t>
      </w:r>
      <w:proofErr w:type="gramEnd"/>
      <w:r>
        <w:t xml:space="preserve"> the PAOP serves as a fairly accurate measure of left ventricular end diastolic pressure (LVEDP).  However, in some cases, the PAOP can over- or underestimate the LVEDP. [look at the graphic below and create a chart or table with common causes why the PAOP (read as PAWP in the graphic below) would over or underestimate the LVEDP. Discard the graphic when you have interpreted it]</w:t>
      </w:r>
    </w:p>
    <w:p w14:paraId="4A0EC421" w14:textId="690B19BA" w:rsidR="00612D20" w:rsidRPr="007D7FBA" w:rsidRDefault="00612D20" w:rsidP="007D7FBA">
      <w:r w:rsidRPr="00612D20">
        <w:lastRenderedPageBreak/>
        <w:drawing>
          <wp:inline distT="0" distB="0" distL="0" distR="0" wp14:anchorId="69E6E184" wp14:editId="32889073">
            <wp:extent cx="5486400" cy="2863215"/>
            <wp:effectExtent l="0" t="0" r="0" b="0"/>
            <wp:docPr id="7" name="Picture 6" descr="1662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1662a.jpg"/>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486400" cy="2863215"/>
                    </a:xfrm>
                    <a:prstGeom prst="rect">
                      <a:avLst/>
                    </a:prstGeom>
                  </pic:spPr>
                </pic:pic>
              </a:graphicData>
            </a:graphic>
          </wp:inline>
        </w:drawing>
      </w:r>
    </w:p>
    <w:p w14:paraId="7BEF990F" w14:textId="77777777" w:rsidR="007D7FBA" w:rsidRDefault="007D7FBA"/>
    <w:p w14:paraId="555EB79C" w14:textId="77777777" w:rsidR="007525F5" w:rsidRDefault="00000000">
      <w:pPr>
        <w:pStyle w:val="Heading2"/>
      </w:pPr>
      <w:r>
        <w:t>Read every pressure at end-expiration</w:t>
      </w:r>
    </w:p>
    <w:p w14:paraId="2DB6C0F0" w14:textId="77777777" w:rsidR="007525F5" w:rsidRDefault="00000000">
      <w:r>
        <w:t>Measure at end-expiration, when intrathoracic pressure is closest to zero. In a spontaneously breathing patient, inspiration pulls the tracing down, so read just before that dip; on positive-pressure ventilation the tracing rises with the breath, so read just before it climbs.</w:t>
      </w:r>
    </w:p>
    <w:p w14:paraId="02F884BA" w14:textId="77777777" w:rsidR="00612D20" w:rsidRDefault="00612D20">
      <w:pPr>
        <w:pStyle w:val="Heading2"/>
      </w:pPr>
      <w:r w:rsidRPr="00612D20">
        <w:rPr>
          <w:rFonts w:ascii="Calibri" w:eastAsiaTheme="minorEastAsia" w:hAnsi="Calibri" w:cstheme="minorBidi"/>
          <w:b w:val="0"/>
          <w:bCs w:val="0"/>
          <w:color w:val="auto"/>
          <w:sz w:val="22"/>
          <w:szCs w:val="22"/>
          <w:highlight w:val="yellow"/>
        </w:rPr>
        <w:drawing>
          <wp:inline distT="0" distB="0" distL="0" distR="0" wp14:anchorId="5D095905" wp14:editId="3E44187D">
            <wp:extent cx="5486400" cy="2384425"/>
            <wp:effectExtent l="0" t="0" r="0" b="3175"/>
            <wp:docPr id="268" name="image28.png" descr="PAOP measur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image28.png" descr="PAOP measurement.png"/>
                    <pic:cNvPicPr>
                      <a:picLocks noChangeAspect="1"/>
                    </pic:cNvPicPr>
                  </pic:nvPicPr>
                  <pic:blipFill>
                    <a:blip r:embed="rId17"/>
                    <a:stretch>
                      <a:fillRect/>
                    </a:stretch>
                  </pic:blipFill>
                  <pic:spPr>
                    <a:xfrm>
                      <a:off x="0" y="0"/>
                      <a:ext cx="5486400" cy="2384425"/>
                    </a:xfrm>
                    <a:prstGeom prst="rect">
                      <a:avLst/>
                    </a:prstGeom>
                    <a:ln w="12700">
                      <a:miter lim="400000"/>
                    </a:ln>
                  </pic:spPr>
                </pic:pic>
              </a:graphicData>
            </a:graphic>
          </wp:inline>
        </w:drawing>
      </w:r>
    </w:p>
    <w:p w14:paraId="75EC54EA" w14:textId="4B501704" w:rsidR="00612D20" w:rsidRDefault="00612D20">
      <w:pPr>
        <w:pStyle w:val="Heading2"/>
      </w:pPr>
      <w:r>
        <w:t>Troubleshooting:</w:t>
      </w:r>
    </w:p>
    <w:p w14:paraId="57149093" w14:textId="7E3FF022" w:rsidR="007525F5" w:rsidRDefault="00000000">
      <w:pPr>
        <w:pStyle w:val="Heading2"/>
      </w:pPr>
      <w:r>
        <w:t xml:space="preserve">When </w:t>
      </w:r>
      <w:r w:rsidR="001C1520">
        <w:t>the catheter</w:t>
      </w:r>
      <w:r>
        <w:t xml:space="preserve"> will not cross into the RV</w:t>
      </w:r>
    </w:p>
    <w:p w14:paraId="4AFB4BFE" w14:textId="61759CEF" w:rsidR="007525F5" w:rsidRDefault="005F3267">
      <w:r>
        <w:t xml:space="preserve">At times, insertion of the PA catheter is plagued by repeated coiling of the catheter in the right atrium.  This is frequently </w:t>
      </w:r>
      <w:r w:rsidR="00000000">
        <w:t>cause</w:t>
      </w:r>
      <w:r>
        <w:t>d</w:t>
      </w:r>
      <w:r w:rsidR="00000000">
        <w:t xml:space="preserve"> </w:t>
      </w:r>
      <w:r>
        <w:t>by a combination of right atrial enlargement distorting the normal right atrial architecture and</w:t>
      </w:r>
      <w:r w:rsidR="00000000">
        <w:t xml:space="preserve"> severe tricuspid regurgitation </w:t>
      </w:r>
      <w:r>
        <w:t>resisting forward movement of the catheter</w:t>
      </w:r>
      <w:r w:rsidR="00000000">
        <w:t xml:space="preserve">. </w:t>
      </w:r>
      <w:r w:rsidR="001C1520">
        <w:t xml:space="preserve">Inserting the catheter with a slight </w:t>
      </w:r>
      <w:proofErr w:type="gramStart"/>
      <w:r w:rsidR="001C1520">
        <w:t>counter clockwise</w:t>
      </w:r>
      <w:proofErr w:type="gramEnd"/>
      <w:r w:rsidR="001C1520">
        <w:t xml:space="preserve"> tension on the catheter </w:t>
      </w:r>
      <w:r w:rsidR="001C1520">
        <w:lastRenderedPageBreak/>
        <w:t xml:space="preserve">can help spring the catheter through the tricuspid valve.  </w:t>
      </w:r>
      <w:proofErr w:type="spellStart"/>
      <w:r w:rsidR="00000000">
        <w:t>Fibrous</w:t>
      </w:r>
      <w:proofErr w:type="spellEnd"/>
      <w:r w:rsidR="00000000">
        <w:t xml:space="preserve"> strands (a Chiari network) can also</w:t>
      </w:r>
      <w:r>
        <w:t xml:space="preserve"> snag the balloon. </w:t>
      </w:r>
      <w:r w:rsidR="00000000">
        <w:t>If the tracing looks arterialized but the oxygen saturation is surprisingly low, the tip has strayed into the coronary sinus</w:t>
      </w:r>
      <w:r>
        <w:t>.  In these cases, i</w:t>
      </w:r>
      <w:r w:rsidR="001C1520">
        <w:t>f slight catheter rotation and repeated tries are unsuccessful, it</w:t>
      </w:r>
      <w:r>
        <w:t xml:space="preserve"> </w:t>
      </w:r>
      <w:r w:rsidR="001C1520">
        <w:t>is</w:t>
      </w:r>
      <w:r>
        <w:t xml:space="preserve"> prudent to move the patient to a procedure suite capable of </w:t>
      </w:r>
      <w:r w:rsidR="001C1520">
        <w:t xml:space="preserve">performing fluoroscopy assisted PA catheter insertion, where guidewires and patient positioning in concert with direct visualization of the catheter insertion process often make insertion less challenging. </w:t>
      </w:r>
    </w:p>
    <w:p w14:paraId="259F1B07" w14:textId="73BD921A" w:rsidR="007525F5" w:rsidRDefault="00000000">
      <w:pPr>
        <w:pStyle w:val="Heading2"/>
      </w:pPr>
      <w:r>
        <w:t xml:space="preserve">When </w:t>
      </w:r>
      <w:r w:rsidR="001C1520">
        <w:t>the catheter</w:t>
      </w:r>
      <w:r>
        <w:t xml:space="preserve"> will not float into the PA</w:t>
      </w:r>
    </w:p>
    <w:p w14:paraId="63DCA785" w14:textId="7EB1D627" w:rsidR="007525F5" w:rsidRDefault="00000000">
      <w:r>
        <w:t xml:space="preserve">If it reaches the RV but will not advance onward, it is usually coiling in a dilated RV or held back by </w:t>
      </w:r>
      <w:r w:rsidR="001C1520">
        <w:t>elevated pulmonary artery pressures or pulmonic regurgitation</w:t>
      </w:r>
      <w:r>
        <w:t xml:space="preserve">. </w:t>
      </w:r>
      <w:r w:rsidR="001C1520">
        <w:t xml:space="preserve">In these </w:t>
      </w:r>
      <w:proofErr w:type="gramStart"/>
      <w:r w:rsidR="001C1520">
        <w:t>cases</w:t>
      </w:r>
      <w:proofErr w:type="gramEnd"/>
      <w:r w:rsidR="001C1520">
        <w:t xml:space="preserve"> w</w:t>
      </w:r>
      <w:r>
        <w:t xml:space="preserve">ithdraw </w:t>
      </w:r>
      <w:r w:rsidR="001C1520">
        <w:t xml:space="preserve">the catheter </w:t>
      </w:r>
      <w:r>
        <w:t xml:space="preserve">to the </w:t>
      </w:r>
      <w:r w:rsidR="001C1520">
        <w:t>right atrium</w:t>
      </w:r>
      <w:r>
        <w:t xml:space="preserve"> and try again</w:t>
      </w:r>
      <w:r w:rsidR="001C1520">
        <w:t>.  Sometimes</w:t>
      </w:r>
      <w:r>
        <w:t>, sit</w:t>
      </w:r>
      <w:r w:rsidR="001C1520">
        <w:t>ting</w:t>
      </w:r>
      <w:r>
        <w:t xml:space="preserve"> the patient up or</w:t>
      </w:r>
      <w:r w:rsidR="001C1520">
        <w:t xml:space="preserve"> placing them in a slight right decubitus position so the</w:t>
      </w:r>
      <w:r>
        <w:t xml:space="preserve"> left side </w:t>
      </w:r>
      <w:r w:rsidR="001C1520">
        <w:t xml:space="preserve">is </w:t>
      </w:r>
      <w:r>
        <w:t xml:space="preserve">up </w:t>
      </w:r>
      <w:r w:rsidR="001C1520">
        <w:t xml:space="preserve">will allow the </w:t>
      </w:r>
      <w:r>
        <w:t xml:space="preserve">inflated balloon </w:t>
      </w:r>
      <w:r w:rsidR="001C1520">
        <w:t xml:space="preserve">to </w:t>
      </w:r>
      <w:r>
        <w:t>ride toward the pulmonic valve</w:t>
      </w:r>
      <w:r w:rsidR="001C1520">
        <w:t xml:space="preserve">, this coupled with </w:t>
      </w:r>
      <w:r>
        <w:t>tim</w:t>
      </w:r>
      <w:r w:rsidR="001C1520">
        <w:t xml:space="preserve">ing the catheter insertion </w:t>
      </w:r>
      <w:r>
        <w:t xml:space="preserve">with </w:t>
      </w:r>
      <w:r w:rsidR="001C1520">
        <w:t xml:space="preserve">inspiration </w:t>
      </w:r>
      <w:r>
        <w:t>in a spontaneously breathing patient</w:t>
      </w:r>
      <w:r w:rsidR="001C1520">
        <w:t xml:space="preserve"> or </w:t>
      </w:r>
      <w:r w:rsidR="001C1520">
        <w:t xml:space="preserve">expiration </w:t>
      </w:r>
      <w:r w:rsidR="001C1520">
        <w:t>in a mechanically ventilated, passive patient</w:t>
      </w:r>
      <w:r>
        <w:t xml:space="preserve">. If it still will not pass, </w:t>
      </w:r>
      <w:r w:rsidR="001C1520">
        <w:t>f</w:t>
      </w:r>
      <w:r>
        <w:t>luoroscop</w:t>
      </w:r>
      <w:r w:rsidR="001C1520">
        <w:t>ic guidance should be pursued</w:t>
      </w:r>
      <w:r>
        <w:t>.</w:t>
      </w:r>
    </w:p>
    <w:p w14:paraId="23137A33" w14:textId="77777777" w:rsidR="007525F5" w:rsidRDefault="00000000">
      <w:pPr>
        <w:pStyle w:val="Heading2"/>
      </w:pPr>
      <w:r>
        <w:t>Over-wedging and self-wedging</w:t>
      </w:r>
    </w:p>
    <w:p w14:paraId="30CB6C5C" w14:textId="77777777" w:rsidR="0020318B" w:rsidRDefault="00000000">
      <w:r>
        <w:t xml:space="preserve">Over-wedging happens when the balloon traps the tip against the vessel wall; the slow continuous flush behind it builds back-pressure, seen as a pressure that keeps climbing above the PA diastolic and loses its pulsatility. </w:t>
      </w:r>
      <w:r w:rsidR="00612D20">
        <w:t>When this occurs, d</w:t>
      </w:r>
      <w:r>
        <w:t xml:space="preserve">eflate </w:t>
      </w:r>
      <w:r w:rsidR="00612D20">
        <w:t>the balloon</w:t>
      </w:r>
      <w:r>
        <w:t xml:space="preserve">, </w:t>
      </w:r>
      <w:r w:rsidR="00612D20">
        <w:t xml:space="preserve">pull back on the catheter slightly, </w:t>
      </w:r>
      <w:r>
        <w:t xml:space="preserve">then reinflate slowly to the minimum volume that </w:t>
      </w:r>
      <w:r w:rsidR="00612D20">
        <w:t xml:space="preserve">produces a </w:t>
      </w:r>
      <w:r>
        <w:t>wedge</w:t>
      </w:r>
      <w:r w:rsidR="00612D20">
        <w:t xml:space="preserve"> waveform. Record the position of the catheter </w:t>
      </w:r>
      <w:r>
        <w:t>and volume</w:t>
      </w:r>
      <w:r w:rsidR="00612D20">
        <w:t xml:space="preserve"> of air </w:t>
      </w:r>
      <w:r w:rsidR="0020318B">
        <w:t xml:space="preserve">in the balloon used to produce a wedged </w:t>
      </w:r>
      <w:proofErr w:type="spellStart"/>
      <w:r w:rsidR="0020318B">
        <w:t>waeform</w:t>
      </w:r>
      <w:proofErr w:type="spellEnd"/>
      <w:r>
        <w:t>. A catheter can also self-wedge by migrating distally</w:t>
      </w:r>
      <w:r w:rsidR="0020318B">
        <w:t xml:space="preserve">.  For this reason, it is important to </w:t>
      </w:r>
      <w:r>
        <w:t>never flush a wedged catheter</w:t>
      </w:r>
      <w:r w:rsidR="0020318B">
        <w:t xml:space="preserve">.  </w:t>
      </w:r>
    </w:p>
    <w:p w14:paraId="6441917B" w14:textId="1116B82D" w:rsidR="0020318B" w:rsidRDefault="0020318B">
      <w:r w:rsidRPr="0020318B">
        <w:drawing>
          <wp:inline distT="0" distB="0" distL="0" distR="0" wp14:anchorId="2FA4525E" wp14:editId="4F7316B8">
            <wp:extent cx="5486400" cy="1772920"/>
            <wp:effectExtent l="0" t="0" r="0" b="0"/>
            <wp:docPr id="2622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42781" name=""/>
                    <pic:cNvPicPr/>
                  </pic:nvPicPr>
                  <pic:blipFill>
                    <a:blip r:embed="rId18"/>
                    <a:stretch>
                      <a:fillRect/>
                    </a:stretch>
                  </pic:blipFill>
                  <pic:spPr>
                    <a:xfrm>
                      <a:off x="0" y="0"/>
                      <a:ext cx="5486400" cy="1772920"/>
                    </a:xfrm>
                    <a:prstGeom prst="rect">
                      <a:avLst/>
                    </a:prstGeom>
                  </pic:spPr>
                </pic:pic>
              </a:graphicData>
            </a:graphic>
          </wp:inline>
        </w:drawing>
      </w:r>
    </w:p>
    <w:p w14:paraId="25214762" w14:textId="71F65CF4" w:rsidR="0020318B" w:rsidRDefault="0020318B" w:rsidP="0020318B">
      <w:pPr>
        <w:pStyle w:val="Heading2"/>
      </w:pPr>
      <w:r>
        <w:t xml:space="preserve">Balloon rupture. </w:t>
      </w:r>
    </w:p>
    <w:p w14:paraId="37832E71" w14:textId="301FC430" w:rsidR="007525F5" w:rsidRDefault="0020318B">
      <w:r>
        <w:t>I</w:t>
      </w:r>
      <w:r w:rsidR="00000000">
        <w:t xml:space="preserve">f the balloon </w:t>
      </w:r>
      <w:r>
        <w:t>does</w:t>
      </w:r>
      <w:r w:rsidR="00000000">
        <w:t xml:space="preserve"> not passively refill the syringe (or blood returns), suspect a ruptured balloon.</w:t>
      </w:r>
      <w:r>
        <w:t xml:space="preserve"> When this occurs, the catheter should be carefully removed from the patient and, if </w:t>
      </w:r>
      <w:proofErr w:type="gramStart"/>
      <w:r>
        <w:t>necessary</w:t>
      </w:r>
      <w:proofErr w:type="gramEnd"/>
      <w:r>
        <w:t xml:space="preserve"> a new PA catheter inserted.  </w:t>
      </w:r>
    </w:p>
    <w:p w14:paraId="3E997F0A" w14:textId="77777777" w:rsidR="007525F5" w:rsidRDefault="00000000">
      <w:pPr>
        <w:pStyle w:val="Heading2"/>
      </w:pPr>
      <w:r>
        <w:rPr>
          <w:sz w:val="19"/>
        </w:rPr>
        <w:lastRenderedPageBreak/>
        <w:t>References</w:t>
      </w:r>
    </w:p>
    <w:p w14:paraId="21AB823E" w14:textId="77777777" w:rsidR="007525F5" w:rsidRDefault="00000000">
      <w:r>
        <w:rPr>
          <w:i/>
          <w:color w:val="C0392B"/>
          <w:sz w:val="19"/>
        </w:rPr>
        <w:t>[Citations are editable: correct authors, years, journals, or page ranges directly, add a missing source, or flag one you want checked. These mirror the reference list at the foot of the web page.]</w:t>
      </w:r>
    </w:p>
    <w:p w14:paraId="46D37675" w14:textId="646A500E" w:rsidR="007525F5" w:rsidRPr="00A14B66" w:rsidRDefault="00A14B66" w:rsidP="00A14B66">
      <w:pPr>
        <w:pStyle w:val="ListNumber"/>
        <w:rPr>
          <w:rFonts w:ascii="Times New Roman" w:hAnsi="Times New Roman"/>
        </w:rPr>
      </w:pPr>
      <w:r>
        <w:t xml:space="preserve">Forrester, James S. “A Tale of Serendipity, Ingenuity, and Chance.” </w:t>
      </w:r>
      <w:r>
        <w:rPr>
          <w:i/>
          <w:iCs/>
        </w:rPr>
        <w:t>JACC</w:t>
      </w:r>
      <w:r>
        <w:t xml:space="preserve"> 74, no. 1 (2019): 100–103. </w:t>
      </w:r>
    </w:p>
    <w:sectPr w:rsidR="007525F5" w:rsidRPr="00A14B6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C47478"/>
    <w:multiLevelType w:val="hybridMultilevel"/>
    <w:tmpl w:val="D2E4341C"/>
    <w:lvl w:ilvl="0" w:tplc="A002142A">
      <w:start w:val="1"/>
      <w:numFmt w:val="bullet"/>
      <w:lvlText w:val="•"/>
      <w:lvlJc w:val="left"/>
      <w:pPr>
        <w:tabs>
          <w:tab w:val="num" w:pos="720"/>
        </w:tabs>
        <w:ind w:left="720" w:hanging="360"/>
      </w:pPr>
      <w:rPr>
        <w:rFonts w:ascii="Arial" w:hAnsi="Arial" w:hint="default"/>
      </w:rPr>
    </w:lvl>
    <w:lvl w:ilvl="1" w:tplc="0FD0E200" w:tentative="1">
      <w:start w:val="1"/>
      <w:numFmt w:val="bullet"/>
      <w:lvlText w:val="•"/>
      <w:lvlJc w:val="left"/>
      <w:pPr>
        <w:tabs>
          <w:tab w:val="num" w:pos="1440"/>
        </w:tabs>
        <w:ind w:left="1440" w:hanging="360"/>
      </w:pPr>
      <w:rPr>
        <w:rFonts w:ascii="Arial" w:hAnsi="Arial" w:hint="default"/>
      </w:rPr>
    </w:lvl>
    <w:lvl w:ilvl="2" w:tplc="BF86EDA0" w:tentative="1">
      <w:start w:val="1"/>
      <w:numFmt w:val="bullet"/>
      <w:lvlText w:val="•"/>
      <w:lvlJc w:val="left"/>
      <w:pPr>
        <w:tabs>
          <w:tab w:val="num" w:pos="2160"/>
        </w:tabs>
        <w:ind w:left="2160" w:hanging="360"/>
      </w:pPr>
      <w:rPr>
        <w:rFonts w:ascii="Arial" w:hAnsi="Arial" w:hint="default"/>
      </w:rPr>
    </w:lvl>
    <w:lvl w:ilvl="3" w:tplc="C84A7528" w:tentative="1">
      <w:start w:val="1"/>
      <w:numFmt w:val="bullet"/>
      <w:lvlText w:val="•"/>
      <w:lvlJc w:val="left"/>
      <w:pPr>
        <w:tabs>
          <w:tab w:val="num" w:pos="2880"/>
        </w:tabs>
        <w:ind w:left="2880" w:hanging="360"/>
      </w:pPr>
      <w:rPr>
        <w:rFonts w:ascii="Arial" w:hAnsi="Arial" w:hint="default"/>
      </w:rPr>
    </w:lvl>
    <w:lvl w:ilvl="4" w:tplc="DD44261A" w:tentative="1">
      <w:start w:val="1"/>
      <w:numFmt w:val="bullet"/>
      <w:lvlText w:val="•"/>
      <w:lvlJc w:val="left"/>
      <w:pPr>
        <w:tabs>
          <w:tab w:val="num" w:pos="3600"/>
        </w:tabs>
        <w:ind w:left="3600" w:hanging="360"/>
      </w:pPr>
      <w:rPr>
        <w:rFonts w:ascii="Arial" w:hAnsi="Arial" w:hint="default"/>
      </w:rPr>
    </w:lvl>
    <w:lvl w:ilvl="5" w:tplc="3E1E8314" w:tentative="1">
      <w:start w:val="1"/>
      <w:numFmt w:val="bullet"/>
      <w:lvlText w:val="•"/>
      <w:lvlJc w:val="left"/>
      <w:pPr>
        <w:tabs>
          <w:tab w:val="num" w:pos="4320"/>
        </w:tabs>
        <w:ind w:left="4320" w:hanging="360"/>
      </w:pPr>
      <w:rPr>
        <w:rFonts w:ascii="Arial" w:hAnsi="Arial" w:hint="default"/>
      </w:rPr>
    </w:lvl>
    <w:lvl w:ilvl="6" w:tplc="0CF8E2B0" w:tentative="1">
      <w:start w:val="1"/>
      <w:numFmt w:val="bullet"/>
      <w:lvlText w:val="•"/>
      <w:lvlJc w:val="left"/>
      <w:pPr>
        <w:tabs>
          <w:tab w:val="num" w:pos="5040"/>
        </w:tabs>
        <w:ind w:left="5040" w:hanging="360"/>
      </w:pPr>
      <w:rPr>
        <w:rFonts w:ascii="Arial" w:hAnsi="Arial" w:hint="default"/>
      </w:rPr>
    </w:lvl>
    <w:lvl w:ilvl="7" w:tplc="FC1C44A4" w:tentative="1">
      <w:start w:val="1"/>
      <w:numFmt w:val="bullet"/>
      <w:lvlText w:val="•"/>
      <w:lvlJc w:val="left"/>
      <w:pPr>
        <w:tabs>
          <w:tab w:val="num" w:pos="5760"/>
        </w:tabs>
        <w:ind w:left="5760" w:hanging="360"/>
      </w:pPr>
      <w:rPr>
        <w:rFonts w:ascii="Arial" w:hAnsi="Arial" w:hint="default"/>
      </w:rPr>
    </w:lvl>
    <w:lvl w:ilvl="8" w:tplc="CD5E25A8"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04EA2A14"/>
    <w:multiLevelType w:val="hybridMultilevel"/>
    <w:tmpl w:val="EFCCE39E"/>
    <w:lvl w:ilvl="0" w:tplc="AF5879F0">
      <w:start w:val="1"/>
      <w:numFmt w:val="bullet"/>
      <w:lvlText w:val="•"/>
      <w:lvlJc w:val="left"/>
      <w:pPr>
        <w:tabs>
          <w:tab w:val="num" w:pos="720"/>
        </w:tabs>
        <w:ind w:left="720" w:hanging="360"/>
      </w:pPr>
      <w:rPr>
        <w:rFonts w:ascii="Arial" w:hAnsi="Arial" w:hint="default"/>
      </w:rPr>
    </w:lvl>
    <w:lvl w:ilvl="1" w:tplc="8E12E9B0" w:tentative="1">
      <w:start w:val="1"/>
      <w:numFmt w:val="bullet"/>
      <w:lvlText w:val="•"/>
      <w:lvlJc w:val="left"/>
      <w:pPr>
        <w:tabs>
          <w:tab w:val="num" w:pos="1440"/>
        </w:tabs>
        <w:ind w:left="1440" w:hanging="360"/>
      </w:pPr>
      <w:rPr>
        <w:rFonts w:ascii="Arial" w:hAnsi="Arial" w:hint="default"/>
      </w:rPr>
    </w:lvl>
    <w:lvl w:ilvl="2" w:tplc="ADFC0786">
      <w:start w:val="1"/>
      <w:numFmt w:val="bullet"/>
      <w:lvlText w:val="•"/>
      <w:lvlJc w:val="left"/>
      <w:pPr>
        <w:tabs>
          <w:tab w:val="num" w:pos="2160"/>
        </w:tabs>
        <w:ind w:left="2160" w:hanging="360"/>
      </w:pPr>
      <w:rPr>
        <w:rFonts w:ascii="Arial" w:hAnsi="Arial" w:hint="default"/>
      </w:rPr>
    </w:lvl>
    <w:lvl w:ilvl="3" w:tplc="0DBA0D6C" w:tentative="1">
      <w:start w:val="1"/>
      <w:numFmt w:val="bullet"/>
      <w:lvlText w:val="•"/>
      <w:lvlJc w:val="left"/>
      <w:pPr>
        <w:tabs>
          <w:tab w:val="num" w:pos="2880"/>
        </w:tabs>
        <w:ind w:left="2880" w:hanging="360"/>
      </w:pPr>
      <w:rPr>
        <w:rFonts w:ascii="Arial" w:hAnsi="Arial" w:hint="default"/>
      </w:rPr>
    </w:lvl>
    <w:lvl w:ilvl="4" w:tplc="690A002C" w:tentative="1">
      <w:start w:val="1"/>
      <w:numFmt w:val="bullet"/>
      <w:lvlText w:val="•"/>
      <w:lvlJc w:val="left"/>
      <w:pPr>
        <w:tabs>
          <w:tab w:val="num" w:pos="3600"/>
        </w:tabs>
        <w:ind w:left="3600" w:hanging="360"/>
      </w:pPr>
      <w:rPr>
        <w:rFonts w:ascii="Arial" w:hAnsi="Arial" w:hint="default"/>
      </w:rPr>
    </w:lvl>
    <w:lvl w:ilvl="5" w:tplc="DBC4B11C" w:tentative="1">
      <w:start w:val="1"/>
      <w:numFmt w:val="bullet"/>
      <w:lvlText w:val="•"/>
      <w:lvlJc w:val="left"/>
      <w:pPr>
        <w:tabs>
          <w:tab w:val="num" w:pos="4320"/>
        </w:tabs>
        <w:ind w:left="4320" w:hanging="360"/>
      </w:pPr>
      <w:rPr>
        <w:rFonts w:ascii="Arial" w:hAnsi="Arial" w:hint="default"/>
      </w:rPr>
    </w:lvl>
    <w:lvl w:ilvl="6" w:tplc="1D083C52" w:tentative="1">
      <w:start w:val="1"/>
      <w:numFmt w:val="bullet"/>
      <w:lvlText w:val="•"/>
      <w:lvlJc w:val="left"/>
      <w:pPr>
        <w:tabs>
          <w:tab w:val="num" w:pos="5040"/>
        </w:tabs>
        <w:ind w:left="5040" w:hanging="360"/>
      </w:pPr>
      <w:rPr>
        <w:rFonts w:ascii="Arial" w:hAnsi="Arial" w:hint="default"/>
      </w:rPr>
    </w:lvl>
    <w:lvl w:ilvl="7" w:tplc="9866F84E" w:tentative="1">
      <w:start w:val="1"/>
      <w:numFmt w:val="bullet"/>
      <w:lvlText w:val="•"/>
      <w:lvlJc w:val="left"/>
      <w:pPr>
        <w:tabs>
          <w:tab w:val="num" w:pos="5760"/>
        </w:tabs>
        <w:ind w:left="5760" w:hanging="360"/>
      </w:pPr>
      <w:rPr>
        <w:rFonts w:ascii="Arial" w:hAnsi="Arial" w:hint="default"/>
      </w:rPr>
    </w:lvl>
    <w:lvl w:ilvl="8" w:tplc="5C6C0E9A"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0B2F3402"/>
    <w:multiLevelType w:val="multilevel"/>
    <w:tmpl w:val="CFAC9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C072C2"/>
    <w:multiLevelType w:val="hybridMultilevel"/>
    <w:tmpl w:val="82DA8216"/>
    <w:lvl w:ilvl="0" w:tplc="E45E961E">
      <w:start w:val="1"/>
      <w:numFmt w:val="bullet"/>
      <w:lvlText w:val="•"/>
      <w:lvlJc w:val="left"/>
      <w:pPr>
        <w:tabs>
          <w:tab w:val="num" w:pos="720"/>
        </w:tabs>
        <w:ind w:left="720" w:hanging="360"/>
      </w:pPr>
      <w:rPr>
        <w:rFonts w:ascii="Arial" w:hAnsi="Arial" w:hint="default"/>
      </w:rPr>
    </w:lvl>
    <w:lvl w:ilvl="1" w:tplc="72B61360">
      <w:numFmt w:val="bullet"/>
      <w:lvlText w:val="•"/>
      <w:lvlJc w:val="left"/>
      <w:pPr>
        <w:tabs>
          <w:tab w:val="num" w:pos="1440"/>
        </w:tabs>
        <w:ind w:left="1440" w:hanging="360"/>
      </w:pPr>
      <w:rPr>
        <w:rFonts w:ascii="Arial" w:hAnsi="Arial" w:hint="default"/>
      </w:rPr>
    </w:lvl>
    <w:lvl w:ilvl="2" w:tplc="880CA816" w:tentative="1">
      <w:start w:val="1"/>
      <w:numFmt w:val="bullet"/>
      <w:lvlText w:val="•"/>
      <w:lvlJc w:val="left"/>
      <w:pPr>
        <w:tabs>
          <w:tab w:val="num" w:pos="2160"/>
        </w:tabs>
        <w:ind w:left="2160" w:hanging="360"/>
      </w:pPr>
      <w:rPr>
        <w:rFonts w:ascii="Arial" w:hAnsi="Arial" w:hint="default"/>
      </w:rPr>
    </w:lvl>
    <w:lvl w:ilvl="3" w:tplc="D898EDD2" w:tentative="1">
      <w:start w:val="1"/>
      <w:numFmt w:val="bullet"/>
      <w:lvlText w:val="•"/>
      <w:lvlJc w:val="left"/>
      <w:pPr>
        <w:tabs>
          <w:tab w:val="num" w:pos="2880"/>
        </w:tabs>
        <w:ind w:left="2880" w:hanging="360"/>
      </w:pPr>
      <w:rPr>
        <w:rFonts w:ascii="Arial" w:hAnsi="Arial" w:hint="default"/>
      </w:rPr>
    </w:lvl>
    <w:lvl w:ilvl="4" w:tplc="4238F242" w:tentative="1">
      <w:start w:val="1"/>
      <w:numFmt w:val="bullet"/>
      <w:lvlText w:val="•"/>
      <w:lvlJc w:val="left"/>
      <w:pPr>
        <w:tabs>
          <w:tab w:val="num" w:pos="3600"/>
        </w:tabs>
        <w:ind w:left="3600" w:hanging="360"/>
      </w:pPr>
      <w:rPr>
        <w:rFonts w:ascii="Arial" w:hAnsi="Arial" w:hint="default"/>
      </w:rPr>
    </w:lvl>
    <w:lvl w:ilvl="5" w:tplc="82FEBA60" w:tentative="1">
      <w:start w:val="1"/>
      <w:numFmt w:val="bullet"/>
      <w:lvlText w:val="•"/>
      <w:lvlJc w:val="left"/>
      <w:pPr>
        <w:tabs>
          <w:tab w:val="num" w:pos="4320"/>
        </w:tabs>
        <w:ind w:left="4320" w:hanging="360"/>
      </w:pPr>
      <w:rPr>
        <w:rFonts w:ascii="Arial" w:hAnsi="Arial" w:hint="default"/>
      </w:rPr>
    </w:lvl>
    <w:lvl w:ilvl="6" w:tplc="6F30F712" w:tentative="1">
      <w:start w:val="1"/>
      <w:numFmt w:val="bullet"/>
      <w:lvlText w:val="•"/>
      <w:lvlJc w:val="left"/>
      <w:pPr>
        <w:tabs>
          <w:tab w:val="num" w:pos="5040"/>
        </w:tabs>
        <w:ind w:left="5040" w:hanging="360"/>
      </w:pPr>
      <w:rPr>
        <w:rFonts w:ascii="Arial" w:hAnsi="Arial" w:hint="default"/>
      </w:rPr>
    </w:lvl>
    <w:lvl w:ilvl="7" w:tplc="26E6C092" w:tentative="1">
      <w:start w:val="1"/>
      <w:numFmt w:val="bullet"/>
      <w:lvlText w:val="•"/>
      <w:lvlJc w:val="left"/>
      <w:pPr>
        <w:tabs>
          <w:tab w:val="num" w:pos="5760"/>
        </w:tabs>
        <w:ind w:left="5760" w:hanging="360"/>
      </w:pPr>
      <w:rPr>
        <w:rFonts w:ascii="Arial" w:hAnsi="Arial" w:hint="default"/>
      </w:rPr>
    </w:lvl>
    <w:lvl w:ilvl="8" w:tplc="4976B97A"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125D2E35"/>
    <w:multiLevelType w:val="hybridMultilevel"/>
    <w:tmpl w:val="C57CD41C"/>
    <w:lvl w:ilvl="0" w:tplc="E8DCF4C2">
      <w:start w:val="1"/>
      <w:numFmt w:val="bullet"/>
      <w:lvlText w:val="•"/>
      <w:lvlJc w:val="left"/>
      <w:pPr>
        <w:tabs>
          <w:tab w:val="num" w:pos="720"/>
        </w:tabs>
        <w:ind w:left="720" w:hanging="360"/>
      </w:pPr>
      <w:rPr>
        <w:rFonts w:ascii="Arial" w:hAnsi="Arial" w:hint="default"/>
      </w:rPr>
    </w:lvl>
    <w:lvl w:ilvl="1" w:tplc="5B02F43E" w:tentative="1">
      <w:start w:val="1"/>
      <w:numFmt w:val="bullet"/>
      <w:lvlText w:val="•"/>
      <w:lvlJc w:val="left"/>
      <w:pPr>
        <w:tabs>
          <w:tab w:val="num" w:pos="1440"/>
        </w:tabs>
        <w:ind w:left="1440" w:hanging="360"/>
      </w:pPr>
      <w:rPr>
        <w:rFonts w:ascii="Arial" w:hAnsi="Arial" w:hint="default"/>
      </w:rPr>
    </w:lvl>
    <w:lvl w:ilvl="2" w:tplc="811818BC" w:tentative="1">
      <w:start w:val="1"/>
      <w:numFmt w:val="bullet"/>
      <w:lvlText w:val="•"/>
      <w:lvlJc w:val="left"/>
      <w:pPr>
        <w:tabs>
          <w:tab w:val="num" w:pos="2160"/>
        </w:tabs>
        <w:ind w:left="2160" w:hanging="360"/>
      </w:pPr>
      <w:rPr>
        <w:rFonts w:ascii="Arial" w:hAnsi="Arial" w:hint="default"/>
      </w:rPr>
    </w:lvl>
    <w:lvl w:ilvl="3" w:tplc="2676C570" w:tentative="1">
      <w:start w:val="1"/>
      <w:numFmt w:val="bullet"/>
      <w:lvlText w:val="•"/>
      <w:lvlJc w:val="left"/>
      <w:pPr>
        <w:tabs>
          <w:tab w:val="num" w:pos="2880"/>
        </w:tabs>
        <w:ind w:left="2880" w:hanging="360"/>
      </w:pPr>
      <w:rPr>
        <w:rFonts w:ascii="Arial" w:hAnsi="Arial" w:hint="default"/>
      </w:rPr>
    </w:lvl>
    <w:lvl w:ilvl="4" w:tplc="D3B8E948" w:tentative="1">
      <w:start w:val="1"/>
      <w:numFmt w:val="bullet"/>
      <w:lvlText w:val="•"/>
      <w:lvlJc w:val="left"/>
      <w:pPr>
        <w:tabs>
          <w:tab w:val="num" w:pos="3600"/>
        </w:tabs>
        <w:ind w:left="3600" w:hanging="360"/>
      </w:pPr>
      <w:rPr>
        <w:rFonts w:ascii="Arial" w:hAnsi="Arial" w:hint="default"/>
      </w:rPr>
    </w:lvl>
    <w:lvl w:ilvl="5" w:tplc="29E6C806" w:tentative="1">
      <w:start w:val="1"/>
      <w:numFmt w:val="bullet"/>
      <w:lvlText w:val="•"/>
      <w:lvlJc w:val="left"/>
      <w:pPr>
        <w:tabs>
          <w:tab w:val="num" w:pos="4320"/>
        </w:tabs>
        <w:ind w:left="4320" w:hanging="360"/>
      </w:pPr>
      <w:rPr>
        <w:rFonts w:ascii="Arial" w:hAnsi="Arial" w:hint="default"/>
      </w:rPr>
    </w:lvl>
    <w:lvl w:ilvl="6" w:tplc="3E2A4856" w:tentative="1">
      <w:start w:val="1"/>
      <w:numFmt w:val="bullet"/>
      <w:lvlText w:val="•"/>
      <w:lvlJc w:val="left"/>
      <w:pPr>
        <w:tabs>
          <w:tab w:val="num" w:pos="5040"/>
        </w:tabs>
        <w:ind w:left="5040" w:hanging="360"/>
      </w:pPr>
      <w:rPr>
        <w:rFonts w:ascii="Arial" w:hAnsi="Arial" w:hint="default"/>
      </w:rPr>
    </w:lvl>
    <w:lvl w:ilvl="7" w:tplc="7CA8C94E" w:tentative="1">
      <w:start w:val="1"/>
      <w:numFmt w:val="bullet"/>
      <w:lvlText w:val="•"/>
      <w:lvlJc w:val="left"/>
      <w:pPr>
        <w:tabs>
          <w:tab w:val="num" w:pos="5760"/>
        </w:tabs>
        <w:ind w:left="5760" w:hanging="360"/>
      </w:pPr>
      <w:rPr>
        <w:rFonts w:ascii="Arial" w:hAnsi="Arial" w:hint="default"/>
      </w:rPr>
    </w:lvl>
    <w:lvl w:ilvl="8" w:tplc="5AE67FAE"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5210101"/>
    <w:multiLevelType w:val="hybridMultilevel"/>
    <w:tmpl w:val="7C2C13C6"/>
    <w:lvl w:ilvl="0" w:tplc="FE5A4BEE">
      <w:start w:val="1"/>
      <w:numFmt w:val="bullet"/>
      <w:lvlText w:val="•"/>
      <w:lvlJc w:val="left"/>
      <w:pPr>
        <w:tabs>
          <w:tab w:val="num" w:pos="720"/>
        </w:tabs>
        <w:ind w:left="720" w:hanging="360"/>
      </w:pPr>
      <w:rPr>
        <w:rFonts w:ascii="Arial" w:hAnsi="Arial" w:hint="default"/>
      </w:rPr>
    </w:lvl>
    <w:lvl w:ilvl="1" w:tplc="7B98E410" w:tentative="1">
      <w:start w:val="1"/>
      <w:numFmt w:val="bullet"/>
      <w:lvlText w:val="•"/>
      <w:lvlJc w:val="left"/>
      <w:pPr>
        <w:tabs>
          <w:tab w:val="num" w:pos="1440"/>
        </w:tabs>
        <w:ind w:left="1440" w:hanging="360"/>
      </w:pPr>
      <w:rPr>
        <w:rFonts w:ascii="Arial" w:hAnsi="Arial" w:hint="default"/>
      </w:rPr>
    </w:lvl>
    <w:lvl w:ilvl="2" w:tplc="C6E84C70" w:tentative="1">
      <w:start w:val="1"/>
      <w:numFmt w:val="bullet"/>
      <w:lvlText w:val="•"/>
      <w:lvlJc w:val="left"/>
      <w:pPr>
        <w:tabs>
          <w:tab w:val="num" w:pos="2160"/>
        </w:tabs>
        <w:ind w:left="2160" w:hanging="360"/>
      </w:pPr>
      <w:rPr>
        <w:rFonts w:ascii="Arial" w:hAnsi="Arial" w:hint="default"/>
      </w:rPr>
    </w:lvl>
    <w:lvl w:ilvl="3" w:tplc="F35A4A3C" w:tentative="1">
      <w:start w:val="1"/>
      <w:numFmt w:val="bullet"/>
      <w:lvlText w:val="•"/>
      <w:lvlJc w:val="left"/>
      <w:pPr>
        <w:tabs>
          <w:tab w:val="num" w:pos="2880"/>
        </w:tabs>
        <w:ind w:left="2880" w:hanging="360"/>
      </w:pPr>
      <w:rPr>
        <w:rFonts w:ascii="Arial" w:hAnsi="Arial" w:hint="default"/>
      </w:rPr>
    </w:lvl>
    <w:lvl w:ilvl="4" w:tplc="52EC7BF4" w:tentative="1">
      <w:start w:val="1"/>
      <w:numFmt w:val="bullet"/>
      <w:lvlText w:val="•"/>
      <w:lvlJc w:val="left"/>
      <w:pPr>
        <w:tabs>
          <w:tab w:val="num" w:pos="3600"/>
        </w:tabs>
        <w:ind w:left="3600" w:hanging="360"/>
      </w:pPr>
      <w:rPr>
        <w:rFonts w:ascii="Arial" w:hAnsi="Arial" w:hint="default"/>
      </w:rPr>
    </w:lvl>
    <w:lvl w:ilvl="5" w:tplc="AA5C0222" w:tentative="1">
      <w:start w:val="1"/>
      <w:numFmt w:val="bullet"/>
      <w:lvlText w:val="•"/>
      <w:lvlJc w:val="left"/>
      <w:pPr>
        <w:tabs>
          <w:tab w:val="num" w:pos="4320"/>
        </w:tabs>
        <w:ind w:left="4320" w:hanging="360"/>
      </w:pPr>
      <w:rPr>
        <w:rFonts w:ascii="Arial" w:hAnsi="Arial" w:hint="default"/>
      </w:rPr>
    </w:lvl>
    <w:lvl w:ilvl="6" w:tplc="48322E8E" w:tentative="1">
      <w:start w:val="1"/>
      <w:numFmt w:val="bullet"/>
      <w:lvlText w:val="•"/>
      <w:lvlJc w:val="left"/>
      <w:pPr>
        <w:tabs>
          <w:tab w:val="num" w:pos="5040"/>
        </w:tabs>
        <w:ind w:left="5040" w:hanging="360"/>
      </w:pPr>
      <w:rPr>
        <w:rFonts w:ascii="Arial" w:hAnsi="Arial" w:hint="default"/>
      </w:rPr>
    </w:lvl>
    <w:lvl w:ilvl="7" w:tplc="4FC2348C" w:tentative="1">
      <w:start w:val="1"/>
      <w:numFmt w:val="bullet"/>
      <w:lvlText w:val="•"/>
      <w:lvlJc w:val="left"/>
      <w:pPr>
        <w:tabs>
          <w:tab w:val="num" w:pos="5760"/>
        </w:tabs>
        <w:ind w:left="5760" w:hanging="360"/>
      </w:pPr>
      <w:rPr>
        <w:rFonts w:ascii="Arial" w:hAnsi="Arial" w:hint="default"/>
      </w:rPr>
    </w:lvl>
    <w:lvl w:ilvl="8" w:tplc="59707E24"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19D7077"/>
    <w:multiLevelType w:val="hybridMultilevel"/>
    <w:tmpl w:val="C1C4F74E"/>
    <w:lvl w:ilvl="0" w:tplc="21F07596">
      <w:start w:val="1"/>
      <w:numFmt w:val="bullet"/>
      <w:lvlText w:val="•"/>
      <w:lvlJc w:val="left"/>
      <w:pPr>
        <w:tabs>
          <w:tab w:val="num" w:pos="720"/>
        </w:tabs>
        <w:ind w:left="720" w:hanging="360"/>
      </w:pPr>
      <w:rPr>
        <w:rFonts w:ascii="Arial" w:hAnsi="Arial" w:hint="default"/>
      </w:rPr>
    </w:lvl>
    <w:lvl w:ilvl="1" w:tplc="61648DB6" w:tentative="1">
      <w:start w:val="1"/>
      <w:numFmt w:val="bullet"/>
      <w:lvlText w:val="•"/>
      <w:lvlJc w:val="left"/>
      <w:pPr>
        <w:tabs>
          <w:tab w:val="num" w:pos="1440"/>
        </w:tabs>
        <w:ind w:left="1440" w:hanging="360"/>
      </w:pPr>
      <w:rPr>
        <w:rFonts w:ascii="Arial" w:hAnsi="Arial" w:hint="default"/>
      </w:rPr>
    </w:lvl>
    <w:lvl w:ilvl="2" w:tplc="FB941EA8" w:tentative="1">
      <w:start w:val="1"/>
      <w:numFmt w:val="bullet"/>
      <w:lvlText w:val="•"/>
      <w:lvlJc w:val="left"/>
      <w:pPr>
        <w:tabs>
          <w:tab w:val="num" w:pos="2160"/>
        </w:tabs>
        <w:ind w:left="2160" w:hanging="360"/>
      </w:pPr>
      <w:rPr>
        <w:rFonts w:ascii="Arial" w:hAnsi="Arial" w:hint="default"/>
      </w:rPr>
    </w:lvl>
    <w:lvl w:ilvl="3" w:tplc="71BE0630" w:tentative="1">
      <w:start w:val="1"/>
      <w:numFmt w:val="bullet"/>
      <w:lvlText w:val="•"/>
      <w:lvlJc w:val="left"/>
      <w:pPr>
        <w:tabs>
          <w:tab w:val="num" w:pos="2880"/>
        </w:tabs>
        <w:ind w:left="2880" w:hanging="360"/>
      </w:pPr>
      <w:rPr>
        <w:rFonts w:ascii="Arial" w:hAnsi="Arial" w:hint="default"/>
      </w:rPr>
    </w:lvl>
    <w:lvl w:ilvl="4" w:tplc="A6A6D122" w:tentative="1">
      <w:start w:val="1"/>
      <w:numFmt w:val="bullet"/>
      <w:lvlText w:val="•"/>
      <w:lvlJc w:val="left"/>
      <w:pPr>
        <w:tabs>
          <w:tab w:val="num" w:pos="3600"/>
        </w:tabs>
        <w:ind w:left="3600" w:hanging="360"/>
      </w:pPr>
      <w:rPr>
        <w:rFonts w:ascii="Arial" w:hAnsi="Arial" w:hint="default"/>
      </w:rPr>
    </w:lvl>
    <w:lvl w:ilvl="5" w:tplc="8730A806" w:tentative="1">
      <w:start w:val="1"/>
      <w:numFmt w:val="bullet"/>
      <w:lvlText w:val="•"/>
      <w:lvlJc w:val="left"/>
      <w:pPr>
        <w:tabs>
          <w:tab w:val="num" w:pos="4320"/>
        </w:tabs>
        <w:ind w:left="4320" w:hanging="360"/>
      </w:pPr>
      <w:rPr>
        <w:rFonts w:ascii="Arial" w:hAnsi="Arial" w:hint="default"/>
      </w:rPr>
    </w:lvl>
    <w:lvl w:ilvl="6" w:tplc="5CC088BA" w:tentative="1">
      <w:start w:val="1"/>
      <w:numFmt w:val="bullet"/>
      <w:lvlText w:val="•"/>
      <w:lvlJc w:val="left"/>
      <w:pPr>
        <w:tabs>
          <w:tab w:val="num" w:pos="5040"/>
        </w:tabs>
        <w:ind w:left="5040" w:hanging="360"/>
      </w:pPr>
      <w:rPr>
        <w:rFonts w:ascii="Arial" w:hAnsi="Arial" w:hint="default"/>
      </w:rPr>
    </w:lvl>
    <w:lvl w:ilvl="7" w:tplc="DDE08082" w:tentative="1">
      <w:start w:val="1"/>
      <w:numFmt w:val="bullet"/>
      <w:lvlText w:val="•"/>
      <w:lvlJc w:val="left"/>
      <w:pPr>
        <w:tabs>
          <w:tab w:val="num" w:pos="5760"/>
        </w:tabs>
        <w:ind w:left="5760" w:hanging="360"/>
      </w:pPr>
      <w:rPr>
        <w:rFonts w:ascii="Arial" w:hAnsi="Arial" w:hint="default"/>
      </w:rPr>
    </w:lvl>
    <w:lvl w:ilvl="8" w:tplc="6F9078BA"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3F13915"/>
    <w:multiLevelType w:val="hybridMultilevel"/>
    <w:tmpl w:val="27D2157E"/>
    <w:lvl w:ilvl="0" w:tplc="F4F05BBC">
      <w:start w:val="1"/>
      <w:numFmt w:val="bullet"/>
      <w:lvlText w:val="•"/>
      <w:lvlJc w:val="left"/>
      <w:pPr>
        <w:tabs>
          <w:tab w:val="num" w:pos="720"/>
        </w:tabs>
        <w:ind w:left="720" w:hanging="360"/>
      </w:pPr>
      <w:rPr>
        <w:rFonts w:ascii="Arial" w:hAnsi="Arial" w:hint="default"/>
      </w:rPr>
    </w:lvl>
    <w:lvl w:ilvl="1" w:tplc="AE7EADCC">
      <w:numFmt w:val="bullet"/>
      <w:lvlText w:val="•"/>
      <w:lvlJc w:val="left"/>
      <w:pPr>
        <w:tabs>
          <w:tab w:val="num" w:pos="1440"/>
        </w:tabs>
        <w:ind w:left="1440" w:hanging="360"/>
      </w:pPr>
      <w:rPr>
        <w:rFonts w:ascii="Arial" w:hAnsi="Arial" w:hint="default"/>
      </w:rPr>
    </w:lvl>
    <w:lvl w:ilvl="2" w:tplc="21729B90" w:tentative="1">
      <w:start w:val="1"/>
      <w:numFmt w:val="bullet"/>
      <w:lvlText w:val="•"/>
      <w:lvlJc w:val="left"/>
      <w:pPr>
        <w:tabs>
          <w:tab w:val="num" w:pos="2160"/>
        </w:tabs>
        <w:ind w:left="2160" w:hanging="360"/>
      </w:pPr>
      <w:rPr>
        <w:rFonts w:ascii="Arial" w:hAnsi="Arial" w:hint="default"/>
      </w:rPr>
    </w:lvl>
    <w:lvl w:ilvl="3" w:tplc="8D10FF90" w:tentative="1">
      <w:start w:val="1"/>
      <w:numFmt w:val="bullet"/>
      <w:lvlText w:val="•"/>
      <w:lvlJc w:val="left"/>
      <w:pPr>
        <w:tabs>
          <w:tab w:val="num" w:pos="2880"/>
        </w:tabs>
        <w:ind w:left="2880" w:hanging="360"/>
      </w:pPr>
      <w:rPr>
        <w:rFonts w:ascii="Arial" w:hAnsi="Arial" w:hint="default"/>
      </w:rPr>
    </w:lvl>
    <w:lvl w:ilvl="4" w:tplc="F342AF36" w:tentative="1">
      <w:start w:val="1"/>
      <w:numFmt w:val="bullet"/>
      <w:lvlText w:val="•"/>
      <w:lvlJc w:val="left"/>
      <w:pPr>
        <w:tabs>
          <w:tab w:val="num" w:pos="3600"/>
        </w:tabs>
        <w:ind w:left="3600" w:hanging="360"/>
      </w:pPr>
      <w:rPr>
        <w:rFonts w:ascii="Arial" w:hAnsi="Arial" w:hint="default"/>
      </w:rPr>
    </w:lvl>
    <w:lvl w:ilvl="5" w:tplc="2236DE3C" w:tentative="1">
      <w:start w:val="1"/>
      <w:numFmt w:val="bullet"/>
      <w:lvlText w:val="•"/>
      <w:lvlJc w:val="left"/>
      <w:pPr>
        <w:tabs>
          <w:tab w:val="num" w:pos="4320"/>
        </w:tabs>
        <w:ind w:left="4320" w:hanging="360"/>
      </w:pPr>
      <w:rPr>
        <w:rFonts w:ascii="Arial" w:hAnsi="Arial" w:hint="default"/>
      </w:rPr>
    </w:lvl>
    <w:lvl w:ilvl="6" w:tplc="2FA42E48" w:tentative="1">
      <w:start w:val="1"/>
      <w:numFmt w:val="bullet"/>
      <w:lvlText w:val="•"/>
      <w:lvlJc w:val="left"/>
      <w:pPr>
        <w:tabs>
          <w:tab w:val="num" w:pos="5040"/>
        </w:tabs>
        <w:ind w:left="5040" w:hanging="360"/>
      </w:pPr>
      <w:rPr>
        <w:rFonts w:ascii="Arial" w:hAnsi="Arial" w:hint="default"/>
      </w:rPr>
    </w:lvl>
    <w:lvl w:ilvl="7" w:tplc="DAFCB316" w:tentative="1">
      <w:start w:val="1"/>
      <w:numFmt w:val="bullet"/>
      <w:lvlText w:val="•"/>
      <w:lvlJc w:val="left"/>
      <w:pPr>
        <w:tabs>
          <w:tab w:val="num" w:pos="5760"/>
        </w:tabs>
        <w:ind w:left="5760" w:hanging="360"/>
      </w:pPr>
      <w:rPr>
        <w:rFonts w:ascii="Arial" w:hAnsi="Arial" w:hint="default"/>
      </w:rPr>
    </w:lvl>
    <w:lvl w:ilvl="8" w:tplc="EBD4BCDC"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6E40298"/>
    <w:multiLevelType w:val="hybridMultilevel"/>
    <w:tmpl w:val="714E42AC"/>
    <w:lvl w:ilvl="0" w:tplc="3000F22A">
      <w:start w:val="1"/>
      <w:numFmt w:val="bullet"/>
      <w:lvlText w:val="•"/>
      <w:lvlJc w:val="left"/>
      <w:pPr>
        <w:tabs>
          <w:tab w:val="num" w:pos="720"/>
        </w:tabs>
        <w:ind w:left="720" w:hanging="360"/>
      </w:pPr>
      <w:rPr>
        <w:rFonts w:ascii="Arial" w:hAnsi="Arial" w:hint="default"/>
      </w:rPr>
    </w:lvl>
    <w:lvl w:ilvl="1" w:tplc="FFF627F8">
      <w:numFmt w:val="bullet"/>
      <w:lvlText w:val="•"/>
      <w:lvlJc w:val="left"/>
      <w:pPr>
        <w:tabs>
          <w:tab w:val="num" w:pos="1440"/>
        </w:tabs>
        <w:ind w:left="1440" w:hanging="360"/>
      </w:pPr>
      <w:rPr>
        <w:rFonts w:ascii="Arial" w:hAnsi="Arial" w:hint="default"/>
      </w:rPr>
    </w:lvl>
    <w:lvl w:ilvl="2" w:tplc="DA06DAA8">
      <w:numFmt w:val="bullet"/>
      <w:lvlText w:val="•"/>
      <w:lvlJc w:val="left"/>
      <w:pPr>
        <w:tabs>
          <w:tab w:val="num" w:pos="2160"/>
        </w:tabs>
        <w:ind w:left="2160" w:hanging="360"/>
      </w:pPr>
      <w:rPr>
        <w:rFonts w:ascii="Arial" w:hAnsi="Arial" w:hint="default"/>
      </w:rPr>
    </w:lvl>
    <w:lvl w:ilvl="3" w:tplc="DB1C7BF8" w:tentative="1">
      <w:start w:val="1"/>
      <w:numFmt w:val="bullet"/>
      <w:lvlText w:val="•"/>
      <w:lvlJc w:val="left"/>
      <w:pPr>
        <w:tabs>
          <w:tab w:val="num" w:pos="2880"/>
        </w:tabs>
        <w:ind w:left="2880" w:hanging="360"/>
      </w:pPr>
      <w:rPr>
        <w:rFonts w:ascii="Arial" w:hAnsi="Arial" w:hint="default"/>
      </w:rPr>
    </w:lvl>
    <w:lvl w:ilvl="4" w:tplc="79AC4CAE" w:tentative="1">
      <w:start w:val="1"/>
      <w:numFmt w:val="bullet"/>
      <w:lvlText w:val="•"/>
      <w:lvlJc w:val="left"/>
      <w:pPr>
        <w:tabs>
          <w:tab w:val="num" w:pos="3600"/>
        </w:tabs>
        <w:ind w:left="3600" w:hanging="360"/>
      </w:pPr>
      <w:rPr>
        <w:rFonts w:ascii="Arial" w:hAnsi="Arial" w:hint="default"/>
      </w:rPr>
    </w:lvl>
    <w:lvl w:ilvl="5" w:tplc="09A20082" w:tentative="1">
      <w:start w:val="1"/>
      <w:numFmt w:val="bullet"/>
      <w:lvlText w:val="•"/>
      <w:lvlJc w:val="left"/>
      <w:pPr>
        <w:tabs>
          <w:tab w:val="num" w:pos="4320"/>
        </w:tabs>
        <w:ind w:left="4320" w:hanging="360"/>
      </w:pPr>
      <w:rPr>
        <w:rFonts w:ascii="Arial" w:hAnsi="Arial" w:hint="default"/>
      </w:rPr>
    </w:lvl>
    <w:lvl w:ilvl="6" w:tplc="C89A389C" w:tentative="1">
      <w:start w:val="1"/>
      <w:numFmt w:val="bullet"/>
      <w:lvlText w:val="•"/>
      <w:lvlJc w:val="left"/>
      <w:pPr>
        <w:tabs>
          <w:tab w:val="num" w:pos="5040"/>
        </w:tabs>
        <w:ind w:left="5040" w:hanging="360"/>
      </w:pPr>
      <w:rPr>
        <w:rFonts w:ascii="Arial" w:hAnsi="Arial" w:hint="default"/>
      </w:rPr>
    </w:lvl>
    <w:lvl w:ilvl="7" w:tplc="04AC9F82" w:tentative="1">
      <w:start w:val="1"/>
      <w:numFmt w:val="bullet"/>
      <w:lvlText w:val="•"/>
      <w:lvlJc w:val="left"/>
      <w:pPr>
        <w:tabs>
          <w:tab w:val="num" w:pos="5760"/>
        </w:tabs>
        <w:ind w:left="5760" w:hanging="360"/>
      </w:pPr>
      <w:rPr>
        <w:rFonts w:ascii="Arial" w:hAnsi="Arial" w:hint="default"/>
      </w:rPr>
    </w:lvl>
    <w:lvl w:ilvl="8" w:tplc="DB4EDC7E"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A5B4646"/>
    <w:multiLevelType w:val="hybridMultilevel"/>
    <w:tmpl w:val="51E2AA58"/>
    <w:lvl w:ilvl="0" w:tplc="84A2D5C4">
      <w:start w:val="1"/>
      <w:numFmt w:val="bullet"/>
      <w:lvlText w:val="•"/>
      <w:lvlJc w:val="left"/>
      <w:pPr>
        <w:tabs>
          <w:tab w:val="num" w:pos="720"/>
        </w:tabs>
        <w:ind w:left="720" w:hanging="360"/>
      </w:pPr>
      <w:rPr>
        <w:rFonts w:ascii="Arial" w:hAnsi="Arial" w:hint="default"/>
      </w:rPr>
    </w:lvl>
    <w:lvl w:ilvl="1" w:tplc="7CBE058A" w:tentative="1">
      <w:start w:val="1"/>
      <w:numFmt w:val="bullet"/>
      <w:lvlText w:val="•"/>
      <w:lvlJc w:val="left"/>
      <w:pPr>
        <w:tabs>
          <w:tab w:val="num" w:pos="1440"/>
        </w:tabs>
        <w:ind w:left="1440" w:hanging="360"/>
      </w:pPr>
      <w:rPr>
        <w:rFonts w:ascii="Arial" w:hAnsi="Arial" w:hint="default"/>
      </w:rPr>
    </w:lvl>
    <w:lvl w:ilvl="2" w:tplc="EFAAF18E" w:tentative="1">
      <w:start w:val="1"/>
      <w:numFmt w:val="bullet"/>
      <w:lvlText w:val="•"/>
      <w:lvlJc w:val="left"/>
      <w:pPr>
        <w:tabs>
          <w:tab w:val="num" w:pos="2160"/>
        </w:tabs>
        <w:ind w:left="2160" w:hanging="360"/>
      </w:pPr>
      <w:rPr>
        <w:rFonts w:ascii="Arial" w:hAnsi="Arial" w:hint="default"/>
      </w:rPr>
    </w:lvl>
    <w:lvl w:ilvl="3" w:tplc="6CC8AD60" w:tentative="1">
      <w:start w:val="1"/>
      <w:numFmt w:val="bullet"/>
      <w:lvlText w:val="•"/>
      <w:lvlJc w:val="left"/>
      <w:pPr>
        <w:tabs>
          <w:tab w:val="num" w:pos="2880"/>
        </w:tabs>
        <w:ind w:left="2880" w:hanging="360"/>
      </w:pPr>
      <w:rPr>
        <w:rFonts w:ascii="Arial" w:hAnsi="Arial" w:hint="default"/>
      </w:rPr>
    </w:lvl>
    <w:lvl w:ilvl="4" w:tplc="ACD63520" w:tentative="1">
      <w:start w:val="1"/>
      <w:numFmt w:val="bullet"/>
      <w:lvlText w:val="•"/>
      <w:lvlJc w:val="left"/>
      <w:pPr>
        <w:tabs>
          <w:tab w:val="num" w:pos="3600"/>
        </w:tabs>
        <w:ind w:left="3600" w:hanging="360"/>
      </w:pPr>
      <w:rPr>
        <w:rFonts w:ascii="Arial" w:hAnsi="Arial" w:hint="default"/>
      </w:rPr>
    </w:lvl>
    <w:lvl w:ilvl="5" w:tplc="7F649408" w:tentative="1">
      <w:start w:val="1"/>
      <w:numFmt w:val="bullet"/>
      <w:lvlText w:val="•"/>
      <w:lvlJc w:val="left"/>
      <w:pPr>
        <w:tabs>
          <w:tab w:val="num" w:pos="4320"/>
        </w:tabs>
        <w:ind w:left="4320" w:hanging="360"/>
      </w:pPr>
      <w:rPr>
        <w:rFonts w:ascii="Arial" w:hAnsi="Arial" w:hint="default"/>
      </w:rPr>
    </w:lvl>
    <w:lvl w:ilvl="6" w:tplc="77E03E2C" w:tentative="1">
      <w:start w:val="1"/>
      <w:numFmt w:val="bullet"/>
      <w:lvlText w:val="•"/>
      <w:lvlJc w:val="left"/>
      <w:pPr>
        <w:tabs>
          <w:tab w:val="num" w:pos="5040"/>
        </w:tabs>
        <w:ind w:left="5040" w:hanging="360"/>
      </w:pPr>
      <w:rPr>
        <w:rFonts w:ascii="Arial" w:hAnsi="Arial" w:hint="default"/>
      </w:rPr>
    </w:lvl>
    <w:lvl w:ilvl="7" w:tplc="9B9299E2" w:tentative="1">
      <w:start w:val="1"/>
      <w:numFmt w:val="bullet"/>
      <w:lvlText w:val="•"/>
      <w:lvlJc w:val="left"/>
      <w:pPr>
        <w:tabs>
          <w:tab w:val="num" w:pos="5760"/>
        </w:tabs>
        <w:ind w:left="5760" w:hanging="360"/>
      </w:pPr>
      <w:rPr>
        <w:rFonts w:ascii="Arial" w:hAnsi="Arial" w:hint="default"/>
      </w:rPr>
    </w:lvl>
    <w:lvl w:ilvl="8" w:tplc="068A5EA8" w:tentative="1">
      <w:start w:val="1"/>
      <w:numFmt w:val="bullet"/>
      <w:lvlText w:val="•"/>
      <w:lvlJc w:val="left"/>
      <w:pPr>
        <w:tabs>
          <w:tab w:val="num" w:pos="6480"/>
        </w:tabs>
        <w:ind w:left="6480" w:hanging="360"/>
      </w:pPr>
      <w:rPr>
        <w:rFonts w:ascii="Arial" w:hAnsi="Arial" w:hint="default"/>
      </w:rPr>
    </w:lvl>
  </w:abstractNum>
  <w:num w:numId="1" w16cid:durableId="1075783187">
    <w:abstractNumId w:val="8"/>
  </w:num>
  <w:num w:numId="2" w16cid:durableId="227691624">
    <w:abstractNumId w:val="6"/>
  </w:num>
  <w:num w:numId="3" w16cid:durableId="92282306">
    <w:abstractNumId w:val="5"/>
  </w:num>
  <w:num w:numId="4" w16cid:durableId="756557476">
    <w:abstractNumId w:val="4"/>
  </w:num>
  <w:num w:numId="5" w16cid:durableId="537858439">
    <w:abstractNumId w:val="7"/>
  </w:num>
  <w:num w:numId="6" w16cid:durableId="1122848388">
    <w:abstractNumId w:val="3"/>
  </w:num>
  <w:num w:numId="7" w16cid:durableId="2003503982">
    <w:abstractNumId w:val="2"/>
  </w:num>
  <w:num w:numId="8" w16cid:durableId="253440508">
    <w:abstractNumId w:val="1"/>
  </w:num>
  <w:num w:numId="9" w16cid:durableId="2089187978">
    <w:abstractNumId w:val="0"/>
  </w:num>
  <w:num w:numId="10" w16cid:durableId="1797943560">
    <w:abstractNumId w:val="15"/>
  </w:num>
  <w:num w:numId="11" w16cid:durableId="1456413722">
    <w:abstractNumId w:val="10"/>
  </w:num>
  <w:num w:numId="12" w16cid:durableId="1216576457">
    <w:abstractNumId w:val="14"/>
  </w:num>
  <w:num w:numId="13" w16cid:durableId="1868835567">
    <w:abstractNumId w:val="13"/>
  </w:num>
  <w:num w:numId="14" w16cid:durableId="2122720707">
    <w:abstractNumId w:val="12"/>
  </w:num>
  <w:num w:numId="15" w16cid:durableId="1997100682">
    <w:abstractNumId w:val="16"/>
  </w:num>
  <w:num w:numId="16" w16cid:durableId="1023631711">
    <w:abstractNumId w:val="17"/>
  </w:num>
  <w:num w:numId="17" w16cid:durableId="483929710">
    <w:abstractNumId w:val="11"/>
  </w:num>
  <w:num w:numId="18" w16cid:durableId="1666856627">
    <w:abstractNumId w:val="18"/>
  </w:num>
  <w:num w:numId="19" w16cid:durableId="2128161228">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B10"/>
    <w:rsid w:val="0015074B"/>
    <w:rsid w:val="001C1520"/>
    <w:rsid w:val="001E7DBF"/>
    <w:rsid w:val="0020318B"/>
    <w:rsid w:val="0029639D"/>
    <w:rsid w:val="00326F90"/>
    <w:rsid w:val="005B6FAE"/>
    <w:rsid w:val="005F3267"/>
    <w:rsid w:val="00612D20"/>
    <w:rsid w:val="00680717"/>
    <w:rsid w:val="007525F5"/>
    <w:rsid w:val="007A5C58"/>
    <w:rsid w:val="007D332B"/>
    <w:rsid w:val="007D7FBA"/>
    <w:rsid w:val="008161B8"/>
    <w:rsid w:val="008C3551"/>
    <w:rsid w:val="009A7CDA"/>
    <w:rsid w:val="00A14B66"/>
    <w:rsid w:val="00AA1D8D"/>
    <w:rsid w:val="00AD1ED0"/>
    <w:rsid w:val="00B21544"/>
    <w:rsid w:val="00B42080"/>
    <w:rsid w:val="00B47730"/>
    <w:rsid w:val="00B85353"/>
    <w:rsid w:val="00B93713"/>
    <w:rsid w:val="00BC0AB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CF4BF4"/>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C58"/>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D1ED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B9371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14B66"/>
    <w:rPr>
      <w:color w:val="0000FF" w:themeColor="hyperlink"/>
      <w:u w:val="single"/>
    </w:rPr>
  </w:style>
  <w:style w:type="character" w:styleId="UnresolvedMention">
    <w:name w:val="Unresolved Mention"/>
    <w:basedOn w:val="DefaultParagraphFont"/>
    <w:uiPriority w:val="99"/>
    <w:semiHidden/>
    <w:unhideWhenUsed/>
    <w:rsid w:val="00A14B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jacc.org/doi/10.1016/j.jacc.2019.04.0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11</Pages>
  <Words>2622</Words>
  <Characters>14502</Characters>
  <Application>Microsoft Office Word</Application>
  <DocSecurity>0</DocSecurity>
  <Lines>263</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3</cp:revision>
  <dcterms:created xsi:type="dcterms:W3CDTF">2013-12-24T05:15:00Z</dcterms:created>
  <dcterms:modified xsi:type="dcterms:W3CDTF">2026-08-03T17:11:00Z</dcterms:modified>
  <cp:category/>
</cp:coreProperties>
</file>