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265" w:rsidRDefault="00347871">
      <w:r>
        <w:t>Layout changed slightly since the initial upload. Without the sidebar, it seems to look a little cleaner, although I’m still curious if I can whip something together later to look like the initial drafts. The new layout is pretty much the old layout, but without the sidebar; because of this, I’ve only uploaded a mock draft of the first page as updated.</w:t>
      </w:r>
      <w:bookmarkStart w:id="0" w:name="_GoBack"/>
      <w:bookmarkEnd w:id="0"/>
    </w:p>
    <w:sectPr w:rsidR="00BD4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26A"/>
    <w:rsid w:val="00140644"/>
    <w:rsid w:val="0014091A"/>
    <w:rsid w:val="00146861"/>
    <w:rsid w:val="0018726A"/>
    <w:rsid w:val="00347871"/>
    <w:rsid w:val="005730F6"/>
    <w:rsid w:val="007F61EB"/>
    <w:rsid w:val="00CD5EB7"/>
    <w:rsid w:val="00DE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</dc:creator>
  <cp:keywords/>
  <dc:description/>
  <cp:lastModifiedBy>Byron</cp:lastModifiedBy>
  <cp:revision>2</cp:revision>
  <dcterms:created xsi:type="dcterms:W3CDTF">2018-02-24T06:10:00Z</dcterms:created>
  <dcterms:modified xsi:type="dcterms:W3CDTF">2018-02-24T06:11:00Z</dcterms:modified>
</cp:coreProperties>
</file>