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contextualSpacing w:val="0"/>
        <w:rPr>
          <w:color w:val="0000ee"/>
          <w:u w:val="single"/>
        </w:rPr>
      </w:pPr>
      <w:hyperlink r:id="rId6">
        <w:r w:rsidDel="00000000" w:rsidR="00000000" w:rsidRPr="00000000">
          <w:rPr>
            <w:color w:val="0000ee"/>
            <w:u w:val="single"/>
            <w:rtl w:val="0"/>
          </w:rPr>
          <w:t xml:space="preserve">Plugin Demo</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Rule="auto"/>
        <w:ind w:left="600" w:firstLine="0"/>
        <w:contextualSpacing w:val="0"/>
        <w:rPr>
          <w:color w:val="0000ee"/>
          <w:u w:val="single"/>
        </w:rPr>
      </w:pPr>
      <w:r w:rsidDel="00000000" w:rsidR="00000000" w:rsidRPr="00000000">
        <w:rPr>
          <w:rtl w:val="0"/>
        </w:rPr>
      </w:r>
    </w:p>
    <w:p w:rsidR="00000000" w:rsidDel="00000000" w:rsidP="00000000" w:rsidRDefault="00000000" w:rsidRPr="00000000" w14:paraId="00000003">
      <w:pPr>
        <w:numPr>
          <w:ilvl w:val="0"/>
          <w:numId w:val="10"/>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04">
      <w:pPr>
        <w:numPr>
          <w:ilvl w:val="1"/>
          <w:numId w:val="11"/>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05">
      <w:pPr>
        <w:numPr>
          <w:ilvl w:val="1"/>
          <w:numId w:val="11"/>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06">
      <w:pPr>
        <w:numPr>
          <w:ilvl w:val="1"/>
          <w:numId w:val="11"/>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07">
      <w:pPr>
        <w:numPr>
          <w:ilvl w:val="1"/>
          <w:numId w:val="11"/>
        </w:numPr>
        <w:pBdr>
          <w:top w:space="0" w:sz="0" w:val="nil"/>
          <w:left w:space="0" w:sz="0" w:val="nil"/>
          <w:bottom w:space="0" w:sz="0" w:val="nil"/>
          <w:right w:space="0" w:sz="0" w:val="nil"/>
          <w:between w:space="0" w:sz="0" w:val="nil"/>
        </w:pBdr>
        <w:shd w:fill="auto" w:val="clear"/>
        <w:spacing w:before="0" w:lineRule="auto"/>
        <w:ind w:left="1200" w:hanging="360"/>
      </w:pPr>
      <w:r w:rsidDel="00000000" w:rsidR="00000000" w:rsidRPr="00000000">
        <w:rPr>
          <w:rtl w:val="0"/>
        </w:rPr>
      </w:r>
    </w:p>
    <w:p w:rsidR="00000000" w:rsidDel="00000000" w:rsidP="00000000" w:rsidRDefault="00000000" w:rsidRPr="00000000" w14:paraId="00000008">
      <w:pPr>
        <w:numPr>
          <w:ilvl w:val="1"/>
          <w:numId w:val="11"/>
        </w:numPr>
        <w:pBdr>
          <w:top w:space="0" w:sz="0" w:val="nil"/>
          <w:left w:space="0" w:sz="0" w:val="nil"/>
          <w:bottom w:space="0" w:sz="0" w:val="nil"/>
          <w:right w:space="0" w:sz="0" w:val="nil"/>
          <w:between w:space="0" w:sz="0" w:val="nil"/>
        </w:pBdr>
        <w:shd w:fill="auto" w:val="clear"/>
        <w:spacing w:before="0" w:lineRule="auto"/>
        <w:ind w:left="1200" w:hanging="360"/>
      </w:pPr>
      <w:r w:rsidDel="00000000" w:rsidR="00000000" w:rsidRPr="00000000">
        <w:rPr>
          <w:rtl w:val="0"/>
        </w:rPr>
        <w:t xml:space="preserve">Dropdown header</w:t>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One more separated link</w:t>
        </w:r>
      </w:hyperlink>
      <w:r w:rsidDel="00000000" w:rsidR="00000000" w:rsidRPr="00000000">
        <w:rPr>
          <w:rtl w:val="0"/>
        </w:rPr>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I Have a Submenu</w:t>
        </w:r>
      </w:hyperlink>
      <w:r w:rsidDel="00000000" w:rsidR="00000000" w:rsidRPr="00000000">
        <w:rPr>
          <w:rtl w:val="0"/>
        </w:rPr>
      </w:r>
    </w:p>
    <w:p w:rsidR="00000000" w:rsidDel="00000000" w:rsidP="00000000" w:rsidRDefault="00000000" w:rsidRPr="00000000" w14:paraId="0000000C">
      <w:pPr>
        <w:numPr>
          <w:ilvl w:val="1"/>
          <w:numId w:val="12"/>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Menu Item</w:t>
        </w:r>
      </w:hyperlink>
      <w:r w:rsidDel="00000000" w:rsidR="00000000" w:rsidRPr="00000000">
        <w:rPr>
          <w:rtl w:val="0"/>
        </w:rPr>
      </w:r>
    </w:p>
    <w:p w:rsidR="00000000" w:rsidDel="00000000" w:rsidP="00000000" w:rsidRDefault="00000000" w:rsidRPr="00000000" w14:paraId="0000000D">
      <w:pPr>
        <w:numPr>
          <w:ilvl w:val="1"/>
          <w:numId w:val="12"/>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Bootstrap 3 Does Not Support Submenus</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Account</w:t>
        </w:r>
      </w:hyperlink>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before="0" w:lineRule="auto"/>
        <w:ind w:left="1200" w:hanging="360"/>
      </w:pPr>
      <w:r w:rsidDel="00000000" w:rsidR="00000000" w:rsidRPr="00000000">
        <w:rPr>
          <w:rtl w:val="0"/>
        </w:rPr>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Change Email</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Change Password</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before="0" w:lineRule="auto"/>
        <w:ind w:left="1200" w:hanging="360"/>
      </w:pPr>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Contact My Mom</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spacing w:before="0" w:lineRule="auto"/>
        <w:ind w:left="1200" w:hanging="360"/>
      </w:pPr>
      <w:r w:rsidDel="00000000" w:rsidR="00000000" w:rsidRPr="00000000">
        <w:rPr>
          <w:rtl w:val="0"/>
        </w:rPr>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Contact Your Mom</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spacing w:before="0" w:lineRule="auto"/>
        <w:ind w:left="1200" w:hanging="360"/>
      </w:pPr>
      <w:hyperlink w:anchor="gjdgxs">
        <w:r w:rsidDel="00000000" w:rsidR="00000000" w:rsidRPr="00000000">
          <w:rPr>
            <w:color w:val="0000ee"/>
            <w:u w:val="single"/>
            <w:rtl w:val="0"/>
          </w:rPr>
          <w:t xml:space="preserve">Contact the President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0" w:lineRule="auto"/>
        <w:contextualSpacing w:val="0"/>
        <w:rPr/>
      </w:pPr>
      <w:r w:rsidDel="00000000" w:rsidR="00000000" w:rsidRPr="00000000">
        <w:rPr>
          <w:b w:val="1"/>
          <w:rtl w:val="0"/>
        </w:rPr>
        <w:t xml:space="preserve">Please note</w:t>
      </w:r>
      <w:r w:rsidDel="00000000" w:rsidR="00000000" w:rsidRPr="00000000">
        <w:rPr>
          <w:rtl w:val="0"/>
        </w:rPr>
        <w:t xml:space="preserve"> that Bootstrap 3 </w:t>
      </w:r>
      <w:r w:rsidDel="00000000" w:rsidR="00000000" w:rsidRPr="00000000">
        <w:rPr>
          <w:i w:val="1"/>
          <w:rtl w:val="0"/>
        </w:rPr>
        <w:t xml:space="preserve">does not</w:t>
      </w:r>
      <w:r w:rsidDel="00000000" w:rsidR="00000000" w:rsidRPr="00000000">
        <w:rPr>
          <w:rtl w:val="0"/>
        </w:rPr>
        <w:t xml:space="preserve"> support submenus. See </w:t>
      </w:r>
      <w:hyperlink r:id="rId7">
        <w:r w:rsidDel="00000000" w:rsidR="00000000" w:rsidRPr="00000000">
          <w:rPr>
            <w:color w:val="0000ee"/>
            <w:u w:val="single"/>
            <w:rtl w:val="0"/>
          </w:rPr>
          <w:t xml:space="preserve">this comment</w:t>
        </w:r>
      </w:hyperlink>
      <w:r w:rsidDel="00000000" w:rsidR="00000000" w:rsidRPr="00000000">
        <w:rPr>
          <w:rtl w:val="0"/>
        </w:rPr>
        <w:t xml:space="preserve"> from one of the original authors.</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Bootstrap: Dropdown on Hover Plugin Demo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before="0" w:lineRule="auto"/>
        <w:contextualSpacing w:val="0"/>
        <w:rPr/>
      </w:pPr>
      <w:r w:rsidDel="00000000" w:rsidR="00000000" w:rsidRPr="00000000">
        <w:rPr>
          <w:rtl w:val="0"/>
        </w:rPr>
        <w:t xml:space="preserve">Hover over the nav items to see that they activate on hover. I'm setting the instantlyCloseOthers flag to true, so when you hover over a new nav item, the other ones instantly close (instead of waiting for their timeouts). See </w:t>
      </w:r>
      <w:hyperlink r:id="rId8">
        <w:r w:rsidDel="00000000" w:rsidR="00000000" w:rsidRPr="00000000">
          <w:rPr>
            <w:color w:val="0000ee"/>
            <w:u w:val="single"/>
            <w:rtl w:val="0"/>
          </w:rPr>
          <w:t xml:space="preserve">cameronspear.com/blog/bootstrap-dropdown-on-hover-plugin/</w:t>
        </w:r>
      </w:hyperlink>
      <w:r w:rsidDel="00000000" w:rsidR="00000000" w:rsidRPr="00000000">
        <w:rPr>
          <w:rtl w:val="0"/>
        </w:rPr>
        <w:t xml:space="preserve"> for more.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b w:val="1"/>
          <w:i w:val="1"/>
          <w:sz w:val="36"/>
          <w:szCs w:val="36"/>
          <w:rtl w:val="0"/>
        </w:rPr>
        <w:t xml:space="preserve">New!</w:t>
      </w:r>
      <w:r w:rsidDel="00000000" w:rsidR="00000000" w:rsidRPr="00000000">
        <w:rPr>
          <w:rtl w:val="0"/>
        </w:rPr>
        <w:t xml:space="preserve"> Try it with data-attributes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0" w:lineRule="auto"/>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Rule="auto"/>
        <w:ind w:left="600" w:firstLine="0"/>
        <w:contextualSpacing w:val="0"/>
        <w:rPr/>
      </w:pPr>
      <w:r w:rsidDel="00000000" w:rsidR="00000000" w:rsidRPr="00000000">
        <w:rPr>
          <w:rtl w:val="0"/>
        </w:rPr>
        <w:t xml:space="preserve">1000ms Delay</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Why Would</w:t>
        </w:r>
      </w:hyperlink>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 Home Tab</w:t>
        </w:r>
      </w:hyperlink>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Have Dropdowns?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0" w:lineRule="auto"/>
        <w:ind w:left="600" w:firstLine="0"/>
        <w:contextualSpacing w:val="0"/>
        <w:rPr/>
      </w:pPr>
      <w:r w:rsidDel="00000000" w:rsidR="00000000" w:rsidRPr="00000000">
        <w:rPr>
          <w:rtl w:val="0"/>
        </w:rPr>
        <w:t xml:space="preserve">Doesn't Close Others</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spacing w:before="0" w:lineRule="auto"/>
        <w:ind w:left="600" w:hanging="360"/>
      </w:pP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Change Email</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Change Password</w:t>
        </w:r>
      </w:hyperlink>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before="0" w:lineRule="auto"/>
        <w:ind w:left="600" w:hanging="360"/>
      </w:pP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Rule="auto"/>
        <w:ind w:left="600" w:firstLine="0"/>
        <w:contextualSpacing w:val="0"/>
        <w:rPr/>
      </w:pPr>
      <w:r w:rsidDel="00000000" w:rsidR="00000000" w:rsidRPr="00000000">
        <w:rPr>
          <w:rtl w:val="0"/>
        </w:rPr>
        <w:t xml:space="preserve">Defaults</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Contact My Mom</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spacing w:before="0" w:lineRule="auto"/>
        <w:ind w:left="600" w:hanging="360"/>
      </w:pP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Contact Your Mom</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Contact the President</w:t>
        </w:r>
      </w:hyperlink>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It also works with buttons and tabs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Just add data-hover="dropdown" where you'd put data-toggle="dropdown"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0" w:lineRule="auto"/>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0" w:lineRule="auto"/>
        <w:ind w:left="600" w:firstLine="0"/>
        <w:contextualSpacing w:val="0"/>
        <w:rPr/>
      </w:pPr>
      <w:r w:rsidDel="00000000" w:rsidR="00000000" w:rsidRPr="00000000">
        <w:rPr>
          <w:rtl w:val="0"/>
        </w:rPr>
        <w:t xml:space="preserve">Button</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spacing w:before="0" w:lineRule="auto"/>
        <w:ind w:left="600" w:hanging="360"/>
      </w:pPr>
      <w:r w:rsidDel="00000000" w:rsidR="00000000" w:rsidRPr="00000000">
        <w:rPr>
          <w:rtl w:val="0"/>
        </w:rPr>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0" w:lineRule="auto"/>
        <w:ind w:left="600" w:firstLine="0"/>
        <w:contextualSpacing w:val="0"/>
        <w:rPr/>
      </w:pPr>
      <w:r w:rsidDel="00000000" w:rsidR="00000000" w:rsidRPr="00000000">
        <w:rPr>
          <w:rtl w:val="0"/>
        </w:rPr>
        <w:t xml:space="preserve">Primary</w:t>
      </w:r>
    </w:p>
    <w:p w:rsidR="00000000" w:rsidDel="00000000" w:rsidP="00000000" w:rsidRDefault="00000000" w:rsidRPr="00000000" w14:paraId="0000003D">
      <w:pPr>
        <w:numPr>
          <w:ilvl w:val="0"/>
          <w:numId w:val="16"/>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3E">
      <w:pPr>
        <w:numPr>
          <w:ilvl w:val="0"/>
          <w:numId w:val="16"/>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3F">
      <w:pPr>
        <w:numPr>
          <w:ilvl w:val="0"/>
          <w:numId w:val="16"/>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40">
      <w:pPr>
        <w:numPr>
          <w:ilvl w:val="0"/>
          <w:numId w:val="16"/>
        </w:numPr>
        <w:pBdr>
          <w:top w:space="0" w:sz="0" w:val="nil"/>
          <w:left w:space="0" w:sz="0" w:val="nil"/>
          <w:bottom w:space="0" w:sz="0" w:val="nil"/>
          <w:right w:space="0" w:sz="0" w:val="nil"/>
          <w:between w:space="0" w:sz="0" w:val="nil"/>
        </w:pBdr>
        <w:shd w:fill="auto" w:val="clear"/>
        <w:spacing w:before="0" w:lineRule="auto"/>
        <w:ind w:left="600" w:hanging="360"/>
      </w:pPr>
      <w:r w:rsidDel="00000000" w:rsidR="00000000" w:rsidRPr="00000000">
        <w:rPr>
          <w:rtl w:val="0"/>
        </w:rPr>
      </w:r>
    </w:p>
    <w:p w:rsidR="00000000" w:rsidDel="00000000" w:rsidP="00000000" w:rsidRDefault="00000000" w:rsidRPr="00000000" w14:paraId="00000041">
      <w:pPr>
        <w:numPr>
          <w:ilvl w:val="0"/>
          <w:numId w:val="16"/>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0" w:lineRule="auto"/>
        <w:ind w:left="600" w:firstLine="0"/>
        <w:contextualSpacing w:val="0"/>
        <w:rPr/>
      </w:pPr>
      <w:r w:rsidDel="00000000" w:rsidR="00000000" w:rsidRPr="00000000">
        <w:rPr>
          <w:rtl w:val="0"/>
        </w:rPr>
        <w:t xml:space="preserve">Danger</w:t>
      </w:r>
    </w:p>
    <w:p w:rsidR="00000000" w:rsidDel="00000000" w:rsidP="00000000" w:rsidRDefault="00000000" w:rsidRPr="00000000" w14:paraId="00000043">
      <w:pPr>
        <w:numPr>
          <w:ilvl w:val="0"/>
          <w:numId w:val="17"/>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44">
      <w:pPr>
        <w:numPr>
          <w:ilvl w:val="0"/>
          <w:numId w:val="17"/>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45">
      <w:pPr>
        <w:numPr>
          <w:ilvl w:val="0"/>
          <w:numId w:val="17"/>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46">
      <w:pPr>
        <w:numPr>
          <w:ilvl w:val="0"/>
          <w:numId w:val="17"/>
        </w:numPr>
        <w:pBdr>
          <w:top w:space="0" w:sz="0" w:val="nil"/>
          <w:left w:space="0" w:sz="0" w:val="nil"/>
          <w:bottom w:space="0" w:sz="0" w:val="nil"/>
          <w:right w:space="0" w:sz="0" w:val="nil"/>
          <w:between w:space="0" w:sz="0" w:val="nil"/>
        </w:pBdr>
        <w:shd w:fill="auto" w:val="clear"/>
        <w:spacing w:before="0" w:lineRule="auto"/>
        <w:ind w:left="600" w:hanging="360"/>
      </w:pPr>
      <w:r w:rsidDel="00000000" w:rsidR="00000000" w:rsidRPr="00000000">
        <w:rPr>
          <w:rtl w:val="0"/>
        </w:rPr>
      </w:r>
    </w:p>
    <w:p w:rsidR="00000000" w:rsidDel="00000000" w:rsidP="00000000" w:rsidRDefault="00000000" w:rsidRPr="00000000" w14:paraId="00000047">
      <w:pPr>
        <w:numPr>
          <w:ilvl w:val="0"/>
          <w:numId w:val="17"/>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0" w:lineRule="auto"/>
        <w:ind w:left="600" w:firstLine="0"/>
        <w:contextualSpacing w:val="0"/>
        <w:rPr/>
      </w:pPr>
      <w:r w:rsidDel="00000000" w:rsidR="00000000" w:rsidRPr="00000000">
        <w:rPr>
          <w:rtl w:val="0"/>
        </w:rPr>
        <w:t xml:space="preserve">Warning</w:t>
      </w:r>
    </w:p>
    <w:p w:rsidR="00000000" w:rsidDel="00000000" w:rsidP="00000000" w:rsidRDefault="00000000" w:rsidRPr="00000000" w14:paraId="00000049">
      <w:pPr>
        <w:numPr>
          <w:ilvl w:val="0"/>
          <w:numId w:val="18"/>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4A">
      <w:pPr>
        <w:numPr>
          <w:ilvl w:val="0"/>
          <w:numId w:val="18"/>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4B">
      <w:pPr>
        <w:numPr>
          <w:ilvl w:val="0"/>
          <w:numId w:val="18"/>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4C">
      <w:pPr>
        <w:numPr>
          <w:ilvl w:val="0"/>
          <w:numId w:val="18"/>
        </w:numPr>
        <w:pBdr>
          <w:top w:space="0" w:sz="0" w:val="nil"/>
          <w:left w:space="0" w:sz="0" w:val="nil"/>
          <w:bottom w:space="0" w:sz="0" w:val="nil"/>
          <w:right w:space="0" w:sz="0" w:val="nil"/>
          <w:between w:space="0" w:sz="0" w:val="nil"/>
        </w:pBdr>
        <w:shd w:fill="auto" w:val="clear"/>
        <w:spacing w:before="0" w:lineRule="auto"/>
        <w:ind w:left="600" w:hanging="360"/>
      </w:pPr>
      <w:r w:rsidDel="00000000" w:rsidR="00000000" w:rsidRPr="00000000">
        <w:rPr>
          <w:rtl w:val="0"/>
        </w:rPr>
      </w:r>
    </w:p>
    <w:p w:rsidR="00000000" w:rsidDel="00000000" w:rsidP="00000000" w:rsidRDefault="00000000" w:rsidRPr="00000000" w14:paraId="0000004D">
      <w:pPr>
        <w:numPr>
          <w:ilvl w:val="0"/>
          <w:numId w:val="18"/>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0" w:lineRule="auto"/>
        <w:ind w:left="600" w:firstLine="0"/>
        <w:contextualSpacing w:val="0"/>
        <w:rPr/>
      </w:pPr>
      <w:r w:rsidDel="00000000" w:rsidR="00000000" w:rsidRPr="00000000">
        <w:rPr>
          <w:rtl w:val="0"/>
        </w:rPr>
        <w:t xml:space="preserve">Success</w:t>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50">
      <w:pPr>
        <w:numPr>
          <w:ilvl w:val="0"/>
          <w:numId w:val="13"/>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shd w:fill="auto" w:val="clear"/>
        <w:spacing w:before="0" w:lineRule="auto"/>
        <w:ind w:left="600" w:hanging="360"/>
      </w:pPr>
      <w:r w:rsidDel="00000000" w:rsidR="00000000" w:rsidRPr="00000000">
        <w:rPr>
          <w:rtl w:val="0"/>
        </w:rPr>
      </w:r>
    </w:p>
    <w:p w:rsidR="00000000" w:rsidDel="00000000" w:rsidP="00000000" w:rsidRDefault="00000000" w:rsidRPr="00000000" w14:paraId="00000053">
      <w:pPr>
        <w:numPr>
          <w:ilvl w:val="0"/>
          <w:numId w:val="13"/>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0" w:lineRule="auto"/>
        <w:ind w:left="600" w:firstLine="0"/>
        <w:contextualSpacing w:val="0"/>
        <w:rPr/>
      </w:pPr>
      <w:r w:rsidDel="00000000" w:rsidR="00000000" w:rsidRPr="00000000">
        <w:rPr>
          <w:rtl w:val="0"/>
        </w:rPr>
        <w:t xml:space="preserve">Info</w:t>
      </w:r>
    </w:p>
    <w:p w:rsidR="00000000" w:rsidDel="00000000" w:rsidP="00000000" w:rsidRDefault="00000000" w:rsidRPr="00000000" w14:paraId="00000055">
      <w:pPr>
        <w:numPr>
          <w:ilvl w:val="0"/>
          <w:numId w:val="14"/>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56">
      <w:pPr>
        <w:numPr>
          <w:ilvl w:val="0"/>
          <w:numId w:val="14"/>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57">
      <w:pPr>
        <w:numPr>
          <w:ilvl w:val="0"/>
          <w:numId w:val="14"/>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58">
      <w:pPr>
        <w:numPr>
          <w:ilvl w:val="0"/>
          <w:numId w:val="14"/>
        </w:numPr>
        <w:pBdr>
          <w:top w:space="0" w:sz="0" w:val="nil"/>
          <w:left w:space="0" w:sz="0" w:val="nil"/>
          <w:bottom w:space="0" w:sz="0" w:val="nil"/>
          <w:right w:space="0" w:sz="0" w:val="nil"/>
          <w:between w:space="0" w:sz="0" w:val="nil"/>
        </w:pBdr>
        <w:shd w:fill="auto" w:val="clear"/>
        <w:spacing w:before="0" w:lineRule="auto"/>
        <w:ind w:left="600" w:hanging="360"/>
      </w:pPr>
      <w:r w:rsidDel="00000000" w:rsidR="00000000" w:rsidRPr="00000000">
        <w:rPr>
          <w:rtl w:val="0"/>
        </w:rPr>
      </w:r>
    </w:p>
    <w:p w:rsidR="00000000" w:rsidDel="00000000" w:rsidP="00000000" w:rsidRDefault="00000000" w:rsidRPr="00000000" w14:paraId="00000059">
      <w:pPr>
        <w:numPr>
          <w:ilvl w:val="0"/>
          <w:numId w:val="14"/>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before="0" w:lineRule="auto"/>
        <w:ind w:left="600" w:firstLine="0"/>
        <w:contextualSpacing w:val="0"/>
        <w:rPr/>
      </w:pPr>
      <w:r w:rsidDel="00000000" w:rsidR="00000000" w:rsidRPr="00000000">
        <w:rPr>
          <w:rtl w:val="0"/>
        </w:rPr>
        <w:t xml:space="preserve">Default</w:t>
      </w:r>
    </w:p>
    <w:p w:rsidR="00000000" w:rsidDel="00000000" w:rsidP="00000000" w:rsidRDefault="00000000" w:rsidRPr="00000000" w14:paraId="0000005B">
      <w:pPr>
        <w:numPr>
          <w:ilvl w:val="0"/>
          <w:numId w:val="15"/>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5C">
      <w:pPr>
        <w:numPr>
          <w:ilvl w:val="0"/>
          <w:numId w:val="15"/>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5D">
      <w:pPr>
        <w:numPr>
          <w:ilvl w:val="0"/>
          <w:numId w:val="15"/>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before="0" w:lineRule="auto"/>
        <w:ind w:left="600" w:hanging="360"/>
      </w:pPr>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Works with button groups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This was trickier than you might think!</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1 2 3</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before="0" w:lineRule="auto"/>
        <w:ind w:left="600" w:firstLine="0"/>
        <w:contextualSpacing w:val="0"/>
        <w:rPr/>
      </w:pPr>
      <w:r w:rsidDel="00000000" w:rsidR="00000000" w:rsidRPr="00000000">
        <w:rPr>
          <w:rtl w:val="0"/>
        </w:rPr>
        <w:t xml:space="preserve">Dropdown</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Dropdown link</w:t>
        </w:r>
      </w:hyperlink>
      <w:r w:rsidDel="00000000" w:rsidR="00000000" w:rsidRPr="00000000">
        <w:rPr>
          <w:rtl w:val="0"/>
        </w:rPr>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Dropdown link</w:t>
        </w:r>
      </w:hyperlink>
      <w:r w:rsidDel="00000000" w:rsidR="00000000" w:rsidRPr="00000000">
        <w:rPr>
          <w:rtl w:val="0"/>
        </w:rPr>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Dropdown link</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0" w:lineRule="auto"/>
        <w:ind w:left="600" w:firstLine="0"/>
        <w:contextualSpacing w:val="0"/>
        <w:rPr>
          <w:color w:val="0000ee"/>
          <w:u w:val="single"/>
        </w:rPr>
      </w:pPr>
      <w:r w:rsidDel="00000000" w:rsidR="00000000" w:rsidRPr="00000000">
        <w:rPr>
          <w:rtl w:val="0"/>
        </w:rPr>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spacing w:before="0" w:lineRule="auto"/>
        <w:ind w:left="600" w:hanging="360"/>
      </w:pPr>
      <w:hyperlink w:anchor="30j0zll">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spacing w:before="0" w:lineRule="auto"/>
        <w:ind w:left="600" w:hanging="360"/>
      </w:pPr>
      <w:hyperlink w:anchor="1fob9te">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spacing w:before="0" w:lineRule="auto"/>
        <w:ind w:left="600" w:hanging="360"/>
      </w:pPr>
      <w:hyperlink w:anchor="gjdgxs">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6B">
      <w:pPr>
        <w:numPr>
          <w:ilvl w:val="1"/>
          <w:numId w:val="9"/>
        </w:numPr>
        <w:pBdr>
          <w:top w:space="0" w:sz="0" w:val="nil"/>
          <w:left w:space="0" w:sz="0" w:val="nil"/>
          <w:bottom w:space="0" w:sz="0" w:val="nil"/>
          <w:right w:space="0" w:sz="0" w:val="nil"/>
          <w:between w:space="0" w:sz="0" w:val="nil"/>
        </w:pBdr>
        <w:shd w:fill="auto" w:val="clear"/>
        <w:spacing w:before="0" w:lineRule="auto"/>
        <w:ind w:left="1200" w:hanging="360"/>
      </w:pPr>
      <w:hyperlink w:anchor="3znysh7">
        <w:r w:rsidDel="00000000" w:rsidR="00000000" w:rsidRPr="00000000">
          <w:rPr>
            <w:color w:val="0000ee"/>
            <w:u w:val="single"/>
            <w:rtl w:val="0"/>
          </w:rPr>
          <w:t xml:space="preserve">@fat</w:t>
        </w:r>
      </w:hyperlink>
      <w:r w:rsidDel="00000000" w:rsidR="00000000" w:rsidRPr="00000000">
        <w:rPr>
          <w:rtl w:val="0"/>
        </w:rPr>
      </w:r>
    </w:p>
    <w:p w:rsidR="00000000" w:rsidDel="00000000" w:rsidP="00000000" w:rsidRDefault="00000000" w:rsidRPr="00000000" w14:paraId="0000006C">
      <w:pPr>
        <w:numPr>
          <w:ilvl w:val="1"/>
          <w:numId w:val="9"/>
        </w:numPr>
        <w:pBdr>
          <w:top w:space="0" w:sz="0" w:val="nil"/>
          <w:left w:space="0" w:sz="0" w:val="nil"/>
          <w:bottom w:space="0" w:sz="0" w:val="nil"/>
          <w:right w:space="0" w:sz="0" w:val="nil"/>
          <w:between w:space="0" w:sz="0" w:val="nil"/>
        </w:pBdr>
        <w:shd w:fill="auto" w:val="clear"/>
        <w:spacing w:before="0" w:lineRule="auto"/>
        <w:ind w:left="1200" w:hanging="360"/>
      </w:pPr>
      <w:hyperlink w:anchor="2et92p0">
        <w:r w:rsidDel="00000000" w:rsidR="00000000" w:rsidRPr="00000000">
          <w:rPr>
            <w:color w:val="0000ee"/>
            <w:u w:val="single"/>
            <w:rtl w:val="0"/>
          </w:rPr>
          <w:t xml:space="preserve">@mdo</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before="0" w:lineRule="auto"/>
        <w:contextualSpacing w:val="0"/>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0" w:lineRule="auto"/>
        <w:contextualSpacing w:val="0"/>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50" w:before="150" w:lineRule="auto"/>
        <w:contextualSpacing w:val="0"/>
        <w:rPr/>
      </w:pPr>
      <w:r w:rsidDel="00000000" w:rsidR="00000000" w:rsidRPr="00000000">
        <w:rPr>
          <w:rtl w:val="0"/>
        </w:rPr>
        <w:t xml:space="preserve">Raw denim you probably haven't heard of them jean shorts Austin. Nesciunt tofu stumptown aliqua, retro synth master cleanse. Mustache cliche tempor, williamsburg carles vegan helvetica. Reprehenderit butcher retro keffiyeh dreamcatcher synth. Cosby sweater eu banh mi, qui irure terry richardson ex squid. Aliquip placeat salvia cillum iphone. Seitan aliquip quis cardigan american apparel, butcher voluptate nisi qui.</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50" w:before="150" w:lineRule="auto"/>
        <w:contextualSpacing w:val="0"/>
        <w:rPr/>
      </w:pPr>
      <w:r w:rsidDel="00000000" w:rsidR="00000000" w:rsidRPr="00000000">
        <w:rPr>
          <w:rtl w:val="0"/>
        </w:rPr>
        <w:t xml:space="preserve">Food truck fixie locavore, accusamus mcsweeney's marfa nulla single-origin coffee squid. Exercitation +1 labore velit, blog sartorial PBR leggings next level wes anderson artisan four loko farm-to-table craft beer twee. Qui photo booth letterpress, commodo enim craft beer mlkshk aliquip jean shorts ullamco ad vinyl cillum PBR. Homo nostrud organic, assumenda labore aesthetic magna delectus mollit. Keytar helvetica VHS salvia yr, vero magna velit sapiente labore stumptown. Vegan fanny pack odio cillum wes anderson 8-bit, sustainable jean shorts beard ut DIY ethical culpa terry richardson biodiesel. Art party scenester stumptown, tumblr butcher vero sint qui sapiente accusamus tattooed echo park.</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50" w:before="150" w:lineRule="auto"/>
        <w:contextualSpacing w:val="0"/>
        <w:rPr/>
      </w:pPr>
      <w:r w:rsidDel="00000000" w:rsidR="00000000" w:rsidRPr="00000000">
        <w:rPr>
          <w:rtl w:val="0"/>
        </w:rPr>
        <w:t xml:space="preserve">Etsy mixtape wayfarers, ethical wes anderson tofu before they sold out mcsweeney's organic lomo retro fanny pack lo-fi farm-to-table readymade. Messenger bag gentrify pitchfork tattooed craft beer, iphone skateboard locavore carles etsy salvia banksy hoodie helvetica. DIY synth PBR banksy irony. Leggings gentrify squid 8-bit cred pitchfork. Williamsburg banh mi whatever gluten-free, carles pitchfork biodiesel fixie etsy retro mlkshk vice blog. Scenester cred you probably haven't heard of them, vinyl craft beer blog stumptown. Pitchfork sustainable tofu synth chambray yr.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50" w:before="150" w:lineRule="auto"/>
        <w:contextualSpacing w:val="0"/>
        <w:rPr/>
      </w:pPr>
      <w:r w:rsidDel="00000000" w:rsidR="00000000" w:rsidRPr="00000000">
        <w:rPr>
          <w:rtl w:val="0"/>
        </w:rPr>
        <w:t xml:space="preserve">Trust fund seitan letterpress, keytar raw denim keffiyeh etsy art party before they sold out master cleanse gluten-free squid scenester freegan cosby sweater. Fanny pack portland seitan DIY, art party locavore wolf cliche high life echo park Austin. Cred vinyl keffiyeh DIY salvia PBR, banh mi before they sold out farm-to-table VHS viral locavore cosby sweater. Lomo wolf viral, mustache readymade thundercats keffiyeh craft beer marfa ethical. Wolf salvia freegan, sartorial keffiyeh echo park vegan.</w:t>
      </w:r>
    </w:p>
    <w:sectPr>
      <w:pgSz w:h="15840" w:w="12240"/>
      <w:pgMar w:bottom="1440" w:top="105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105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meronspear.com/blog/bootstrap-dropdown-on-hover-plugin/" TargetMode="External"/><Relationship Id="rId7" Type="http://schemas.openxmlformats.org/officeDocument/2006/relationships/hyperlink" Target="https://github.com/twbs/bootstrap/pull/6342#issuecomment-11594010" TargetMode="External"/><Relationship Id="rId8" Type="http://schemas.openxmlformats.org/officeDocument/2006/relationships/hyperlink" Target="http://cameronspear.com/blog/bootstrap-dropdown-on-hover-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