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768" w:rsidRDefault="002F7802" w:rsidP="00310C86">
      <w:pPr>
        <w:pStyle w:val="Title"/>
      </w:pPr>
      <w:r>
        <w:t xml:space="preserve">How to Run </w:t>
      </w:r>
      <w:proofErr w:type="spellStart"/>
      <w:r>
        <w:t>bioTabs</w:t>
      </w:r>
      <w:proofErr w:type="spellEnd"/>
      <w:r>
        <w:t xml:space="preserve"> </w:t>
      </w:r>
      <w:r w:rsidR="00FF6FC7">
        <w:t>A</w:t>
      </w:r>
      <w:r>
        <w:t>pp</w:t>
      </w:r>
      <w:r w:rsidR="00FF6FC7">
        <w:t>s</w:t>
      </w:r>
    </w:p>
    <w:p w:rsidR="000D2D8C" w:rsidRPr="00BB0609" w:rsidRDefault="000D2D8C" w:rsidP="000D2D8C">
      <w:pPr>
        <w:pStyle w:val="ListParagraph"/>
        <w:numPr>
          <w:ilvl w:val="0"/>
          <w:numId w:val="2"/>
        </w:numPr>
        <w:rPr>
          <w:b/>
        </w:rPr>
      </w:pPr>
      <w:r w:rsidRPr="00BB0609">
        <w:rPr>
          <w:b/>
        </w:rPr>
        <w:t xml:space="preserve">Checkout the project </w:t>
      </w:r>
      <w:r w:rsidR="001F448B">
        <w:rPr>
          <w:b/>
        </w:rPr>
        <w:t>from SVN</w:t>
      </w:r>
    </w:p>
    <w:p w:rsidR="000D2D8C" w:rsidRDefault="000D2D8C" w:rsidP="00D04E3C">
      <w:pPr>
        <w:pStyle w:val="ListParagraph"/>
        <w:numPr>
          <w:ilvl w:val="0"/>
          <w:numId w:val="2"/>
        </w:numPr>
      </w:pPr>
      <w:r w:rsidRPr="00BB0609">
        <w:rPr>
          <w:b/>
        </w:rPr>
        <w:t xml:space="preserve">If you expand </w:t>
      </w:r>
      <w:proofErr w:type="spellStart"/>
      <w:r w:rsidRPr="00BB0609">
        <w:rPr>
          <w:b/>
        </w:rPr>
        <w:t>src</w:t>
      </w:r>
      <w:proofErr w:type="spellEnd"/>
      <w:r w:rsidRPr="00BB0609">
        <w:rPr>
          <w:b/>
        </w:rPr>
        <w:t xml:space="preserve"> up to any App class (i.e. PpsBiotaberApp.java), you will notice eclipse doesn’t recognize as Java Application yet.</w:t>
      </w:r>
      <w:r w:rsidR="00D04E3C">
        <w:br/>
      </w:r>
      <w:r w:rsidR="00D04E3C">
        <w:rPr>
          <w:noProof/>
        </w:rPr>
        <w:drawing>
          <wp:inline distT="0" distB="0" distL="0" distR="0" wp14:anchorId="106294A9" wp14:editId="30EDD06B">
            <wp:extent cx="3717890" cy="2488524"/>
            <wp:effectExtent l="0" t="0" r="0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774" cy="24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8C" w:rsidRPr="00BB0609" w:rsidRDefault="00D04E3C" w:rsidP="000D2D8C">
      <w:pPr>
        <w:pStyle w:val="ListParagraph"/>
        <w:numPr>
          <w:ilvl w:val="0"/>
          <w:numId w:val="2"/>
        </w:numPr>
        <w:rPr>
          <w:b/>
        </w:rPr>
      </w:pPr>
      <w:r w:rsidRPr="00BB0609">
        <w:rPr>
          <w:b/>
        </w:rPr>
        <w:t>Convert project as “facet</w:t>
      </w:r>
      <w:r w:rsidR="007C5F76" w:rsidRPr="00BB0609">
        <w:rPr>
          <w:b/>
        </w:rPr>
        <w:t>ed</w:t>
      </w:r>
      <w:r w:rsidRPr="00BB0609">
        <w:rPr>
          <w:b/>
        </w:rPr>
        <w:t xml:space="preserve">” </w:t>
      </w:r>
    </w:p>
    <w:p w:rsidR="00D04E3C" w:rsidRDefault="00D04E3C" w:rsidP="00D04E3C">
      <w:pPr>
        <w:pStyle w:val="ListParagraph"/>
        <w:numPr>
          <w:ilvl w:val="1"/>
          <w:numId w:val="2"/>
        </w:numPr>
      </w:pPr>
      <w:r>
        <w:t>Right click on the project name and click on “Properties”.</w:t>
      </w:r>
      <w:r>
        <w:br/>
      </w:r>
      <w:r>
        <w:rPr>
          <w:noProof/>
        </w:rPr>
        <w:drawing>
          <wp:inline distT="0" distB="0" distL="0" distR="0">
            <wp:extent cx="2512088" cy="820351"/>
            <wp:effectExtent l="0" t="0" r="254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4" cy="8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E3C" w:rsidRDefault="00D04E3C" w:rsidP="00D04E3C">
      <w:pPr>
        <w:pStyle w:val="ListParagraph"/>
        <w:numPr>
          <w:ilvl w:val="1"/>
          <w:numId w:val="2"/>
        </w:numPr>
      </w:pPr>
      <w:r>
        <w:t>On Left menu, click on “Project Facets”, and click on the link “Convert to facet</w:t>
      </w:r>
      <w:r w:rsidR="007C5F76">
        <w:t>ed form.</w:t>
      </w:r>
      <w:r>
        <w:br/>
      </w:r>
      <w:r>
        <w:rPr>
          <w:noProof/>
        </w:rPr>
        <w:drawing>
          <wp:inline distT="0" distB="0" distL="0" distR="0" wp14:anchorId="408BB209" wp14:editId="676FBEF2">
            <wp:extent cx="3184364" cy="844061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6766" cy="8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3C" w:rsidRDefault="007C5F76" w:rsidP="00D04E3C">
      <w:pPr>
        <w:pStyle w:val="ListParagraph"/>
        <w:numPr>
          <w:ilvl w:val="1"/>
          <w:numId w:val="2"/>
        </w:numPr>
      </w:pPr>
      <w:r>
        <w:lastRenderedPageBreak/>
        <w:t>Only select the “Java” checkbox, make sure it’s using the right Java version, and click OK.</w:t>
      </w:r>
      <w:r>
        <w:br/>
      </w:r>
      <w:r>
        <w:rPr>
          <w:noProof/>
        </w:rPr>
        <w:drawing>
          <wp:inline distT="0" distB="0" distL="0" distR="0" wp14:anchorId="1594505B" wp14:editId="1E5158A3">
            <wp:extent cx="3224661" cy="223073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6112" cy="22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3C" w:rsidRPr="00BB0609" w:rsidRDefault="007C5F76" w:rsidP="000D2D8C">
      <w:pPr>
        <w:pStyle w:val="ListParagraph"/>
        <w:numPr>
          <w:ilvl w:val="0"/>
          <w:numId w:val="2"/>
        </w:numPr>
        <w:rPr>
          <w:b/>
        </w:rPr>
      </w:pPr>
      <w:r w:rsidRPr="00BB0609">
        <w:rPr>
          <w:b/>
        </w:rPr>
        <w:t>Convert to Maven project</w:t>
      </w:r>
    </w:p>
    <w:p w:rsidR="007C5F76" w:rsidRDefault="007C5F76" w:rsidP="007C5F76">
      <w:pPr>
        <w:pStyle w:val="ListParagraph"/>
        <w:numPr>
          <w:ilvl w:val="1"/>
          <w:numId w:val="2"/>
        </w:numPr>
      </w:pPr>
      <w:r>
        <w:t>Right click on the project name and click on “Properties”.</w:t>
      </w:r>
      <w:r>
        <w:br/>
      </w:r>
      <w:r>
        <w:rPr>
          <w:noProof/>
        </w:rPr>
        <w:drawing>
          <wp:inline distT="0" distB="0" distL="0" distR="0" wp14:anchorId="0CFB88AF" wp14:editId="1DEA5284">
            <wp:extent cx="3190352" cy="1517121"/>
            <wp:effectExtent l="0" t="0" r="0" b="698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352" cy="15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E" w:rsidRDefault="000125D5" w:rsidP="000125D5">
      <w:pPr>
        <w:pStyle w:val="ListParagraph"/>
        <w:numPr>
          <w:ilvl w:val="0"/>
          <w:numId w:val="2"/>
        </w:numPr>
      </w:pPr>
      <w:r w:rsidRPr="00BB0609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6439A2" wp14:editId="0503CBE1">
                <wp:simplePos x="0" y="0"/>
                <wp:positionH relativeFrom="column">
                  <wp:posOffset>1689100</wp:posOffset>
                </wp:positionH>
                <wp:positionV relativeFrom="paragraph">
                  <wp:posOffset>861695</wp:posOffset>
                </wp:positionV>
                <wp:extent cx="1034415" cy="135255"/>
                <wp:effectExtent l="0" t="0" r="13335" b="17145"/>
                <wp:wrapNone/>
                <wp:docPr id="324" name="Rounded 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135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BF781" id="Rounded Rectangle 324" o:spid="_x0000_s1026" style="position:absolute;margin-left:133pt;margin-top:67.85pt;width:81.45pt;height:10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cMoAIAAJYFAAAOAAAAZHJzL2Uyb0RvYy54bWysVMFu2zAMvQ/YPwi6r7bTZ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" filled="f" strokecolor="red" strokeweight="2pt"/>
            </w:pict>
          </mc:Fallback>
        </mc:AlternateContent>
      </w:r>
      <w:r w:rsidR="002F418E" w:rsidRPr="00BB0609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B129E9" wp14:editId="10A1D22C">
                <wp:simplePos x="0" y="0"/>
                <wp:positionH relativeFrom="column">
                  <wp:posOffset>1477010</wp:posOffset>
                </wp:positionH>
                <wp:positionV relativeFrom="paragraph">
                  <wp:posOffset>690301</wp:posOffset>
                </wp:positionV>
                <wp:extent cx="1034415" cy="135255"/>
                <wp:effectExtent l="0" t="0" r="13335" b="17145"/>
                <wp:wrapNone/>
                <wp:docPr id="323" name="Rounded 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135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417FC" id="Rounded Rectangle 323" o:spid="_x0000_s1026" style="position:absolute;margin-left:116.3pt;margin-top:54.35pt;width:81.45pt;height:1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" filled="f" strokecolor="red" strokeweight="2pt"/>
            </w:pict>
          </mc:Fallback>
        </mc:AlternateContent>
      </w:r>
      <w:r w:rsidR="002F418E" w:rsidRPr="00BB0609"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8A57F" wp14:editId="05C1C5DE">
                <wp:simplePos x="0" y="0"/>
                <wp:positionH relativeFrom="column">
                  <wp:posOffset>1366576</wp:posOffset>
                </wp:positionH>
                <wp:positionV relativeFrom="paragraph">
                  <wp:posOffset>378900</wp:posOffset>
                </wp:positionV>
                <wp:extent cx="3140110" cy="160773"/>
                <wp:effectExtent l="0" t="0" r="22225" b="10795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110" cy="1607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CF3738" id="Rounded Rectangle 322" o:spid="_x0000_s1026" style="position:absolute;margin-left:107.6pt;margin-top:29.85pt;width:247.25pt;height:1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" filled="f" strokecolor="red" strokeweight="2pt"/>
            </w:pict>
          </mc:Fallback>
        </mc:AlternateContent>
      </w:r>
      <w:r w:rsidR="002F418E" w:rsidRPr="00BB0609">
        <w:rPr>
          <w:b/>
        </w:rPr>
        <w:t>Edit</w:t>
      </w:r>
      <w:r>
        <w:t xml:space="preserve"> </w:t>
      </w:r>
      <w:proofErr w:type="spellStart"/>
      <w:r w:rsidRPr="000125D5">
        <w:rPr>
          <w:rFonts w:ascii="Consolas" w:hAnsi="Consolas" w:cs="Consolas"/>
          <w:i/>
          <w:color w:val="808080" w:themeColor="background1" w:themeShade="80"/>
        </w:rPr>
        <w:t>clinical_biotab_properties_qc</w:t>
      </w:r>
      <w:proofErr w:type="spellEnd"/>
      <w:r w:rsidRPr="000125D5">
        <w:rPr>
          <w:color w:val="808080" w:themeColor="background1" w:themeShade="80"/>
        </w:rPr>
        <w:t xml:space="preserve"> </w:t>
      </w:r>
      <w:r w:rsidRPr="00BB0609">
        <w:rPr>
          <w:b/>
        </w:rPr>
        <w:t>to point to your local environment.</w:t>
      </w:r>
      <w:r w:rsidR="002F418E">
        <w:br/>
      </w:r>
      <w:r w:rsidR="002F418E">
        <w:rPr>
          <w:noProof/>
        </w:rPr>
        <w:drawing>
          <wp:inline distT="0" distB="0" distL="0" distR="0" wp14:anchorId="059C2353" wp14:editId="5203E5DE">
            <wp:extent cx="4164950" cy="1778559"/>
            <wp:effectExtent l="0" t="0" r="762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952" cy="17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E" w:rsidRDefault="002F418E" w:rsidP="000D2D8C">
      <w:pPr>
        <w:pStyle w:val="ListParagraph"/>
        <w:numPr>
          <w:ilvl w:val="0"/>
          <w:numId w:val="2"/>
        </w:numPr>
      </w:pPr>
      <w:r w:rsidRPr="00BB0609">
        <w:rPr>
          <w:b/>
        </w:rPr>
        <w:t>Edit</w:t>
      </w:r>
      <w:r>
        <w:t xml:space="preserve"> </w:t>
      </w:r>
      <w:r w:rsidRPr="002F418E">
        <w:rPr>
          <w:rFonts w:ascii="Consolas" w:hAnsi="Consolas" w:cs="Consolas"/>
          <w:color w:val="808080" w:themeColor="background1" w:themeShade="80"/>
        </w:rPr>
        <w:t>xsdVersions.xml</w:t>
      </w:r>
      <w:r w:rsidRPr="00BB0609">
        <w:rPr>
          <w:b/>
        </w:rPr>
        <w:t>, replace Major/Minor/Patch versions.</w:t>
      </w:r>
      <w:r>
        <w:br/>
      </w:r>
      <w:r>
        <w:rPr>
          <w:noProof/>
        </w:rPr>
        <w:drawing>
          <wp:inline distT="0" distB="0" distL="0" distR="0" wp14:anchorId="39B6E0B6" wp14:editId="37D771F2">
            <wp:extent cx="1863969" cy="1532398"/>
            <wp:effectExtent l="0" t="0" r="3175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048" cy="15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3C" w:rsidRDefault="00900F3C" w:rsidP="00900F3C">
      <w:pPr>
        <w:pStyle w:val="ListParagraph"/>
        <w:numPr>
          <w:ilvl w:val="0"/>
          <w:numId w:val="2"/>
        </w:numPr>
      </w:pPr>
      <w:r w:rsidRPr="00BB0609">
        <w:rPr>
          <w:b/>
        </w:rPr>
        <w:lastRenderedPageBreak/>
        <w:t>Edit your pom.xml, update the value for</w:t>
      </w:r>
      <w:r>
        <w:t xml:space="preserve"> </w:t>
      </w:r>
      <w:proofErr w:type="spellStart"/>
      <w:r w:rsidRPr="00900F3C">
        <w:rPr>
          <w:rFonts w:ascii="Consolas" w:hAnsi="Consolas" w:cs="Consolas"/>
          <w:i/>
          <w:color w:val="808080" w:themeColor="background1" w:themeShade="80"/>
          <w:sz w:val="16"/>
          <w:szCs w:val="16"/>
        </w:rPr>
        <w:t>xsd.xmlbeans.clinical.version</w:t>
      </w:r>
      <w:proofErr w:type="spellEnd"/>
      <w:r w:rsidRPr="00BB0609">
        <w:rPr>
          <w:b/>
        </w:rPr>
        <w:t xml:space="preserve">, same value as </w:t>
      </w:r>
      <w:proofErr w:type="spellStart"/>
      <w:r w:rsidRPr="00BB0609">
        <w:rPr>
          <w:b/>
        </w:rPr>
        <w:t>setp</w:t>
      </w:r>
      <w:proofErr w:type="spellEnd"/>
      <w:r w:rsidRPr="00BB0609">
        <w:rPr>
          <w:b/>
        </w:rPr>
        <w:t xml:space="preserve"> 6.</w:t>
      </w:r>
      <w:r>
        <w:br/>
      </w:r>
      <w:r>
        <w:rPr>
          <w:noProof/>
        </w:rPr>
        <w:drawing>
          <wp:inline distT="0" distB="0" distL="0" distR="0" wp14:anchorId="024B3BE6" wp14:editId="1B45953D">
            <wp:extent cx="4040325" cy="793820"/>
            <wp:effectExtent l="0" t="0" r="0" b="635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426" cy="8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3C" w:rsidRPr="00BB0609" w:rsidRDefault="00900F3C" w:rsidP="00900F3C">
      <w:pPr>
        <w:pStyle w:val="ListParagraph"/>
        <w:numPr>
          <w:ilvl w:val="0"/>
          <w:numId w:val="2"/>
        </w:numPr>
        <w:rPr>
          <w:b/>
        </w:rPr>
      </w:pPr>
      <w:r w:rsidRPr="00BB0609">
        <w:rPr>
          <w:b/>
        </w:rPr>
        <w:t>Run As &gt; Java Application (won’t work yet)</w:t>
      </w:r>
    </w:p>
    <w:p w:rsidR="000125D5" w:rsidRDefault="000125D5" w:rsidP="000125D5">
      <w:pPr>
        <w:ind w:left="360"/>
      </w:pPr>
      <w:r>
        <w:rPr>
          <w:noProof/>
        </w:rPr>
        <w:drawing>
          <wp:inline distT="0" distB="0" distL="0" distR="0" wp14:anchorId="72347D11" wp14:editId="62AEDA07">
            <wp:extent cx="3805692" cy="2280976"/>
            <wp:effectExtent l="0" t="0" r="4445" b="508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59" cy="22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This will throw an exception, but will create a “Run configuration” option.  ;)</w:t>
      </w:r>
    </w:p>
    <w:p w:rsidR="000125D5" w:rsidRDefault="000125D5" w:rsidP="000125D5">
      <w:pPr>
        <w:pStyle w:val="ListParagraph"/>
        <w:numPr>
          <w:ilvl w:val="0"/>
          <w:numId w:val="3"/>
        </w:numPr>
      </w:pPr>
      <w:r>
        <w:t>Click on the arrow (black) next to Run button, select Run Configurations</w:t>
      </w:r>
      <w:r>
        <w:br/>
      </w:r>
      <w:r>
        <w:rPr>
          <w:noProof/>
        </w:rPr>
        <w:drawing>
          <wp:inline distT="0" distB="0" distL="0" distR="0" wp14:anchorId="15DBFD66" wp14:editId="3394DD37">
            <wp:extent cx="2049864" cy="1768604"/>
            <wp:effectExtent l="0" t="0" r="7620" b="317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896" cy="17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D5" w:rsidRDefault="000125D5" w:rsidP="000125D5">
      <w:pPr>
        <w:pStyle w:val="ListParagraph"/>
        <w:numPr>
          <w:ilvl w:val="0"/>
          <w:numId w:val="3"/>
        </w:numPr>
      </w:pPr>
      <w:r>
        <w:lastRenderedPageBreak/>
        <w:t>Enter program argument “</w:t>
      </w:r>
      <w:proofErr w:type="spellStart"/>
      <w:r>
        <w:t>p</w:t>
      </w:r>
      <w:r w:rsidR="00900F3C">
        <w:t>ro</w:t>
      </w:r>
      <w:r>
        <w:t>pPath</w:t>
      </w:r>
      <w:proofErr w:type="spellEnd"/>
      <w:r>
        <w:t>”.</w:t>
      </w:r>
      <w:r>
        <w:br/>
      </w:r>
      <w:r w:rsidR="00900F3C">
        <w:rPr>
          <w:noProof/>
        </w:rPr>
        <w:drawing>
          <wp:inline distT="0" distB="0" distL="0" distR="0" wp14:anchorId="53568547" wp14:editId="7B9414EA">
            <wp:extent cx="4707653" cy="2130515"/>
            <wp:effectExtent l="0" t="0" r="0" b="317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934" cy="21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6" w:rsidRPr="00BB0609" w:rsidRDefault="000125D5" w:rsidP="000125D5">
      <w:pPr>
        <w:pStyle w:val="ListParagraph"/>
        <w:numPr>
          <w:ilvl w:val="0"/>
          <w:numId w:val="2"/>
        </w:numPr>
        <w:rPr>
          <w:b/>
        </w:rPr>
      </w:pPr>
      <w:r w:rsidRPr="00BB0609">
        <w:rPr>
          <w:b/>
        </w:rPr>
        <w:t>Run As &gt; Java Application</w:t>
      </w:r>
      <w:r w:rsidRPr="00BB0609">
        <w:rPr>
          <w:b/>
        </w:rPr>
        <w:br/>
      </w:r>
      <w:r w:rsidR="002F418E" w:rsidRPr="00BB0609">
        <w:rPr>
          <w:b/>
        </w:rPr>
        <w:br/>
      </w:r>
    </w:p>
    <w:p w:rsidR="000D2D8C" w:rsidRDefault="000D2D8C"/>
    <w:p w:rsidR="00BB0609" w:rsidRDefault="00BB0609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D2D8C" w:rsidRDefault="000D2D8C" w:rsidP="00310C86">
      <w:pPr>
        <w:pStyle w:val="Title"/>
      </w:pPr>
      <w:r>
        <w:lastRenderedPageBreak/>
        <w:t>TROUBLESHOTING</w:t>
      </w:r>
    </w:p>
    <w:p w:rsidR="002A5D5E" w:rsidRDefault="0080698E" w:rsidP="0080698E">
      <w:pPr>
        <w:pStyle w:val="Heading1"/>
        <w:rPr>
          <w:rFonts w:ascii="Consolas" w:hAnsi="Consolas" w:cs="Consolas"/>
          <w:color w:val="000000"/>
          <w:sz w:val="20"/>
          <w:szCs w:val="20"/>
        </w:rPr>
      </w:pPr>
      <w:r>
        <w:t>Issue</w:t>
      </w:r>
      <w:r w:rsidR="00310C86">
        <w:br/>
      </w:r>
      <w:proofErr w:type="spellStart"/>
      <w:r w:rsidR="00310C86" w:rsidRPr="00310C86">
        <w:rPr>
          <w:rFonts w:ascii="Consolas" w:hAnsi="Consolas" w:cs="Consolas"/>
          <w:color w:val="000000"/>
          <w:sz w:val="20"/>
          <w:szCs w:val="20"/>
        </w:rPr>
        <w:t>ClassNotFoundException</w:t>
      </w:r>
      <w:proofErr w:type="spellEnd"/>
      <w:r w:rsidR="00310C86" w:rsidRPr="00310C86">
        <w:rPr>
          <w:rFonts w:ascii="Consolas" w:hAnsi="Consolas" w:cs="Consolas"/>
          <w:color w:val="000000"/>
          <w:sz w:val="20"/>
          <w:szCs w:val="20"/>
        </w:rPr>
        <w:t>:</w:t>
      </w:r>
      <w:r w:rsidR="00310C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2A5D5E">
        <w:rPr>
          <w:rFonts w:ascii="Consolas" w:hAnsi="Consolas" w:cs="Consolas"/>
          <w:color w:val="000000"/>
          <w:sz w:val="20"/>
          <w:szCs w:val="20"/>
        </w:rPr>
        <w:t>nci.tcga.bcr.xml.xmlbeans.prescreen_2_7_</w:t>
      </w:r>
      <w:r w:rsidR="007755C7">
        <w:rPr>
          <w:rFonts w:ascii="Consolas" w:hAnsi="Consolas" w:cs="Consolas"/>
          <w:color w:val="000000"/>
          <w:sz w:val="20"/>
          <w:szCs w:val="20"/>
        </w:rPr>
        <w:t>14</w:t>
      </w:r>
      <w:bookmarkStart w:id="0" w:name="_GoBack"/>
      <w:bookmarkEnd w:id="0"/>
      <w:r w:rsidR="002A5D5E">
        <w:rPr>
          <w:rFonts w:ascii="Consolas" w:hAnsi="Consolas" w:cs="Consolas"/>
          <w:color w:val="000000"/>
          <w:sz w:val="20"/>
          <w:szCs w:val="20"/>
        </w:rPr>
        <w:t>.TcgaBcrDocument$Factory</w:t>
      </w:r>
    </w:p>
    <w:p w:rsidR="002A5D5E" w:rsidRDefault="002A5D5E">
      <w:r>
        <w:rPr>
          <w:noProof/>
        </w:rPr>
        <w:drawing>
          <wp:inline distT="0" distB="0" distL="0" distR="0" wp14:anchorId="1C9F9EE1" wp14:editId="169B454E">
            <wp:extent cx="5943600" cy="1778000"/>
            <wp:effectExtent l="19050" t="19050" r="190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A5D5E" w:rsidRDefault="002A5D5E" w:rsidP="0080698E">
      <w:pPr>
        <w:pStyle w:val="Heading1"/>
      </w:pPr>
      <w:r>
        <w:t>Solution</w:t>
      </w:r>
    </w:p>
    <w:p w:rsidR="002A5D5E" w:rsidRDefault="002A5D5E">
      <w:r>
        <w:t xml:space="preserve">Add .jar to </w:t>
      </w:r>
      <w:proofErr w:type="spellStart"/>
      <w:r>
        <w:t>classpath</w:t>
      </w:r>
      <w:proofErr w:type="spellEnd"/>
      <w:r>
        <w:t xml:space="preserve"> in eclipse.</w:t>
      </w:r>
    </w:p>
    <w:p w:rsidR="002A5D5E" w:rsidRDefault="002A5D5E" w:rsidP="002A5D5E">
      <w:pPr>
        <w:pStyle w:val="ListParagraph"/>
        <w:numPr>
          <w:ilvl w:val="0"/>
          <w:numId w:val="1"/>
        </w:numPr>
      </w:pPr>
      <w:r>
        <w:t>Click on the arrow (black) next to Run button, select Run Configurations</w:t>
      </w:r>
      <w:r>
        <w:br/>
      </w:r>
      <w:r>
        <w:rPr>
          <w:noProof/>
        </w:rPr>
        <w:drawing>
          <wp:inline distT="0" distB="0" distL="0" distR="0" wp14:anchorId="7708BDC6" wp14:editId="3ABF33B0">
            <wp:extent cx="2049864" cy="1768604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896" cy="17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B7" w:rsidRDefault="0081470F" w:rsidP="002A5D5E">
      <w:pPr>
        <w:pStyle w:val="ListParagraph"/>
        <w:numPr>
          <w:ilvl w:val="0"/>
          <w:numId w:val="1"/>
        </w:numPr>
      </w:pPr>
      <w:r>
        <w:t>U</w:t>
      </w:r>
      <w:r w:rsidR="002B536E">
        <w:t>nder “Java Application”</w:t>
      </w:r>
      <w:r w:rsidR="000125D5">
        <w:t xml:space="preserve"> (left menu)</w:t>
      </w:r>
      <w:r>
        <w:t>, select</w:t>
      </w:r>
      <w:r w:rsidR="002B536E">
        <w:t xml:space="preserve"> the class that you want to run, </w:t>
      </w:r>
      <w:r w:rsidR="00AA5BA2">
        <w:br/>
      </w:r>
      <w:r w:rsidR="002B536E">
        <w:t>then select “</w:t>
      </w:r>
      <w:proofErr w:type="spellStart"/>
      <w:r w:rsidR="002B536E">
        <w:t>Classpath</w:t>
      </w:r>
      <w:proofErr w:type="spellEnd"/>
      <w:r w:rsidR="002B536E">
        <w:t>” tab</w:t>
      </w:r>
      <w:r w:rsidR="00AA5BA2">
        <w:t>.</w:t>
      </w:r>
      <w:r w:rsidR="002B536E">
        <w:br/>
      </w:r>
      <w:r>
        <w:rPr>
          <w:noProof/>
        </w:rPr>
        <w:lastRenderedPageBreak/>
        <w:drawing>
          <wp:inline distT="0" distB="0" distL="0" distR="0" wp14:anchorId="0E43EB30" wp14:editId="11146531">
            <wp:extent cx="3908809" cy="195858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606" cy="19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7D">
        <w:br/>
      </w:r>
    </w:p>
    <w:p w:rsidR="00AA5BA2" w:rsidRDefault="00AA5BA2" w:rsidP="002A5D5E">
      <w:pPr>
        <w:pStyle w:val="ListParagraph"/>
        <w:numPr>
          <w:ilvl w:val="0"/>
          <w:numId w:val="1"/>
        </w:numPr>
      </w:pPr>
      <w:r w:rsidRPr="00AA5BA2">
        <w:t xml:space="preserve"> </w:t>
      </w:r>
      <w:r>
        <w:t>Click on “User Entries” to enable Add JARs button.</w:t>
      </w:r>
      <w:r w:rsidRPr="00AA5B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FFDB7" wp14:editId="18853FE2">
            <wp:extent cx="3687745" cy="1688640"/>
            <wp:effectExtent l="0" t="0" r="825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536" cy="16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5E" w:rsidRDefault="00AA5BA2" w:rsidP="002A5D5E">
      <w:pPr>
        <w:pStyle w:val="ListParagraph"/>
        <w:numPr>
          <w:ilvl w:val="0"/>
          <w:numId w:val="1"/>
        </w:numPr>
      </w:pPr>
      <w:r>
        <w:t xml:space="preserve">Expand the project and folder where the .jar is, select the .jar and click OK. </w:t>
      </w:r>
      <w:r w:rsidR="002A5D5E">
        <w:br/>
      </w:r>
      <w:r>
        <w:rPr>
          <w:noProof/>
        </w:rPr>
        <w:drawing>
          <wp:inline distT="0" distB="0" distL="0" distR="0" wp14:anchorId="55E1524A" wp14:editId="401ED1F3">
            <wp:extent cx="2587744" cy="2728128"/>
            <wp:effectExtent l="0" t="0" r="317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339" cy="27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02" w:rsidRDefault="002F7802">
      <w:r>
        <w:rPr>
          <w:noProof/>
        </w:rPr>
        <w:lastRenderedPageBreak/>
        <w:drawing>
          <wp:inline distT="0" distB="0" distL="0" distR="0" wp14:anchorId="54152E85" wp14:editId="4D81D35B">
            <wp:extent cx="4672484" cy="2311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935" cy="23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5E" w:rsidRDefault="002A5D5E"/>
    <w:p w:rsidR="002A5D5E" w:rsidRDefault="002A5D5E"/>
    <w:sectPr w:rsidR="002A5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17398"/>
    <w:multiLevelType w:val="hybridMultilevel"/>
    <w:tmpl w:val="A33A5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F1270"/>
    <w:multiLevelType w:val="hybridMultilevel"/>
    <w:tmpl w:val="A120DF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17C39"/>
    <w:multiLevelType w:val="hybridMultilevel"/>
    <w:tmpl w:val="4886B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802"/>
    <w:rsid w:val="000125D5"/>
    <w:rsid w:val="000D2D8C"/>
    <w:rsid w:val="001317B3"/>
    <w:rsid w:val="001F448B"/>
    <w:rsid w:val="002A5D5E"/>
    <w:rsid w:val="002B536E"/>
    <w:rsid w:val="002E21B7"/>
    <w:rsid w:val="002F418E"/>
    <w:rsid w:val="002F7802"/>
    <w:rsid w:val="00304D73"/>
    <w:rsid w:val="00310C86"/>
    <w:rsid w:val="007755C7"/>
    <w:rsid w:val="007C5F76"/>
    <w:rsid w:val="0080698E"/>
    <w:rsid w:val="0081470F"/>
    <w:rsid w:val="00900F3C"/>
    <w:rsid w:val="00957768"/>
    <w:rsid w:val="00AA5BA2"/>
    <w:rsid w:val="00BB0609"/>
    <w:rsid w:val="00C15A7D"/>
    <w:rsid w:val="00D04E3C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842E4"/>
  <w15:docId w15:val="{C57B4FB5-7866-4544-891C-BFA7B5CD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C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C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8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D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0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C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0C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10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0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10C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NCHRI</Company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Herrera, Jesus</dc:creator>
  <cp:lastModifiedBy>Polasani, Vishnu</cp:lastModifiedBy>
  <cp:revision>11</cp:revision>
  <dcterms:created xsi:type="dcterms:W3CDTF">2016-08-10T14:07:00Z</dcterms:created>
  <dcterms:modified xsi:type="dcterms:W3CDTF">2019-03-13T15:14:00Z</dcterms:modified>
</cp:coreProperties>
</file>