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DD75C" w14:textId="43B181FD" w:rsidR="00B614EA" w:rsidRPr="005C04CD" w:rsidRDefault="00B614EA" w:rsidP="005C04CD">
      <w:pPr>
        <w:jc w:val="both"/>
        <w:rPr>
          <w:sz w:val="28"/>
          <w:szCs w:val="28"/>
        </w:rPr>
      </w:pPr>
      <w:r w:rsidRPr="005C04CD">
        <w:rPr>
          <w:sz w:val="28"/>
          <w:szCs w:val="28"/>
        </w:rPr>
        <w:t xml:space="preserve">CSE446/598 Assignment </w:t>
      </w:r>
      <w:r w:rsidR="00EE5ACC">
        <w:rPr>
          <w:sz w:val="28"/>
          <w:szCs w:val="28"/>
        </w:rPr>
        <w:t xml:space="preserve">4 </w:t>
      </w:r>
      <w:r w:rsidRPr="005C04CD">
        <w:rPr>
          <w:sz w:val="28"/>
          <w:szCs w:val="28"/>
        </w:rPr>
        <w:t xml:space="preserve">Spring 2020 Rubrics </w:t>
      </w:r>
    </w:p>
    <w:p w14:paraId="2419160C" w14:textId="22CC9368" w:rsidR="00B614EA" w:rsidRPr="005C04CD" w:rsidRDefault="00B614EA" w:rsidP="005C04CD">
      <w:pPr>
        <w:spacing w:after="0" w:line="240" w:lineRule="auto"/>
        <w:jc w:val="both"/>
        <w:rPr>
          <w:sz w:val="28"/>
          <w:szCs w:val="28"/>
        </w:rPr>
      </w:pPr>
      <w:r w:rsidRPr="005C04CD">
        <w:rPr>
          <w:sz w:val="28"/>
          <w:szCs w:val="28"/>
        </w:rPr>
        <w:t xml:space="preserve">1. Some general guidelines: </w:t>
      </w:r>
    </w:p>
    <w:p w14:paraId="5D43EC06" w14:textId="45DF4E53" w:rsidR="00B614EA" w:rsidRPr="005C04CD" w:rsidRDefault="00B614EA" w:rsidP="005C04CD">
      <w:pPr>
        <w:spacing w:after="0" w:line="240" w:lineRule="auto"/>
        <w:jc w:val="both"/>
        <w:rPr>
          <w:sz w:val="28"/>
          <w:szCs w:val="28"/>
        </w:rPr>
      </w:pPr>
      <w:r w:rsidRPr="005C04CD">
        <w:rPr>
          <w:sz w:val="28"/>
          <w:szCs w:val="28"/>
        </w:rPr>
        <w:t xml:space="preserve">(1) Please read the assignment document to get familiar to this assignment. </w:t>
      </w:r>
    </w:p>
    <w:p w14:paraId="58C63DAD" w14:textId="77777777" w:rsidR="00B614EA" w:rsidRPr="005C04CD" w:rsidRDefault="00B614EA" w:rsidP="005C04CD">
      <w:pPr>
        <w:spacing w:after="0" w:line="240" w:lineRule="auto"/>
        <w:jc w:val="both"/>
        <w:rPr>
          <w:sz w:val="28"/>
          <w:szCs w:val="28"/>
        </w:rPr>
      </w:pPr>
      <w:r w:rsidRPr="005C04CD">
        <w:rPr>
          <w:sz w:val="28"/>
          <w:szCs w:val="28"/>
        </w:rPr>
        <w:t xml:space="preserve">(2) Please read through the discussion broad for the related questions. </w:t>
      </w:r>
    </w:p>
    <w:p w14:paraId="45D5DDBD" w14:textId="2EE1192F" w:rsidR="00B614EA" w:rsidRDefault="00B614EA" w:rsidP="005C04CD">
      <w:pPr>
        <w:spacing w:after="0" w:line="240" w:lineRule="auto"/>
        <w:ind w:left="288" w:hanging="288"/>
        <w:jc w:val="both"/>
        <w:outlineLvl w:val="0"/>
        <w:rPr>
          <w:sz w:val="28"/>
          <w:szCs w:val="28"/>
        </w:rPr>
      </w:pPr>
      <w:r w:rsidRPr="005C04CD">
        <w:rPr>
          <w:sz w:val="28"/>
          <w:szCs w:val="28"/>
        </w:rPr>
        <w:t>(3) Note: Students may choose to directly edit the xml file or implement it within the Oracle SOA Suite.</w:t>
      </w:r>
      <w:r w:rsidR="005C04CD">
        <w:rPr>
          <w:sz w:val="28"/>
          <w:szCs w:val="28"/>
        </w:rPr>
        <w:t xml:space="preserve"> </w:t>
      </w:r>
      <w:r w:rsidRPr="005C04CD">
        <w:rPr>
          <w:sz w:val="28"/>
          <w:szCs w:val="28"/>
        </w:rPr>
        <w:t>We can just</w:t>
      </w:r>
      <w:r w:rsidR="008B51B2" w:rsidRPr="005C04CD">
        <w:rPr>
          <w:sz w:val="28"/>
          <w:szCs w:val="28"/>
        </w:rPr>
        <w:t xml:space="preserve"> check their xml/wsdl file and assign the scores</w:t>
      </w:r>
      <w:r w:rsidR="005C04CD">
        <w:rPr>
          <w:sz w:val="28"/>
          <w:szCs w:val="28"/>
        </w:rPr>
        <w:t xml:space="preserve"> </w:t>
      </w:r>
      <w:r w:rsidR="008B51B2" w:rsidRPr="005C04CD">
        <w:rPr>
          <w:sz w:val="28"/>
          <w:szCs w:val="28"/>
        </w:rPr>
        <w:t>accordingly.</w:t>
      </w:r>
    </w:p>
    <w:p w14:paraId="4DA0D0B9" w14:textId="7D480F9E" w:rsidR="005C04CD" w:rsidRPr="005C04CD" w:rsidRDefault="005C04CD" w:rsidP="005C04CD">
      <w:pPr>
        <w:spacing w:after="0" w:line="240" w:lineRule="auto"/>
        <w:ind w:left="288" w:hanging="28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(4) I </w:t>
      </w:r>
      <w:r w:rsidR="003F085C">
        <w:rPr>
          <w:sz w:val="28"/>
          <w:szCs w:val="28"/>
        </w:rPr>
        <w:t>include a sample BEPL/WSDL file, please take a look and use it as an example for grading.</w:t>
      </w:r>
    </w:p>
    <w:p w14:paraId="318E02BA" w14:textId="77777777" w:rsidR="00B614EA" w:rsidRPr="005C04CD" w:rsidRDefault="00B614EA" w:rsidP="005C04CD">
      <w:pPr>
        <w:spacing w:after="0" w:line="240" w:lineRule="auto"/>
        <w:jc w:val="both"/>
        <w:rPr>
          <w:sz w:val="28"/>
          <w:szCs w:val="28"/>
        </w:rPr>
      </w:pPr>
    </w:p>
    <w:p w14:paraId="33159E0D" w14:textId="798BFBDF" w:rsidR="00B614EA" w:rsidRPr="005C04CD" w:rsidRDefault="00B614EA" w:rsidP="005C04CD">
      <w:pPr>
        <w:spacing w:after="0" w:line="240" w:lineRule="auto"/>
        <w:jc w:val="both"/>
        <w:rPr>
          <w:sz w:val="28"/>
          <w:szCs w:val="28"/>
        </w:rPr>
      </w:pPr>
      <w:r w:rsidRPr="005C04CD">
        <w:rPr>
          <w:sz w:val="28"/>
          <w:szCs w:val="28"/>
        </w:rPr>
        <w:t xml:space="preserve"> 2. Assignment </w:t>
      </w:r>
      <w:r w:rsidR="00EE5ACC">
        <w:rPr>
          <w:sz w:val="28"/>
          <w:szCs w:val="28"/>
        </w:rPr>
        <w:t>4</w:t>
      </w:r>
      <w:bookmarkStart w:id="0" w:name="_GoBack"/>
      <w:bookmarkEnd w:id="0"/>
      <w:r w:rsidRPr="005C04CD">
        <w:rPr>
          <w:sz w:val="28"/>
          <w:szCs w:val="28"/>
        </w:rPr>
        <w:t xml:space="preserve"> Rubric: </w:t>
      </w:r>
    </w:p>
    <w:p w14:paraId="4A902439" w14:textId="16286350" w:rsidR="00501E73" w:rsidRPr="005C04CD" w:rsidRDefault="00B614EA" w:rsidP="005C04CD">
      <w:pPr>
        <w:spacing w:after="0" w:line="240" w:lineRule="auto"/>
        <w:jc w:val="both"/>
        <w:rPr>
          <w:sz w:val="28"/>
          <w:szCs w:val="28"/>
        </w:rPr>
      </w:pPr>
      <w:r w:rsidRPr="005C04CD">
        <w:rPr>
          <w:sz w:val="28"/>
          <w:szCs w:val="28"/>
        </w:rPr>
        <w:t>(1) [</w:t>
      </w:r>
      <w:r w:rsidR="00501E73" w:rsidRPr="005C04CD">
        <w:rPr>
          <w:color w:val="FF0000"/>
          <w:sz w:val="28"/>
          <w:szCs w:val="28"/>
        </w:rPr>
        <w:t>3</w:t>
      </w:r>
      <w:r w:rsidRPr="005C04CD">
        <w:rPr>
          <w:color w:val="FF0000"/>
          <w:sz w:val="28"/>
          <w:szCs w:val="28"/>
        </w:rPr>
        <w:t>0 pts</w:t>
      </w:r>
      <w:r w:rsidR="008B51B2" w:rsidRPr="005C04CD">
        <w:rPr>
          <w:sz w:val="28"/>
          <w:szCs w:val="28"/>
        </w:rPr>
        <w:t>] Define the BEPL process</w:t>
      </w:r>
      <w:r w:rsidR="00501E73" w:rsidRPr="005C04CD">
        <w:rPr>
          <w:sz w:val="28"/>
          <w:szCs w:val="28"/>
        </w:rPr>
        <w:t>. Make sure the following components are included</w:t>
      </w:r>
    </w:p>
    <w:p w14:paraId="789B8534" w14:textId="19CDB450" w:rsidR="00501E73" w:rsidRPr="005C04CD" w:rsidRDefault="00501E73" w:rsidP="005C04CD">
      <w:pPr>
        <w:spacing w:after="0" w:line="240" w:lineRule="auto"/>
        <w:ind w:left="288"/>
        <w:jc w:val="both"/>
        <w:rPr>
          <w:sz w:val="28"/>
          <w:szCs w:val="28"/>
        </w:rPr>
      </w:pPr>
      <w:r w:rsidRPr="005C04CD">
        <w:rPr>
          <w:sz w:val="28"/>
          <w:szCs w:val="28"/>
        </w:rPr>
        <w:t>(a) [</w:t>
      </w:r>
      <w:r w:rsidRPr="003F085C">
        <w:rPr>
          <w:color w:val="FF0000"/>
          <w:sz w:val="28"/>
          <w:szCs w:val="28"/>
        </w:rPr>
        <w:t>10 pts</w:t>
      </w:r>
      <w:r w:rsidRPr="005C04CD">
        <w:rPr>
          <w:sz w:val="28"/>
          <w:szCs w:val="28"/>
        </w:rPr>
        <w:t xml:space="preserve">] PartnerLink to all the Web services they use. Deduct </w:t>
      </w:r>
      <w:r w:rsidRPr="003F085C">
        <w:rPr>
          <w:color w:val="FF0000"/>
          <w:sz w:val="28"/>
          <w:szCs w:val="28"/>
        </w:rPr>
        <w:t xml:space="preserve">3pts </w:t>
      </w:r>
      <w:r w:rsidRPr="005C04CD">
        <w:rPr>
          <w:sz w:val="28"/>
          <w:szCs w:val="28"/>
        </w:rPr>
        <w:t>for wrong/missing PartnerLink</w:t>
      </w:r>
    </w:p>
    <w:p w14:paraId="306EE03D" w14:textId="032127E8" w:rsidR="00501E73" w:rsidRPr="005C04CD" w:rsidRDefault="00501E73" w:rsidP="005C04CD">
      <w:pPr>
        <w:spacing w:after="0" w:line="240" w:lineRule="auto"/>
        <w:ind w:left="288"/>
        <w:jc w:val="both"/>
        <w:rPr>
          <w:sz w:val="28"/>
          <w:szCs w:val="28"/>
        </w:rPr>
      </w:pPr>
      <w:r w:rsidRPr="005C04CD">
        <w:rPr>
          <w:sz w:val="28"/>
          <w:szCs w:val="28"/>
        </w:rPr>
        <w:t>(b) [</w:t>
      </w:r>
      <w:r w:rsidR="005C04CD" w:rsidRPr="003F085C">
        <w:rPr>
          <w:color w:val="FF0000"/>
          <w:sz w:val="28"/>
          <w:szCs w:val="28"/>
        </w:rPr>
        <w:t>5</w:t>
      </w:r>
      <w:r w:rsidRPr="003F085C">
        <w:rPr>
          <w:color w:val="FF0000"/>
          <w:sz w:val="28"/>
          <w:szCs w:val="28"/>
        </w:rPr>
        <w:t xml:space="preserve"> pts</w:t>
      </w:r>
      <w:r w:rsidRPr="005C04CD">
        <w:rPr>
          <w:sz w:val="28"/>
          <w:szCs w:val="28"/>
        </w:rPr>
        <w:t xml:space="preserve">] Variables, receive-reply for input and output. </w:t>
      </w:r>
      <w:r w:rsidR="005C04CD" w:rsidRPr="005C04CD">
        <w:rPr>
          <w:sz w:val="28"/>
          <w:szCs w:val="28"/>
        </w:rPr>
        <w:t xml:space="preserve">Deduct </w:t>
      </w:r>
      <w:r w:rsidR="005C04CD" w:rsidRPr="003F085C">
        <w:rPr>
          <w:color w:val="FF0000"/>
          <w:sz w:val="28"/>
          <w:szCs w:val="28"/>
        </w:rPr>
        <w:t xml:space="preserve">2pts </w:t>
      </w:r>
      <w:r w:rsidR="005C04CD" w:rsidRPr="005C04CD">
        <w:rPr>
          <w:sz w:val="28"/>
          <w:szCs w:val="28"/>
        </w:rPr>
        <w:t>for wrong/missing Variable</w:t>
      </w:r>
    </w:p>
    <w:p w14:paraId="15D3EB34" w14:textId="16373733" w:rsidR="00B614EA" w:rsidRPr="005C04CD" w:rsidRDefault="00501E73" w:rsidP="005C04CD">
      <w:pPr>
        <w:spacing w:after="0" w:line="240" w:lineRule="auto"/>
        <w:ind w:left="576" w:hanging="288"/>
        <w:jc w:val="both"/>
        <w:rPr>
          <w:sz w:val="28"/>
          <w:szCs w:val="28"/>
        </w:rPr>
      </w:pPr>
      <w:r w:rsidRPr="005C04CD">
        <w:rPr>
          <w:sz w:val="28"/>
          <w:szCs w:val="28"/>
        </w:rPr>
        <w:t>(c) [</w:t>
      </w:r>
      <w:r w:rsidR="005C04CD" w:rsidRPr="003F085C">
        <w:rPr>
          <w:color w:val="FF0000"/>
          <w:sz w:val="28"/>
          <w:szCs w:val="28"/>
        </w:rPr>
        <w:t>15</w:t>
      </w:r>
      <w:r w:rsidRPr="003F085C">
        <w:rPr>
          <w:color w:val="FF0000"/>
          <w:sz w:val="28"/>
          <w:szCs w:val="28"/>
        </w:rPr>
        <w:t xml:space="preserve"> pts</w:t>
      </w:r>
      <w:r w:rsidRPr="005C04CD">
        <w:rPr>
          <w:sz w:val="28"/>
          <w:szCs w:val="28"/>
        </w:rPr>
        <w:t>] The workflow that performs the application’s function.</w:t>
      </w:r>
      <w:r w:rsidR="005C04CD" w:rsidRPr="005C04CD">
        <w:rPr>
          <w:sz w:val="28"/>
          <w:szCs w:val="28"/>
        </w:rPr>
        <w:t xml:space="preserve"> Deduct </w:t>
      </w:r>
      <w:r w:rsidR="005C04CD" w:rsidRPr="003F085C">
        <w:rPr>
          <w:color w:val="FF0000"/>
          <w:sz w:val="28"/>
          <w:szCs w:val="28"/>
        </w:rPr>
        <w:t xml:space="preserve">5pts </w:t>
      </w:r>
      <w:r w:rsidR="005C04CD" w:rsidRPr="005C04CD">
        <w:rPr>
          <w:sz w:val="28"/>
          <w:szCs w:val="28"/>
        </w:rPr>
        <w:t xml:space="preserve">for wrong/missing flow. Deduct </w:t>
      </w:r>
      <w:r w:rsidR="005C04CD" w:rsidRPr="003F085C">
        <w:rPr>
          <w:color w:val="FF0000"/>
          <w:sz w:val="28"/>
          <w:szCs w:val="28"/>
        </w:rPr>
        <w:t xml:space="preserve">5pts </w:t>
      </w:r>
      <w:r w:rsidR="005C04CD" w:rsidRPr="005C04CD">
        <w:rPr>
          <w:sz w:val="28"/>
          <w:szCs w:val="28"/>
        </w:rPr>
        <w:t xml:space="preserve">for wrong/missing assign. Deduct </w:t>
      </w:r>
      <w:r w:rsidR="005C04CD" w:rsidRPr="003F085C">
        <w:rPr>
          <w:color w:val="FF0000"/>
          <w:sz w:val="28"/>
          <w:szCs w:val="28"/>
        </w:rPr>
        <w:t xml:space="preserve">5pts </w:t>
      </w:r>
      <w:r w:rsidR="005C04CD" w:rsidRPr="005C04CD">
        <w:rPr>
          <w:sz w:val="28"/>
          <w:szCs w:val="28"/>
        </w:rPr>
        <w:t>for wrong/missing invoke (asynchronous call)</w:t>
      </w:r>
    </w:p>
    <w:p w14:paraId="4395AD3A" w14:textId="1A4E9A6B" w:rsidR="005C04CD" w:rsidRPr="005C04CD" w:rsidRDefault="00B614EA" w:rsidP="005C04CD">
      <w:pPr>
        <w:spacing w:after="0" w:line="240" w:lineRule="auto"/>
        <w:ind w:left="288" w:hanging="288"/>
        <w:jc w:val="both"/>
        <w:rPr>
          <w:sz w:val="28"/>
          <w:szCs w:val="28"/>
        </w:rPr>
      </w:pPr>
      <w:r w:rsidRPr="005C04CD">
        <w:rPr>
          <w:sz w:val="28"/>
          <w:szCs w:val="28"/>
        </w:rPr>
        <w:t>(2) [</w:t>
      </w:r>
      <w:r w:rsidR="005C04CD" w:rsidRPr="003F085C">
        <w:rPr>
          <w:color w:val="FF0000"/>
          <w:sz w:val="28"/>
          <w:szCs w:val="28"/>
        </w:rPr>
        <w:t>15</w:t>
      </w:r>
      <w:r w:rsidRPr="003F085C">
        <w:rPr>
          <w:color w:val="FF0000"/>
          <w:sz w:val="28"/>
          <w:szCs w:val="28"/>
        </w:rPr>
        <w:t xml:space="preserve"> pts</w:t>
      </w:r>
      <w:r w:rsidRPr="005C04CD">
        <w:rPr>
          <w:sz w:val="28"/>
          <w:szCs w:val="28"/>
        </w:rPr>
        <w:t xml:space="preserve">] </w:t>
      </w:r>
      <w:r w:rsidR="005C04CD" w:rsidRPr="005C04CD">
        <w:rPr>
          <w:sz w:val="28"/>
          <w:szCs w:val="28"/>
        </w:rPr>
        <w:t>WSDL file for BEPL process</w:t>
      </w:r>
      <w:r w:rsidRPr="005C04CD">
        <w:rPr>
          <w:sz w:val="28"/>
          <w:szCs w:val="28"/>
        </w:rPr>
        <w:t xml:space="preserve">. </w:t>
      </w:r>
      <w:r w:rsidR="005C04CD" w:rsidRPr="005C04CD">
        <w:rPr>
          <w:sz w:val="28"/>
          <w:szCs w:val="28"/>
        </w:rPr>
        <w:t xml:space="preserve">The file should define the roles and the port types to the client and to the two services. </w:t>
      </w:r>
      <w:r w:rsidR="005C04CD" w:rsidRPr="003F085C">
        <w:rPr>
          <w:color w:val="FF0000"/>
          <w:sz w:val="28"/>
          <w:szCs w:val="28"/>
        </w:rPr>
        <w:t xml:space="preserve">5pts </w:t>
      </w:r>
      <w:r w:rsidR="005C04CD" w:rsidRPr="005C04CD">
        <w:rPr>
          <w:sz w:val="28"/>
          <w:szCs w:val="28"/>
        </w:rPr>
        <w:t>for each of the service and the client.</w:t>
      </w:r>
    </w:p>
    <w:p w14:paraId="4D6C22B1" w14:textId="5486AB93" w:rsidR="005C04CD" w:rsidRPr="005C04CD" w:rsidRDefault="005C04CD" w:rsidP="005C04CD">
      <w:pPr>
        <w:spacing w:after="0" w:line="240" w:lineRule="auto"/>
        <w:ind w:left="288" w:hanging="288"/>
        <w:jc w:val="both"/>
        <w:rPr>
          <w:sz w:val="28"/>
          <w:szCs w:val="28"/>
        </w:rPr>
      </w:pPr>
      <w:r w:rsidRPr="005C04CD">
        <w:rPr>
          <w:sz w:val="28"/>
          <w:szCs w:val="28"/>
        </w:rPr>
        <w:t>(3) [</w:t>
      </w:r>
      <w:r w:rsidRPr="003F085C">
        <w:rPr>
          <w:color w:val="FF0000"/>
          <w:sz w:val="28"/>
          <w:szCs w:val="28"/>
        </w:rPr>
        <w:t>5 pts</w:t>
      </w:r>
      <w:r w:rsidRPr="005C04CD">
        <w:rPr>
          <w:sz w:val="28"/>
          <w:szCs w:val="28"/>
        </w:rPr>
        <w:t xml:space="preserve">] The BPEL process must access at least two Web services, one in synchronous mode and one in asynchronous mode. Deduct all </w:t>
      </w:r>
      <w:r w:rsidRPr="003F085C">
        <w:rPr>
          <w:color w:val="FF0000"/>
          <w:sz w:val="28"/>
          <w:szCs w:val="28"/>
        </w:rPr>
        <w:t xml:space="preserve">5pts </w:t>
      </w:r>
      <w:r w:rsidRPr="005C04CD">
        <w:rPr>
          <w:sz w:val="28"/>
          <w:szCs w:val="28"/>
        </w:rPr>
        <w:t>if not as required.</w:t>
      </w:r>
    </w:p>
    <w:sectPr w:rsidR="005C04CD" w:rsidRPr="005C04CD" w:rsidSect="005C04C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41"/>
    <w:rsid w:val="000604B2"/>
    <w:rsid w:val="001A7D89"/>
    <w:rsid w:val="003F085C"/>
    <w:rsid w:val="00501E73"/>
    <w:rsid w:val="005C04CD"/>
    <w:rsid w:val="008B51B2"/>
    <w:rsid w:val="00B614EA"/>
    <w:rsid w:val="00EE5ACC"/>
    <w:rsid w:val="00FB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236D"/>
  <w15:chartTrackingRefBased/>
  <w15:docId w15:val="{1AB65D7B-F820-45EB-9CEE-70B0B2AF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Abhorsen</dc:creator>
  <cp:keywords/>
  <dc:description/>
  <cp:lastModifiedBy>Guo Abhorsen</cp:lastModifiedBy>
  <cp:revision>4</cp:revision>
  <cp:lastPrinted>2020-03-21T22:29:00Z</cp:lastPrinted>
  <dcterms:created xsi:type="dcterms:W3CDTF">2020-03-21T21:35:00Z</dcterms:created>
  <dcterms:modified xsi:type="dcterms:W3CDTF">2020-03-23T00:32:00Z</dcterms:modified>
</cp:coreProperties>
</file>