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There is no plain integer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w:t>
      </w:r>
      <w:r>
        <w:rPr>
          <w:b w:val="0"/>
        </w:rPr>
        <w:t xml:space="preserve"> in 2068-Forth at all yet; only these decimal versions exist.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(this Forth has no plain integer </w:t>
      </w:r>
      <w:r>
        <w:rPr>
          <w:rFonts w:ascii="Consolas" w:hAnsi="Consolas" w:cs="Consolas"/>
          <w:b w:val="0"/>
          <w:color w:val="1A1A1A"/>
          <w:sz w:val="18"/>
          <w:shd w:val="clear" w:color="auto" w:fill="EFEFEF"/>
        </w:rPr>
        <w:t>*</w:t>
      </w:r>
      <w:r>
        <w:rPr>
          <w:b w:val="0"/>
        </w:rPr>
        <w:t xml:space="preserve"> to do that with anyway; only </w:t>
      </w:r>
      <w:r>
        <w:rPr>
          <w:rFonts w:ascii="Consolas" w:hAnsi="Consolas" w:cs="Consolas"/>
          <w:b w:val="0"/>
          <w:color w:val="1A1A1A"/>
          <w:sz w:val="18"/>
          <w:shd w:val="clear" w:color="auto" w:fill="EFEFEF"/>
        </w:rPr>
        <w:t>F*</w:t>
      </w:r>
      <w:r>
        <w:rPr>
          <w:b w:val="0"/>
        </w:rPr>
        <w:t xml:space="preserve">, back in </w:t>
      </w:r>
      <w:r>
        <w:rPr>
          <w:b w:val="0"/>
        </w:rPr>
        <w:t>Numbers</w:t>
      </w:r>
      <w:r>
        <w:rPr>
          <w:b w:val="0"/>
        </w:rPr>
        <w:t xml:space="preserve">).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A worked example of actually loading it that way, from a live prompt rather than building it straight into a ROM, belongs here once that loading workflow exists as something you can run, not just test — not yet written.</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1"/>
      </w:pPr>
      <w:r>
        <w:rPr>
          <w:b w:val="0"/>
          <w:color w:val="1F364D"/>
        </w:rPr>
        <w:t>Appendix B: what's not here yet</w:t>
      </w:r>
    </w:p>
    <w:p>
      <w:r>
        <w:rPr>
          <w:b w:val="0"/>
        </w:rPr>
        <w:t xml:space="preserve">None of this is a promise any of it is coming, and none of it should stop you writing real programs with what's already here — sections 1 through 18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graphics, and defining words of your own all included. This is just an honest inventory of the gaps, in the same spirit as the caveats already scattered through this document, so you don't go looking for something that plainly isn't there yet and conclude you missed it.</w:t>
      </w:r>
    </w:p>
    <w:p>
      <w:r>
        <w:rPr>
          <w:b w:val="0"/>
        </w:rPr>
        <w:t>A few things a Forth veteran would expect, and a BASIC programmer would ask about, aren't part of 2068-Forth yet:</w:t>
      </w:r>
    </w:p>
    <w:p>
      <w:pPr>
        <w:pStyle w:val="ListBullet"/>
      </w:pPr>
      <w:r>
        <w:rPr>
          <w:b/>
        </w:rPr>
        <w:t>Hi-res graphics mode</w:t>
      </w:r>
      <w:r>
        <w:rPr>
          <w:b w:val="0"/>
        </w:rPr>
        <w:t xml:space="preserve"> — beyond the normal-resolution words in section 9 and the experimental 64-column pixel mode in section 12.</w:t>
      </w:r>
    </w:p>
    <w:p>
      <w:pPr>
        <w:pStyle w:val="ListBullet"/>
      </w:pPr>
      <w:r>
        <w:rPr>
          <w:b/>
        </w:rPr>
        <w:t xml:space="preserve">Plain integer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val="0"/>
        </w:rPr>
        <w:t xml:space="preserve"> — only the decimal versions,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(section 3), exist so far.</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