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above all live in the same 16K Home ROM as everything else in this tutorial.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exist too, but they're dispatched through a SECOND, separate 8K ROM plugged into the TS2068's own EXROM socket, not the Home ROM.</w:t>
      </w:r>
    </w:p>
    <w:p>
      <w:pPr>
        <w:pStyle w:val="ListBullet"/>
      </w:pPr>
      <w:r>
        <w:rPr>
          <w:b/>
        </w:rPr>
        <w:t>This Matters Practically:</w:t>
      </w:r>
      <w:r>
        <w:rPr>
          <w:b w:val="0"/>
        </w:rPr>
        <w:t xml:space="preserve"> The placeholder EXROM most setups boot with has no real code in it, so these three words will each just silently do nothing (the same "refuse quietly rather than crash" behavior every word in this project already uses when something's missing) unless you've built and loaded the real </w:t>
      </w:r>
      <w:r>
        <w:rPr>
          <w:rFonts w:ascii="Consolas" w:hAnsi="Consolas" w:cs="Consolas"/>
          <w:b w:val="0"/>
          <w:color w:val="1A1A1A"/>
          <w:sz w:val="18"/>
          <w:shd w:val="clear" w:color="auto" w:fill="EFEFEF"/>
        </w:rPr>
        <w:t>graphics_exrom.bin</w:t>
      </w:r>
      <w:r>
        <w:rPr>
          <w:b w:val="0"/>
        </w:rPr>
        <w:t xml:space="preserve"> image instead — see the main </w:t>
      </w:r>
      <w:r>
        <w:rPr>
          <w:b w:val="0"/>
          <w:color w:val="1F4E79"/>
          <w:u w:val="single"/>
        </w:rPr>
        <w:t>README</w:t>
      </w:r>
      <w:r>
        <w:rPr>
          <w:b w:val="0"/>
        </w:rPr>
        <w:t xml:space="preserve">'s own "Try it" section for exactly how, or </w:t>
      </w:r>
      <w:r>
        <w:rPr>
          <w:rFonts w:ascii="Consolas" w:hAnsi="Consolas" w:cs="Consolas"/>
          <w:b w:val="0"/>
          <w:color w:val="1F4E79"/>
          <w:sz w:val="18"/>
          <w:u w:val="single"/>
          <w:shd w:val="clear" w:color="auto" w:fill="EFEFEF"/>
        </w:rPr>
        <w:t>docs/eightyone_setup.md</w:t>
      </w:r>
      <w:r>
        <w:rPr>
          <w:b w:val="0"/>
        </w:rPr>
        <w:t xml:space="preserve"> if you're running on EightyOne or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The two editions of one release, the replacement HOME ROM and the DOCK cartridge, count as the same ROM: a tape saved on either loads on the other.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four come from the dictionary, </w:t>
      </w:r>
      <w:r>
        <w:rPr>
          <w:rFonts w:ascii="Consolas" w:hAnsi="Consolas" w:cs="Consolas"/>
          <w:b w:val="0"/>
          <w:color w:val="1A1A1A"/>
          <w:sz w:val="18"/>
          <w:shd w:val="clear" w:color="auto" w:fill="EFEFEF"/>
        </w:rPr>
        <w:t>'</w:t>
      </w:r>
      <w:r>
        <w:rPr>
          <w:b w:val="0"/>
        </w:rPr>
        <w:t xml:space="preserv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see </w:t>
      </w:r>
      <w:r>
        <w:rPr>
          <w:rFonts w:ascii="Consolas" w:hAnsi="Consolas" w:cs="Consolas"/>
          <w:b w:val="0"/>
          <w:color w:val="1A1A1A"/>
          <w:sz w:val="18"/>
          <w:shd w:val="clear" w:color="auto" w:fill="EFEFEF"/>
        </w:rPr>
        <w:t>tools/run_realtape_test.sh</w:t>
      </w:r>
      <w:r>
        <w:rPr>
          <w:b w:val="0"/>
        </w:rPr>
        <w:t xml:space="preserve"> if you wish to reproduce that proof yourself).</w:t>
      </w:r>
    </w:p>
    <w:p>
      <w:r>
        <w:rPr>
          <w:b w:val="0"/>
        </w:rPr>
        <w:t>To build the demo and review its instructions:</w:t>
      </w:r>
    </w:p>
    <w:p>
      <w:pPr>
        <w:pStyle w:val="ListBullet"/>
      </w:pPr>
      <w:r>
        <w:rPr>
          <w:b/>
        </w:rPr>
        <w:t>Build Command:</w:t>
      </w:r>
      <w:r>
        <w:rPr>
          <w:b w:val="0"/>
        </w:rPr>
        <w:t xml:space="preserve"> </w:t>
      </w:r>
      <w:r>
        <w:rPr>
          <w:rFonts w:ascii="Consolas" w:hAnsi="Consolas" w:cs="Consolas"/>
          <w:b w:val="0"/>
          <w:color w:val="1A1A1A"/>
          <w:sz w:val="18"/>
          <w:shd w:val="clear" w:color="auto" w:fill="EFEFEF"/>
        </w:rPr>
        <w:t>make forth-demo-blackjack</w:t>
      </w:r>
    </w:p>
    <w:p>
      <w:pPr>
        <w:pStyle w:val="ListBullet"/>
      </w:pPr>
      <w:r>
        <w:rPr>
          <w:b/>
        </w:rPr>
        <w:t>Execution:</w:t>
      </w:r>
      <w:r>
        <w:rPr>
          <w:b w:val="0"/>
        </w:rPr>
        <w:t xml:space="preserve"> Refer to the header comment inside </w:t>
      </w:r>
      <w:r>
        <w:rPr>
          <w:rFonts w:ascii="Consolas" w:hAnsi="Consolas" w:cs="Consolas"/>
          <w:b w:val="0"/>
          <w:color w:val="1A1A1A"/>
          <w:sz w:val="18"/>
          <w:shd w:val="clear" w:color="auto" w:fill="EFEFEF"/>
        </w:rPr>
        <w:t>demos/blackjack.fs</w:t>
      </w:r>
      <w:r>
        <w:rPr>
          <w:b w:val="0"/>
        </w:rPr>
        <w:t xml:space="preserve"> for step-by-step instructions on running it in the Fuse emulator.</w:t>
      </w:r>
    </w:p>
    <w:p>
      <w:r>
        <w:rPr>
          <w:b w:val="0"/>
        </w:rPr>
        <w:t>Here is how to load and play the real game directly from a live prompt, bypassing the standalone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the real </w:t>
      </w:r>
      <w:r>
        <w:rPr>
          <w:rFonts w:ascii="Consolas" w:hAnsi="Consolas" w:cs="Consolas"/>
          <w:b w:val="0"/>
          <w:color w:val="1A1A1A"/>
          <w:sz w:val="18"/>
          <w:shd w:val="clear" w:color="auto" w:fill="EFEFEF"/>
        </w:rPr>
        <w:t>graphics_exrom.bin</w:t>
      </w:r>
      <w:r>
        <w:rPr>
          <w:b w:val="0"/>
        </w:rPr>
        <w:t xml:space="preserve"> loaded, not the placeholder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