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480F" w14:textId="77777777" w:rsidR="00434A05" w:rsidRDefault="00FD0264">
      <w:pPr>
        <w:jc w:val="center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sz w:val="28"/>
          <w:szCs w:val="28"/>
        </w:rPr>
        <w:t>Course Three</w:t>
      </w:r>
    </w:p>
    <w:p w14:paraId="408B4810" w14:textId="77777777" w:rsidR="00434A05" w:rsidRDefault="00FD0264">
      <w:pPr>
        <w:pStyle w:val="Heading1"/>
        <w:jc w:val="center"/>
        <w:rPr>
          <w:sz w:val="28"/>
          <w:szCs w:val="28"/>
          <w:highlight w:val="yellow"/>
        </w:rPr>
      </w:pPr>
      <w:bookmarkStart w:id="0" w:name="_1fsitmbm09dw" w:colFirst="0" w:colLast="0"/>
      <w:bookmarkEnd w:id="0"/>
      <w:r>
        <w:rPr>
          <w:sz w:val="28"/>
          <w:szCs w:val="28"/>
        </w:rPr>
        <w:t>Go Beyond the Numbers: Translate Data into Insights</w:t>
      </w:r>
    </w:p>
    <w:p w14:paraId="408B4811" w14:textId="77777777" w:rsidR="00434A05" w:rsidRDefault="00FD0264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408B4875" wp14:editId="408B4876">
            <wp:extent cx="1052513" cy="1007146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B4812" w14:textId="77777777" w:rsidR="00434A05" w:rsidRDefault="00434A05">
      <w:pPr>
        <w:rPr>
          <w:rFonts w:ascii="Google Sans" w:eastAsia="Google Sans" w:hAnsi="Google Sans" w:cs="Google Sans"/>
        </w:rPr>
      </w:pPr>
    </w:p>
    <w:p w14:paraId="408B4813" w14:textId="77777777" w:rsidR="00434A05" w:rsidRDefault="00434A05">
      <w:pPr>
        <w:rPr>
          <w:rFonts w:ascii="Google Sans" w:eastAsia="Google Sans" w:hAnsi="Google Sans" w:cs="Google Sans"/>
        </w:rPr>
      </w:pPr>
    </w:p>
    <w:p w14:paraId="408B4814" w14:textId="77777777" w:rsidR="00434A05" w:rsidRDefault="00FD0264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408B4815" w14:textId="77777777" w:rsidR="00434A05" w:rsidRDefault="00FD026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14:paraId="408B4816" w14:textId="77777777" w:rsidR="00434A05" w:rsidRDefault="00434A05">
      <w:pPr>
        <w:rPr>
          <w:rFonts w:ascii="Google Sans" w:eastAsia="Google Sans" w:hAnsi="Google Sans" w:cs="Google Sans"/>
        </w:rPr>
      </w:pPr>
    </w:p>
    <w:p w14:paraId="408B4817" w14:textId="77777777" w:rsidR="00434A05" w:rsidRDefault="00FD0264">
      <w:pPr>
        <w:pStyle w:val="Heading1"/>
        <w:keepNext w:val="0"/>
        <w:spacing w:after="100"/>
      </w:pPr>
      <w:bookmarkStart w:id="2" w:name="_d2p55n5h0862" w:colFirst="0" w:colLast="0"/>
      <w:bookmarkEnd w:id="2"/>
      <w:r>
        <w:t>Course Project Recap</w:t>
      </w:r>
    </w:p>
    <w:p w14:paraId="408B4818" w14:textId="77777777" w:rsidR="00434A05" w:rsidRDefault="00FD0264">
      <w:p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Regardless of which track you have chosen to complete, your goals for this project are: </w:t>
      </w:r>
    </w:p>
    <w:p w14:paraId="408B4819" w14:textId="77777777" w:rsidR="00434A05" w:rsidRDefault="00FD0264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Complete the questions in the Course 3 PACE strategy document</w:t>
      </w:r>
    </w:p>
    <w:p w14:paraId="408B481A" w14:textId="77777777" w:rsidR="00434A05" w:rsidRDefault="00FD0264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Answer the questions in the Jupyter notebook project file</w:t>
      </w:r>
    </w:p>
    <w:p w14:paraId="408B481B" w14:textId="77777777" w:rsidR="00434A05" w:rsidRDefault="00FD0264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Clean your data, perform exploratory data analysis (EDA)</w:t>
      </w:r>
    </w:p>
    <w:p w14:paraId="408B481C" w14:textId="77777777" w:rsidR="00434A05" w:rsidRDefault="00FD0264">
      <w:pPr>
        <w:widowControl w:val="0"/>
        <w:numPr>
          <w:ilvl w:val="0"/>
          <w:numId w:val="2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Create data visualizations</w:t>
      </w:r>
    </w:p>
    <w:p w14:paraId="408B481D" w14:textId="77777777" w:rsidR="00434A05" w:rsidRDefault="00FD0264">
      <w:pPr>
        <w:numPr>
          <w:ilvl w:val="0"/>
          <w:numId w:val="2"/>
        </w:numPr>
        <w:spacing w:after="200"/>
        <w:rPr>
          <w:rFonts w:ascii="Google Sans" w:eastAsia="Google Sans" w:hAnsi="Google Sans" w:cs="Google Sans"/>
        </w:rPr>
      </w:pPr>
      <w:bookmarkStart w:id="3" w:name="_fpuo63gfcqwq" w:colFirst="0" w:colLast="0"/>
      <w:bookmarkEnd w:id="3"/>
      <w:r>
        <w:rPr>
          <w:rFonts w:ascii="Google Sans" w:eastAsia="Google Sans" w:hAnsi="Google Sans" w:cs="Google Sans"/>
        </w:rPr>
        <w:t xml:space="preserve">Create an executive summary to share your results </w:t>
      </w:r>
    </w:p>
    <w:p w14:paraId="408B481E" w14:textId="77777777" w:rsidR="00434A05" w:rsidRDefault="00434A05">
      <w:pPr>
        <w:spacing w:line="240" w:lineRule="auto"/>
        <w:rPr>
          <w:rFonts w:ascii="Google Sans" w:eastAsia="Google Sans" w:hAnsi="Google Sans" w:cs="Google Sans"/>
        </w:rPr>
      </w:pPr>
    </w:p>
    <w:p w14:paraId="408B481F" w14:textId="77777777" w:rsidR="00434A05" w:rsidRDefault="00FD0264">
      <w:pPr>
        <w:pStyle w:val="Heading1"/>
        <w:keepNext w:val="0"/>
        <w:spacing w:after="100"/>
      </w:pPr>
      <w:bookmarkStart w:id="4" w:name="_p8mlv3lpq8yf" w:colFirst="0" w:colLast="0"/>
      <w:bookmarkEnd w:id="4"/>
      <w:r>
        <w:t xml:space="preserve">Relevant Interview Questions </w:t>
      </w:r>
    </w:p>
    <w:p w14:paraId="408B4820" w14:textId="77777777" w:rsidR="00434A05" w:rsidRDefault="00FD0264">
      <w:p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Completing the end-of-course project will help you respond these types of questions that are often asked during the interview process: </w:t>
      </w:r>
    </w:p>
    <w:p w14:paraId="408B4821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explain the difference between qualitative and quantitative data sources?</w:t>
      </w:r>
    </w:p>
    <w:p w14:paraId="408B4822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Describe the difference between structured and unstructured data. </w:t>
      </w:r>
    </w:p>
    <w:p w14:paraId="408B4823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Why is it important to do exploratory data analysis?</w:t>
      </w:r>
    </w:p>
    <w:p w14:paraId="408B4824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would you perform EDA on a given dataset?</w:t>
      </w:r>
    </w:p>
    <w:p w14:paraId="408B4825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How do you create or alter a visualization based on different audiences? </w:t>
      </w:r>
    </w:p>
    <w:p w14:paraId="408B4826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 you avoid bias and ensure accessibility in a data visualization?</w:t>
      </w:r>
    </w:p>
    <w:p w14:paraId="408B4827" w14:textId="77777777" w:rsidR="00434A05" w:rsidRDefault="00FD0264">
      <w:pPr>
        <w:numPr>
          <w:ilvl w:val="0"/>
          <w:numId w:val="3"/>
        </w:numPr>
        <w:spacing w:after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does data visualization inform your EDA?</w:t>
      </w:r>
    </w:p>
    <w:p w14:paraId="408B4828" w14:textId="77777777" w:rsidR="00434A05" w:rsidRDefault="00FD0264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>Reference Guide</w:t>
      </w:r>
    </w:p>
    <w:p w14:paraId="408B4829" w14:textId="77777777" w:rsidR="00434A05" w:rsidRDefault="00FD026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This project has six tasks; the visual below identifies how the stages of PACE are incorporated across those tasks.  </w:t>
      </w:r>
    </w:p>
    <w:p w14:paraId="408B482A" w14:textId="77777777" w:rsidR="00434A05" w:rsidRDefault="00FD026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408B4877" wp14:editId="408B4878">
            <wp:extent cx="6858000" cy="21463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73" r="7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B482B" w14:textId="77777777" w:rsidR="00434A05" w:rsidRDefault="00FD0264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Data Project Questions &amp; Considerations </w:t>
      </w:r>
    </w:p>
    <w:p w14:paraId="408B482C" w14:textId="77777777" w:rsidR="00434A05" w:rsidRDefault="00434A05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408B482D" w14:textId="77777777" w:rsidR="00434A05" w:rsidRDefault="00FD0264">
      <w:pPr>
        <w:spacing w:after="100"/>
        <w:rPr>
          <w:rFonts w:ascii="Google Sans" w:eastAsia="Google Sans" w:hAnsi="Google Sans" w:cs="Google Sans"/>
          <w:b/>
          <w:color w:val="1155CC"/>
          <w:sz w:val="16"/>
          <w:szCs w:val="16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08B4879" wp14:editId="408B487A">
            <wp:extent cx="597232" cy="597232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sz w:val="24"/>
          <w:szCs w:val="24"/>
        </w:rPr>
        <w:t>ACE:</w:t>
      </w:r>
      <w:r>
        <w:rPr>
          <w:rFonts w:ascii="Google Sans" w:eastAsia="Google Sans" w:hAnsi="Google Sans" w:cs="Google Sans"/>
          <w:b/>
          <w:color w:val="999999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4285F4"/>
          <w:sz w:val="24"/>
          <w:szCs w:val="24"/>
        </w:rPr>
        <w:t>Plan Stage</w:t>
      </w:r>
    </w:p>
    <w:p w14:paraId="408B482E" w14:textId="77777777" w:rsidR="00434A05" w:rsidRDefault="00FD0264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the data columns and variables and which ones are most relevant to your deliverable?</w:t>
      </w:r>
    </w:p>
    <w:p w14:paraId="408B482F" w14:textId="24461186" w:rsidR="00434A05" w:rsidRDefault="000553A7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Claims_status, </w:t>
      </w:r>
      <w:r w:rsidR="008C3749">
        <w:rPr>
          <w:rFonts w:ascii="Google Sans" w:eastAsia="Google Sans" w:hAnsi="Google Sans" w:cs="Google Sans"/>
        </w:rPr>
        <w:t xml:space="preserve">video_duration_sec, </w:t>
      </w:r>
      <w:r w:rsidR="00283C4A">
        <w:rPr>
          <w:rFonts w:ascii="Google Sans" w:eastAsia="Google Sans" w:hAnsi="Google Sans" w:cs="Google Sans"/>
        </w:rPr>
        <w:t>video_view_count, video_like_count, video_comment_count</w:t>
      </w:r>
      <w:r w:rsidR="00FD0264">
        <w:rPr>
          <w:rFonts w:ascii="Google Sans" w:eastAsia="Google Sans" w:hAnsi="Google Sans" w:cs="Google Sans"/>
        </w:rPr>
        <w:t>, video_share_count, video_download_count, verification_status, author_ban_status</w:t>
      </w:r>
    </w:p>
    <w:p w14:paraId="408B4830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31" w14:textId="77777777" w:rsidR="00434A05" w:rsidRDefault="00434A0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408B4832" w14:textId="77777777" w:rsidR="00434A05" w:rsidRDefault="00FD0264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units are your variables in?</w:t>
      </w:r>
    </w:p>
    <w:p w14:paraId="408B4833" w14:textId="53D22F4B" w:rsidR="00434A05" w:rsidRDefault="00332C6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Number of view counts</w:t>
      </w:r>
    </w:p>
    <w:p w14:paraId="408B4834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35" w14:textId="77777777" w:rsidR="00434A05" w:rsidRDefault="00434A0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408B4836" w14:textId="77777777" w:rsidR="00434A05" w:rsidRDefault="00FD0264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are your initial presumptions about the data that can inform your EDA, knowing you will need to confirm or deny with your future findings?</w:t>
      </w:r>
    </w:p>
    <w:p w14:paraId="408B4837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38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39" w14:textId="77777777" w:rsidR="00434A05" w:rsidRDefault="00434A05">
      <w:pPr>
        <w:spacing w:after="200"/>
        <w:rPr>
          <w:rFonts w:ascii="Google Sans" w:eastAsia="Google Sans" w:hAnsi="Google Sans" w:cs="Google Sans"/>
        </w:rPr>
      </w:pPr>
    </w:p>
    <w:p w14:paraId="408B483A" w14:textId="77777777" w:rsidR="00434A05" w:rsidRDefault="00FD0264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Is there any missing or incomplete data? </w:t>
      </w:r>
    </w:p>
    <w:p w14:paraId="408B483B" w14:textId="052AEE82" w:rsidR="00434A05" w:rsidRDefault="00AE1FC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7 columns had incomplete data (over 200 null values)</w:t>
      </w:r>
    </w:p>
    <w:p w14:paraId="408B483C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3D" w14:textId="77777777" w:rsidR="00434A05" w:rsidRDefault="00434A0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408B483E" w14:textId="77777777" w:rsidR="00434A05" w:rsidRDefault="00FD0264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Are all pieces of this dataset in the same format?</w:t>
      </w:r>
    </w:p>
    <w:p w14:paraId="408B483F" w14:textId="2BD9946C" w:rsidR="00434A05" w:rsidRDefault="001444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No</w:t>
      </w:r>
    </w:p>
    <w:p w14:paraId="408B4840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41" w14:textId="77777777" w:rsidR="00434A05" w:rsidRDefault="00434A0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</w:p>
    <w:p w14:paraId="408B4842" w14:textId="77777777" w:rsidR="00434A05" w:rsidRDefault="00FD0264">
      <w:pPr>
        <w:numPr>
          <w:ilvl w:val="0"/>
          <w:numId w:val="1"/>
        </w:numPr>
        <w:shd w:val="clear" w:color="auto" w:fill="FFFFFF"/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Which EDA practices will be required to begin this project?</w:t>
      </w:r>
    </w:p>
    <w:p w14:paraId="408B4843" w14:textId="32E055E2" w:rsidR="00434A05" w:rsidRDefault="001444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Visualisation</w:t>
      </w:r>
    </w:p>
    <w:p w14:paraId="408B4844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45" w14:textId="77777777" w:rsidR="00434A05" w:rsidRDefault="00434A05">
      <w:pPr>
        <w:shd w:val="clear" w:color="auto" w:fill="FFFFFF"/>
        <w:spacing w:after="200" w:line="240" w:lineRule="auto"/>
        <w:rPr>
          <w:rFonts w:ascii="Google Sans" w:eastAsia="Google Sans" w:hAnsi="Google Sans" w:cs="Google Sans"/>
          <w:b/>
        </w:rPr>
      </w:pPr>
    </w:p>
    <w:p w14:paraId="408B4846" w14:textId="77777777" w:rsidR="00434A05" w:rsidRDefault="00FD0264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08B487B" wp14:editId="408B487C">
            <wp:extent cx="597232" cy="59723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</w:t>
      </w:r>
      <w:r>
        <w:rPr>
          <w:rFonts w:ascii="Google Sans" w:eastAsia="Google Sans" w:hAnsi="Google Sans" w:cs="Google Sans"/>
          <w:b/>
          <w:sz w:val="24"/>
          <w:szCs w:val="24"/>
        </w:rPr>
        <w:t>CE: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FF0000"/>
          <w:sz w:val="24"/>
          <w:szCs w:val="24"/>
        </w:rPr>
        <w:t>Analyze Stage</w:t>
      </w:r>
    </w:p>
    <w:p w14:paraId="408B4847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steps need to be taken to perform EDA in the most effective way to achieve the project goal?</w:t>
      </w:r>
    </w:p>
    <w:p w14:paraId="408B4848" w14:textId="50862215" w:rsidR="00434A05" w:rsidRDefault="00182A8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Provide a hypothesis on how user claim or opinion affect view counts and other measures of engagements.</w:t>
      </w:r>
    </w:p>
    <w:p w14:paraId="408B4849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4A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4B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Do you need to add more data using the EDA practice of joining? What type of structuring needs to be done to this dataset, such as filtering, sorting, etc.?</w:t>
      </w:r>
    </w:p>
    <w:p w14:paraId="408B484C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4D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4E" w14:textId="77777777" w:rsidR="00434A05" w:rsidRDefault="00FD0264">
      <w:pPr>
        <w:spacing w:after="200" w:line="240" w:lineRule="auto"/>
        <w:rPr>
          <w:rFonts w:ascii="Google Sans" w:eastAsia="Google Sans" w:hAnsi="Google Sans" w:cs="Google Sans"/>
        </w:rPr>
      </w:pPr>
      <w:r>
        <w:br w:type="page"/>
      </w:r>
    </w:p>
    <w:p w14:paraId="408B484F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What initial assumptions do you have about the types of visualizations that might best be suited for the intended audience? </w:t>
      </w:r>
    </w:p>
    <w:p w14:paraId="408B4850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51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52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408B4853" w14:textId="77777777" w:rsidR="00434A05" w:rsidRDefault="00FD0264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08B487D" wp14:editId="408B487E">
            <wp:extent cx="597232" cy="59723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oogle Sans" w:eastAsia="Google Sans" w:hAnsi="Google Sans" w:cs="Google Sans"/>
          <w:b/>
          <w:sz w:val="24"/>
          <w:szCs w:val="24"/>
        </w:rPr>
        <w:t>PA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</w:t>
      </w:r>
      <w:r>
        <w:rPr>
          <w:rFonts w:ascii="Google Sans" w:eastAsia="Google Sans" w:hAnsi="Google Sans" w:cs="Google Sans"/>
          <w:b/>
          <w:sz w:val="24"/>
          <w:szCs w:val="24"/>
        </w:rPr>
        <w:t>E:</w:t>
      </w:r>
      <w:r>
        <w:rPr>
          <w:rFonts w:ascii="Google Sans" w:eastAsia="Google Sans" w:hAnsi="Google Sans" w:cs="Google Sans"/>
          <w:b/>
          <w:color w:val="1155CC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b/>
          <w:color w:val="E69138"/>
          <w:sz w:val="24"/>
          <w:szCs w:val="24"/>
        </w:rPr>
        <w:t>Construct Stage</w:t>
      </w:r>
    </w:p>
    <w:p w14:paraId="408B4854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data visualizations, machine learning algorithms, or other data outputs will need to be built in order to complete the project goals? </w:t>
      </w:r>
    </w:p>
    <w:p w14:paraId="408B4855" w14:textId="70F09616" w:rsidR="00434A05" w:rsidRDefault="0089088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Histograms, box plots</w:t>
      </w:r>
    </w:p>
    <w:p w14:paraId="408B4856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57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58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What processes need to be performed in order to build the necessary data visualizations? </w:t>
      </w:r>
    </w:p>
    <w:p w14:paraId="408B4859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5A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5B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5C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Which variables are most applicable for the visualizations in this data project? </w:t>
      </w:r>
    </w:p>
    <w:p w14:paraId="408B485D" w14:textId="5892E5C7" w:rsidR="00434A05" w:rsidRDefault="0089088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Claims_status, author_status, </w:t>
      </w:r>
    </w:p>
    <w:p w14:paraId="408B485E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5F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60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Going back to the Plan stage, how do you plan to deal with the missing data (if any)?</w:t>
      </w:r>
    </w:p>
    <w:p w14:paraId="408B4861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62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63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  <w:b/>
        </w:rPr>
      </w:pPr>
    </w:p>
    <w:p w14:paraId="408B4864" w14:textId="77777777" w:rsidR="00434A05" w:rsidRDefault="00FD0264">
      <w:pPr>
        <w:spacing w:after="200"/>
        <w:rPr>
          <w:rFonts w:ascii="Google Sans" w:eastAsia="Google Sans" w:hAnsi="Google Sans" w:cs="Google Sans"/>
          <w:b/>
          <w:sz w:val="14"/>
          <w:szCs w:val="14"/>
        </w:rPr>
      </w:pPr>
      <w:r>
        <w:rPr>
          <w:rFonts w:ascii="Google Sans" w:eastAsia="Google Sans" w:hAnsi="Google Sans" w:cs="Google Sans"/>
          <w:b/>
          <w:noProof/>
          <w:color w:val="4285F4"/>
          <w:sz w:val="24"/>
          <w:szCs w:val="24"/>
        </w:rPr>
        <w:drawing>
          <wp:inline distT="114300" distB="114300" distL="114300" distR="114300" wp14:anchorId="408B487F" wp14:editId="408B4880">
            <wp:extent cx="597232" cy="59723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" w:name="avq5o6hklta5" w:colFirst="0" w:colLast="0"/>
      <w:bookmarkEnd w:id="5"/>
      <w:r>
        <w:rPr>
          <w:rFonts w:ascii="Google Sans" w:eastAsia="Google Sans" w:hAnsi="Google Sans" w:cs="Google Sans"/>
          <w:b/>
          <w:sz w:val="24"/>
          <w:szCs w:val="24"/>
        </w:rPr>
        <w:t>PAC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</w:t>
      </w:r>
      <w:r>
        <w:rPr>
          <w:rFonts w:ascii="Google Sans" w:eastAsia="Google Sans" w:hAnsi="Google Sans" w:cs="Google Sans"/>
          <w:b/>
          <w:sz w:val="24"/>
          <w:szCs w:val="24"/>
        </w:rPr>
        <w:t xml:space="preserve">: </w:t>
      </w:r>
      <w:r>
        <w:rPr>
          <w:rFonts w:ascii="Google Sans" w:eastAsia="Google Sans" w:hAnsi="Google Sans" w:cs="Google Sans"/>
          <w:b/>
          <w:color w:val="0F9D58"/>
          <w:sz w:val="24"/>
          <w:szCs w:val="24"/>
        </w:rPr>
        <w:t>Execute Stage</w:t>
      </w:r>
    </w:p>
    <w:p w14:paraId="408B4865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>What key insights emerged from your EDA and visualizations(s)?</w:t>
      </w:r>
    </w:p>
    <w:p w14:paraId="408B4866" w14:textId="295C88EF" w:rsidR="00434A05" w:rsidRPr="00AD0EBC" w:rsidRDefault="0094113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hAnsi="Google Sans"/>
          <w:color w:val="000000"/>
        </w:rPr>
      </w:pPr>
      <w:r w:rsidRPr="00AD0EBC">
        <w:rPr>
          <w:rFonts w:ascii="Google Sans" w:hAnsi="Google Sans"/>
          <w:color w:val="000000"/>
        </w:rPr>
        <w:t>T</w:t>
      </w:r>
      <w:r w:rsidRPr="00AD0EBC">
        <w:rPr>
          <w:rFonts w:ascii="Google Sans" w:hAnsi="Google Sans"/>
          <w:color w:val="000000"/>
        </w:rPr>
        <w:t>here are far more videos with &lt; 100,000 likes than there are videos with more.</w:t>
      </w:r>
    </w:p>
    <w:p w14:paraId="77829FFA" w14:textId="0089DAF3" w:rsidR="00AD0EBC" w:rsidRPr="00AD0EBC" w:rsidRDefault="00AD0EBC" w:rsidP="00AD0EB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hAnsi="Google Sans"/>
          <w:color w:val="000000"/>
          <w:lang w:val="en-SG"/>
        </w:rPr>
      </w:pPr>
      <w:r w:rsidRPr="00AD0EBC">
        <w:rPr>
          <w:rFonts w:ascii="Google Sans" w:hAnsi="Google Sans"/>
          <w:color w:val="000000"/>
          <w:lang w:val="en-SG"/>
        </w:rPr>
        <w:t>T</w:t>
      </w:r>
      <w:r w:rsidRPr="00AD0EBC">
        <w:rPr>
          <w:rFonts w:ascii="Google Sans" w:hAnsi="Google Sans"/>
          <w:color w:val="000000"/>
          <w:lang w:val="en-SG"/>
        </w:rPr>
        <w:t>he vast majority of videos are grouped at the bottom of the range of values for video comment count. Most videos have fewer than 100 comments. The distribution is very right-skewed.</w:t>
      </w:r>
    </w:p>
    <w:p w14:paraId="1701BA74" w14:textId="4EDB3F0D" w:rsidR="00AD0EBC" w:rsidRDefault="00CE7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hAnsi="Google Sans"/>
          <w:color w:val="000000"/>
          <w:sz w:val="20"/>
          <w:szCs w:val="20"/>
        </w:rPr>
      </w:pPr>
      <w:r>
        <w:rPr>
          <w:rFonts w:ascii="Google Sans" w:hAnsi="Google Sans"/>
          <w:color w:val="000000"/>
          <w:sz w:val="20"/>
          <w:szCs w:val="20"/>
        </w:rPr>
        <w:t>Existence of null values</w:t>
      </w:r>
    </w:p>
    <w:p w14:paraId="69FC1E49" w14:textId="2B9F0A8B" w:rsidR="00CE72D5" w:rsidRDefault="00CE72D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hAnsi="Google Sans"/>
          <w:color w:val="000000"/>
          <w:sz w:val="20"/>
          <w:szCs w:val="20"/>
        </w:rPr>
      </w:pPr>
      <w:r>
        <w:rPr>
          <w:rFonts w:ascii="Google Sans" w:hAnsi="Google Sans"/>
          <w:color w:val="000000"/>
          <w:sz w:val="20"/>
          <w:szCs w:val="20"/>
        </w:rPr>
        <w:t>Right-skewed data distribution</w:t>
      </w:r>
    </w:p>
    <w:p w14:paraId="0C5841FC" w14:textId="77777777" w:rsidR="00AD0EBC" w:rsidRDefault="00AD0EB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hAnsi="Google Sans"/>
          <w:color w:val="000000"/>
          <w:sz w:val="20"/>
          <w:szCs w:val="20"/>
        </w:rPr>
      </w:pPr>
    </w:p>
    <w:p w14:paraId="752A2025" w14:textId="77777777" w:rsidR="00941134" w:rsidRDefault="0094113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67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68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69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What business and/or organizational recommendations do you propose based on the visualization(s) built?</w:t>
      </w:r>
    </w:p>
    <w:p w14:paraId="408B486A" w14:textId="749BAEFB" w:rsidR="00434A05" w:rsidRDefault="003B79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Claim classification model </w:t>
      </w:r>
      <w:r w:rsidR="008717D2">
        <w:rPr>
          <w:rFonts w:ascii="Google Sans" w:eastAsia="Google Sans" w:hAnsi="Google Sans" w:cs="Google Sans"/>
        </w:rPr>
        <w:t>will need to account for null values and imbalance in opinion video counts by incorporating them into the model parameters.</w:t>
      </w:r>
    </w:p>
    <w:p w14:paraId="408B486B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6C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6D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Given what you know about the data and the visualizations you were using, what other questions could you research for the team?  </w:t>
      </w:r>
    </w:p>
    <w:p w14:paraId="408B486E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6F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70" w14:textId="77777777" w:rsidR="00434A05" w:rsidRDefault="00434A05">
      <w:pPr>
        <w:spacing w:after="200" w:line="240" w:lineRule="auto"/>
        <w:rPr>
          <w:rFonts w:ascii="Google Sans" w:eastAsia="Google Sans" w:hAnsi="Google Sans" w:cs="Google Sans"/>
        </w:rPr>
      </w:pPr>
    </w:p>
    <w:p w14:paraId="408B4871" w14:textId="77777777" w:rsidR="00434A05" w:rsidRDefault="00FD0264">
      <w:pPr>
        <w:numPr>
          <w:ilvl w:val="0"/>
          <w:numId w:val="1"/>
        </w:numPr>
        <w:spacing w:after="20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How might you share these visualizations with different audiences?</w:t>
      </w:r>
    </w:p>
    <w:p w14:paraId="408B4872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73" w14:textId="77777777" w:rsidR="00434A05" w:rsidRDefault="00434A05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200" w:line="240" w:lineRule="auto"/>
        <w:ind w:left="720"/>
        <w:rPr>
          <w:rFonts w:ascii="Google Sans" w:eastAsia="Google Sans" w:hAnsi="Google Sans" w:cs="Google Sans"/>
        </w:rPr>
      </w:pPr>
    </w:p>
    <w:p w14:paraId="408B4874" w14:textId="77777777" w:rsidR="00434A05" w:rsidRDefault="00434A05">
      <w:pPr>
        <w:spacing w:after="100"/>
        <w:rPr>
          <w:rFonts w:ascii="Google Sans" w:eastAsia="Google Sans" w:hAnsi="Google Sans" w:cs="Google Sans"/>
          <w:b/>
          <w:sz w:val="28"/>
          <w:szCs w:val="28"/>
        </w:rPr>
      </w:pPr>
    </w:p>
    <w:sectPr w:rsidR="00434A0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488B" w14:textId="77777777" w:rsidR="00FD0264" w:rsidRDefault="00FD0264">
      <w:pPr>
        <w:spacing w:line="240" w:lineRule="auto"/>
      </w:pPr>
      <w:r>
        <w:separator/>
      </w:r>
    </w:p>
  </w:endnote>
  <w:endnote w:type="continuationSeparator" w:id="0">
    <w:p w14:paraId="408B488D" w14:textId="77777777" w:rsidR="00FD0264" w:rsidRDefault="00FD0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4884" w14:textId="0AC26F84" w:rsidR="00434A05" w:rsidRDefault="00FD0264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332C6D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4886" w14:textId="77777777" w:rsidR="00434A05" w:rsidRDefault="00434A0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4887" w14:textId="77777777" w:rsidR="00FD0264" w:rsidRDefault="00FD0264">
      <w:pPr>
        <w:spacing w:line="240" w:lineRule="auto"/>
      </w:pPr>
      <w:r>
        <w:separator/>
      </w:r>
    </w:p>
  </w:footnote>
  <w:footnote w:type="continuationSeparator" w:id="0">
    <w:p w14:paraId="408B4889" w14:textId="77777777" w:rsidR="00FD0264" w:rsidRDefault="00FD0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4881" w14:textId="77777777" w:rsidR="00434A05" w:rsidRDefault="00434A05"/>
  <w:p w14:paraId="408B4882" w14:textId="77777777" w:rsidR="00434A05" w:rsidRDefault="00FD0264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408B4883" w14:textId="77777777" w:rsidR="00434A05" w:rsidRDefault="00FD0264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408B4887" wp14:editId="408B4888">
          <wp:extent cx="952500" cy="38100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4885" w14:textId="77777777" w:rsidR="00434A05" w:rsidRDefault="00FD0264">
    <w:r>
      <w:rPr>
        <w:noProof/>
      </w:rPr>
      <w:drawing>
        <wp:anchor distT="0" distB="0" distL="0" distR="0" simplePos="0" relativeHeight="251658240" behindDoc="0" locked="0" layoutInCell="1" hidden="0" allowOverlap="1" wp14:anchorId="408B4889" wp14:editId="408B488A">
          <wp:simplePos x="0" y="0"/>
          <wp:positionH relativeFrom="page">
            <wp:posOffset>0</wp:posOffset>
          </wp:positionH>
          <wp:positionV relativeFrom="page">
            <wp:posOffset>342900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7D37"/>
    <w:multiLevelType w:val="multilevel"/>
    <w:tmpl w:val="16F86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764F2"/>
    <w:multiLevelType w:val="multilevel"/>
    <w:tmpl w:val="C44C296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67C65"/>
    <w:multiLevelType w:val="multilevel"/>
    <w:tmpl w:val="EC0A0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857E76"/>
    <w:multiLevelType w:val="multilevel"/>
    <w:tmpl w:val="AE080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6211325">
    <w:abstractNumId w:val="1"/>
  </w:num>
  <w:num w:numId="2" w16cid:durableId="529758642">
    <w:abstractNumId w:val="0"/>
  </w:num>
  <w:num w:numId="3" w16cid:durableId="716926981">
    <w:abstractNumId w:val="3"/>
  </w:num>
  <w:num w:numId="4" w16cid:durableId="126504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05"/>
    <w:rsid w:val="000553A7"/>
    <w:rsid w:val="00144446"/>
    <w:rsid w:val="00182A83"/>
    <w:rsid w:val="00283C4A"/>
    <w:rsid w:val="00332C6D"/>
    <w:rsid w:val="00393235"/>
    <w:rsid w:val="003B7900"/>
    <w:rsid w:val="00434A05"/>
    <w:rsid w:val="008717D2"/>
    <w:rsid w:val="00890880"/>
    <w:rsid w:val="008C3749"/>
    <w:rsid w:val="00941134"/>
    <w:rsid w:val="00AD0EBC"/>
    <w:rsid w:val="00AE1FC1"/>
    <w:rsid w:val="00CE72D5"/>
    <w:rsid w:val="00F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480F"/>
  <w15:docId w15:val="{53EDD275-D6B0-4267-9D19-20233854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 Ling Ng</cp:lastModifiedBy>
  <cp:revision>17</cp:revision>
  <dcterms:created xsi:type="dcterms:W3CDTF">2024-01-10T11:59:00Z</dcterms:created>
  <dcterms:modified xsi:type="dcterms:W3CDTF">2024-01-10T12:19:00Z</dcterms:modified>
</cp:coreProperties>
</file>