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012" w:rsidRPr="00113012" w:rsidRDefault="00113012">
      <w:pPr>
        <w:rPr>
          <w:sz w:val="32"/>
          <w:szCs w:val="32"/>
          <w:u w:val="single"/>
        </w:rPr>
      </w:pPr>
      <w:r w:rsidRPr="00113012">
        <w:rPr>
          <w:sz w:val="32"/>
          <w:szCs w:val="32"/>
          <w:u w:val="single"/>
        </w:rPr>
        <w:t>Exporter les données d'une BDD  ACCE</w:t>
      </w:r>
      <w:r>
        <w:rPr>
          <w:sz w:val="32"/>
          <w:szCs w:val="32"/>
          <w:u w:val="single"/>
        </w:rPr>
        <w:t>S</w:t>
      </w:r>
      <w:r w:rsidRPr="00113012">
        <w:rPr>
          <w:sz w:val="32"/>
          <w:szCs w:val="32"/>
          <w:u w:val="single"/>
        </w:rPr>
        <w:t>S</w:t>
      </w:r>
    </w:p>
    <w:p w:rsidR="00152864" w:rsidRPr="00F31AE2" w:rsidRDefault="001130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E</w:t>
      </w:r>
      <w:r w:rsidR="004E1CA8" w:rsidRPr="00F31AE2">
        <w:rPr>
          <w:b/>
          <w:sz w:val="32"/>
          <w:szCs w:val="32"/>
        </w:rPr>
        <w:t>xporter les données d’une table Access</w:t>
      </w:r>
    </w:p>
    <w:p w:rsidR="004E1CA8" w:rsidRPr="00F31AE2" w:rsidRDefault="004E1CA8">
      <w:pPr>
        <w:rPr>
          <w:sz w:val="28"/>
          <w:szCs w:val="28"/>
        </w:rPr>
      </w:pPr>
      <w:r w:rsidRPr="00F31AE2">
        <w:rPr>
          <w:sz w:val="28"/>
          <w:szCs w:val="28"/>
        </w:rPr>
        <w:t xml:space="preserve">Ouvrir la table puis Données externes  </w:t>
      </w:r>
    </w:p>
    <w:p w:rsidR="004E1CA8" w:rsidRDefault="004E1CA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188689" cy="32430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774" cy="324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A8" w:rsidRPr="00F31AE2" w:rsidRDefault="004E1CA8">
      <w:pPr>
        <w:rPr>
          <w:noProof/>
          <w:sz w:val="28"/>
          <w:szCs w:val="28"/>
          <w:lang w:eastAsia="fr-FR"/>
        </w:rPr>
      </w:pPr>
      <w:r w:rsidRPr="00F31AE2">
        <w:rPr>
          <w:noProof/>
          <w:sz w:val="28"/>
          <w:szCs w:val="28"/>
          <w:lang w:eastAsia="fr-FR"/>
        </w:rPr>
        <w:t xml:space="preserve">Exporter, choisir </w:t>
      </w:r>
      <w:r w:rsidR="00F31AE2">
        <w:rPr>
          <w:noProof/>
          <w:sz w:val="28"/>
          <w:szCs w:val="28"/>
          <w:lang w:eastAsia="fr-FR"/>
        </w:rPr>
        <w:t xml:space="preserve">le nom et l’emplacement du </w:t>
      </w:r>
      <w:r w:rsidRPr="00F31AE2">
        <w:rPr>
          <w:noProof/>
          <w:sz w:val="28"/>
          <w:szCs w:val="28"/>
          <w:lang w:eastAsia="fr-FR"/>
        </w:rPr>
        <w:t>fichier texte</w:t>
      </w:r>
      <w:r w:rsidR="00F31AE2">
        <w:rPr>
          <w:noProof/>
          <w:sz w:val="28"/>
          <w:szCs w:val="28"/>
          <w:lang w:eastAsia="fr-FR"/>
        </w:rPr>
        <w:t xml:space="preserve"> où seront stockées les données.</w:t>
      </w:r>
    </w:p>
    <w:p w:rsidR="004E1CA8" w:rsidRDefault="004E1CA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6006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A8" w:rsidRPr="00F31AE2" w:rsidRDefault="004E1CA8">
      <w:pPr>
        <w:rPr>
          <w:noProof/>
          <w:sz w:val="28"/>
          <w:szCs w:val="28"/>
          <w:lang w:eastAsia="fr-FR"/>
        </w:rPr>
      </w:pPr>
      <w:r w:rsidRPr="00F31AE2">
        <w:rPr>
          <w:noProof/>
          <w:sz w:val="28"/>
          <w:szCs w:val="28"/>
          <w:lang w:eastAsia="fr-FR"/>
        </w:rPr>
        <w:t xml:space="preserve">Une fois le choix fixé </w:t>
      </w:r>
      <w:r w:rsidR="00F31AE2">
        <w:rPr>
          <w:noProof/>
          <w:sz w:val="28"/>
          <w:szCs w:val="28"/>
          <w:lang w:eastAsia="fr-FR"/>
        </w:rPr>
        <w:t xml:space="preserve">, cliquer </w:t>
      </w:r>
      <w:r w:rsidRPr="00F31AE2">
        <w:rPr>
          <w:noProof/>
          <w:sz w:val="28"/>
          <w:szCs w:val="28"/>
          <w:lang w:eastAsia="fr-FR"/>
        </w:rPr>
        <w:t xml:space="preserve"> sur suivant, vos données apparaissent :</w:t>
      </w:r>
    </w:p>
    <w:p w:rsidR="004E1CA8" w:rsidRDefault="004E1CA8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600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A8" w:rsidRPr="00F31AE2" w:rsidRDefault="00F31AE2">
      <w:pPr>
        <w:rPr>
          <w:noProof/>
          <w:sz w:val="28"/>
          <w:szCs w:val="28"/>
          <w:lang w:eastAsia="fr-FR"/>
        </w:rPr>
      </w:pPr>
      <w:r w:rsidRPr="00F31AE2">
        <w:rPr>
          <w:noProof/>
          <w:sz w:val="28"/>
          <w:szCs w:val="28"/>
          <w:lang w:eastAsia="fr-FR"/>
        </w:rPr>
        <w:t>Si vous souhaitez d</w:t>
      </w:r>
      <w:r w:rsidR="00DA5B8D" w:rsidRPr="00F31AE2">
        <w:rPr>
          <w:noProof/>
          <w:sz w:val="28"/>
          <w:szCs w:val="28"/>
          <w:lang w:eastAsia="fr-FR"/>
        </w:rPr>
        <w:t>élimiter les champs par un caractère autre que le ; </w:t>
      </w:r>
      <w:r w:rsidRPr="00F31AE2">
        <w:rPr>
          <w:noProof/>
          <w:sz w:val="28"/>
          <w:szCs w:val="28"/>
          <w:lang w:eastAsia="fr-FR"/>
        </w:rPr>
        <w:t xml:space="preserve">(point-virgule) </w:t>
      </w:r>
      <w:r w:rsidR="00DA5B8D" w:rsidRPr="00F31AE2">
        <w:rPr>
          <w:noProof/>
          <w:sz w:val="28"/>
          <w:szCs w:val="28"/>
          <w:lang w:eastAsia="fr-FR"/>
        </w:rPr>
        <w:t>:</w:t>
      </w:r>
    </w:p>
    <w:p w:rsidR="00DA5B8D" w:rsidRPr="00F31AE2" w:rsidRDefault="00F31AE2">
      <w:pPr>
        <w:rPr>
          <w:noProof/>
          <w:sz w:val="28"/>
          <w:szCs w:val="28"/>
          <w:lang w:eastAsia="fr-FR"/>
        </w:rPr>
      </w:pPr>
      <w:r w:rsidRPr="00F31AE2">
        <w:rPr>
          <w:noProof/>
          <w:sz w:val="28"/>
          <w:szCs w:val="28"/>
          <w:lang w:eastAsia="fr-FR"/>
        </w:rPr>
        <w:t xml:space="preserve">Bouton </w:t>
      </w:r>
      <w:r w:rsidR="00DA5B8D" w:rsidRPr="00F31AE2">
        <w:rPr>
          <w:noProof/>
          <w:sz w:val="28"/>
          <w:szCs w:val="28"/>
          <w:lang w:eastAsia="fr-FR"/>
        </w:rPr>
        <w:t xml:space="preserve">Avancé : </w:t>
      </w:r>
    </w:p>
    <w:p w:rsidR="00DA5B8D" w:rsidRDefault="00DA5B8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2847" cy="28282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A8" w:rsidRPr="00F31AE2" w:rsidRDefault="00DA5B8D">
      <w:pPr>
        <w:rPr>
          <w:noProof/>
          <w:sz w:val="28"/>
          <w:szCs w:val="28"/>
          <w:lang w:eastAsia="fr-FR"/>
        </w:rPr>
      </w:pPr>
      <w:r w:rsidRPr="00F31AE2">
        <w:rPr>
          <w:noProof/>
          <w:sz w:val="28"/>
          <w:szCs w:val="28"/>
          <w:lang w:eastAsia="fr-FR"/>
        </w:rPr>
        <w:t xml:space="preserve">Changer le délimieur de champs en  virgule (,) </w:t>
      </w:r>
      <w:r w:rsidR="00F31AE2" w:rsidRPr="00F31AE2">
        <w:rPr>
          <w:noProof/>
          <w:sz w:val="28"/>
          <w:szCs w:val="28"/>
          <w:lang w:eastAsia="fr-FR"/>
        </w:rPr>
        <w:t xml:space="preserve">par exemple </w:t>
      </w:r>
      <w:r w:rsidRPr="00F31AE2">
        <w:rPr>
          <w:noProof/>
          <w:sz w:val="28"/>
          <w:szCs w:val="28"/>
          <w:lang w:eastAsia="fr-FR"/>
        </w:rPr>
        <w:t xml:space="preserve"> et le séparateur décimal en point (.)</w:t>
      </w:r>
    </w:p>
    <w:p w:rsidR="004E1CA8" w:rsidRDefault="00C61C2B">
      <w:pPr>
        <w:rPr>
          <w:noProof/>
          <w:lang w:eastAsia="fr-FR"/>
        </w:rPr>
      </w:pPr>
      <w:r w:rsidRPr="00F31AE2">
        <w:rPr>
          <w:noProof/>
          <w:sz w:val="28"/>
          <w:szCs w:val="28"/>
          <w:lang w:eastAsia="fr-FR"/>
        </w:rPr>
        <w:t xml:space="preserve">Valider vos choix puis  terminer </w:t>
      </w:r>
    </w:p>
    <w:p w:rsidR="004E1CA8" w:rsidRDefault="004E1CA8">
      <w:pPr>
        <w:rPr>
          <w:noProof/>
          <w:lang w:eastAsia="fr-FR"/>
        </w:rPr>
      </w:pPr>
    </w:p>
    <w:sectPr w:rsidR="004E1CA8" w:rsidSect="001130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024" w:rsidRDefault="009E7024" w:rsidP="00F31AE2">
      <w:pPr>
        <w:spacing w:after="0" w:line="240" w:lineRule="auto"/>
      </w:pPr>
      <w:r>
        <w:separator/>
      </w:r>
    </w:p>
  </w:endnote>
  <w:endnote w:type="continuationSeparator" w:id="1">
    <w:p w:rsidR="009E7024" w:rsidRDefault="009E7024" w:rsidP="00F3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E2" w:rsidRDefault="00F31AE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43316"/>
      <w:docPartObj>
        <w:docPartGallery w:val="Page Numbers (Bottom of Page)"/>
        <w:docPartUnique/>
      </w:docPartObj>
    </w:sdtPr>
    <w:sdtContent>
      <w:p w:rsidR="00F31AE2" w:rsidRDefault="002B71B5">
        <w:pPr>
          <w:pStyle w:val="Pieddepage"/>
          <w:jc w:val="right"/>
        </w:pPr>
        <w:r>
          <w:fldChar w:fldCharType="begin"/>
        </w:r>
        <w:r w:rsidR="00F31AE2">
          <w:instrText>PAGE   \* MERGEFORMAT</w:instrText>
        </w:r>
        <w:r>
          <w:fldChar w:fldCharType="separate"/>
        </w:r>
        <w:r w:rsidR="00113012">
          <w:rPr>
            <w:noProof/>
          </w:rPr>
          <w:t>2</w:t>
        </w:r>
        <w:r>
          <w:fldChar w:fldCharType="end"/>
        </w:r>
      </w:p>
    </w:sdtContent>
  </w:sdt>
  <w:p w:rsidR="00F31AE2" w:rsidRDefault="00F31AE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E2" w:rsidRDefault="00F31AE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024" w:rsidRDefault="009E7024" w:rsidP="00F31AE2">
      <w:pPr>
        <w:spacing w:after="0" w:line="240" w:lineRule="auto"/>
      </w:pPr>
      <w:r>
        <w:separator/>
      </w:r>
    </w:p>
  </w:footnote>
  <w:footnote w:type="continuationSeparator" w:id="1">
    <w:p w:rsidR="009E7024" w:rsidRDefault="009E7024" w:rsidP="00F31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E2" w:rsidRDefault="00F31AE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E2" w:rsidRDefault="00F31AE2">
    <w:pPr>
      <w:pStyle w:val="En-tte"/>
    </w:pP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E2" w:rsidRDefault="00F31AE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CA8"/>
    <w:rsid w:val="00113012"/>
    <w:rsid w:val="00152864"/>
    <w:rsid w:val="002B71B5"/>
    <w:rsid w:val="004E1CA8"/>
    <w:rsid w:val="009E7024"/>
    <w:rsid w:val="00C61C2B"/>
    <w:rsid w:val="00D5559E"/>
    <w:rsid w:val="00DA5B8D"/>
    <w:rsid w:val="00F31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1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C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31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AE2"/>
  </w:style>
  <w:style w:type="paragraph" w:styleId="Pieddepage">
    <w:name w:val="footer"/>
    <w:basedOn w:val="Normal"/>
    <w:link w:val="PieddepageCar"/>
    <w:uiPriority w:val="99"/>
    <w:unhideWhenUsed/>
    <w:rsid w:val="00F31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C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31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AE2"/>
  </w:style>
  <w:style w:type="paragraph" w:styleId="Pieddepage">
    <w:name w:val="footer"/>
    <w:basedOn w:val="Normal"/>
    <w:link w:val="PieddepageCar"/>
    <w:uiPriority w:val="99"/>
    <w:unhideWhenUsed/>
    <w:rsid w:val="00F31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</Words>
  <Characters>451</Characters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2014-10-07T07:41:00Z</dcterms:created>
  <dcterms:modified xsi:type="dcterms:W3CDTF">2016-10-09T18:31:00Z</dcterms:modified>
</cp:coreProperties>
</file>