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8B2C5" w14:textId="2ADFE29F" w:rsidR="26F8F9EA" w:rsidRDefault="26F8F9EA" w:rsidP="065062BF">
      <w:pPr>
        <w:pStyle w:val="Title"/>
      </w:pPr>
      <w:r>
        <w:t>Project Two: Executive Summary Report</w:t>
      </w:r>
    </w:p>
    <w:p w14:paraId="0E51777C" w14:textId="43AB0F4B" w:rsidR="00682B06" w:rsidRDefault="001B4281" w:rsidP="00682B06">
      <w:pPr>
        <w:jc w:val="center"/>
        <w:rPr>
          <w:rFonts w:cs="Times New Roman"/>
          <w:szCs w:val="24"/>
        </w:rPr>
      </w:pPr>
      <w:r w:rsidRPr="001B4281">
        <w:rPr>
          <w:rFonts w:cs="Times New Roman"/>
          <w:szCs w:val="24"/>
        </w:rPr>
        <w:t>Nicole Hutto</w:t>
      </w:r>
    </w:p>
    <w:p w14:paraId="56E43EBE" w14:textId="77777777" w:rsidR="00682B06" w:rsidRDefault="00682B06" w:rsidP="00682B06">
      <w:pPr>
        <w:jc w:val="center"/>
        <w:rPr>
          <w:rFonts w:cs="Times New Roman"/>
          <w:szCs w:val="24"/>
        </w:rPr>
      </w:pPr>
      <w:r>
        <w:rPr>
          <w:rFonts w:cs="Times New Roman"/>
          <w:szCs w:val="24"/>
        </w:rPr>
        <w:t>Southern New Hampshire University</w:t>
      </w:r>
    </w:p>
    <w:p w14:paraId="1C0C5D0C" w14:textId="60FF2B51" w:rsidR="00682B06" w:rsidRDefault="1ADCC907" w:rsidP="065062BF">
      <w:pPr>
        <w:jc w:val="center"/>
        <w:rPr>
          <w:rFonts w:cs="Times New Roman"/>
        </w:rPr>
      </w:pPr>
      <w:r w:rsidRPr="55043080">
        <w:rPr>
          <w:rFonts w:cs="Times New Roman"/>
        </w:rPr>
        <w:t>DAT 325: Data Validation: Quality and Cleaning</w:t>
      </w:r>
    </w:p>
    <w:p w14:paraId="30682BA2" w14:textId="31147878" w:rsidR="00682B06" w:rsidRDefault="001B4281" w:rsidP="00682B06">
      <w:pPr>
        <w:jc w:val="center"/>
        <w:rPr>
          <w:rFonts w:cs="Times New Roman"/>
          <w:szCs w:val="24"/>
        </w:rPr>
      </w:pPr>
      <w:r>
        <w:rPr>
          <w:rFonts w:cs="Times New Roman"/>
          <w:szCs w:val="24"/>
        </w:rPr>
        <w:t>Professor Jennifer Johnson</w:t>
      </w:r>
    </w:p>
    <w:p w14:paraId="16D71B78" w14:textId="4F469146" w:rsidR="00682B06" w:rsidRDefault="001B4281" w:rsidP="00682B06">
      <w:pPr>
        <w:jc w:val="center"/>
        <w:rPr>
          <w:rFonts w:cs="Times New Roman"/>
          <w:szCs w:val="24"/>
        </w:rPr>
        <w:sectPr w:rsidR="00682B06" w:rsidSect="00C518A3">
          <w:headerReference w:type="default" r:id="rId9"/>
          <w:pgSz w:w="12240" w:h="15840"/>
          <w:pgMar w:top="1440" w:right="1440" w:bottom="1440" w:left="1440" w:header="720" w:footer="720" w:gutter="0"/>
          <w:cols w:space="720"/>
          <w:docGrid w:linePitch="360"/>
        </w:sectPr>
      </w:pPr>
      <w:r>
        <w:rPr>
          <w:rFonts w:cs="Times New Roman"/>
          <w:szCs w:val="24"/>
        </w:rPr>
        <w:t>September 29, 2025</w:t>
      </w:r>
    </w:p>
    <w:p w14:paraId="245D7CA1" w14:textId="57B3BFFE" w:rsidR="00682B06" w:rsidRPr="00A00F34" w:rsidRDefault="3C4C51AE" w:rsidP="00682B06">
      <w:pPr>
        <w:pStyle w:val="Heading1"/>
      </w:pPr>
      <w:r>
        <w:lastRenderedPageBreak/>
        <w:t>Data Types</w:t>
      </w:r>
    </w:p>
    <w:p w14:paraId="4BAA6C99" w14:textId="55CC488F" w:rsidR="00682B06" w:rsidRDefault="5E320B2D" w:rsidP="47DCA4E7">
      <w:pPr>
        <w:rPr>
          <w:rFonts w:cs="Times New Roman"/>
        </w:rPr>
      </w:pPr>
      <w:r w:rsidRPr="47DCA4E7">
        <w:rPr>
          <w:rFonts w:cs="Times New Roman"/>
        </w:rPr>
        <w:t>The first two rows provide example answers. You will need to assess all variables in the data set.</w:t>
      </w:r>
      <w:r w:rsidR="62628D1F" w:rsidRPr="47DCA4E7">
        <w:rPr>
          <w:rFonts w:cs="Times New Roman"/>
        </w:rPr>
        <w:t xml:space="preserve"> You may need to add or delete rows in the tables.</w:t>
      </w:r>
    </w:p>
    <w:tbl>
      <w:tblPr>
        <w:tblW w:w="9360" w:type="dxa"/>
        <w:tblBorders>
          <w:top w:val="single" w:sz="6" w:space="0" w:color="auto"/>
          <w:left w:val="single" w:sz="6" w:space="0" w:color="auto"/>
          <w:bottom w:val="single" w:sz="6" w:space="0" w:color="auto"/>
          <w:right w:val="single" w:sz="6" w:space="0" w:color="auto"/>
        </w:tblBorders>
        <w:tblLayout w:type="fixed"/>
        <w:tblLook w:val="0620" w:firstRow="1" w:lastRow="0" w:firstColumn="0" w:lastColumn="0" w:noHBand="1" w:noVBand="1"/>
      </w:tblPr>
      <w:tblGrid>
        <w:gridCol w:w="3772"/>
        <w:gridCol w:w="5588"/>
      </w:tblGrid>
      <w:tr w:rsidR="47DCA4E7" w14:paraId="03FAFC89" w14:textId="77777777" w:rsidTr="00633373">
        <w:trPr>
          <w:trHeight w:val="300"/>
          <w:tblHeader/>
        </w:trPr>
        <w:tc>
          <w:tcPr>
            <w:tcW w:w="3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4B15706" w14:textId="1C65C69C" w:rsidR="47DCA4E7" w:rsidRDefault="47DCA4E7" w:rsidP="47DCA4E7">
            <w:pPr>
              <w:pBdr>
                <w:top w:val="nil"/>
                <w:left w:val="nil"/>
                <w:bottom w:val="nil"/>
                <w:right w:val="nil"/>
                <w:between w:val="nil"/>
              </w:pBdr>
              <w:jc w:val="center"/>
              <w:rPr>
                <w:rFonts w:eastAsia="Times New Roman" w:cs="Times New Roman"/>
                <w:szCs w:val="24"/>
              </w:rPr>
            </w:pPr>
            <w:r w:rsidRPr="47DCA4E7">
              <w:rPr>
                <w:rFonts w:eastAsia="Times New Roman" w:cs="Times New Roman"/>
                <w:b/>
                <w:bCs/>
                <w:szCs w:val="24"/>
              </w:rPr>
              <w:t>Variable Name</w:t>
            </w:r>
          </w:p>
        </w:tc>
        <w:tc>
          <w:tcPr>
            <w:tcW w:w="55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19A5910" w14:textId="5203EBF8" w:rsidR="47DCA4E7" w:rsidRDefault="47DCA4E7" w:rsidP="47DCA4E7">
            <w:pPr>
              <w:pBdr>
                <w:top w:val="nil"/>
                <w:left w:val="nil"/>
                <w:bottom w:val="nil"/>
                <w:right w:val="nil"/>
                <w:between w:val="nil"/>
              </w:pBdr>
              <w:jc w:val="center"/>
              <w:rPr>
                <w:rFonts w:eastAsia="Times New Roman" w:cs="Times New Roman"/>
                <w:szCs w:val="24"/>
              </w:rPr>
            </w:pPr>
            <w:r w:rsidRPr="47DCA4E7">
              <w:rPr>
                <w:rFonts w:eastAsia="Times New Roman" w:cs="Times New Roman"/>
                <w:b/>
                <w:bCs/>
                <w:szCs w:val="24"/>
              </w:rPr>
              <w:t>Data Types Note</w:t>
            </w:r>
          </w:p>
        </w:tc>
      </w:tr>
      <w:tr w:rsidR="47DCA4E7" w14:paraId="5A976833" w14:textId="77777777" w:rsidTr="00633373">
        <w:trPr>
          <w:trHeight w:val="300"/>
        </w:trPr>
        <w:tc>
          <w:tcPr>
            <w:tcW w:w="37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2250D5" w14:textId="04F36102" w:rsidR="47DCA4E7" w:rsidRDefault="47DCA4E7" w:rsidP="47DCA4E7">
            <w:pPr>
              <w:rPr>
                <w:rFonts w:eastAsia="Times New Roman" w:cs="Times New Roman"/>
                <w:szCs w:val="24"/>
              </w:rPr>
            </w:pPr>
            <w:r w:rsidRPr="47DCA4E7">
              <w:rPr>
                <w:rFonts w:eastAsia="Times New Roman" w:cs="Times New Roman"/>
                <w:i/>
                <w:iCs/>
                <w:szCs w:val="24"/>
              </w:rPr>
              <w:t xml:space="preserve">Example: State </w:t>
            </w:r>
          </w:p>
        </w:tc>
        <w:tc>
          <w:tcPr>
            <w:tcW w:w="5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430FF4" w14:textId="61080CC8" w:rsidR="47DCA4E7" w:rsidRDefault="47DCA4E7" w:rsidP="47DCA4E7">
            <w:pPr>
              <w:rPr>
                <w:rFonts w:eastAsia="Times New Roman" w:cs="Times New Roman"/>
                <w:szCs w:val="24"/>
              </w:rPr>
            </w:pPr>
            <w:r w:rsidRPr="47DCA4E7">
              <w:rPr>
                <w:rFonts w:eastAsia="Times New Roman" w:cs="Times New Roman"/>
                <w:i/>
                <w:iCs/>
                <w:szCs w:val="24"/>
              </w:rPr>
              <w:t>Example: Will use, requires profiling based on analysis</w:t>
            </w:r>
          </w:p>
        </w:tc>
      </w:tr>
      <w:tr w:rsidR="47DCA4E7" w14:paraId="114B4B37" w14:textId="77777777" w:rsidTr="00633373">
        <w:trPr>
          <w:trHeight w:val="300"/>
        </w:trPr>
        <w:tc>
          <w:tcPr>
            <w:tcW w:w="37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2E208E" w14:textId="090BDA18" w:rsidR="47DCA4E7" w:rsidRDefault="47DCA4E7" w:rsidP="47DCA4E7">
            <w:pPr>
              <w:rPr>
                <w:rFonts w:eastAsia="Times New Roman" w:cs="Times New Roman"/>
                <w:szCs w:val="24"/>
              </w:rPr>
            </w:pPr>
            <w:r w:rsidRPr="47DCA4E7">
              <w:rPr>
                <w:rFonts w:eastAsia="Times New Roman" w:cs="Times New Roman"/>
                <w:i/>
                <w:iCs/>
                <w:szCs w:val="24"/>
              </w:rPr>
              <w:t>Example: Pay Rate</w:t>
            </w:r>
          </w:p>
        </w:tc>
        <w:tc>
          <w:tcPr>
            <w:tcW w:w="5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DC48D6" w14:textId="42014B54" w:rsidR="47DCA4E7" w:rsidRDefault="47DCA4E7" w:rsidP="47DCA4E7">
            <w:pPr>
              <w:rPr>
                <w:rFonts w:eastAsia="Times New Roman" w:cs="Times New Roman"/>
                <w:szCs w:val="24"/>
              </w:rPr>
            </w:pPr>
            <w:r w:rsidRPr="47DCA4E7">
              <w:rPr>
                <w:rFonts w:eastAsia="Times New Roman" w:cs="Times New Roman"/>
                <w:i/>
                <w:iCs/>
                <w:szCs w:val="24"/>
              </w:rPr>
              <w:t>Example: Won’t Use</w:t>
            </w:r>
          </w:p>
        </w:tc>
      </w:tr>
      <w:tr w:rsidR="47DCA4E7" w14:paraId="3F8FCD8D" w14:textId="77777777" w:rsidTr="00633373">
        <w:trPr>
          <w:trHeight w:val="300"/>
        </w:trPr>
        <w:tc>
          <w:tcPr>
            <w:tcW w:w="37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1B4281" w:rsidRPr="001B4281" w14:paraId="3BA62879" w14:textId="77777777">
              <w:trPr>
                <w:tblCellSpacing w:w="15" w:type="dxa"/>
              </w:trPr>
              <w:tc>
                <w:tcPr>
                  <w:tcW w:w="1850" w:type="dxa"/>
                  <w:vAlign w:val="center"/>
                  <w:hideMark/>
                </w:tcPr>
                <w:p w14:paraId="787856C8" w14:textId="77777777" w:rsidR="001B4281" w:rsidRPr="001B4281" w:rsidRDefault="001B4281" w:rsidP="001B4281">
                  <w:pPr>
                    <w:rPr>
                      <w:rFonts w:eastAsia="Times New Roman" w:cs="Times New Roman"/>
                      <w:szCs w:val="24"/>
                    </w:rPr>
                  </w:pPr>
                  <w:r w:rsidRPr="001B4281">
                    <w:rPr>
                      <w:rFonts w:eastAsia="Times New Roman" w:cs="Times New Roman"/>
                      <w:szCs w:val="24"/>
                    </w:rPr>
                    <w:t>Employee Number</w:t>
                  </w:r>
                </w:p>
              </w:tc>
            </w:tr>
          </w:tbl>
          <w:p w14:paraId="706B807F" w14:textId="77777777" w:rsidR="001B4281" w:rsidRPr="001B4281" w:rsidRDefault="001B4281" w:rsidP="001B4281">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B4281" w:rsidRPr="001B4281" w14:paraId="57A67101" w14:textId="77777777">
              <w:trPr>
                <w:tblCellSpacing w:w="15" w:type="dxa"/>
              </w:trPr>
              <w:tc>
                <w:tcPr>
                  <w:tcW w:w="36" w:type="dxa"/>
                  <w:vAlign w:val="center"/>
                  <w:hideMark/>
                </w:tcPr>
                <w:p w14:paraId="672D8078" w14:textId="77777777" w:rsidR="001B4281" w:rsidRPr="001B4281" w:rsidRDefault="001B4281" w:rsidP="001B4281">
                  <w:pPr>
                    <w:rPr>
                      <w:rFonts w:eastAsia="Times New Roman" w:cs="Times New Roman"/>
                      <w:szCs w:val="24"/>
                    </w:rPr>
                  </w:pPr>
                </w:p>
              </w:tc>
            </w:tr>
          </w:tbl>
          <w:p w14:paraId="77358081" w14:textId="6FAA6F2F" w:rsidR="47DCA4E7" w:rsidRDefault="47DCA4E7" w:rsidP="47DCA4E7">
            <w:pPr>
              <w:rPr>
                <w:rFonts w:eastAsia="Times New Roman" w:cs="Times New Roman"/>
                <w:szCs w:val="24"/>
              </w:rPr>
            </w:pPr>
          </w:p>
        </w:tc>
        <w:tc>
          <w:tcPr>
            <w:tcW w:w="5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6"/>
            </w:tblGrid>
            <w:tr w:rsidR="001B4281" w:rsidRPr="001B4281" w14:paraId="49CF0EA3" w14:textId="77777777">
              <w:trPr>
                <w:tblCellSpacing w:w="15" w:type="dxa"/>
              </w:trPr>
              <w:tc>
                <w:tcPr>
                  <w:tcW w:w="3856" w:type="dxa"/>
                  <w:vAlign w:val="center"/>
                  <w:hideMark/>
                </w:tcPr>
                <w:p w14:paraId="0671762B" w14:textId="77777777" w:rsidR="001B4281" w:rsidRPr="001B4281" w:rsidRDefault="001B4281" w:rsidP="001B4281">
                  <w:pPr>
                    <w:rPr>
                      <w:rFonts w:eastAsia="Times New Roman" w:cs="Times New Roman"/>
                      <w:szCs w:val="24"/>
                    </w:rPr>
                  </w:pPr>
                  <w:r w:rsidRPr="001B4281">
                    <w:rPr>
                      <w:rFonts w:eastAsia="Times New Roman" w:cs="Times New Roman"/>
                      <w:szCs w:val="24"/>
                    </w:rPr>
                    <w:t>Integer — Unique identifier; keep as-is.</w:t>
                  </w:r>
                </w:p>
              </w:tc>
            </w:tr>
          </w:tbl>
          <w:p w14:paraId="277153D7" w14:textId="77777777" w:rsidR="001B4281" w:rsidRPr="001B4281" w:rsidRDefault="001B4281" w:rsidP="001B4281">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B4281" w:rsidRPr="001B4281" w14:paraId="37271251" w14:textId="77777777">
              <w:trPr>
                <w:tblCellSpacing w:w="15" w:type="dxa"/>
              </w:trPr>
              <w:tc>
                <w:tcPr>
                  <w:tcW w:w="36" w:type="dxa"/>
                  <w:vAlign w:val="center"/>
                  <w:hideMark/>
                </w:tcPr>
                <w:p w14:paraId="41AA23AA" w14:textId="77777777" w:rsidR="001B4281" w:rsidRPr="001B4281" w:rsidRDefault="001B4281" w:rsidP="001B4281">
                  <w:pPr>
                    <w:rPr>
                      <w:rFonts w:eastAsia="Times New Roman" w:cs="Times New Roman"/>
                      <w:szCs w:val="24"/>
                    </w:rPr>
                  </w:pPr>
                </w:p>
              </w:tc>
            </w:tr>
          </w:tbl>
          <w:p w14:paraId="756C10C5" w14:textId="2523036F" w:rsidR="47DCA4E7" w:rsidRDefault="47DCA4E7" w:rsidP="47DCA4E7">
            <w:pPr>
              <w:rPr>
                <w:rFonts w:eastAsia="Times New Roman" w:cs="Times New Roman"/>
                <w:szCs w:val="24"/>
              </w:rPr>
            </w:pPr>
          </w:p>
        </w:tc>
      </w:tr>
      <w:tr w:rsidR="47DCA4E7" w14:paraId="132A20BE" w14:textId="77777777" w:rsidTr="00633373">
        <w:trPr>
          <w:trHeight w:val="300"/>
        </w:trPr>
        <w:tc>
          <w:tcPr>
            <w:tcW w:w="37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3CBDAF" w14:textId="5AEB6834" w:rsidR="47DCA4E7" w:rsidRDefault="00633373" w:rsidP="47DCA4E7">
            <w:pPr>
              <w:rPr>
                <w:rFonts w:eastAsia="Times New Roman" w:cs="Times New Roman"/>
                <w:szCs w:val="24"/>
              </w:rPr>
            </w:pPr>
            <w:r w:rsidRPr="00633373">
              <w:rPr>
                <w:rFonts w:eastAsia="Times New Roman" w:cs="Times New Roman"/>
                <w:szCs w:val="24"/>
              </w:rPr>
              <w:t>Employee Name</w:t>
            </w:r>
          </w:p>
        </w:tc>
        <w:tc>
          <w:tcPr>
            <w:tcW w:w="5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DD439B" w14:textId="12A101E3" w:rsidR="47DCA4E7" w:rsidRDefault="00633373" w:rsidP="47DCA4E7">
            <w:pPr>
              <w:rPr>
                <w:rFonts w:eastAsia="Times New Roman" w:cs="Times New Roman"/>
                <w:szCs w:val="24"/>
              </w:rPr>
            </w:pPr>
            <w:r w:rsidRPr="00633373">
              <w:rPr>
                <w:rFonts w:eastAsia="Times New Roman" w:cs="Times New Roman"/>
                <w:szCs w:val="24"/>
              </w:rPr>
              <w:t xml:space="preserve">String — Must be split into </w:t>
            </w:r>
            <w:r w:rsidRPr="00633373">
              <w:rPr>
                <w:rFonts w:eastAsia="Times New Roman" w:cs="Times New Roman"/>
                <w:b/>
                <w:bCs/>
                <w:szCs w:val="24"/>
              </w:rPr>
              <w:t>First Name</w:t>
            </w:r>
            <w:r w:rsidRPr="00633373">
              <w:rPr>
                <w:rFonts w:eastAsia="Times New Roman" w:cs="Times New Roman"/>
                <w:szCs w:val="24"/>
              </w:rPr>
              <w:t xml:space="preserve"> and </w:t>
            </w:r>
            <w:r w:rsidRPr="00633373">
              <w:rPr>
                <w:rFonts w:eastAsia="Times New Roman" w:cs="Times New Roman"/>
                <w:b/>
                <w:bCs/>
                <w:szCs w:val="24"/>
              </w:rPr>
              <w:t>Last Name</w:t>
            </w:r>
            <w:r w:rsidRPr="00633373">
              <w:rPr>
                <w:rFonts w:eastAsia="Times New Roman" w:cs="Times New Roman"/>
                <w:szCs w:val="24"/>
              </w:rPr>
              <w:t xml:space="preserve"> for merging.</w:t>
            </w:r>
            <w:r w:rsidR="47DCA4E7" w:rsidRPr="47DCA4E7">
              <w:rPr>
                <w:rFonts w:eastAsia="Times New Roman" w:cs="Times New Roman"/>
                <w:szCs w:val="24"/>
              </w:rPr>
              <w:t xml:space="preserve"> </w:t>
            </w:r>
          </w:p>
        </w:tc>
      </w:tr>
      <w:tr w:rsidR="47DCA4E7" w14:paraId="6D0BD0DE" w14:textId="77777777" w:rsidTr="00633373">
        <w:trPr>
          <w:trHeight w:val="300"/>
        </w:trPr>
        <w:tc>
          <w:tcPr>
            <w:tcW w:w="37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733596" w14:textId="3371DF3C" w:rsidR="47DCA4E7" w:rsidRDefault="00633373" w:rsidP="47DCA4E7">
            <w:pPr>
              <w:rPr>
                <w:rFonts w:eastAsia="Times New Roman" w:cs="Times New Roman"/>
                <w:szCs w:val="24"/>
              </w:rPr>
            </w:pPr>
            <w:r w:rsidRPr="00633373">
              <w:rPr>
                <w:rFonts w:eastAsia="Times New Roman" w:cs="Times New Roman"/>
                <w:szCs w:val="24"/>
              </w:rPr>
              <w:t>Date of Birth (DOB)</w:t>
            </w:r>
            <w:r w:rsidR="47DCA4E7" w:rsidRPr="47DCA4E7">
              <w:rPr>
                <w:rFonts w:eastAsia="Times New Roman" w:cs="Times New Roman"/>
                <w:szCs w:val="24"/>
              </w:rPr>
              <w:t xml:space="preserve"> </w:t>
            </w:r>
          </w:p>
        </w:tc>
        <w:tc>
          <w:tcPr>
            <w:tcW w:w="5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05B0AE" w14:textId="309F17FC" w:rsidR="47DCA4E7" w:rsidRDefault="00633373" w:rsidP="47DCA4E7">
            <w:pPr>
              <w:rPr>
                <w:rFonts w:eastAsia="Times New Roman" w:cs="Times New Roman"/>
                <w:szCs w:val="24"/>
              </w:rPr>
            </w:pPr>
            <w:r w:rsidRPr="00633373">
              <w:rPr>
                <w:rFonts w:eastAsia="Times New Roman" w:cs="Times New Roman"/>
                <w:szCs w:val="24"/>
              </w:rPr>
              <w:t>Date — Standardize to YYYY-MM-DD format.</w:t>
            </w:r>
          </w:p>
        </w:tc>
      </w:tr>
      <w:tr w:rsidR="47DCA4E7" w14:paraId="37519097" w14:textId="77777777" w:rsidTr="00633373">
        <w:trPr>
          <w:trHeight w:val="300"/>
        </w:trPr>
        <w:tc>
          <w:tcPr>
            <w:tcW w:w="37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7DF851" w14:textId="6711406A" w:rsidR="47DCA4E7" w:rsidRDefault="00633373" w:rsidP="47DCA4E7">
            <w:pPr>
              <w:rPr>
                <w:rFonts w:eastAsia="Times New Roman" w:cs="Times New Roman"/>
                <w:szCs w:val="24"/>
              </w:rPr>
            </w:pPr>
            <w:r w:rsidRPr="00633373">
              <w:rPr>
                <w:rFonts w:eastAsia="Times New Roman" w:cs="Times New Roman"/>
                <w:szCs w:val="24"/>
              </w:rPr>
              <w:t>Marital Status</w:t>
            </w:r>
          </w:p>
        </w:tc>
        <w:tc>
          <w:tcPr>
            <w:tcW w:w="5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0E5E7F" w14:textId="6EB6B02D" w:rsidR="47DCA4E7" w:rsidRDefault="00633373" w:rsidP="47DCA4E7">
            <w:pPr>
              <w:rPr>
                <w:rFonts w:eastAsia="Times New Roman" w:cs="Times New Roman"/>
                <w:szCs w:val="24"/>
              </w:rPr>
            </w:pPr>
            <w:r w:rsidRPr="00633373">
              <w:rPr>
                <w:rFonts w:eastAsia="Times New Roman" w:cs="Times New Roman"/>
                <w:szCs w:val="24"/>
              </w:rPr>
              <w:t>String → Integer Code — Recode values into numeric codes (e.g., 1 = Married, 0 = Single, 2 = N/A).</w:t>
            </w:r>
          </w:p>
        </w:tc>
      </w:tr>
    </w:tbl>
    <w:p w14:paraId="5E0431B5" w14:textId="77777777" w:rsidR="002170B8" w:rsidRDefault="002170B8" w:rsidP="00B00D63"/>
    <w:p w14:paraId="3A2BEE4F" w14:textId="42234468" w:rsidR="544BAD83" w:rsidRDefault="544BAD83" w:rsidP="39960967">
      <w:pPr>
        <w:pStyle w:val="Heading1"/>
      </w:pPr>
      <w:r>
        <w:t>Anomalies</w:t>
      </w:r>
    </w:p>
    <w:p w14:paraId="60EA32D5" w14:textId="77777777" w:rsidR="00633373" w:rsidRDefault="00633373" w:rsidP="47DCA4E7"/>
    <w:p w14:paraId="6CD7E3B6" w14:textId="77777777" w:rsidR="00633373" w:rsidRDefault="00633373" w:rsidP="47DCA4E7"/>
    <w:p w14:paraId="25D28029" w14:textId="77777777" w:rsidR="00633373" w:rsidRDefault="00633373" w:rsidP="47DCA4E7"/>
    <w:p w14:paraId="592016CB" w14:textId="77777777" w:rsidR="00633373" w:rsidRDefault="00633373" w:rsidP="47DCA4E7"/>
    <w:p w14:paraId="7BB67595" w14:textId="77777777" w:rsidR="00633373" w:rsidRDefault="00633373" w:rsidP="47DCA4E7"/>
    <w:p w14:paraId="555DA2F8" w14:textId="77777777" w:rsidR="00633373" w:rsidRDefault="00633373" w:rsidP="47DCA4E7"/>
    <w:p w14:paraId="6FF9F3D4" w14:textId="77777777" w:rsidR="00633373" w:rsidRDefault="00633373" w:rsidP="47DCA4E7"/>
    <w:p w14:paraId="5C639E5F" w14:textId="77777777" w:rsidR="00633373" w:rsidRDefault="00633373" w:rsidP="47DCA4E7"/>
    <w:p w14:paraId="75DDC324" w14:textId="77777777" w:rsidR="00633373" w:rsidRDefault="00633373" w:rsidP="47DCA4E7"/>
    <w:p w14:paraId="783B8F21" w14:textId="74BF9C58" w:rsidR="00682B06" w:rsidRPr="00037059" w:rsidRDefault="6303D97A" w:rsidP="47DCA4E7">
      <w:r>
        <w:lastRenderedPageBreak/>
        <w:t>Specify the variable and anomaly or issue in the data. Provide a plan for resolution.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20" w:firstRow="1" w:lastRow="0" w:firstColumn="0" w:lastColumn="0" w:noHBand="0" w:noVBand="0"/>
      </w:tblPr>
      <w:tblGrid>
        <w:gridCol w:w="2505"/>
        <w:gridCol w:w="3870"/>
        <w:gridCol w:w="2880"/>
      </w:tblGrid>
      <w:tr w:rsidR="47DCA4E7" w14:paraId="126EAEDA" w14:textId="77777777" w:rsidTr="00B00D63">
        <w:trPr>
          <w:trHeight w:val="300"/>
          <w:tblHeader/>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B550AD6" w14:textId="55082F4E" w:rsidR="47DCA4E7" w:rsidRDefault="47DCA4E7" w:rsidP="47DCA4E7">
            <w:pPr>
              <w:pBdr>
                <w:top w:val="nil"/>
                <w:left w:val="nil"/>
                <w:bottom w:val="nil"/>
                <w:right w:val="nil"/>
                <w:between w:val="nil"/>
              </w:pBdr>
              <w:jc w:val="center"/>
              <w:rPr>
                <w:rFonts w:eastAsia="Times New Roman" w:cs="Times New Roman"/>
                <w:szCs w:val="24"/>
              </w:rPr>
            </w:pPr>
            <w:r w:rsidRPr="47DCA4E7">
              <w:rPr>
                <w:rFonts w:eastAsia="Times New Roman" w:cs="Times New Roman"/>
                <w:b/>
                <w:bCs/>
                <w:szCs w:val="24"/>
              </w:rPr>
              <w:t>Variable Name</w:t>
            </w:r>
          </w:p>
        </w:tc>
        <w:tc>
          <w:tcPr>
            <w:tcW w:w="38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FF35F5A" w14:textId="044F1F47" w:rsidR="47DCA4E7" w:rsidRDefault="47DCA4E7" w:rsidP="47DCA4E7">
            <w:pPr>
              <w:pBdr>
                <w:top w:val="nil"/>
                <w:left w:val="nil"/>
                <w:bottom w:val="nil"/>
                <w:right w:val="nil"/>
                <w:between w:val="nil"/>
              </w:pBdr>
              <w:jc w:val="center"/>
              <w:rPr>
                <w:rFonts w:eastAsia="Times New Roman" w:cs="Times New Roman"/>
                <w:szCs w:val="24"/>
              </w:rPr>
            </w:pPr>
            <w:r w:rsidRPr="47DCA4E7">
              <w:rPr>
                <w:rFonts w:eastAsia="Times New Roman" w:cs="Times New Roman"/>
                <w:b/>
                <w:bCs/>
                <w:szCs w:val="24"/>
              </w:rPr>
              <w:t>Description of Anomaly</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A599D98" w14:textId="74A24485" w:rsidR="47DCA4E7" w:rsidRDefault="47DCA4E7" w:rsidP="47DCA4E7">
            <w:pPr>
              <w:pBdr>
                <w:top w:val="nil"/>
                <w:left w:val="nil"/>
                <w:bottom w:val="nil"/>
                <w:right w:val="nil"/>
                <w:between w:val="nil"/>
              </w:pBdr>
              <w:jc w:val="center"/>
              <w:rPr>
                <w:rFonts w:eastAsia="Times New Roman" w:cs="Times New Roman"/>
                <w:szCs w:val="24"/>
              </w:rPr>
            </w:pPr>
            <w:r w:rsidRPr="47DCA4E7">
              <w:rPr>
                <w:rFonts w:eastAsia="Times New Roman" w:cs="Times New Roman"/>
                <w:b/>
                <w:bCs/>
                <w:szCs w:val="24"/>
              </w:rPr>
              <w:t>Plan for Resolution</w:t>
            </w:r>
          </w:p>
        </w:tc>
      </w:tr>
      <w:tr w:rsidR="00633373" w14:paraId="242AD790" w14:textId="77777777" w:rsidTr="00B00D63">
        <w:trPr>
          <w:trHeight w:val="300"/>
          <w:tblHeader/>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489014D" w14:textId="5A7C9C67" w:rsidR="00633373" w:rsidRPr="00633373" w:rsidRDefault="00633373" w:rsidP="00633373">
            <w:pPr>
              <w:pBdr>
                <w:top w:val="nil"/>
                <w:left w:val="nil"/>
                <w:bottom w:val="nil"/>
                <w:right w:val="nil"/>
                <w:between w:val="nil"/>
              </w:pBdr>
              <w:rPr>
                <w:rFonts w:eastAsia="Times New Roman" w:cs="Times New Roman"/>
                <w:szCs w:val="24"/>
              </w:rPr>
            </w:pPr>
            <w:r w:rsidRPr="00633373">
              <w:rPr>
                <w:rFonts w:eastAsia="Times New Roman" w:cs="Times New Roman"/>
                <w:szCs w:val="24"/>
              </w:rPr>
              <w:t>Employee Number</w:t>
            </w:r>
          </w:p>
        </w:tc>
        <w:tc>
          <w:tcPr>
            <w:tcW w:w="38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703A1B7" w14:textId="4FDAF68F" w:rsidR="00633373" w:rsidRPr="47DCA4E7" w:rsidRDefault="00633373" w:rsidP="47DCA4E7">
            <w:pPr>
              <w:pBdr>
                <w:top w:val="nil"/>
                <w:left w:val="nil"/>
                <w:bottom w:val="nil"/>
                <w:right w:val="nil"/>
                <w:between w:val="nil"/>
              </w:pBdr>
              <w:jc w:val="center"/>
              <w:rPr>
                <w:rFonts w:eastAsia="Times New Roman" w:cs="Times New Roman"/>
                <w:b/>
                <w:bCs/>
                <w:szCs w:val="24"/>
              </w:rPr>
            </w:pPr>
            <w:r w:rsidRPr="00633373">
              <w:rPr>
                <w:rFonts w:eastAsia="Times New Roman" w:cs="Times New Roman"/>
                <w:b/>
                <w:bCs/>
                <w:szCs w:val="24"/>
              </w:rPr>
              <w:t>Duplicate values or missing identifiers in some rows</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15FD2E8" w14:textId="11FDCEFB" w:rsidR="00633373" w:rsidRPr="47DCA4E7" w:rsidRDefault="00633373" w:rsidP="47DCA4E7">
            <w:pPr>
              <w:pBdr>
                <w:top w:val="nil"/>
                <w:left w:val="nil"/>
                <w:bottom w:val="nil"/>
                <w:right w:val="nil"/>
                <w:between w:val="nil"/>
              </w:pBdr>
              <w:jc w:val="center"/>
              <w:rPr>
                <w:rFonts w:eastAsia="Times New Roman" w:cs="Times New Roman"/>
                <w:b/>
                <w:bCs/>
                <w:szCs w:val="24"/>
              </w:rPr>
            </w:pPr>
            <w:r>
              <w:rPr>
                <w:rFonts w:eastAsia="Times New Roman" w:cs="Times New Roman"/>
                <w:b/>
                <w:bCs/>
                <w:szCs w:val="24"/>
              </w:rPr>
              <w:t>Re</w:t>
            </w:r>
            <w:r w:rsidRPr="00633373">
              <w:rPr>
                <w:rFonts w:eastAsia="Times New Roman" w:cs="Times New Roman"/>
                <w:b/>
                <w:bCs/>
                <w:szCs w:val="24"/>
              </w:rPr>
              <w:t>move duplicates and require unique Employee Number for each record.</w:t>
            </w:r>
          </w:p>
        </w:tc>
      </w:tr>
      <w:tr w:rsidR="47DCA4E7" w14:paraId="29B41AE5" w14:textId="77777777" w:rsidTr="00B00D63">
        <w:trPr>
          <w:trHeight w:val="300"/>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C8FD9E" w14:textId="4BBDEDEA" w:rsidR="47DCA4E7" w:rsidRDefault="00633373" w:rsidP="47DCA4E7">
            <w:pPr>
              <w:rPr>
                <w:rFonts w:eastAsia="Times New Roman" w:cs="Times New Roman"/>
                <w:szCs w:val="24"/>
              </w:rPr>
            </w:pPr>
            <w:r w:rsidRPr="00633373">
              <w:rPr>
                <w:rFonts w:eastAsia="Times New Roman" w:cs="Times New Roman"/>
                <w:szCs w:val="24"/>
              </w:rPr>
              <w:t>Employee Name</w:t>
            </w:r>
          </w:p>
        </w:tc>
        <w:tc>
          <w:tcPr>
            <w:tcW w:w="3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14D42C" w14:textId="65AF2FB8" w:rsidR="47DCA4E7" w:rsidRDefault="00633373" w:rsidP="47DCA4E7">
            <w:pPr>
              <w:rPr>
                <w:rFonts w:eastAsia="Times New Roman" w:cs="Times New Roman"/>
                <w:szCs w:val="24"/>
              </w:rPr>
            </w:pPr>
            <w:r w:rsidRPr="00633373">
              <w:rPr>
                <w:rFonts w:eastAsia="Times New Roman" w:cs="Times New Roman"/>
                <w:szCs w:val="24"/>
              </w:rPr>
              <w:t>Missing last names in some records</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72424A" w14:textId="44A5F28A" w:rsidR="00633373" w:rsidRDefault="00633373" w:rsidP="47DCA4E7">
            <w:pPr>
              <w:rPr>
                <w:rFonts w:eastAsia="Times New Roman" w:cs="Times New Roman"/>
                <w:szCs w:val="24"/>
              </w:rPr>
            </w:pPr>
            <w:r w:rsidRPr="00633373">
              <w:rPr>
                <w:rFonts w:eastAsia="Times New Roman" w:cs="Times New Roman"/>
                <w:szCs w:val="24"/>
              </w:rPr>
              <w:t>Delete rows with incomplete names if data cannot be recovered.</w:t>
            </w:r>
          </w:p>
        </w:tc>
      </w:tr>
      <w:tr w:rsidR="47DCA4E7" w14:paraId="6A696FA2" w14:textId="77777777" w:rsidTr="00B00D63">
        <w:trPr>
          <w:trHeight w:val="300"/>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tbl>
            <w:tblPr>
              <w:tblW w:w="2400" w:type="dxa"/>
              <w:tblCellSpacing w:w="15" w:type="dxa"/>
              <w:tblCellMar>
                <w:top w:w="15" w:type="dxa"/>
                <w:left w:w="15" w:type="dxa"/>
                <w:bottom w:w="15" w:type="dxa"/>
                <w:right w:w="15" w:type="dxa"/>
              </w:tblCellMar>
              <w:tblLook w:val="04A0" w:firstRow="1" w:lastRow="0" w:firstColumn="1" w:lastColumn="0" w:noHBand="0" w:noVBand="1"/>
            </w:tblPr>
            <w:tblGrid>
              <w:gridCol w:w="2400"/>
            </w:tblGrid>
            <w:tr w:rsidR="00633373" w:rsidRPr="00633373" w14:paraId="5C3E4933" w14:textId="77777777" w:rsidTr="00633373">
              <w:trPr>
                <w:tblCellSpacing w:w="15" w:type="dxa"/>
              </w:trPr>
              <w:tc>
                <w:tcPr>
                  <w:tcW w:w="234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tblGrid>
                  <w:tr w:rsidR="00633373" w:rsidRPr="00633373" w14:paraId="45C1D63A" w14:textId="77777777">
                    <w:trPr>
                      <w:tblCellSpacing w:w="15" w:type="dxa"/>
                    </w:trPr>
                    <w:tc>
                      <w:tcPr>
                        <w:tcW w:w="2023" w:type="dxa"/>
                        <w:vAlign w:val="center"/>
                        <w:hideMark/>
                      </w:tcPr>
                      <w:p w14:paraId="7849E422" w14:textId="77777777" w:rsidR="00633373" w:rsidRPr="00633373" w:rsidRDefault="00633373" w:rsidP="00633373">
                        <w:pPr>
                          <w:rPr>
                            <w:rFonts w:eastAsia="Times New Roman" w:cs="Times New Roman"/>
                            <w:szCs w:val="24"/>
                          </w:rPr>
                        </w:pPr>
                        <w:r w:rsidRPr="00633373">
                          <w:rPr>
                            <w:rFonts w:eastAsia="Times New Roman" w:cs="Times New Roman"/>
                            <w:szCs w:val="24"/>
                          </w:rPr>
                          <w:t>Date of Birth (DOB)</w:t>
                        </w:r>
                      </w:p>
                    </w:tc>
                  </w:tr>
                </w:tbl>
                <w:p w14:paraId="38443BDF" w14:textId="77777777" w:rsidR="00633373" w:rsidRPr="00633373" w:rsidRDefault="00633373" w:rsidP="00633373">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3373" w:rsidRPr="00633373" w14:paraId="6C40D7D6" w14:textId="77777777">
                    <w:trPr>
                      <w:tblCellSpacing w:w="15" w:type="dxa"/>
                    </w:trPr>
                    <w:tc>
                      <w:tcPr>
                        <w:tcW w:w="36" w:type="dxa"/>
                        <w:vAlign w:val="center"/>
                        <w:hideMark/>
                      </w:tcPr>
                      <w:p w14:paraId="2CB9BAD2" w14:textId="77777777" w:rsidR="00633373" w:rsidRPr="00633373" w:rsidRDefault="00633373" w:rsidP="00633373">
                        <w:pPr>
                          <w:rPr>
                            <w:rFonts w:eastAsia="Times New Roman" w:cs="Times New Roman"/>
                            <w:szCs w:val="24"/>
                          </w:rPr>
                        </w:pPr>
                      </w:p>
                    </w:tc>
                  </w:tr>
                </w:tbl>
                <w:p w14:paraId="02F3C0F6" w14:textId="2823964E" w:rsidR="00633373" w:rsidRPr="00633373" w:rsidRDefault="00633373" w:rsidP="00633373">
                  <w:pPr>
                    <w:rPr>
                      <w:rFonts w:eastAsia="Times New Roman" w:cs="Times New Roman"/>
                      <w:szCs w:val="24"/>
                    </w:rPr>
                  </w:pPr>
                </w:p>
              </w:tc>
            </w:tr>
          </w:tbl>
          <w:p w14:paraId="5C8B0D55" w14:textId="77777777" w:rsidR="00633373" w:rsidRPr="00633373" w:rsidRDefault="00633373" w:rsidP="00633373">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3373" w:rsidRPr="00633373" w14:paraId="47A0136F" w14:textId="77777777">
              <w:trPr>
                <w:tblCellSpacing w:w="15" w:type="dxa"/>
              </w:trPr>
              <w:tc>
                <w:tcPr>
                  <w:tcW w:w="36" w:type="dxa"/>
                  <w:vAlign w:val="center"/>
                  <w:hideMark/>
                </w:tcPr>
                <w:p w14:paraId="5D8B649F" w14:textId="77777777" w:rsidR="00633373" w:rsidRPr="00633373" w:rsidRDefault="00633373" w:rsidP="00633373">
                  <w:pPr>
                    <w:rPr>
                      <w:rFonts w:eastAsia="Times New Roman" w:cs="Times New Roman"/>
                      <w:szCs w:val="24"/>
                    </w:rPr>
                  </w:pPr>
                </w:p>
              </w:tc>
            </w:tr>
          </w:tbl>
          <w:p w14:paraId="383B5FB3" w14:textId="1703AC40" w:rsidR="47DCA4E7" w:rsidRDefault="47DCA4E7" w:rsidP="47DCA4E7">
            <w:pPr>
              <w:rPr>
                <w:rFonts w:eastAsia="Times New Roman" w:cs="Times New Roman"/>
                <w:szCs w:val="24"/>
              </w:rPr>
            </w:pPr>
          </w:p>
        </w:tc>
        <w:tc>
          <w:tcPr>
            <w:tcW w:w="3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D424BC" w14:textId="15EA9083" w:rsidR="47DCA4E7" w:rsidRDefault="00633373" w:rsidP="47DCA4E7">
            <w:pPr>
              <w:rPr>
                <w:rFonts w:eastAsia="Times New Roman" w:cs="Times New Roman"/>
                <w:szCs w:val="24"/>
              </w:rPr>
            </w:pPr>
            <w:r w:rsidRPr="00633373">
              <w:rPr>
                <w:rFonts w:eastAsia="Times New Roman" w:cs="Times New Roman"/>
                <w:szCs w:val="24"/>
              </w:rPr>
              <w:t>Inconsistent formats (MM/DD/YYYY vs. DD-MM-YY) or invalid dates (e.g., future dates, 01/01/1900)</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2CFA19" w14:textId="7BA9709D" w:rsidR="47DCA4E7" w:rsidRDefault="00633373" w:rsidP="47DCA4E7">
            <w:pPr>
              <w:rPr>
                <w:rFonts w:eastAsia="Times New Roman" w:cs="Times New Roman"/>
                <w:szCs w:val="24"/>
              </w:rPr>
            </w:pPr>
            <w:r w:rsidRPr="00633373">
              <w:rPr>
                <w:rFonts w:eastAsia="Times New Roman" w:cs="Times New Roman"/>
                <w:szCs w:val="24"/>
              </w:rPr>
              <w:t>Standardize to YYYY-MM-DD format; remove or flag invalid entries.</w:t>
            </w:r>
          </w:p>
        </w:tc>
      </w:tr>
      <w:tr w:rsidR="00633373" w14:paraId="1C2AACD0" w14:textId="77777777" w:rsidTr="00B00D63">
        <w:trPr>
          <w:trHeight w:val="300"/>
        </w:trPr>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376357" w14:textId="77777777" w:rsidR="00633373" w:rsidRPr="00633373" w:rsidRDefault="00633373" w:rsidP="00633373">
            <w:pPr>
              <w:rPr>
                <w:rFonts w:eastAsia="Times New Roman" w:cs="Times New Roman"/>
                <w:szCs w:val="24"/>
              </w:rPr>
            </w:pPr>
            <w:r w:rsidRPr="00633373">
              <w:rPr>
                <w:rFonts w:eastAsia="Times New Roman" w:cs="Times New Roman"/>
                <w:szCs w:val="24"/>
              </w:rPr>
              <w:t>Marital Status</w:t>
            </w:r>
          </w:p>
          <w:p w14:paraId="6C8759E9" w14:textId="2652DF38" w:rsidR="00633373" w:rsidRDefault="00633373" w:rsidP="00633373">
            <w:pPr>
              <w:rPr>
                <w:rFonts w:eastAsia="Times New Roman" w:cs="Times New Roman"/>
                <w:szCs w:val="24"/>
              </w:rPr>
            </w:pPr>
          </w:p>
        </w:tc>
        <w:tc>
          <w:tcPr>
            <w:tcW w:w="3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A06086" w14:textId="1F41A1D3" w:rsidR="00633373" w:rsidRDefault="00633373" w:rsidP="00633373">
            <w:pPr>
              <w:rPr>
                <w:rFonts w:eastAsia="Times New Roman" w:cs="Times New Roman"/>
                <w:szCs w:val="24"/>
              </w:rPr>
            </w:pPr>
            <w:r w:rsidRPr="47DCA4E7">
              <w:rPr>
                <w:rFonts w:eastAsia="Times New Roman" w:cs="Times New Roman"/>
                <w:szCs w:val="24"/>
              </w:rPr>
              <w:t xml:space="preserve">[Insert text.] </w:t>
            </w:r>
            <w:r w:rsidRPr="00633373">
              <w:rPr>
                <w:rFonts w:eastAsia="Times New Roman" w:cs="Times New Roman"/>
                <w:szCs w:val="24"/>
              </w:rPr>
              <w:t>Free-text values (e.g., “Married,” “single,” “NA”) instead of codes</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B95975" w14:textId="7DC87B11" w:rsidR="00633373" w:rsidRDefault="00633373" w:rsidP="00633373">
            <w:pPr>
              <w:rPr>
                <w:rFonts w:eastAsia="Times New Roman" w:cs="Times New Roman"/>
                <w:szCs w:val="24"/>
              </w:rPr>
            </w:pPr>
            <w:r w:rsidRPr="00633373">
              <w:rPr>
                <w:rFonts w:eastAsia="Times New Roman" w:cs="Times New Roman"/>
                <w:szCs w:val="24"/>
              </w:rPr>
              <w:t>Recode values into standardized integer codes.</w:t>
            </w:r>
          </w:p>
        </w:tc>
      </w:tr>
    </w:tbl>
    <w:p w14:paraId="0C5E85EF" w14:textId="77777777" w:rsidR="002170B8" w:rsidRDefault="002170B8" w:rsidP="00B00D63"/>
    <w:p w14:paraId="6ACCC95C" w14:textId="6ED21437" w:rsidR="00682B06" w:rsidRPr="003E1508" w:rsidRDefault="150013CB" w:rsidP="39960967">
      <w:pPr>
        <w:pStyle w:val="Heading1"/>
      </w:pPr>
      <w:r>
        <w:t>Transforms</w:t>
      </w:r>
    </w:p>
    <w:p w14:paraId="13E3F0FE" w14:textId="58565F6C" w:rsidR="00682B06" w:rsidRDefault="150013CB" w:rsidP="47DCA4E7">
      <w:pPr>
        <w:rPr>
          <w:rFonts w:cs="Times New Roman"/>
        </w:rPr>
      </w:pPr>
      <w:r w:rsidRPr="47DCA4E7">
        <w:rPr>
          <w:rFonts w:cs="Times New Roman"/>
        </w:rPr>
        <w:t xml:space="preserve">The variable names specified below are from </w:t>
      </w:r>
      <w:r w:rsidR="002170B8">
        <w:rPr>
          <w:rFonts w:cs="Times New Roman"/>
        </w:rPr>
        <w:t xml:space="preserve">the </w:t>
      </w:r>
      <w:r w:rsidRPr="47DCA4E7">
        <w:rPr>
          <w:rFonts w:cs="Times New Roman"/>
        </w:rPr>
        <w:t xml:space="preserve">data set </w:t>
      </w:r>
      <w:r w:rsidR="002170B8">
        <w:rPr>
          <w:rFonts w:cs="Times New Roman"/>
        </w:rPr>
        <w:t>of</w:t>
      </w:r>
      <w:r w:rsidR="002170B8" w:rsidRPr="47DCA4E7">
        <w:rPr>
          <w:rFonts w:cs="Times New Roman"/>
        </w:rPr>
        <w:t xml:space="preserve"> </w:t>
      </w:r>
      <w:r w:rsidRPr="47DCA4E7">
        <w:rPr>
          <w:rFonts w:cs="Times New Roman"/>
        </w:rPr>
        <w:t xml:space="preserve">the </w:t>
      </w:r>
      <w:r w:rsidR="00EA5589">
        <w:rPr>
          <w:rFonts w:cs="Times New Roman"/>
        </w:rPr>
        <w:t xml:space="preserve">new </w:t>
      </w:r>
      <w:r w:rsidRPr="47DCA4E7">
        <w:rPr>
          <w:rFonts w:cs="Times New Roman"/>
        </w:rPr>
        <w:t xml:space="preserve">firm being acquired. Specify the transformation required to merge their data with your </w:t>
      </w:r>
      <w:r w:rsidR="00EA5589">
        <w:rPr>
          <w:rFonts w:cs="Times New Roman"/>
        </w:rPr>
        <w:t xml:space="preserve">firm’s </w:t>
      </w:r>
      <w:r w:rsidRPr="47DCA4E7">
        <w:rPr>
          <w:rFonts w:cs="Times New Roman"/>
        </w:rPr>
        <w:t>database.</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020" w:firstRow="1" w:lastRow="0" w:firstColumn="0" w:lastColumn="0" w:noHBand="0" w:noVBand="0"/>
      </w:tblPr>
      <w:tblGrid>
        <w:gridCol w:w="2225"/>
        <w:gridCol w:w="7135"/>
      </w:tblGrid>
      <w:tr w:rsidR="47DCA4E7" w14:paraId="10E0921C" w14:textId="77777777" w:rsidTr="00633373">
        <w:trPr>
          <w:trHeight w:val="300"/>
          <w:tblHeader/>
        </w:trPr>
        <w:tc>
          <w:tcPr>
            <w:tcW w:w="2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DA09B8B" w14:textId="62D3F28F" w:rsidR="47DCA4E7" w:rsidRDefault="47DCA4E7" w:rsidP="47DCA4E7">
            <w:pPr>
              <w:jc w:val="center"/>
              <w:rPr>
                <w:rFonts w:eastAsia="Times New Roman" w:cs="Times New Roman"/>
                <w:szCs w:val="24"/>
              </w:rPr>
            </w:pPr>
            <w:r w:rsidRPr="47DCA4E7">
              <w:rPr>
                <w:rFonts w:eastAsia="Times New Roman" w:cs="Times New Roman"/>
                <w:b/>
                <w:bCs/>
                <w:szCs w:val="24"/>
              </w:rPr>
              <w:lastRenderedPageBreak/>
              <w:t>Variable Name</w:t>
            </w:r>
          </w:p>
        </w:tc>
        <w:tc>
          <w:tcPr>
            <w:tcW w:w="7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2FDAAE6" w14:textId="2E1E6B36" w:rsidR="47DCA4E7" w:rsidRDefault="47DCA4E7" w:rsidP="47DCA4E7">
            <w:pPr>
              <w:jc w:val="center"/>
              <w:rPr>
                <w:rFonts w:eastAsia="Times New Roman" w:cs="Times New Roman"/>
                <w:szCs w:val="24"/>
              </w:rPr>
            </w:pPr>
            <w:r w:rsidRPr="47DCA4E7">
              <w:rPr>
                <w:rFonts w:eastAsia="Times New Roman" w:cs="Times New Roman"/>
                <w:b/>
                <w:bCs/>
                <w:szCs w:val="24"/>
              </w:rPr>
              <w:t>Required Transformation</w:t>
            </w:r>
          </w:p>
        </w:tc>
      </w:tr>
      <w:tr w:rsidR="009C70CA" w14:paraId="5C55B66F" w14:textId="77777777" w:rsidTr="00633373">
        <w:trPr>
          <w:trHeight w:val="300"/>
          <w:tblHeader/>
        </w:trPr>
        <w:tc>
          <w:tcPr>
            <w:tcW w:w="2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D7E6FF2" w14:textId="53880838" w:rsidR="009C70CA" w:rsidRPr="47DCA4E7" w:rsidRDefault="009C70CA" w:rsidP="47DCA4E7">
            <w:pPr>
              <w:jc w:val="center"/>
              <w:rPr>
                <w:rFonts w:eastAsia="Times New Roman" w:cs="Times New Roman"/>
                <w:b/>
                <w:bCs/>
                <w:szCs w:val="24"/>
              </w:rPr>
            </w:pPr>
            <w:r w:rsidRPr="009C70CA">
              <w:rPr>
                <w:rFonts w:eastAsia="Times New Roman" w:cs="Times New Roman"/>
                <w:b/>
                <w:bCs/>
                <w:szCs w:val="24"/>
              </w:rPr>
              <w:t>Employee Number</w:t>
            </w:r>
          </w:p>
        </w:tc>
        <w:tc>
          <w:tcPr>
            <w:tcW w:w="7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69990D2" w14:textId="69172F38" w:rsidR="009C70CA" w:rsidRPr="47DCA4E7" w:rsidRDefault="009C70CA" w:rsidP="47DCA4E7">
            <w:pPr>
              <w:jc w:val="center"/>
              <w:rPr>
                <w:rFonts w:eastAsia="Times New Roman" w:cs="Times New Roman"/>
                <w:b/>
                <w:bCs/>
                <w:szCs w:val="24"/>
              </w:rPr>
            </w:pPr>
            <w:r w:rsidRPr="009C70CA">
              <w:rPr>
                <w:rFonts w:eastAsia="Times New Roman" w:cs="Times New Roman"/>
                <w:b/>
                <w:bCs/>
                <w:szCs w:val="24"/>
              </w:rPr>
              <w:t>Ensure uniqueness and validate as integer key; remove duplicates before merging.</w:t>
            </w:r>
          </w:p>
        </w:tc>
      </w:tr>
      <w:tr w:rsidR="47DCA4E7" w14:paraId="1941B3BB" w14:textId="77777777" w:rsidTr="00633373">
        <w:trPr>
          <w:trHeight w:val="300"/>
        </w:trPr>
        <w:tc>
          <w:tcPr>
            <w:tcW w:w="2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59127D" w14:textId="2A0D9FEE" w:rsidR="47DCA4E7" w:rsidRDefault="47DCA4E7" w:rsidP="47DCA4E7">
            <w:pPr>
              <w:rPr>
                <w:rFonts w:eastAsia="Times New Roman" w:cs="Times New Roman"/>
                <w:szCs w:val="24"/>
              </w:rPr>
            </w:pPr>
            <w:r w:rsidRPr="47DCA4E7">
              <w:rPr>
                <w:rFonts w:eastAsia="Times New Roman" w:cs="Times New Roman"/>
                <w:szCs w:val="24"/>
              </w:rPr>
              <w:t xml:space="preserve">Employee Name </w:t>
            </w:r>
          </w:p>
        </w:tc>
        <w:tc>
          <w:tcPr>
            <w:tcW w:w="7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C2EF58" w14:textId="5C534474" w:rsidR="47DCA4E7" w:rsidRDefault="00633373" w:rsidP="47DCA4E7">
            <w:pPr>
              <w:rPr>
                <w:rFonts w:eastAsia="Times New Roman" w:cs="Times New Roman"/>
                <w:szCs w:val="24"/>
              </w:rPr>
            </w:pPr>
            <w:r w:rsidRPr="00633373">
              <w:rPr>
                <w:rFonts w:eastAsia="Times New Roman" w:cs="Times New Roman"/>
                <w:szCs w:val="24"/>
              </w:rPr>
              <w:t xml:space="preserve">Split into </w:t>
            </w:r>
            <w:r w:rsidRPr="00633373">
              <w:rPr>
                <w:rFonts w:eastAsia="Times New Roman" w:cs="Times New Roman"/>
                <w:b/>
                <w:bCs/>
                <w:szCs w:val="24"/>
              </w:rPr>
              <w:t>First Name</w:t>
            </w:r>
            <w:r w:rsidRPr="00633373">
              <w:rPr>
                <w:rFonts w:eastAsia="Times New Roman" w:cs="Times New Roman"/>
                <w:szCs w:val="24"/>
              </w:rPr>
              <w:t xml:space="preserve"> and </w:t>
            </w:r>
            <w:r w:rsidRPr="00633373">
              <w:rPr>
                <w:rFonts w:eastAsia="Times New Roman" w:cs="Times New Roman"/>
                <w:b/>
                <w:bCs/>
                <w:szCs w:val="24"/>
              </w:rPr>
              <w:t>Last Name</w:t>
            </w:r>
            <w:r w:rsidRPr="00633373">
              <w:rPr>
                <w:rFonts w:eastAsia="Times New Roman" w:cs="Times New Roman"/>
                <w:szCs w:val="24"/>
              </w:rPr>
              <w:t xml:space="preserve"> fields to match company database schema.</w:t>
            </w:r>
          </w:p>
        </w:tc>
      </w:tr>
      <w:tr w:rsidR="47DCA4E7" w14:paraId="3B8318CD" w14:textId="77777777" w:rsidTr="00633373">
        <w:trPr>
          <w:trHeight w:val="300"/>
        </w:trPr>
        <w:tc>
          <w:tcPr>
            <w:tcW w:w="2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DC62C1" w14:textId="43316AF5" w:rsidR="00633373" w:rsidRDefault="47DCA4E7" w:rsidP="47DCA4E7">
            <w:pPr>
              <w:spacing w:line="259" w:lineRule="auto"/>
              <w:rPr>
                <w:rFonts w:eastAsia="Times New Roman" w:cs="Times New Roman"/>
                <w:szCs w:val="24"/>
              </w:rPr>
            </w:pPr>
            <w:r w:rsidRPr="47DCA4E7">
              <w:rPr>
                <w:rFonts w:eastAsia="Times New Roman" w:cs="Times New Roman"/>
                <w:szCs w:val="24"/>
              </w:rPr>
              <w:t>DOB</w:t>
            </w:r>
          </w:p>
        </w:tc>
        <w:tc>
          <w:tcPr>
            <w:tcW w:w="7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C39ADE" w14:textId="417AEEB6" w:rsidR="47DCA4E7" w:rsidRDefault="00633373" w:rsidP="47DCA4E7">
            <w:pPr>
              <w:rPr>
                <w:rFonts w:eastAsia="Times New Roman" w:cs="Times New Roman"/>
                <w:szCs w:val="24"/>
              </w:rPr>
            </w:pPr>
            <w:r w:rsidRPr="00633373">
              <w:rPr>
                <w:rFonts w:eastAsia="Times New Roman" w:cs="Times New Roman"/>
                <w:szCs w:val="24"/>
              </w:rPr>
              <w:t>Standardize all values into YYYY-MM-DD format.</w:t>
            </w:r>
          </w:p>
        </w:tc>
      </w:tr>
      <w:tr w:rsidR="00633373" w14:paraId="7E52022D" w14:textId="77777777" w:rsidTr="00633373">
        <w:trPr>
          <w:trHeight w:val="300"/>
        </w:trPr>
        <w:tc>
          <w:tcPr>
            <w:tcW w:w="2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DB6A5A" w14:textId="1B4C09BF" w:rsidR="00633373" w:rsidRPr="47DCA4E7" w:rsidRDefault="00633373" w:rsidP="47DCA4E7">
            <w:pPr>
              <w:spacing w:line="259" w:lineRule="auto"/>
              <w:rPr>
                <w:rFonts w:eastAsia="Times New Roman" w:cs="Times New Roman"/>
                <w:szCs w:val="24"/>
              </w:rPr>
            </w:pPr>
            <w:r w:rsidRPr="00633373">
              <w:rPr>
                <w:rFonts w:eastAsia="Times New Roman" w:cs="Times New Roman"/>
                <w:szCs w:val="24"/>
              </w:rPr>
              <w:t>Marital Status</w:t>
            </w:r>
          </w:p>
        </w:tc>
        <w:tc>
          <w:tcPr>
            <w:tcW w:w="7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8BE160" w14:textId="18B4AD17" w:rsidR="00633373" w:rsidRPr="00633373" w:rsidRDefault="00633373" w:rsidP="47DCA4E7">
            <w:pPr>
              <w:rPr>
                <w:rFonts w:eastAsia="Times New Roman" w:cs="Times New Roman"/>
                <w:szCs w:val="24"/>
              </w:rPr>
            </w:pPr>
            <w:r w:rsidRPr="00633373">
              <w:rPr>
                <w:rFonts w:eastAsia="Times New Roman" w:cs="Times New Roman"/>
                <w:szCs w:val="24"/>
              </w:rPr>
              <w:t>Recode text values (“Married,” “Single,” “N/A”) into integer codes (e.g., 1 = Married, 0 = Single, 2 = N/A).</w:t>
            </w:r>
          </w:p>
        </w:tc>
      </w:tr>
    </w:tbl>
    <w:p w14:paraId="1761A7F2" w14:textId="77777777" w:rsidR="002170B8" w:rsidRDefault="002170B8" w:rsidP="00B00D63"/>
    <w:p w14:paraId="09CB9028" w14:textId="7B8AF0FD" w:rsidR="5DD86331" w:rsidRDefault="5DD86331" w:rsidP="39960967">
      <w:pPr>
        <w:pStyle w:val="Heading1"/>
        <w:rPr>
          <w:bCs/>
        </w:rPr>
      </w:pPr>
      <w:r>
        <w:t>Summary</w:t>
      </w:r>
    </w:p>
    <w:p w14:paraId="4C30FDD0" w14:textId="77777777" w:rsidR="00D64FC3" w:rsidRPr="00D64FC3" w:rsidRDefault="00D64FC3" w:rsidP="00D64FC3">
      <w:r w:rsidRPr="00D64FC3">
        <w:t xml:space="preserve">During the data profiling </w:t>
      </w:r>
      <w:proofErr w:type="gramStart"/>
      <w:r w:rsidRPr="00D64FC3">
        <w:t>step</w:t>
      </w:r>
      <w:proofErr w:type="gramEnd"/>
      <w:r w:rsidRPr="00D64FC3">
        <w:t xml:space="preserve"> we saw several quality problems that could affect how the new firm’s data joins our HR master file. First, some employee rows miss last names. Dates of birth and hire show mixed formats, like 12/31/2020 or </w:t>
      </w:r>
      <w:proofErr w:type="gramStart"/>
      <w:r w:rsidRPr="00D64FC3">
        <w:t>2020</w:t>
      </w:r>
      <w:r w:rsidRPr="00D64FC3">
        <w:noBreakHyphen/>
        <w:t>31</w:t>
      </w:r>
      <w:r w:rsidRPr="00D64FC3">
        <w:noBreakHyphen/>
        <w:t>12</w:t>
      </w:r>
      <w:proofErr w:type="gramEnd"/>
      <w:r w:rsidRPr="00D64FC3">
        <w:t>. Categorical fields such as marital status, race, and sex are entered as free</w:t>
      </w:r>
      <w:r w:rsidRPr="00D64FC3">
        <w:noBreakHyphen/>
        <w:t>text categories which makes analysis tricky. Also, zip codes appear invalid in many entries.</w:t>
      </w:r>
    </w:p>
    <w:p w14:paraId="0E8602A3" w14:textId="77777777" w:rsidR="00D64FC3" w:rsidRPr="00D64FC3" w:rsidRDefault="00D64FC3" w:rsidP="00D64FC3">
      <w:r w:rsidRPr="00D64FC3">
        <w:t>Our cleaning plan tries to fix these issues. We will standardize all dates into the YYYY</w:t>
      </w:r>
      <w:r w:rsidRPr="00D64FC3">
        <w:noBreakHyphen/>
        <w:t>MM</w:t>
      </w:r>
      <w:r w:rsidRPr="00D64FC3">
        <w:noBreakHyphen/>
        <w:t>DD form and replace free</w:t>
      </w:r>
      <w:r w:rsidRPr="00D64FC3">
        <w:noBreakHyphen/>
        <w:t xml:space="preserve">text categories with numeric codes. Records missing critical fields may be dropped, and duplicate rows will be removed. The </w:t>
      </w:r>
      <w:proofErr w:type="gramStart"/>
      <w:r w:rsidRPr="00D64FC3">
        <w:t>employee</w:t>
      </w:r>
      <w:proofErr w:type="gramEnd"/>
      <w:r w:rsidRPr="00D64FC3">
        <w:t xml:space="preserve"> name column will be broken into first</w:t>
      </w:r>
      <w:r w:rsidRPr="00D64FC3">
        <w:noBreakHyphen/>
        <w:t>name and last</w:t>
      </w:r>
      <w:r w:rsidRPr="00D64FC3">
        <w:noBreakHyphen/>
        <w:t xml:space="preserve">name columns, because a single field can cause matching errors later. Employee numbers will be checked for uniqueness, serving as the main key for </w:t>
      </w:r>
      <w:proofErr w:type="gramStart"/>
      <w:r w:rsidRPr="00D64FC3">
        <w:t>joins</w:t>
      </w:r>
      <w:proofErr w:type="gramEnd"/>
      <w:r w:rsidRPr="00D64FC3">
        <w:t>.</w:t>
      </w:r>
    </w:p>
    <w:p w14:paraId="461FD42C" w14:textId="77777777" w:rsidR="00D64FC3" w:rsidRPr="00D64FC3" w:rsidRDefault="00D64FC3" w:rsidP="00D64FC3">
      <w:r w:rsidRPr="00D64FC3">
        <w:t>These steps seem to follow what big</w:t>
      </w:r>
      <w:r w:rsidRPr="00D64FC3">
        <w:noBreakHyphen/>
        <w:t>data best practices recommend: accuracy, consistency, and reliability. Still, some might argue that dropping incomplete rows can lose useful information, so a more cautious approach could be to flag them instead.</w:t>
      </w:r>
    </w:p>
    <w:p w14:paraId="4E1B7539" w14:textId="77777777" w:rsidR="00D64FC3" w:rsidRPr="00D64FC3" w:rsidRDefault="00D64FC3" w:rsidP="00D64FC3">
      <w:r w:rsidRPr="00D64FC3">
        <w:lastRenderedPageBreak/>
        <w:t>Overall, cleaning the data should let us merge the new set with our existing database more smoothly. Errors should shrink, and stakeholders will get data that is more trustworthy for future reports and analysis. A brief appendix will list each correction, allowing supervisors to verify the clean data.</w:t>
      </w:r>
    </w:p>
    <w:p w14:paraId="777BC975" w14:textId="1891613D" w:rsidR="47DCA4E7" w:rsidRDefault="47DCA4E7">
      <w:r>
        <w:br w:type="page"/>
      </w:r>
    </w:p>
    <w:p w14:paraId="071E4E01" w14:textId="77777777" w:rsidR="00682B06" w:rsidRDefault="00682B06" w:rsidP="00682B06">
      <w:pPr>
        <w:pStyle w:val="Heading2"/>
      </w:pPr>
      <w:r w:rsidRPr="001F0CF8">
        <w:lastRenderedPageBreak/>
        <w:t>References</w:t>
      </w:r>
    </w:p>
    <w:p w14:paraId="28B2ED14" w14:textId="77777777" w:rsidR="00D64FC3" w:rsidRPr="00D64FC3" w:rsidRDefault="00D64FC3" w:rsidP="00D64FC3">
      <w:pPr>
        <w:ind w:left="720" w:hanging="720"/>
        <w:rPr>
          <w:b/>
          <w:bCs/>
        </w:rPr>
      </w:pPr>
      <w:r w:rsidRPr="00D64FC3">
        <w:rPr>
          <w:b/>
          <w:bCs/>
        </w:rPr>
        <w:t>References</w:t>
      </w:r>
    </w:p>
    <w:p w14:paraId="733DEB0F" w14:textId="77777777" w:rsidR="00D64FC3" w:rsidRPr="00D64FC3" w:rsidRDefault="00D64FC3" w:rsidP="00D64FC3">
      <w:pPr>
        <w:ind w:left="720" w:hanging="720"/>
      </w:pPr>
      <w:r w:rsidRPr="00D64FC3">
        <w:t xml:space="preserve">IBM. (n.d.-a). </w:t>
      </w:r>
      <w:r w:rsidRPr="00D64FC3">
        <w:rPr>
          <w:i/>
          <w:iCs/>
        </w:rPr>
        <w:t>What is big data?</w:t>
      </w:r>
      <w:r w:rsidRPr="00D64FC3">
        <w:t xml:space="preserve"> IBM Think. Retrieved October 2, 2025, from </w:t>
      </w:r>
      <w:hyperlink r:id="rId10" w:tgtFrame="_new" w:history="1">
        <w:r w:rsidRPr="00D64FC3">
          <w:rPr>
            <w:rStyle w:val="Hyperlink"/>
          </w:rPr>
          <w:t>https://www.ibm.com/thin</w:t>
        </w:r>
        <w:r w:rsidRPr="00D64FC3">
          <w:rPr>
            <w:rStyle w:val="Hyperlink"/>
          </w:rPr>
          <w:t>k</w:t>
        </w:r>
        <w:r w:rsidRPr="00D64FC3">
          <w:rPr>
            <w:rStyle w:val="Hyperlink"/>
          </w:rPr>
          <w:t>/topics/big-data</w:t>
        </w:r>
      </w:hyperlink>
    </w:p>
    <w:p w14:paraId="296F93A4" w14:textId="77777777" w:rsidR="00D64FC3" w:rsidRPr="00D64FC3" w:rsidRDefault="00D64FC3" w:rsidP="00D64FC3">
      <w:pPr>
        <w:ind w:left="720" w:hanging="720"/>
      </w:pPr>
      <w:r w:rsidRPr="00D64FC3">
        <w:t xml:space="preserve">IBM. (n.d.-b). </w:t>
      </w:r>
      <w:r w:rsidRPr="00D64FC3">
        <w:rPr>
          <w:i/>
          <w:iCs/>
        </w:rPr>
        <w:t xml:space="preserve">What </w:t>
      </w:r>
      <w:proofErr w:type="gramStart"/>
      <w:r w:rsidRPr="00D64FC3">
        <w:rPr>
          <w:i/>
          <w:iCs/>
        </w:rPr>
        <w:t>is</w:t>
      </w:r>
      <w:proofErr w:type="gramEnd"/>
      <w:r w:rsidRPr="00D64FC3">
        <w:rPr>
          <w:i/>
          <w:iCs/>
        </w:rPr>
        <w:t xml:space="preserve"> big data analytics?</w:t>
      </w:r>
      <w:r w:rsidRPr="00D64FC3">
        <w:t xml:space="preserve"> IBM Think. Retrieved October 2, 2025, from </w:t>
      </w:r>
      <w:hyperlink r:id="rId11" w:tgtFrame="_new" w:history="1">
        <w:r w:rsidRPr="00D64FC3">
          <w:rPr>
            <w:rStyle w:val="Hyperlink"/>
          </w:rPr>
          <w:t>https://www.ibm.com/think/topics/big</w:t>
        </w:r>
        <w:r w:rsidRPr="00D64FC3">
          <w:rPr>
            <w:rStyle w:val="Hyperlink"/>
          </w:rPr>
          <w:t>-</w:t>
        </w:r>
        <w:r w:rsidRPr="00D64FC3">
          <w:rPr>
            <w:rStyle w:val="Hyperlink"/>
          </w:rPr>
          <w:t>data-analytics</w:t>
        </w:r>
      </w:hyperlink>
    </w:p>
    <w:p w14:paraId="672A6659" w14:textId="770BE9B4" w:rsidR="00AD3B02" w:rsidRDefault="00AD3B02" w:rsidP="009C70CA">
      <w:pPr>
        <w:ind w:left="720" w:hanging="720"/>
      </w:pPr>
    </w:p>
    <w:sectPr w:rsidR="00AD3B02" w:rsidSect="00C518A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2FFC6" w14:textId="77777777" w:rsidR="00B02407" w:rsidRDefault="00B02407">
      <w:pPr>
        <w:spacing w:line="240" w:lineRule="auto"/>
      </w:pPr>
      <w:r>
        <w:separator/>
      </w:r>
    </w:p>
  </w:endnote>
  <w:endnote w:type="continuationSeparator" w:id="0">
    <w:p w14:paraId="50BE97BD" w14:textId="77777777" w:rsidR="00B02407" w:rsidRDefault="00B024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AFAAB" w14:textId="77777777" w:rsidR="00B02407" w:rsidRDefault="00B02407">
      <w:pPr>
        <w:spacing w:line="240" w:lineRule="auto"/>
      </w:pPr>
      <w:r>
        <w:separator/>
      </w:r>
    </w:p>
  </w:footnote>
  <w:footnote w:type="continuationSeparator" w:id="0">
    <w:p w14:paraId="25310A17" w14:textId="77777777" w:rsidR="00B02407" w:rsidRDefault="00B024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62958"/>
      <w:docPartObj>
        <w:docPartGallery w:val="Page Numbers (Top of Page)"/>
        <w:docPartUnique/>
      </w:docPartObj>
    </w:sdtPr>
    <w:sdtEndPr>
      <w:rPr>
        <w:rFonts w:cs="Times New Roman"/>
      </w:rPr>
    </w:sdtEndPr>
    <w:sdtContent>
      <w:p w14:paraId="3D3D22A9" w14:textId="77777777" w:rsidR="00A768E2" w:rsidRDefault="00682B06" w:rsidP="00C91537">
        <w:pPr>
          <w:pStyle w:val="Header"/>
          <w:tabs>
            <w:tab w:val="clear" w:pos="4680"/>
          </w:tabs>
          <w:jc w:val="both"/>
        </w:pPr>
        <w:r>
          <w:tab/>
        </w:r>
        <w:r w:rsidRPr="00D51172">
          <w:rPr>
            <w:rFonts w:cs="Times New Roman"/>
            <w:szCs w:val="24"/>
          </w:rPr>
          <w:fldChar w:fldCharType="begin"/>
        </w:r>
        <w:r w:rsidRPr="00D51172">
          <w:rPr>
            <w:rFonts w:cs="Times New Roman"/>
            <w:szCs w:val="24"/>
          </w:rPr>
          <w:instrText xml:space="preserve"> PAGE   \* MERGEFORMAT </w:instrText>
        </w:r>
        <w:r w:rsidRPr="00D51172">
          <w:rPr>
            <w:rFonts w:cs="Times New Roman"/>
            <w:szCs w:val="24"/>
          </w:rPr>
          <w:fldChar w:fldCharType="separate"/>
        </w:r>
        <w:r>
          <w:rPr>
            <w:rFonts w:cs="Times New Roman"/>
            <w:noProof/>
            <w:szCs w:val="24"/>
          </w:rPr>
          <w:t>1</w:t>
        </w:r>
        <w:r w:rsidRPr="00D51172">
          <w:rPr>
            <w:rFonts w:cs="Times New Roman"/>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62970"/>
      <w:docPartObj>
        <w:docPartGallery w:val="Page Numbers (Top of Page)"/>
        <w:docPartUnique/>
      </w:docPartObj>
    </w:sdtPr>
    <w:sdtEndPr>
      <w:rPr>
        <w:rFonts w:cs="Times New Roman"/>
      </w:rPr>
    </w:sdtEndPr>
    <w:sdtContent>
      <w:p w14:paraId="2903CBC8" w14:textId="77777777" w:rsidR="00A768E2" w:rsidRDefault="00682B06" w:rsidP="00C91537">
        <w:pPr>
          <w:pStyle w:val="Header"/>
          <w:tabs>
            <w:tab w:val="clear" w:pos="4680"/>
          </w:tabs>
          <w:jc w:val="both"/>
        </w:pPr>
        <w:r>
          <w:tab/>
        </w:r>
        <w:r w:rsidRPr="00D51172">
          <w:rPr>
            <w:rFonts w:cs="Times New Roman"/>
            <w:szCs w:val="24"/>
          </w:rPr>
          <w:fldChar w:fldCharType="begin"/>
        </w:r>
        <w:r w:rsidRPr="00D51172">
          <w:rPr>
            <w:rFonts w:cs="Times New Roman"/>
            <w:szCs w:val="24"/>
          </w:rPr>
          <w:instrText xml:space="preserve"> PAGE   \* MERGEFORMAT </w:instrText>
        </w:r>
        <w:r w:rsidRPr="00D51172">
          <w:rPr>
            <w:rFonts w:cs="Times New Roman"/>
            <w:szCs w:val="24"/>
          </w:rPr>
          <w:fldChar w:fldCharType="separate"/>
        </w:r>
        <w:r>
          <w:rPr>
            <w:rFonts w:cs="Times New Roman"/>
            <w:noProof/>
            <w:szCs w:val="24"/>
          </w:rPr>
          <w:t>2</w:t>
        </w:r>
        <w:r w:rsidRPr="00D51172">
          <w:rPr>
            <w:rFonts w:cs="Times New Roman"/>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QysDAzNzQ3NjAwMDFR0lEKTi0uzszPAykwrAUAXpRmPCwAAAA="/>
  </w:docVars>
  <w:rsids>
    <w:rsidRoot w:val="00682B06"/>
    <w:rsid w:val="000230F3"/>
    <w:rsid w:val="00032BC6"/>
    <w:rsid w:val="00044633"/>
    <w:rsid w:val="001A01D6"/>
    <w:rsid w:val="001A6440"/>
    <w:rsid w:val="001B4281"/>
    <w:rsid w:val="002170B8"/>
    <w:rsid w:val="00244A81"/>
    <w:rsid w:val="00286F97"/>
    <w:rsid w:val="002D030A"/>
    <w:rsid w:val="003B169A"/>
    <w:rsid w:val="00633373"/>
    <w:rsid w:val="00682B06"/>
    <w:rsid w:val="006C03D2"/>
    <w:rsid w:val="007529EA"/>
    <w:rsid w:val="009C70CA"/>
    <w:rsid w:val="009F4150"/>
    <w:rsid w:val="00A768E2"/>
    <w:rsid w:val="00AD3B02"/>
    <w:rsid w:val="00B00D63"/>
    <w:rsid w:val="00B02407"/>
    <w:rsid w:val="00B307A5"/>
    <w:rsid w:val="00B61C1E"/>
    <w:rsid w:val="00BF15B8"/>
    <w:rsid w:val="00CD4312"/>
    <w:rsid w:val="00D64FC3"/>
    <w:rsid w:val="00DB4D4B"/>
    <w:rsid w:val="00EA5589"/>
    <w:rsid w:val="00FE5F45"/>
    <w:rsid w:val="036F5964"/>
    <w:rsid w:val="065062BF"/>
    <w:rsid w:val="150013CB"/>
    <w:rsid w:val="1ADCC907"/>
    <w:rsid w:val="26F8F9EA"/>
    <w:rsid w:val="2AAF7B72"/>
    <w:rsid w:val="37842BCA"/>
    <w:rsid w:val="39960967"/>
    <w:rsid w:val="3C4C51AE"/>
    <w:rsid w:val="47DCA4E7"/>
    <w:rsid w:val="4AA3F47D"/>
    <w:rsid w:val="4C96CD46"/>
    <w:rsid w:val="544BAD83"/>
    <w:rsid w:val="55043080"/>
    <w:rsid w:val="5DD86331"/>
    <w:rsid w:val="5E320B2D"/>
    <w:rsid w:val="62628D1F"/>
    <w:rsid w:val="6303D97A"/>
    <w:rsid w:val="6B8E2AD8"/>
    <w:rsid w:val="72EAA3A6"/>
    <w:rsid w:val="7436B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3A1C6"/>
  <w15:chartTrackingRefBased/>
  <w15:docId w15:val="{3D9CBCA6-8DB2-49E9-A486-0B0D4C46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B06"/>
    <w:pPr>
      <w:suppressAutoHyphens/>
      <w:spacing w:after="0" w:line="480" w:lineRule="auto"/>
      <w:contextualSpacing/>
    </w:pPr>
    <w:rPr>
      <w:rFonts w:ascii="Times New Roman" w:hAnsi="Times New Roman"/>
      <w:sz w:val="24"/>
    </w:rPr>
  </w:style>
  <w:style w:type="paragraph" w:styleId="Heading1">
    <w:name w:val="heading 1"/>
    <w:basedOn w:val="Heading2"/>
    <w:next w:val="Normal"/>
    <w:link w:val="Heading1Char"/>
    <w:uiPriority w:val="9"/>
    <w:qFormat/>
    <w:rsid w:val="00682B06"/>
    <w:pPr>
      <w:outlineLvl w:val="0"/>
    </w:pPr>
  </w:style>
  <w:style w:type="paragraph" w:styleId="Heading2">
    <w:name w:val="heading 2"/>
    <w:basedOn w:val="Normal"/>
    <w:next w:val="Normal"/>
    <w:link w:val="Heading2Char"/>
    <w:uiPriority w:val="9"/>
    <w:unhideWhenUsed/>
    <w:qFormat/>
    <w:rsid w:val="00682B06"/>
    <w:pPr>
      <w:jc w:val="center"/>
      <w:outlineLvl w:val="1"/>
    </w:pPr>
    <w:rPr>
      <w:rFonts w:cs="Times New Roman"/>
      <w:b/>
      <w:szCs w:val="24"/>
    </w:rPr>
  </w:style>
  <w:style w:type="paragraph" w:styleId="Heading3">
    <w:name w:val="heading 3"/>
    <w:basedOn w:val="Heading2"/>
    <w:next w:val="Normal"/>
    <w:link w:val="Heading3Char"/>
    <w:uiPriority w:val="9"/>
    <w:unhideWhenUsed/>
    <w:qFormat/>
    <w:rsid w:val="00682B06"/>
    <w:pPr>
      <w:jc w:val="left"/>
      <w:outlineLvl w:val="2"/>
    </w:pPr>
  </w:style>
  <w:style w:type="paragraph" w:styleId="Heading4">
    <w:name w:val="heading 4"/>
    <w:basedOn w:val="Heading3"/>
    <w:next w:val="Normal"/>
    <w:link w:val="Heading4Char"/>
    <w:uiPriority w:val="9"/>
    <w:unhideWhenUsed/>
    <w:qFormat/>
    <w:rsid w:val="00682B06"/>
    <w:pPr>
      <w:outlineLvl w:val="3"/>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B06"/>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682B06"/>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82B06"/>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682B06"/>
    <w:rPr>
      <w:rFonts w:ascii="Times New Roman" w:hAnsi="Times New Roman" w:cs="Times New Roman"/>
      <w:b/>
      <w:i/>
      <w:sz w:val="24"/>
      <w:szCs w:val="24"/>
    </w:rPr>
  </w:style>
  <w:style w:type="paragraph" w:styleId="Header">
    <w:name w:val="header"/>
    <w:basedOn w:val="Normal"/>
    <w:link w:val="HeaderChar"/>
    <w:uiPriority w:val="99"/>
    <w:unhideWhenUsed/>
    <w:rsid w:val="00682B06"/>
    <w:pPr>
      <w:tabs>
        <w:tab w:val="center" w:pos="4680"/>
        <w:tab w:val="right" w:pos="9360"/>
      </w:tabs>
      <w:spacing w:line="240" w:lineRule="auto"/>
    </w:pPr>
  </w:style>
  <w:style w:type="character" w:customStyle="1" w:styleId="HeaderChar">
    <w:name w:val="Header Char"/>
    <w:basedOn w:val="DefaultParagraphFont"/>
    <w:link w:val="Header"/>
    <w:uiPriority w:val="99"/>
    <w:rsid w:val="00682B06"/>
    <w:rPr>
      <w:rFonts w:ascii="Times New Roman" w:hAnsi="Times New Roman"/>
      <w:sz w:val="24"/>
    </w:rPr>
  </w:style>
  <w:style w:type="paragraph" w:styleId="Title">
    <w:name w:val="Title"/>
    <w:basedOn w:val="Normal"/>
    <w:next w:val="Normal"/>
    <w:link w:val="TitleChar"/>
    <w:uiPriority w:val="10"/>
    <w:qFormat/>
    <w:rsid w:val="00682B06"/>
    <w:pPr>
      <w:spacing w:before="2880" w:after="1600"/>
      <w:contextualSpacing w:val="0"/>
      <w:jc w:val="center"/>
    </w:pPr>
    <w:rPr>
      <w:rFonts w:cs="Times New Roman"/>
      <w:b/>
      <w:szCs w:val="24"/>
    </w:rPr>
  </w:style>
  <w:style w:type="character" w:customStyle="1" w:styleId="TitleChar">
    <w:name w:val="Title Char"/>
    <w:basedOn w:val="DefaultParagraphFont"/>
    <w:link w:val="Title"/>
    <w:uiPriority w:val="10"/>
    <w:rsid w:val="00682B06"/>
    <w:rPr>
      <w:rFonts w:ascii="Times New Roman" w:hAnsi="Times New Roman" w:cs="Times New Roman"/>
      <w:b/>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2170B8"/>
    <w:pPr>
      <w:spacing w:after="0" w:line="240" w:lineRule="auto"/>
    </w:pPr>
    <w:rPr>
      <w:rFonts w:ascii="Times New Roman" w:hAnsi="Times New Roman"/>
      <w:sz w:val="24"/>
    </w:rPr>
  </w:style>
  <w:style w:type="character" w:styleId="Hyperlink">
    <w:name w:val="Hyperlink"/>
    <w:basedOn w:val="DefaultParagraphFont"/>
    <w:uiPriority w:val="99"/>
    <w:unhideWhenUsed/>
    <w:rsid w:val="00D64FC3"/>
    <w:rPr>
      <w:color w:val="0563C1" w:themeColor="hyperlink"/>
      <w:u w:val="single"/>
    </w:rPr>
  </w:style>
  <w:style w:type="character" w:styleId="UnresolvedMention">
    <w:name w:val="Unresolved Mention"/>
    <w:basedOn w:val="DefaultParagraphFont"/>
    <w:uiPriority w:val="99"/>
    <w:semiHidden/>
    <w:unhideWhenUsed/>
    <w:rsid w:val="00D64FC3"/>
    <w:rPr>
      <w:color w:val="605E5C"/>
      <w:shd w:val="clear" w:color="auto" w:fill="E1DFDD"/>
    </w:rPr>
  </w:style>
  <w:style w:type="character" w:styleId="FollowedHyperlink">
    <w:name w:val="FollowedHyperlink"/>
    <w:basedOn w:val="DefaultParagraphFont"/>
    <w:uiPriority w:val="99"/>
    <w:semiHidden/>
    <w:unhideWhenUsed/>
    <w:rsid w:val="00D64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bm.com/think/topics/big-data-analytics?utm_source=chatgpt.com" TargetMode="External"/><Relationship Id="rId5" Type="http://schemas.openxmlformats.org/officeDocument/2006/relationships/settings" Target="settings.xml"/><Relationship Id="rId10" Type="http://schemas.openxmlformats.org/officeDocument/2006/relationships/hyperlink" Target="https://www.ibm.com/think/topics/big-data?utm_source=chatgpt.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9a4c430cefa61dd52f0c8a815b0f8dce">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6a47a0179793e9b49e6f8091e3a8d852"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796BD8-800E-4CFD-A887-0E31F72910F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06C5A3BA-D64F-45B7-A1FE-E24DEC807194}">
  <ds:schemaRefs>
    <ds:schemaRef ds:uri="http://schemas.microsoft.com/sharepoint/v3/contenttype/forms"/>
  </ds:schemaRefs>
</ds:datastoreItem>
</file>

<file path=customXml/itemProps3.xml><?xml version="1.0" encoding="utf-8"?>
<ds:datastoreItem xmlns:ds="http://schemas.openxmlformats.org/officeDocument/2006/customXml" ds:itemID="{C21EA38C-1A95-4DE1-9668-4166152A3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620</Words>
  <Characters>3444</Characters>
  <Application>Microsoft Office Word</Application>
  <DocSecurity>0</DocSecurity>
  <Lines>156</Lines>
  <Paragraphs>145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Nicole Hutto</cp:lastModifiedBy>
  <cp:revision>2</cp:revision>
  <dcterms:created xsi:type="dcterms:W3CDTF">2025-10-02T12:00:00Z</dcterms:created>
  <dcterms:modified xsi:type="dcterms:W3CDTF">2025-10-02T12:00:00Z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GrammarlyDocumentId">
    <vt:lpwstr>a5182391-dae0-426c-88a4-9b146979534b</vt:lpwstr>
  </property>
</Properties>
</file>