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Translated: test.txt</w:t>
      </w:r>
    </w:p>
    <w:p>
      <w:r>
        <w:t>Source Language: en</w:t>
      </w:r>
    </w:p>
    <w:p>
      <w:r>
        <w:t>Target Language: vi</w:t>
      </w:r>
    </w:p>
    <w:p>
      <w:r>
        <w:t>Template: book</w:t>
      </w:r>
    </w:p>
    <w:p>
      <w:pPr>
        <w:pStyle w:val="Heading1"/>
      </w:pPr>
      <w:r>
        <w:t>Sample Content</w:t>
      </w:r>
    </w:p>
    <w:p>
      <w:r>
        <w:t>Đây là nội dung mẫu được tạo bởi APS Pipeline. Trong môi trường production, nội dung này sẽ là bản dịch của tài liệu gốc với định dạng được bảo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