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9F5" w:rsidRDefault="000459F5"/>
    <w:p w:rsidR="00B61F36" w:rsidRPr="009D01A2" w:rsidRDefault="009D01A2" w:rsidP="00B61F36">
      <w:pPr>
        <w:jc w:val="center"/>
        <w:rPr>
          <w:rFonts w:ascii="Courier New" w:hAnsi="Courier New" w:cs="Courier New"/>
          <w:b/>
          <w:sz w:val="56"/>
          <w:szCs w:val="56"/>
        </w:rPr>
      </w:pPr>
      <w:bookmarkStart w:id="0" w:name="_Toc285614677"/>
      <w:bookmarkStart w:id="1" w:name="_Toc285614724"/>
      <w:bookmarkStart w:id="2" w:name="_Toc285614790"/>
      <w:bookmarkStart w:id="3" w:name="_Toc287403256"/>
      <w:bookmarkStart w:id="4" w:name="_Toc287424336"/>
      <w:bookmarkStart w:id="5" w:name="_Toc287425317"/>
      <w:bookmarkStart w:id="6" w:name="_Toc287845751"/>
      <w:bookmarkStart w:id="7" w:name="_Toc287945459"/>
      <w:bookmarkStart w:id="8" w:name="_Toc288029012"/>
      <w:bookmarkStart w:id="9" w:name="_Toc288547705"/>
      <w:bookmarkStart w:id="10" w:name="_Toc288980929"/>
      <w:bookmarkStart w:id="11" w:name="_Toc288981120"/>
      <w:bookmarkStart w:id="12" w:name="_Toc290819772"/>
      <w:bookmarkStart w:id="13" w:name="_Toc290996694"/>
      <w:bookmarkStart w:id="14" w:name="_Toc290997024"/>
      <w:bookmarkStart w:id="15" w:name="_Toc290997207"/>
      <w:bookmarkStart w:id="16" w:name="_Toc291005368"/>
      <w:bookmarkStart w:id="17" w:name="_Toc291005498"/>
      <w:bookmarkStart w:id="18" w:name="_Toc291008141"/>
      <w:bookmarkStart w:id="19" w:name="_Toc284663488"/>
      <w:bookmarkStart w:id="20" w:name="_Toc284664157"/>
      <w:bookmarkStart w:id="21" w:name="_Toc284665799"/>
      <w:bookmarkStart w:id="22" w:name="_Toc284727509"/>
      <w:bookmarkStart w:id="23" w:name="_Toc284729807"/>
      <w:bookmarkStart w:id="24" w:name="_Toc284735888"/>
      <w:bookmarkStart w:id="25" w:name="_Toc284742381"/>
      <w:bookmarkStart w:id="26" w:name="_Toc284742799"/>
      <w:bookmarkStart w:id="27" w:name="_Toc284754718"/>
      <w:bookmarkStart w:id="28" w:name="_Toc284852214"/>
      <w:bookmarkStart w:id="29" w:name="_Toc284859366"/>
      <w:bookmarkStart w:id="30" w:name="_Toc285614679"/>
      <w:bookmarkStart w:id="31" w:name="_Toc285614726"/>
      <w:bookmarkStart w:id="32" w:name="_Toc3463438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9D01A2">
        <w:rPr>
          <w:rFonts w:ascii="Courier New" w:hAnsi="Courier New" w:cs="Courier New"/>
          <w:b/>
          <w:sz w:val="56"/>
          <w:szCs w:val="56"/>
        </w:rPr>
        <w:t>AbOut</w:t>
      </w:r>
    </w:p>
    <w:p w:rsidR="00823C46" w:rsidRPr="00722482" w:rsidRDefault="00A83564" w:rsidP="00823C46">
      <w:pPr>
        <w:pStyle w:val="ProcessTitle"/>
        <w:jc w:val="center"/>
        <w:rPr>
          <w:i w:val="0"/>
          <w:sz w:val="56"/>
          <w:szCs w:val="56"/>
        </w:rPr>
      </w:pPr>
      <w:r>
        <w:rPr>
          <w:i w:val="0"/>
          <w:sz w:val="56"/>
          <w:szCs w:val="56"/>
        </w:rPr>
        <w:t>MTM</w:t>
      </w:r>
      <w:r w:rsidR="00722482">
        <w:rPr>
          <w:i w:val="0"/>
          <w:sz w:val="56"/>
          <w:szCs w:val="56"/>
        </w:rPr>
        <w:t xml:space="preserve"> </w:t>
      </w:r>
      <w:r w:rsidR="007C7560">
        <w:rPr>
          <w:i w:val="0"/>
          <w:sz w:val="56"/>
          <w:szCs w:val="56"/>
        </w:rPr>
        <w:t>Program Product</w:t>
      </w:r>
    </w:p>
    <w:p w:rsidR="000459F5" w:rsidRPr="00722482" w:rsidRDefault="00A83564" w:rsidP="00823C46">
      <w:pPr>
        <w:pStyle w:val="ProcessTitle"/>
        <w:jc w:val="center"/>
        <w:rPr>
          <w:i w:val="0"/>
          <w:sz w:val="56"/>
          <w:szCs w:val="56"/>
        </w:rPr>
      </w:pPr>
      <w:r>
        <w:rPr>
          <w:i w:val="0"/>
          <w:sz w:val="56"/>
          <w:szCs w:val="56"/>
        </w:rPr>
        <w:t xml:space="preserve">Software </w:t>
      </w:r>
      <w:r w:rsidR="00BE769D">
        <w:rPr>
          <w:i w:val="0"/>
          <w:sz w:val="56"/>
          <w:szCs w:val="56"/>
        </w:rPr>
        <w:t xml:space="preserve">Design </w:t>
      </w:r>
      <w:r w:rsidR="00ED5591">
        <w:rPr>
          <w:i w:val="0"/>
          <w:sz w:val="56"/>
          <w:szCs w:val="56"/>
        </w:rPr>
        <w:t>Description</w:t>
      </w:r>
    </w:p>
    <w:p w:rsidR="000459F5" w:rsidRDefault="000459F5">
      <w:pPr>
        <w:pBdr>
          <w:top w:val="single" w:sz="36" w:space="1" w:color="808080"/>
        </w:pBdr>
        <w:rPr>
          <w:bCs/>
          <w:iCs/>
          <w:sz w:val="28"/>
        </w:rPr>
      </w:pPr>
    </w:p>
    <w:p w:rsidR="00B61F36" w:rsidRPr="009D01A2" w:rsidRDefault="009D01A2" w:rsidP="00B61F36">
      <w:pPr>
        <w:pBdr>
          <w:top w:val="single" w:sz="36" w:space="1" w:color="808080"/>
        </w:pBdr>
        <w:jc w:val="center"/>
        <w:rPr>
          <w:i/>
          <w:sz w:val="28"/>
        </w:rPr>
      </w:pPr>
      <w:r w:rsidRPr="009D01A2">
        <w:rPr>
          <w:i/>
          <w:sz w:val="28"/>
        </w:rPr>
        <w:t>Version 1.0</w:t>
      </w:r>
    </w:p>
    <w:p w:rsidR="00B61F36" w:rsidRPr="00913A7E" w:rsidRDefault="00F55CA3" w:rsidP="00B61F36">
      <w:pPr>
        <w:pBdr>
          <w:top w:val="single" w:sz="36" w:space="1" w:color="808080"/>
        </w:pBdr>
        <w:jc w:val="center"/>
        <w:rPr>
          <w:i/>
          <w:sz w:val="28"/>
        </w:rPr>
      </w:pPr>
      <w:r w:rsidRPr="00913A7E">
        <w:rPr>
          <w:i/>
          <w:sz w:val="28"/>
        </w:rPr>
        <w:t>03/01/2013</w:t>
      </w:r>
    </w:p>
    <w:p w:rsidR="00B61F36" w:rsidRDefault="00B61F36" w:rsidP="00B61F36">
      <w:pPr>
        <w:pBdr>
          <w:top w:val="single" w:sz="36" w:space="1" w:color="808080"/>
        </w:pBdr>
        <w:jc w:val="center"/>
        <w:rPr>
          <w:i/>
          <w:color w:val="0070C0"/>
          <w:sz w:val="28"/>
        </w:rPr>
      </w:pPr>
    </w:p>
    <w:p w:rsidR="00B61F36" w:rsidRPr="009D01A2" w:rsidRDefault="00B61F36" w:rsidP="00B61F36">
      <w:pPr>
        <w:pBdr>
          <w:top w:val="single" w:sz="36" w:space="1" w:color="808080"/>
        </w:pBdr>
        <w:jc w:val="center"/>
        <w:rPr>
          <w:i/>
          <w:sz w:val="20"/>
        </w:rPr>
      </w:pPr>
      <w:r w:rsidRPr="009D01A2">
        <w:rPr>
          <w:i/>
          <w:sz w:val="20"/>
        </w:rPr>
        <w:t>Applying Montana T</w:t>
      </w:r>
      <w:r w:rsidR="009D01A2">
        <w:rPr>
          <w:i/>
          <w:sz w:val="20"/>
        </w:rPr>
        <w:t>ech SDD Standard Version 3.0</w:t>
      </w:r>
    </w:p>
    <w:p w:rsidR="00B61F36" w:rsidRDefault="00B61F36" w:rsidP="00B61F36">
      <w:pPr>
        <w:pBdr>
          <w:top w:val="single" w:sz="36" w:space="1" w:color="808080"/>
        </w:pBdr>
        <w:jc w:val="center"/>
        <w:rPr>
          <w:i/>
          <w:color w:val="0070C0"/>
          <w:sz w:val="28"/>
        </w:rPr>
      </w:pPr>
    </w:p>
    <w:p w:rsidR="00B61F36" w:rsidRDefault="00B61F36" w:rsidP="00B61F36">
      <w:r w:rsidRPr="00E75389">
        <w:rPr>
          <w:b/>
        </w:rPr>
        <w:t xml:space="preserve">Project </w:t>
      </w:r>
      <w:r w:rsidR="009D01A2">
        <w:rPr>
          <w:b/>
        </w:rPr>
        <w:t>Client</w:t>
      </w:r>
      <w:r w:rsidRPr="00E75389">
        <w:rPr>
          <w:b/>
        </w:rPr>
        <w:t>:</w:t>
      </w:r>
      <w:r>
        <w:t xml:space="preserve"> </w:t>
      </w:r>
      <w:r w:rsidR="009D01A2">
        <w:rPr>
          <w:i/>
        </w:rPr>
        <w:t>Celia Schahczenski</w:t>
      </w:r>
    </w:p>
    <w:p w:rsidR="00B61F36" w:rsidRDefault="00B61F36" w:rsidP="00B61F36"/>
    <w:p w:rsidR="00B61F36" w:rsidRDefault="00B61F36" w:rsidP="00B61F36">
      <w:r w:rsidRPr="00E75389">
        <w:rPr>
          <w:b/>
        </w:rPr>
        <w:t>Project Manager:</w:t>
      </w:r>
      <w:r>
        <w:t xml:space="preserve"> </w:t>
      </w:r>
      <w:r w:rsidR="009D01A2">
        <w:rPr>
          <w:i/>
        </w:rPr>
        <w:t>Frank Ackerman</w:t>
      </w:r>
    </w:p>
    <w:p w:rsidR="00B61F36" w:rsidRDefault="00B61F36" w:rsidP="00B61F36"/>
    <w:p w:rsidR="00B61F36" w:rsidRPr="00820488" w:rsidRDefault="00B61F36" w:rsidP="00B61F36">
      <w:r w:rsidRPr="00E75389">
        <w:rPr>
          <w:b/>
        </w:rPr>
        <w:t>Project Team:</w:t>
      </w:r>
      <w:r>
        <w:t xml:space="preserve"> </w:t>
      </w:r>
      <w:r w:rsidR="009D01A2">
        <w:rPr>
          <w:i/>
        </w:rPr>
        <w:t xml:space="preserve">Foster Cade, Jeff Hall, Clint Hillerman, Jake Jones, Brian </w:t>
      </w:r>
      <w:r w:rsidR="00756C09">
        <w:rPr>
          <w:i/>
        </w:rPr>
        <w:t xml:space="preserve">D. </w:t>
      </w:r>
      <w:r w:rsidR="009D01A2">
        <w:rPr>
          <w:i/>
        </w:rPr>
        <w:t>Knopp, Matt Morris, PJ Neary, Tom Powell, Frank Scholey, Alex Thompson, Logan Warner.</w:t>
      </w:r>
    </w:p>
    <w:p w:rsidR="00B61F36" w:rsidRDefault="00B61F36" w:rsidP="00B61F36"/>
    <w:p w:rsidR="00B61F36" w:rsidRDefault="00B61F36" w:rsidP="00B61F36">
      <w:r w:rsidRPr="00E75389">
        <w:rPr>
          <w:b/>
        </w:rPr>
        <w:t>Document Author</w:t>
      </w:r>
      <w:r w:rsidR="009D01A2">
        <w:rPr>
          <w:b/>
        </w:rPr>
        <w:t>s</w:t>
      </w:r>
      <w:r>
        <w:rPr>
          <w:b/>
        </w:rPr>
        <w:t>:</w:t>
      </w:r>
      <w:r>
        <w:t xml:space="preserve"> </w:t>
      </w:r>
      <w:r w:rsidR="006F2232">
        <w:rPr>
          <w:i/>
        </w:rPr>
        <w:t>Cade J. Foster, Brian D. Knopp</w:t>
      </w:r>
    </w:p>
    <w:p w:rsidR="00B61F36" w:rsidRDefault="00B61F36" w:rsidP="00B61F36"/>
    <w:p w:rsidR="00B61F36" w:rsidRDefault="00B61F36" w:rsidP="00B61F36">
      <w:pPr>
        <w:pBdr>
          <w:top w:val="single" w:sz="36" w:space="1" w:color="808080"/>
        </w:pBdr>
        <w:jc w:val="center"/>
        <w:rPr>
          <w:i/>
          <w:color w:val="0070C0"/>
          <w:sz w:val="28"/>
        </w:rPr>
      </w:pPr>
    </w:p>
    <w:p w:rsidR="00B61F36" w:rsidRDefault="00B61F36" w:rsidP="00B61F36">
      <w:pPr>
        <w:pBdr>
          <w:top w:val="single" w:sz="36" w:space="1" w:color="808080"/>
        </w:pBdr>
        <w:jc w:val="center"/>
        <w:rPr>
          <w:i/>
          <w:color w:val="0070C0"/>
          <w:sz w:val="28"/>
        </w:rPr>
      </w:pPr>
    </w:p>
    <w:p w:rsidR="00B61F36" w:rsidRPr="00CE43B9" w:rsidRDefault="00B61F36" w:rsidP="00B61F36">
      <w:pPr>
        <w:pBdr>
          <w:top w:val="single" w:sz="36" w:space="1" w:color="808080"/>
        </w:pBdr>
        <w:jc w:val="center"/>
        <w:rPr>
          <w:sz w:val="28"/>
        </w:rPr>
      </w:pPr>
      <w:r w:rsidRPr="00CE43B9">
        <w:rPr>
          <w:sz w:val="28"/>
        </w:rPr>
        <w:t>Standard Version Number: 3.0</w:t>
      </w:r>
    </w:p>
    <w:p w:rsidR="00B61F36" w:rsidRPr="00CE43B9" w:rsidRDefault="00B61F36" w:rsidP="00B61F36">
      <w:pPr>
        <w:pBdr>
          <w:top w:val="single" w:sz="36" w:space="1" w:color="808080"/>
        </w:pBdr>
        <w:jc w:val="center"/>
        <w:rPr>
          <w:sz w:val="28"/>
        </w:rPr>
      </w:pPr>
      <w:r w:rsidRPr="00CE43B9">
        <w:rPr>
          <w:sz w:val="28"/>
        </w:rPr>
        <w:t>Standard</w:t>
      </w:r>
      <w:r>
        <w:rPr>
          <w:sz w:val="28"/>
        </w:rPr>
        <w:t xml:space="preserve"> Version Date: April 5, 2012</w:t>
      </w:r>
    </w:p>
    <w:p w:rsidR="00823C46" w:rsidRPr="00E75389" w:rsidRDefault="00823C46" w:rsidP="00823C46">
      <w:pPr>
        <w:spacing w:before="600"/>
        <w:rPr>
          <w:rFonts w:ascii="Arial" w:hAnsi="Arial"/>
          <w:sz w:val="32"/>
          <w:szCs w:val="32"/>
        </w:rPr>
      </w:pPr>
    </w:p>
    <w:tbl>
      <w:tblPr>
        <w:tblW w:w="8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920"/>
        <w:gridCol w:w="1400"/>
        <w:gridCol w:w="3200"/>
        <w:gridCol w:w="3200"/>
      </w:tblGrid>
      <w:tr w:rsidR="00823C46" w:rsidTr="00247DB8">
        <w:trPr>
          <w:cantSplit/>
        </w:trPr>
        <w:tc>
          <w:tcPr>
            <w:tcW w:w="920" w:type="dxa"/>
          </w:tcPr>
          <w:p w:rsidR="00823C46" w:rsidRPr="00A83564" w:rsidRDefault="00823C46" w:rsidP="007C14ED">
            <w:pPr>
              <w:spacing w:before="40" w:after="40"/>
              <w:rPr>
                <w:rFonts w:ascii="Arial" w:hAnsi="Arial"/>
                <w:i/>
                <w:sz w:val="20"/>
              </w:rPr>
            </w:pPr>
            <w:r w:rsidRPr="00A83564">
              <w:rPr>
                <w:rFonts w:ascii="Arial" w:hAnsi="Arial"/>
                <w:i/>
                <w:sz w:val="20"/>
              </w:rPr>
              <w:t>Version</w:t>
            </w:r>
          </w:p>
        </w:tc>
        <w:tc>
          <w:tcPr>
            <w:tcW w:w="1400" w:type="dxa"/>
          </w:tcPr>
          <w:p w:rsidR="00823C46" w:rsidRPr="00A83564" w:rsidRDefault="00823C46" w:rsidP="007C14ED">
            <w:pPr>
              <w:spacing w:before="40" w:after="40"/>
              <w:rPr>
                <w:rFonts w:ascii="Arial" w:hAnsi="Arial"/>
                <w:i/>
                <w:sz w:val="20"/>
              </w:rPr>
            </w:pPr>
            <w:r w:rsidRPr="00A83564">
              <w:rPr>
                <w:rFonts w:ascii="Arial" w:hAnsi="Arial"/>
                <w:i/>
                <w:sz w:val="20"/>
              </w:rPr>
              <w:t>Date</w:t>
            </w:r>
          </w:p>
        </w:tc>
        <w:tc>
          <w:tcPr>
            <w:tcW w:w="3200" w:type="dxa"/>
          </w:tcPr>
          <w:p w:rsidR="00823C46" w:rsidRPr="00A83564" w:rsidRDefault="00823C46" w:rsidP="007C14ED">
            <w:pPr>
              <w:spacing w:before="40" w:after="40"/>
              <w:rPr>
                <w:rFonts w:ascii="Arial" w:hAnsi="Arial"/>
                <w:i/>
                <w:sz w:val="20"/>
              </w:rPr>
            </w:pPr>
            <w:r w:rsidRPr="00A83564">
              <w:rPr>
                <w:rFonts w:ascii="Arial" w:hAnsi="Arial"/>
                <w:i/>
                <w:sz w:val="20"/>
              </w:rPr>
              <w:t xml:space="preserve">Authors </w:t>
            </w:r>
          </w:p>
        </w:tc>
        <w:tc>
          <w:tcPr>
            <w:tcW w:w="3200" w:type="dxa"/>
          </w:tcPr>
          <w:p w:rsidR="00823C46" w:rsidRPr="00A83564" w:rsidRDefault="00823C46" w:rsidP="007C14ED">
            <w:pPr>
              <w:spacing w:before="40" w:after="40"/>
              <w:rPr>
                <w:rFonts w:ascii="Arial" w:hAnsi="Arial"/>
                <w:i/>
                <w:sz w:val="20"/>
              </w:rPr>
            </w:pPr>
            <w:r w:rsidRPr="00A83564">
              <w:rPr>
                <w:rFonts w:ascii="Arial" w:hAnsi="Arial"/>
                <w:i/>
                <w:sz w:val="20"/>
              </w:rPr>
              <w:t>Comment</w:t>
            </w:r>
          </w:p>
        </w:tc>
      </w:tr>
      <w:tr w:rsidR="00823C46" w:rsidTr="00247DB8">
        <w:trPr>
          <w:cantSplit/>
        </w:trPr>
        <w:tc>
          <w:tcPr>
            <w:tcW w:w="920" w:type="dxa"/>
          </w:tcPr>
          <w:p w:rsidR="00823C46" w:rsidRDefault="009D01A2" w:rsidP="007C14ED">
            <w:pPr>
              <w:spacing w:before="40" w:after="40"/>
              <w:rPr>
                <w:rFonts w:ascii="Arial" w:hAnsi="Arial"/>
                <w:sz w:val="20"/>
              </w:rPr>
            </w:pPr>
            <w:r>
              <w:rPr>
                <w:rFonts w:ascii="Arial" w:hAnsi="Arial"/>
                <w:sz w:val="20"/>
              </w:rPr>
              <w:t>1.0</w:t>
            </w:r>
          </w:p>
        </w:tc>
        <w:tc>
          <w:tcPr>
            <w:tcW w:w="1400" w:type="dxa"/>
          </w:tcPr>
          <w:p w:rsidR="00823C46" w:rsidRDefault="000A0B3D" w:rsidP="007C14ED">
            <w:pPr>
              <w:spacing w:before="40" w:after="40"/>
              <w:rPr>
                <w:rFonts w:ascii="Arial" w:hAnsi="Arial"/>
                <w:sz w:val="20"/>
              </w:rPr>
            </w:pPr>
            <w:r>
              <w:rPr>
                <w:rFonts w:ascii="Arial" w:hAnsi="Arial"/>
                <w:sz w:val="20"/>
              </w:rPr>
              <w:t>03/01/2013</w:t>
            </w:r>
          </w:p>
        </w:tc>
        <w:tc>
          <w:tcPr>
            <w:tcW w:w="3200" w:type="dxa"/>
          </w:tcPr>
          <w:p w:rsidR="00823C46" w:rsidRDefault="000A0B3D" w:rsidP="007C14ED">
            <w:pPr>
              <w:spacing w:before="40" w:after="40"/>
              <w:rPr>
                <w:rFonts w:ascii="Arial" w:hAnsi="Arial"/>
                <w:sz w:val="20"/>
              </w:rPr>
            </w:pPr>
            <w:r>
              <w:rPr>
                <w:rFonts w:ascii="Arial" w:hAnsi="Arial"/>
                <w:sz w:val="20"/>
              </w:rPr>
              <w:t>Cade J. Foster, Brian D. Knopp</w:t>
            </w:r>
          </w:p>
        </w:tc>
        <w:tc>
          <w:tcPr>
            <w:tcW w:w="3200" w:type="dxa"/>
          </w:tcPr>
          <w:p w:rsidR="00823C46" w:rsidRDefault="000A0B3D" w:rsidP="007C14ED">
            <w:pPr>
              <w:spacing w:before="40" w:after="40"/>
              <w:rPr>
                <w:rFonts w:ascii="Arial" w:hAnsi="Arial"/>
                <w:sz w:val="20"/>
              </w:rPr>
            </w:pPr>
            <w:r>
              <w:rPr>
                <w:rFonts w:ascii="Arial" w:hAnsi="Arial"/>
                <w:sz w:val="20"/>
              </w:rPr>
              <w:t>Initial version.</w:t>
            </w:r>
          </w:p>
        </w:tc>
      </w:tr>
    </w:tbl>
    <w:p w:rsidR="00823C46" w:rsidRDefault="00823C46" w:rsidP="00823C46">
      <w:pPr>
        <w:rPr>
          <w:sz w:val="20"/>
        </w:rPr>
      </w:pPr>
    </w:p>
    <w:p w:rsidR="002C1F4A" w:rsidRDefault="002C1F4A" w:rsidP="00823C46">
      <w:pPr>
        <w:rPr>
          <w:sz w:val="20"/>
        </w:rPr>
      </w:pPr>
    </w:p>
    <w:p w:rsidR="002C1F4A" w:rsidRDefault="002C1F4A" w:rsidP="00823C46">
      <w:pPr>
        <w:rPr>
          <w:sz w:val="20"/>
        </w:rPr>
      </w:pPr>
    </w:p>
    <w:p w:rsidR="002C1F4A" w:rsidRDefault="002C1F4A" w:rsidP="00823C46">
      <w:pPr>
        <w:rPr>
          <w:sz w:val="20"/>
        </w:rPr>
      </w:pPr>
    </w:p>
    <w:p w:rsidR="002C1F4A" w:rsidRDefault="002C1F4A" w:rsidP="00823C46">
      <w:pPr>
        <w:rPr>
          <w:sz w:val="20"/>
        </w:rPr>
      </w:pPr>
    </w:p>
    <w:p w:rsidR="002C1F4A" w:rsidRDefault="002C1F4A" w:rsidP="00823C46">
      <w:pPr>
        <w:rPr>
          <w:sz w:val="20"/>
        </w:rPr>
      </w:pPr>
    </w:p>
    <w:p w:rsidR="002C1F4A" w:rsidRDefault="002C1F4A" w:rsidP="00823C46">
      <w:pPr>
        <w:rPr>
          <w:sz w:val="20"/>
        </w:rPr>
      </w:pPr>
    </w:p>
    <w:p w:rsidR="002C1F4A" w:rsidRDefault="002C1F4A" w:rsidP="00823C46">
      <w:pPr>
        <w:rPr>
          <w:sz w:val="20"/>
        </w:rPr>
      </w:pPr>
    </w:p>
    <w:p w:rsidR="002C1F4A" w:rsidRDefault="002C1F4A" w:rsidP="00823C46">
      <w:pPr>
        <w:rPr>
          <w:sz w:val="20"/>
        </w:rPr>
      </w:pPr>
    </w:p>
    <w:p w:rsidR="002C1F4A" w:rsidRDefault="002C1F4A" w:rsidP="00823C46">
      <w:pPr>
        <w:rPr>
          <w:sz w:val="20"/>
        </w:rPr>
      </w:pPr>
    </w:p>
    <w:p w:rsidR="002C1F4A" w:rsidRDefault="002C1F4A" w:rsidP="00823C46">
      <w:pPr>
        <w:rPr>
          <w:sz w:val="20"/>
        </w:rPr>
      </w:pPr>
    </w:p>
    <w:p w:rsidR="002C1F4A" w:rsidRDefault="002C1F4A" w:rsidP="00823C46">
      <w:pPr>
        <w:rPr>
          <w:sz w:val="20"/>
        </w:rPr>
      </w:pPr>
    </w:p>
    <w:p w:rsidR="002C1F4A" w:rsidRDefault="002C1F4A" w:rsidP="00823C46">
      <w:pPr>
        <w:rPr>
          <w:sz w:val="20"/>
        </w:rPr>
      </w:pPr>
    </w:p>
    <w:p w:rsidR="002C1F4A" w:rsidRDefault="002C1F4A" w:rsidP="00823C46">
      <w:pPr>
        <w:rPr>
          <w:sz w:val="20"/>
        </w:rPr>
      </w:pPr>
    </w:p>
    <w:p w:rsidR="002C1F4A" w:rsidRDefault="002C1F4A" w:rsidP="00823C46">
      <w:pPr>
        <w:rPr>
          <w:sz w:val="20"/>
        </w:rPr>
      </w:pPr>
    </w:p>
    <w:p w:rsidR="002C1F4A" w:rsidRDefault="002C1F4A" w:rsidP="00823C46">
      <w:pPr>
        <w:rPr>
          <w:sz w:val="20"/>
        </w:rPr>
      </w:pPr>
    </w:p>
    <w:p w:rsidR="002C1F4A" w:rsidRDefault="002C1F4A" w:rsidP="00823C46">
      <w:pPr>
        <w:rPr>
          <w:sz w:val="20"/>
        </w:rPr>
      </w:pPr>
    </w:p>
    <w:p w:rsidR="002C1F4A" w:rsidRDefault="002C1F4A" w:rsidP="00823C46">
      <w:pPr>
        <w:rPr>
          <w:sz w:val="20"/>
        </w:rPr>
      </w:pPr>
    </w:p>
    <w:p w:rsidR="002C1F4A" w:rsidRDefault="002C1F4A" w:rsidP="00823C46">
      <w:pPr>
        <w:rPr>
          <w:sz w:val="20"/>
        </w:rPr>
      </w:pPr>
    </w:p>
    <w:p w:rsidR="002C1F4A" w:rsidRDefault="002C1F4A" w:rsidP="00823C46">
      <w:pPr>
        <w:rPr>
          <w:sz w:val="20"/>
        </w:rPr>
      </w:pPr>
    </w:p>
    <w:p w:rsidR="002C1F4A" w:rsidRDefault="002C1F4A" w:rsidP="00823C46">
      <w:pPr>
        <w:rPr>
          <w:sz w:val="20"/>
        </w:rPr>
      </w:pPr>
    </w:p>
    <w:p w:rsidR="002C1F4A" w:rsidRPr="00DE2BFB" w:rsidRDefault="002C1F4A" w:rsidP="00823C46">
      <w:pPr>
        <w:rPr>
          <w:sz w:val="20"/>
        </w:rPr>
      </w:pPr>
    </w:p>
    <w:p w:rsidR="002C1F4A" w:rsidRPr="002161D8" w:rsidRDefault="002C1F4A" w:rsidP="002C1F4A">
      <w:pPr>
        <w:rPr>
          <w:b/>
          <w:szCs w:val="24"/>
        </w:rPr>
      </w:pPr>
      <w:r w:rsidRPr="002161D8">
        <w:rPr>
          <w:b/>
          <w:szCs w:val="24"/>
        </w:rPr>
        <w:t>Montana Tech Software Engineering Students:</w:t>
      </w:r>
    </w:p>
    <w:p w:rsidR="002C1F4A" w:rsidRPr="002161D8" w:rsidRDefault="002C1F4A" w:rsidP="002C1F4A">
      <w:pPr>
        <w:rPr>
          <w:szCs w:val="24"/>
        </w:rPr>
      </w:pPr>
      <w:r w:rsidRPr="002161D8">
        <w:rPr>
          <w:szCs w:val="24"/>
        </w:rPr>
        <w:t>These Montana Tech Method software engineering standards encapsulate Dr. Ackerman’s decades of experience in the software industry, the IEEE software engineering standards, and many suggestions from various texts. They have gone through many revisions and additions over the last several years. They are part of your software engineering studies so that (1) you may have the experience of dev</w:t>
      </w:r>
      <w:r>
        <w:rPr>
          <w:szCs w:val="24"/>
        </w:rPr>
        <w:t>eloping software to a standard (</w:t>
      </w:r>
      <w:r w:rsidRPr="002161D8">
        <w:rPr>
          <w:szCs w:val="24"/>
        </w:rPr>
        <w:t xml:space="preserve">which you may find you need to do </w:t>
      </w:r>
      <w:r>
        <w:rPr>
          <w:szCs w:val="24"/>
        </w:rPr>
        <w:t>if you take a job that requires high quality software)</w:t>
      </w:r>
      <w:r w:rsidRPr="002161D8">
        <w:rPr>
          <w:szCs w:val="24"/>
        </w:rPr>
        <w:t>, and so that (2) you will have the experience of developing high quality software. You are also invited to participate in the continuing evolution of these</w:t>
      </w:r>
      <w:r>
        <w:rPr>
          <w:szCs w:val="24"/>
        </w:rPr>
        <w:t xml:space="preserve"> standards by studying them critically and making suggestions for their improvement and correction.</w:t>
      </w:r>
    </w:p>
    <w:p w:rsidR="000459F5" w:rsidRDefault="000459F5"/>
    <w:p w:rsidR="000459F5" w:rsidRDefault="00823C46">
      <w:r>
        <w:br w:type="page"/>
      </w:r>
    </w:p>
    <w:p w:rsidR="000459F5" w:rsidRDefault="000459F5">
      <w:pPr>
        <w:pStyle w:val="CoverHeaderFooter"/>
        <w:tabs>
          <w:tab w:val="clear" w:pos="4320"/>
        </w:tabs>
        <w:rPr>
          <w:rFonts w:ascii="Times New Roman" w:hAnsi="Times New Roman"/>
          <w:bCs/>
        </w:rPr>
      </w:pPr>
      <w:bookmarkStart w:id="33" w:name="_Toc346359881"/>
      <w:r>
        <w:rPr>
          <w:rFonts w:ascii="Times New Roman" w:hAnsi="Times New Roman"/>
          <w:bCs/>
        </w:rPr>
        <w:lastRenderedPageBreak/>
        <w:t>Table of Contents</w:t>
      </w:r>
      <w:bookmarkEnd w:id="33"/>
    </w:p>
    <w:p w:rsidR="00BC7764" w:rsidRDefault="00BC7764">
      <w:pPr>
        <w:pStyle w:val="TOC1"/>
        <w:tabs>
          <w:tab w:val="left" w:pos="480"/>
          <w:tab w:val="right" w:leader="dot" w:pos="8630"/>
        </w:tabs>
        <w:rPr>
          <w:rFonts w:asciiTheme="minorHAnsi" w:eastAsiaTheme="minorEastAsia" w:hAnsiTheme="minorHAnsi" w:cstheme="minorBidi"/>
          <w:b w:val="0"/>
          <w:bCs w:val="0"/>
          <w:caps w:val="0"/>
          <w:noProof/>
          <w:sz w:val="22"/>
          <w:szCs w:val="22"/>
        </w:rPr>
      </w:pPr>
      <w:r>
        <w:rPr>
          <w:bCs w:val="0"/>
          <w:caps w:val="0"/>
        </w:rPr>
        <w:fldChar w:fldCharType="begin"/>
      </w:r>
      <w:r>
        <w:rPr>
          <w:bCs w:val="0"/>
          <w:caps w:val="0"/>
        </w:rPr>
        <w:instrText xml:space="preserve"> TOC \o "1-3" \u </w:instrText>
      </w:r>
      <w:r>
        <w:rPr>
          <w:bCs w:val="0"/>
          <w:caps w:val="0"/>
        </w:rPr>
        <w:fldChar w:fldCharType="separate"/>
      </w:r>
      <w:r>
        <w:rPr>
          <w:noProof/>
        </w:rPr>
        <w:t>1</w:t>
      </w:r>
      <w:r>
        <w:rPr>
          <w:rFonts w:asciiTheme="minorHAnsi" w:eastAsiaTheme="minorEastAsia" w:hAnsiTheme="minorHAnsi" w:cstheme="minorBidi"/>
          <w:b w:val="0"/>
          <w:bCs w:val="0"/>
          <w:caps w:val="0"/>
          <w:noProof/>
          <w:sz w:val="22"/>
          <w:szCs w:val="22"/>
        </w:rPr>
        <w:tab/>
      </w:r>
      <w:r>
        <w:rPr>
          <w:noProof/>
        </w:rPr>
        <w:t>Introduction</w:t>
      </w:r>
      <w:r>
        <w:rPr>
          <w:noProof/>
        </w:rPr>
        <w:tab/>
      </w:r>
      <w:r>
        <w:rPr>
          <w:noProof/>
        </w:rPr>
        <w:fldChar w:fldCharType="begin"/>
      </w:r>
      <w:r>
        <w:rPr>
          <w:noProof/>
        </w:rPr>
        <w:instrText xml:space="preserve"> PAGEREF _Toc323400991 \h </w:instrText>
      </w:r>
      <w:r>
        <w:rPr>
          <w:noProof/>
        </w:rPr>
      </w:r>
      <w:r>
        <w:rPr>
          <w:noProof/>
        </w:rPr>
        <w:fldChar w:fldCharType="separate"/>
      </w:r>
      <w:r w:rsidR="008C229F">
        <w:rPr>
          <w:noProof/>
        </w:rPr>
        <w:t>4</w:t>
      </w:r>
      <w:r>
        <w:rPr>
          <w:noProof/>
        </w:rPr>
        <w:fldChar w:fldCharType="end"/>
      </w:r>
    </w:p>
    <w:p w:rsidR="00BC7764" w:rsidRDefault="00BC7764">
      <w:pPr>
        <w:pStyle w:val="TOC2"/>
        <w:tabs>
          <w:tab w:val="left" w:pos="960"/>
          <w:tab w:val="right" w:leader="dot" w:pos="863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Purpose</w:t>
      </w:r>
      <w:r>
        <w:rPr>
          <w:noProof/>
        </w:rPr>
        <w:tab/>
      </w:r>
      <w:r>
        <w:rPr>
          <w:noProof/>
        </w:rPr>
        <w:fldChar w:fldCharType="begin"/>
      </w:r>
      <w:r>
        <w:rPr>
          <w:noProof/>
        </w:rPr>
        <w:instrText xml:space="preserve"> PAGEREF _Toc323400992 \h </w:instrText>
      </w:r>
      <w:r>
        <w:rPr>
          <w:noProof/>
        </w:rPr>
      </w:r>
      <w:r>
        <w:rPr>
          <w:noProof/>
        </w:rPr>
        <w:fldChar w:fldCharType="separate"/>
      </w:r>
      <w:r w:rsidR="008C229F">
        <w:rPr>
          <w:noProof/>
        </w:rPr>
        <w:t>4</w:t>
      </w:r>
      <w:r>
        <w:rPr>
          <w:noProof/>
        </w:rPr>
        <w:fldChar w:fldCharType="end"/>
      </w:r>
    </w:p>
    <w:p w:rsidR="00BC7764" w:rsidRDefault="00BC7764">
      <w:pPr>
        <w:pStyle w:val="TOC2"/>
        <w:tabs>
          <w:tab w:val="left" w:pos="960"/>
          <w:tab w:val="right" w:leader="dot" w:pos="8630"/>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Scope</w:t>
      </w:r>
      <w:r>
        <w:rPr>
          <w:noProof/>
        </w:rPr>
        <w:tab/>
      </w:r>
      <w:r>
        <w:rPr>
          <w:noProof/>
        </w:rPr>
        <w:fldChar w:fldCharType="begin"/>
      </w:r>
      <w:r>
        <w:rPr>
          <w:noProof/>
        </w:rPr>
        <w:instrText xml:space="preserve"> PAGEREF _Toc323400993 \h </w:instrText>
      </w:r>
      <w:r>
        <w:rPr>
          <w:noProof/>
        </w:rPr>
      </w:r>
      <w:r>
        <w:rPr>
          <w:noProof/>
        </w:rPr>
        <w:fldChar w:fldCharType="separate"/>
      </w:r>
      <w:r w:rsidR="008C229F">
        <w:rPr>
          <w:noProof/>
        </w:rPr>
        <w:t>4</w:t>
      </w:r>
      <w:r>
        <w:rPr>
          <w:noProof/>
        </w:rPr>
        <w:fldChar w:fldCharType="end"/>
      </w:r>
    </w:p>
    <w:p w:rsidR="00BC7764" w:rsidRDefault="00BC7764">
      <w:pPr>
        <w:pStyle w:val="TOC2"/>
        <w:tabs>
          <w:tab w:val="left" w:pos="960"/>
          <w:tab w:val="right" w:leader="dot" w:pos="8630"/>
        </w:tabs>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Definitions, Acronyms, and Abbreviations</w:t>
      </w:r>
      <w:r>
        <w:rPr>
          <w:noProof/>
        </w:rPr>
        <w:tab/>
      </w:r>
      <w:r>
        <w:rPr>
          <w:noProof/>
        </w:rPr>
        <w:fldChar w:fldCharType="begin"/>
      </w:r>
      <w:r>
        <w:rPr>
          <w:noProof/>
        </w:rPr>
        <w:instrText xml:space="preserve"> PAGEREF _Toc323400994 \h </w:instrText>
      </w:r>
      <w:r>
        <w:rPr>
          <w:noProof/>
        </w:rPr>
      </w:r>
      <w:r>
        <w:rPr>
          <w:noProof/>
        </w:rPr>
        <w:fldChar w:fldCharType="separate"/>
      </w:r>
      <w:r w:rsidR="008C229F">
        <w:rPr>
          <w:noProof/>
        </w:rPr>
        <w:t>4</w:t>
      </w:r>
      <w:r>
        <w:rPr>
          <w:noProof/>
        </w:rPr>
        <w:fldChar w:fldCharType="end"/>
      </w:r>
    </w:p>
    <w:p w:rsidR="00BC7764" w:rsidRDefault="00BC7764">
      <w:pPr>
        <w:pStyle w:val="TOC3"/>
        <w:tabs>
          <w:tab w:val="left" w:pos="1200"/>
          <w:tab w:val="right" w:leader="dot" w:pos="8630"/>
        </w:tabs>
        <w:rPr>
          <w:rFonts w:asciiTheme="minorHAnsi" w:eastAsiaTheme="minorEastAsia" w:hAnsiTheme="minorHAnsi" w:cstheme="minorBidi"/>
          <w:i w:val="0"/>
          <w:iCs w:val="0"/>
          <w:noProof/>
          <w:sz w:val="22"/>
          <w:szCs w:val="22"/>
        </w:rPr>
      </w:pPr>
      <w:r>
        <w:rPr>
          <w:noProof/>
        </w:rPr>
        <w:t>1.3.1</w:t>
      </w:r>
      <w:r>
        <w:rPr>
          <w:rFonts w:asciiTheme="minorHAnsi" w:eastAsiaTheme="minorEastAsia" w:hAnsiTheme="minorHAnsi" w:cstheme="minorBidi"/>
          <w:i w:val="0"/>
          <w:iCs w:val="0"/>
          <w:noProof/>
          <w:sz w:val="22"/>
          <w:szCs w:val="22"/>
        </w:rPr>
        <w:tab/>
      </w:r>
      <w:r>
        <w:rPr>
          <w:noProof/>
        </w:rPr>
        <w:t>Definitions</w:t>
      </w:r>
      <w:r>
        <w:rPr>
          <w:noProof/>
        </w:rPr>
        <w:tab/>
      </w:r>
      <w:r>
        <w:rPr>
          <w:noProof/>
        </w:rPr>
        <w:fldChar w:fldCharType="begin"/>
      </w:r>
      <w:r>
        <w:rPr>
          <w:noProof/>
        </w:rPr>
        <w:instrText xml:space="preserve"> PAGEREF _Toc323400995 \h </w:instrText>
      </w:r>
      <w:r>
        <w:rPr>
          <w:noProof/>
        </w:rPr>
      </w:r>
      <w:r>
        <w:rPr>
          <w:noProof/>
        </w:rPr>
        <w:fldChar w:fldCharType="separate"/>
      </w:r>
      <w:r w:rsidR="008C229F">
        <w:rPr>
          <w:noProof/>
        </w:rPr>
        <w:t>4</w:t>
      </w:r>
      <w:r>
        <w:rPr>
          <w:noProof/>
        </w:rPr>
        <w:fldChar w:fldCharType="end"/>
      </w:r>
    </w:p>
    <w:p w:rsidR="00BC7764" w:rsidRDefault="00BC7764">
      <w:pPr>
        <w:pStyle w:val="TOC3"/>
        <w:tabs>
          <w:tab w:val="left" w:pos="1200"/>
          <w:tab w:val="right" w:leader="dot" w:pos="8630"/>
        </w:tabs>
        <w:rPr>
          <w:rFonts w:asciiTheme="minorHAnsi" w:eastAsiaTheme="minorEastAsia" w:hAnsiTheme="minorHAnsi" w:cstheme="minorBidi"/>
          <w:i w:val="0"/>
          <w:iCs w:val="0"/>
          <w:noProof/>
          <w:sz w:val="22"/>
          <w:szCs w:val="22"/>
        </w:rPr>
      </w:pPr>
      <w:r>
        <w:rPr>
          <w:noProof/>
        </w:rPr>
        <w:t>1.3.2</w:t>
      </w:r>
      <w:r>
        <w:rPr>
          <w:rFonts w:asciiTheme="minorHAnsi" w:eastAsiaTheme="minorEastAsia" w:hAnsiTheme="minorHAnsi" w:cstheme="minorBidi"/>
          <w:i w:val="0"/>
          <w:iCs w:val="0"/>
          <w:noProof/>
          <w:sz w:val="22"/>
          <w:szCs w:val="22"/>
        </w:rPr>
        <w:tab/>
      </w:r>
      <w:r>
        <w:rPr>
          <w:noProof/>
        </w:rPr>
        <w:t>Acronyms and Abbreviations</w:t>
      </w:r>
      <w:r>
        <w:rPr>
          <w:noProof/>
        </w:rPr>
        <w:tab/>
      </w:r>
      <w:r>
        <w:rPr>
          <w:noProof/>
        </w:rPr>
        <w:fldChar w:fldCharType="begin"/>
      </w:r>
      <w:r>
        <w:rPr>
          <w:noProof/>
        </w:rPr>
        <w:instrText xml:space="preserve"> PAGEREF _Toc323400996 \h </w:instrText>
      </w:r>
      <w:r>
        <w:rPr>
          <w:noProof/>
        </w:rPr>
      </w:r>
      <w:r>
        <w:rPr>
          <w:noProof/>
        </w:rPr>
        <w:fldChar w:fldCharType="separate"/>
      </w:r>
      <w:r w:rsidR="008C229F">
        <w:rPr>
          <w:noProof/>
        </w:rPr>
        <w:t>4</w:t>
      </w:r>
      <w:r>
        <w:rPr>
          <w:noProof/>
        </w:rPr>
        <w:fldChar w:fldCharType="end"/>
      </w:r>
    </w:p>
    <w:p w:rsidR="00BC7764" w:rsidRDefault="00BC7764">
      <w:pPr>
        <w:pStyle w:val="TOC2"/>
        <w:tabs>
          <w:tab w:val="left" w:pos="960"/>
          <w:tab w:val="right" w:leader="dot" w:pos="8630"/>
        </w:tabs>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References</w:t>
      </w:r>
      <w:r>
        <w:rPr>
          <w:noProof/>
        </w:rPr>
        <w:tab/>
      </w:r>
      <w:r>
        <w:rPr>
          <w:noProof/>
        </w:rPr>
        <w:fldChar w:fldCharType="begin"/>
      </w:r>
      <w:r>
        <w:rPr>
          <w:noProof/>
        </w:rPr>
        <w:instrText xml:space="preserve"> PAGEREF _Toc323400997 \h </w:instrText>
      </w:r>
      <w:r>
        <w:rPr>
          <w:noProof/>
        </w:rPr>
      </w:r>
      <w:r>
        <w:rPr>
          <w:noProof/>
        </w:rPr>
        <w:fldChar w:fldCharType="separate"/>
      </w:r>
      <w:r w:rsidR="008C229F">
        <w:rPr>
          <w:noProof/>
        </w:rPr>
        <w:t>4</w:t>
      </w:r>
      <w:r>
        <w:rPr>
          <w:noProof/>
        </w:rPr>
        <w:fldChar w:fldCharType="end"/>
      </w:r>
    </w:p>
    <w:p w:rsidR="00BC7764" w:rsidRDefault="00BC7764">
      <w:pPr>
        <w:pStyle w:val="TOC1"/>
        <w:tabs>
          <w:tab w:val="left" w:pos="480"/>
          <w:tab w:val="right" w:leader="dot" w:pos="8630"/>
        </w:tabs>
        <w:rPr>
          <w:rFonts w:asciiTheme="minorHAnsi" w:eastAsiaTheme="minorEastAsia" w:hAnsiTheme="minorHAnsi" w:cstheme="minorBidi"/>
          <w:b w:val="0"/>
          <w:bCs w:val="0"/>
          <w:caps w:val="0"/>
          <w:noProof/>
          <w:sz w:val="22"/>
          <w:szCs w:val="22"/>
        </w:rPr>
      </w:pPr>
      <w:r>
        <w:rPr>
          <w:noProof/>
        </w:rPr>
        <w:t>2</w:t>
      </w:r>
      <w:r>
        <w:rPr>
          <w:rFonts w:asciiTheme="minorHAnsi" w:eastAsiaTheme="minorEastAsia" w:hAnsiTheme="minorHAnsi" w:cstheme="minorBidi"/>
          <w:b w:val="0"/>
          <w:bCs w:val="0"/>
          <w:caps w:val="0"/>
          <w:noProof/>
          <w:sz w:val="22"/>
          <w:szCs w:val="22"/>
        </w:rPr>
        <w:tab/>
      </w:r>
      <w:r>
        <w:rPr>
          <w:noProof/>
        </w:rPr>
        <w:t>Design Background</w:t>
      </w:r>
      <w:r>
        <w:rPr>
          <w:noProof/>
        </w:rPr>
        <w:tab/>
      </w:r>
      <w:r>
        <w:rPr>
          <w:noProof/>
        </w:rPr>
        <w:fldChar w:fldCharType="begin"/>
      </w:r>
      <w:r>
        <w:rPr>
          <w:noProof/>
        </w:rPr>
        <w:instrText xml:space="preserve"> PAGEREF _Toc323400998 \h </w:instrText>
      </w:r>
      <w:r>
        <w:rPr>
          <w:noProof/>
        </w:rPr>
      </w:r>
      <w:r>
        <w:rPr>
          <w:noProof/>
        </w:rPr>
        <w:fldChar w:fldCharType="separate"/>
      </w:r>
      <w:r w:rsidR="008C229F">
        <w:rPr>
          <w:noProof/>
        </w:rPr>
        <w:t>4</w:t>
      </w:r>
      <w:r>
        <w:rPr>
          <w:noProof/>
        </w:rPr>
        <w:fldChar w:fldCharType="end"/>
      </w:r>
    </w:p>
    <w:p w:rsidR="00BC7764" w:rsidRDefault="00BC7764">
      <w:pPr>
        <w:pStyle w:val="TOC2"/>
        <w:tabs>
          <w:tab w:val="left" w:pos="960"/>
          <w:tab w:val="right" w:leader="dot" w:pos="8630"/>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Background Information</w:t>
      </w:r>
      <w:r>
        <w:rPr>
          <w:noProof/>
        </w:rPr>
        <w:tab/>
      </w:r>
      <w:r>
        <w:rPr>
          <w:noProof/>
        </w:rPr>
        <w:fldChar w:fldCharType="begin"/>
      </w:r>
      <w:r>
        <w:rPr>
          <w:noProof/>
        </w:rPr>
        <w:instrText xml:space="preserve"> PAGEREF _Toc323400999 \h </w:instrText>
      </w:r>
      <w:r>
        <w:rPr>
          <w:noProof/>
        </w:rPr>
      </w:r>
      <w:r>
        <w:rPr>
          <w:noProof/>
        </w:rPr>
        <w:fldChar w:fldCharType="separate"/>
      </w:r>
      <w:r w:rsidR="008C229F">
        <w:rPr>
          <w:noProof/>
        </w:rPr>
        <w:t>5</w:t>
      </w:r>
      <w:r>
        <w:rPr>
          <w:noProof/>
        </w:rPr>
        <w:fldChar w:fldCharType="end"/>
      </w:r>
    </w:p>
    <w:p w:rsidR="00BC7764" w:rsidRDefault="00BC7764">
      <w:pPr>
        <w:pStyle w:val="TOC2"/>
        <w:tabs>
          <w:tab w:val="left" w:pos="960"/>
          <w:tab w:val="right" w:leader="dot" w:pos="8630"/>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Alternative Designs Considered</w:t>
      </w:r>
      <w:r>
        <w:rPr>
          <w:noProof/>
        </w:rPr>
        <w:tab/>
      </w:r>
      <w:r>
        <w:rPr>
          <w:noProof/>
        </w:rPr>
        <w:fldChar w:fldCharType="begin"/>
      </w:r>
      <w:r>
        <w:rPr>
          <w:noProof/>
        </w:rPr>
        <w:instrText xml:space="preserve"> PAGEREF _Toc323401000 \h </w:instrText>
      </w:r>
      <w:r>
        <w:rPr>
          <w:noProof/>
        </w:rPr>
      </w:r>
      <w:r>
        <w:rPr>
          <w:noProof/>
        </w:rPr>
        <w:fldChar w:fldCharType="separate"/>
      </w:r>
      <w:r w:rsidR="008C229F">
        <w:rPr>
          <w:noProof/>
        </w:rPr>
        <w:t>5</w:t>
      </w:r>
      <w:r>
        <w:rPr>
          <w:noProof/>
        </w:rPr>
        <w:fldChar w:fldCharType="end"/>
      </w:r>
    </w:p>
    <w:p w:rsidR="00BC7764" w:rsidRDefault="00BC7764">
      <w:pPr>
        <w:pStyle w:val="TOC1"/>
        <w:tabs>
          <w:tab w:val="left" w:pos="480"/>
          <w:tab w:val="right" w:leader="dot" w:pos="8630"/>
        </w:tabs>
        <w:rPr>
          <w:rFonts w:asciiTheme="minorHAnsi" w:eastAsiaTheme="minorEastAsia" w:hAnsiTheme="minorHAnsi" w:cstheme="minorBidi"/>
          <w:b w:val="0"/>
          <w:bCs w:val="0"/>
          <w:caps w:val="0"/>
          <w:noProof/>
          <w:sz w:val="22"/>
          <w:szCs w:val="22"/>
        </w:rPr>
      </w:pPr>
      <w:r>
        <w:rPr>
          <w:noProof/>
        </w:rPr>
        <w:t>3</w:t>
      </w:r>
      <w:r>
        <w:rPr>
          <w:rFonts w:asciiTheme="minorHAnsi" w:eastAsiaTheme="minorEastAsia" w:hAnsiTheme="minorHAnsi" w:cstheme="minorBidi"/>
          <w:b w:val="0"/>
          <w:bCs w:val="0"/>
          <w:caps w:val="0"/>
          <w:noProof/>
          <w:sz w:val="22"/>
          <w:szCs w:val="22"/>
        </w:rPr>
        <w:tab/>
      </w:r>
      <w:r>
        <w:rPr>
          <w:noProof/>
        </w:rPr>
        <w:t>User Characteristics</w:t>
      </w:r>
      <w:r>
        <w:rPr>
          <w:noProof/>
        </w:rPr>
        <w:tab/>
      </w:r>
      <w:r>
        <w:rPr>
          <w:noProof/>
        </w:rPr>
        <w:fldChar w:fldCharType="begin"/>
      </w:r>
      <w:r>
        <w:rPr>
          <w:noProof/>
        </w:rPr>
        <w:instrText xml:space="preserve"> PAGEREF _Toc323401001 \h </w:instrText>
      </w:r>
      <w:r>
        <w:rPr>
          <w:noProof/>
        </w:rPr>
      </w:r>
      <w:r>
        <w:rPr>
          <w:noProof/>
        </w:rPr>
        <w:fldChar w:fldCharType="separate"/>
      </w:r>
      <w:r w:rsidR="008C229F">
        <w:rPr>
          <w:noProof/>
        </w:rPr>
        <w:t>5</w:t>
      </w:r>
      <w:r>
        <w:rPr>
          <w:noProof/>
        </w:rPr>
        <w:fldChar w:fldCharType="end"/>
      </w:r>
    </w:p>
    <w:p w:rsidR="00BC7764" w:rsidRDefault="00BC7764">
      <w:pPr>
        <w:pStyle w:val="TOC1"/>
        <w:tabs>
          <w:tab w:val="left" w:pos="480"/>
          <w:tab w:val="right" w:leader="dot" w:pos="8630"/>
        </w:tabs>
        <w:rPr>
          <w:rFonts w:asciiTheme="minorHAnsi" w:eastAsiaTheme="minorEastAsia" w:hAnsiTheme="minorHAnsi" w:cstheme="minorBidi"/>
          <w:b w:val="0"/>
          <w:bCs w:val="0"/>
          <w:caps w:val="0"/>
          <w:noProof/>
          <w:sz w:val="22"/>
          <w:szCs w:val="22"/>
        </w:rPr>
      </w:pPr>
      <w:r>
        <w:rPr>
          <w:noProof/>
        </w:rPr>
        <w:t>4</w:t>
      </w:r>
      <w:r>
        <w:rPr>
          <w:rFonts w:asciiTheme="minorHAnsi" w:eastAsiaTheme="minorEastAsia" w:hAnsiTheme="minorHAnsi" w:cstheme="minorBidi"/>
          <w:b w:val="0"/>
          <w:bCs w:val="0"/>
          <w:caps w:val="0"/>
          <w:noProof/>
          <w:sz w:val="22"/>
          <w:szCs w:val="22"/>
        </w:rPr>
        <w:tab/>
      </w:r>
      <w:r>
        <w:rPr>
          <w:noProof/>
        </w:rPr>
        <w:t>Design Overview</w:t>
      </w:r>
      <w:r>
        <w:rPr>
          <w:noProof/>
        </w:rPr>
        <w:tab/>
      </w:r>
      <w:r>
        <w:rPr>
          <w:noProof/>
        </w:rPr>
        <w:fldChar w:fldCharType="begin"/>
      </w:r>
      <w:r>
        <w:rPr>
          <w:noProof/>
        </w:rPr>
        <w:instrText xml:space="preserve"> PAGEREF _Toc323401002 \h </w:instrText>
      </w:r>
      <w:r>
        <w:rPr>
          <w:noProof/>
        </w:rPr>
      </w:r>
      <w:r>
        <w:rPr>
          <w:noProof/>
        </w:rPr>
        <w:fldChar w:fldCharType="separate"/>
      </w:r>
      <w:r w:rsidR="008C229F">
        <w:rPr>
          <w:noProof/>
        </w:rPr>
        <w:t>6</w:t>
      </w:r>
      <w:r>
        <w:rPr>
          <w:noProof/>
        </w:rPr>
        <w:fldChar w:fldCharType="end"/>
      </w:r>
    </w:p>
    <w:p w:rsidR="00BC7764" w:rsidRDefault="00BC7764">
      <w:pPr>
        <w:pStyle w:val="TOC1"/>
        <w:tabs>
          <w:tab w:val="left" w:pos="480"/>
          <w:tab w:val="right" w:leader="dot" w:pos="8630"/>
        </w:tabs>
        <w:rPr>
          <w:rFonts w:asciiTheme="minorHAnsi" w:eastAsiaTheme="minorEastAsia" w:hAnsiTheme="minorHAnsi" w:cstheme="minorBidi"/>
          <w:b w:val="0"/>
          <w:bCs w:val="0"/>
          <w:caps w:val="0"/>
          <w:noProof/>
          <w:sz w:val="22"/>
          <w:szCs w:val="22"/>
        </w:rPr>
      </w:pPr>
      <w:r>
        <w:rPr>
          <w:noProof/>
        </w:rPr>
        <w:t>5</w:t>
      </w:r>
      <w:r>
        <w:rPr>
          <w:rFonts w:asciiTheme="minorHAnsi" w:eastAsiaTheme="minorEastAsia" w:hAnsiTheme="minorHAnsi" w:cstheme="minorBidi"/>
          <w:b w:val="0"/>
          <w:bCs w:val="0"/>
          <w:caps w:val="0"/>
          <w:noProof/>
          <w:sz w:val="22"/>
          <w:szCs w:val="22"/>
        </w:rPr>
        <w:tab/>
      </w:r>
      <w:r>
        <w:rPr>
          <w:noProof/>
        </w:rPr>
        <w:t>Data Architecture</w:t>
      </w:r>
      <w:r>
        <w:rPr>
          <w:noProof/>
        </w:rPr>
        <w:tab/>
      </w:r>
      <w:r>
        <w:rPr>
          <w:noProof/>
        </w:rPr>
        <w:fldChar w:fldCharType="begin"/>
      </w:r>
      <w:r>
        <w:rPr>
          <w:noProof/>
        </w:rPr>
        <w:instrText xml:space="preserve"> PAGEREF _Toc323401003 \h </w:instrText>
      </w:r>
      <w:r>
        <w:rPr>
          <w:noProof/>
        </w:rPr>
      </w:r>
      <w:r>
        <w:rPr>
          <w:noProof/>
        </w:rPr>
        <w:fldChar w:fldCharType="separate"/>
      </w:r>
      <w:r w:rsidR="008C229F">
        <w:rPr>
          <w:noProof/>
        </w:rPr>
        <w:t>7</w:t>
      </w:r>
      <w:r>
        <w:rPr>
          <w:noProof/>
        </w:rPr>
        <w:fldChar w:fldCharType="end"/>
      </w:r>
    </w:p>
    <w:p w:rsidR="00BC7764" w:rsidRDefault="00BC7764">
      <w:pPr>
        <w:pStyle w:val="TOC2"/>
        <w:tabs>
          <w:tab w:val="left" w:pos="960"/>
          <w:tab w:val="right" w:leader="dot" w:pos="863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Data Analysis</w:t>
      </w:r>
      <w:r>
        <w:rPr>
          <w:noProof/>
        </w:rPr>
        <w:tab/>
      </w:r>
      <w:r>
        <w:rPr>
          <w:noProof/>
        </w:rPr>
        <w:fldChar w:fldCharType="begin"/>
      </w:r>
      <w:r>
        <w:rPr>
          <w:noProof/>
        </w:rPr>
        <w:instrText xml:space="preserve"> PAGEREF _Toc323401004 \h </w:instrText>
      </w:r>
      <w:r>
        <w:rPr>
          <w:noProof/>
        </w:rPr>
      </w:r>
      <w:r>
        <w:rPr>
          <w:noProof/>
        </w:rPr>
        <w:fldChar w:fldCharType="separate"/>
      </w:r>
      <w:r w:rsidR="008C229F">
        <w:rPr>
          <w:noProof/>
        </w:rPr>
        <w:t>9</w:t>
      </w:r>
      <w:r>
        <w:rPr>
          <w:noProof/>
        </w:rPr>
        <w:fldChar w:fldCharType="end"/>
      </w:r>
    </w:p>
    <w:p w:rsidR="00BC7764" w:rsidRDefault="00BC7764">
      <w:pPr>
        <w:pStyle w:val="TOC2"/>
        <w:tabs>
          <w:tab w:val="left" w:pos="960"/>
          <w:tab w:val="right" w:leader="dot" w:pos="863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Output Specifications</w:t>
      </w:r>
      <w:r>
        <w:rPr>
          <w:noProof/>
        </w:rPr>
        <w:tab/>
      </w:r>
      <w:r>
        <w:rPr>
          <w:noProof/>
        </w:rPr>
        <w:fldChar w:fldCharType="begin"/>
      </w:r>
      <w:r>
        <w:rPr>
          <w:noProof/>
        </w:rPr>
        <w:instrText xml:space="preserve"> PAGEREF _Toc323401005 \h </w:instrText>
      </w:r>
      <w:r>
        <w:rPr>
          <w:noProof/>
        </w:rPr>
      </w:r>
      <w:r>
        <w:rPr>
          <w:noProof/>
        </w:rPr>
        <w:fldChar w:fldCharType="separate"/>
      </w:r>
      <w:r w:rsidR="008C229F">
        <w:rPr>
          <w:noProof/>
        </w:rPr>
        <w:t>10</w:t>
      </w:r>
      <w:r>
        <w:rPr>
          <w:noProof/>
        </w:rPr>
        <w:fldChar w:fldCharType="end"/>
      </w:r>
    </w:p>
    <w:p w:rsidR="00BC7764" w:rsidRDefault="00BC7764">
      <w:pPr>
        <w:pStyle w:val="TOC2"/>
        <w:tabs>
          <w:tab w:val="left" w:pos="960"/>
          <w:tab w:val="right" w:leader="dot" w:pos="863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Logical Database Model</w:t>
      </w:r>
      <w:r>
        <w:rPr>
          <w:noProof/>
        </w:rPr>
        <w:tab/>
      </w:r>
      <w:r>
        <w:rPr>
          <w:noProof/>
        </w:rPr>
        <w:fldChar w:fldCharType="begin"/>
      </w:r>
      <w:r>
        <w:rPr>
          <w:noProof/>
        </w:rPr>
        <w:instrText xml:space="preserve"> PAGEREF _Toc323401006 \h </w:instrText>
      </w:r>
      <w:r>
        <w:rPr>
          <w:noProof/>
        </w:rPr>
      </w:r>
      <w:r>
        <w:rPr>
          <w:noProof/>
        </w:rPr>
        <w:fldChar w:fldCharType="separate"/>
      </w:r>
      <w:r w:rsidR="008C229F">
        <w:rPr>
          <w:noProof/>
        </w:rPr>
        <w:t>10</w:t>
      </w:r>
      <w:r>
        <w:rPr>
          <w:noProof/>
        </w:rPr>
        <w:fldChar w:fldCharType="end"/>
      </w:r>
    </w:p>
    <w:p w:rsidR="00BC7764" w:rsidRDefault="00BC7764">
      <w:pPr>
        <w:pStyle w:val="TOC2"/>
        <w:tabs>
          <w:tab w:val="left" w:pos="960"/>
          <w:tab w:val="right" w:leader="dot" w:pos="863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Data Conversion</w:t>
      </w:r>
      <w:r>
        <w:rPr>
          <w:noProof/>
        </w:rPr>
        <w:tab/>
      </w:r>
      <w:r>
        <w:rPr>
          <w:noProof/>
        </w:rPr>
        <w:fldChar w:fldCharType="begin"/>
      </w:r>
      <w:r>
        <w:rPr>
          <w:noProof/>
        </w:rPr>
        <w:instrText xml:space="preserve"> PAGEREF _Toc323401007 \h </w:instrText>
      </w:r>
      <w:r>
        <w:rPr>
          <w:noProof/>
        </w:rPr>
      </w:r>
      <w:r>
        <w:rPr>
          <w:noProof/>
        </w:rPr>
        <w:fldChar w:fldCharType="separate"/>
      </w:r>
      <w:r w:rsidR="008C229F">
        <w:rPr>
          <w:noProof/>
        </w:rPr>
        <w:t>10</w:t>
      </w:r>
      <w:r>
        <w:rPr>
          <w:noProof/>
        </w:rPr>
        <w:fldChar w:fldCharType="end"/>
      </w:r>
    </w:p>
    <w:p w:rsidR="00BC7764" w:rsidRDefault="00BC7764">
      <w:pPr>
        <w:pStyle w:val="TOC1"/>
        <w:tabs>
          <w:tab w:val="left" w:pos="480"/>
          <w:tab w:val="right" w:leader="dot" w:pos="8630"/>
        </w:tabs>
        <w:rPr>
          <w:rFonts w:asciiTheme="minorHAnsi" w:eastAsiaTheme="minorEastAsia" w:hAnsiTheme="minorHAnsi" w:cstheme="minorBidi"/>
          <w:b w:val="0"/>
          <w:bCs w:val="0"/>
          <w:caps w:val="0"/>
          <w:noProof/>
          <w:sz w:val="22"/>
          <w:szCs w:val="22"/>
        </w:rPr>
      </w:pPr>
      <w:r>
        <w:rPr>
          <w:noProof/>
        </w:rPr>
        <w:t>6</w:t>
      </w:r>
      <w:r>
        <w:rPr>
          <w:rFonts w:asciiTheme="minorHAnsi" w:eastAsiaTheme="minorEastAsia" w:hAnsiTheme="minorHAnsi" w:cstheme="minorBidi"/>
          <w:b w:val="0"/>
          <w:bCs w:val="0"/>
          <w:caps w:val="0"/>
          <w:noProof/>
          <w:sz w:val="22"/>
          <w:szCs w:val="22"/>
        </w:rPr>
        <w:tab/>
      </w:r>
      <w:r>
        <w:rPr>
          <w:noProof/>
        </w:rPr>
        <w:t>Design</w:t>
      </w:r>
      <w:r>
        <w:rPr>
          <w:noProof/>
        </w:rPr>
        <w:tab/>
      </w:r>
      <w:r>
        <w:rPr>
          <w:noProof/>
        </w:rPr>
        <w:fldChar w:fldCharType="begin"/>
      </w:r>
      <w:r>
        <w:rPr>
          <w:noProof/>
        </w:rPr>
        <w:instrText xml:space="preserve"> PAGEREF _Toc323401008 \h </w:instrText>
      </w:r>
      <w:r>
        <w:rPr>
          <w:noProof/>
        </w:rPr>
      </w:r>
      <w:r>
        <w:rPr>
          <w:noProof/>
        </w:rPr>
        <w:fldChar w:fldCharType="separate"/>
      </w:r>
      <w:r w:rsidR="008C229F">
        <w:rPr>
          <w:noProof/>
        </w:rPr>
        <w:t>10</w:t>
      </w:r>
      <w:r>
        <w:rPr>
          <w:noProof/>
        </w:rPr>
        <w:fldChar w:fldCharType="end"/>
      </w:r>
    </w:p>
    <w:p w:rsidR="00BC7764" w:rsidRDefault="00BC7764">
      <w:pPr>
        <w:pStyle w:val="TOC2"/>
        <w:tabs>
          <w:tab w:val="left" w:pos="960"/>
          <w:tab w:val="right" w:leader="dot" w:pos="863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Description for Component n</w:t>
      </w:r>
      <w:r>
        <w:rPr>
          <w:noProof/>
        </w:rPr>
        <w:tab/>
      </w:r>
      <w:r>
        <w:rPr>
          <w:noProof/>
        </w:rPr>
        <w:fldChar w:fldCharType="begin"/>
      </w:r>
      <w:r>
        <w:rPr>
          <w:noProof/>
        </w:rPr>
        <w:instrText xml:space="preserve"> PAGEREF _Toc323401009 \h </w:instrText>
      </w:r>
      <w:r>
        <w:rPr>
          <w:noProof/>
        </w:rPr>
      </w:r>
      <w:r>
        <w:rPr>
          <w:noProof/>
        </w:rPr>
        <w:fldChar w:fldCharType="separate"/>
      </w:r>
      <w:r w:rsidR="008C229F">
        <w:rPr>
          <w:b/>
          <w:bCs/>
          <w:noProof/>
        </w:rPr>
        <w:t>Error! Bookmark not defined.</w:t>
      </w:r>
      <w:r>
        <w:rPr>
          <w:noProof/>
        </w:rPr>
        <w:fldChar w:fldCharType="end"/>
      </w:r>
    </w:p>
    <w:p w:rsidR="00BC7764" w:rsidRDefault="00BC7764">
      <w:pPr>
        <w:pStyle w:val="TOC3"/>
        <w:tabs>
          <w:tab w:val="left" w:pos="1200"/>
          <w:tab w:val="right" w:leader="dot" w:pos="8630"/>
        </w:tabs>
        <w:rPr>
          <w:rFonts w:asciiTheme="minorHAnsi" w:eastAsiaTheme="minorEastAsia" w:hAnsiTheme="minorHAnsi" w:cstheme="minorBidi"/>
          <w:i w:val="0"/>
          <w:iCs w:val="0"/>
          <w:noProof/>
          <w:sz w:val="22"/>
          <w:szCs w:val="22"/>
        </w:rPr>
      </w:pPr>
      <w:r>
        <w:rPr>
          <w:noProof/>
        </w:rPr>
        <w:t>6.1.1</w:t>
      </w:r>
      <w:r>
        <w:rPr>
          <w:rFonts w:asciiTheme="minorHAnsi" w:eastAsiaTheme="minorEastAsia" w:hAnsiTheme="minorHAnsi" w:cstheme="minorBidi"/>
          <w:i w:val="0"/>
          <w:iCs w:val="0"/>
          <w:noProof/>
          <w:sz w:val="22"/>
          <w:szCs w:val="22"/>
        </w:rPr>
        <w:tab/>
      </w:r>
      <w:r>
        <w:rPr>
          <w:noProof/>
        </w:rPr>
        <w:t>Processing for Component n</w:t>
      </w:r>
      <w:r>
        <w:rPr>
          <w:noProof/>
        </w:rPr>
        <w:tab/>
      </w:r>
      <w:r>
        <w:rPr>
          <w:noProof/>
        </w:rPr>
        <w:fldChar w:fldCharType="begin"/>
      </w:r>
      <w:r>
        <w:rPr>
          <w:noProof/>
        </w:rPr>
        <w:instrText xml:space="preserve"> PAGEREF _Toc323401010 \h </w:instrText>
      </w:r>
      <w:r>
        <w:rPr>
          <w:noProof/>
        </w:rPr>
      </w:r>
      <w:r>
        <w:rPr>
          <w:noProof/>
        </w:rPr>
        <w:fldChar w:fldCharType="separate"/>
      </w:r>
      <w:r w:rsidR="008C229F">
        <w:rPr>
          <w:noProof/>
        </w:rPr>
        <w:t>11</w:t>
      </w:r>
      <w:r>
        <w:rPr>
          <w:noProof/>
        </w:rPr>
        <w:fldChar w:fldCharType="end"/>
      </w:r>
    </w:p>
    <w:p w:rsidR="00BC7764" w:rsidRDefault="00BC7764">
      <w:pPr>
        <w:pStyle w:val="TOC3"/>
        <w:tabs>
          <w:tab w:val="left" w:pos="1200"/>
          <w:tab w:val="right" w:leader="dot" w:pos="8630"/>
        </w:tabs>
        <w:rPr>
          <w:rFonts w:asciiTheme="minorHAnsi" w:eastAsiaTheme="minorEastAsia" w:hAnsiTheme="minorHAnsi" w:cstheme="minorBidi"/>
          <w:i w:val="0"/>
          <w:iCs w:val="0"/>
          <w:noProof/>
          <w:sz w:val="22"/>
          <w:szCs w:val="22"/>
        </w:rPr>
      </w:pPr>
      <w:r>
        <w:rPr>
          <w:noProof/>
        </w:rPr>
        <w:t>6.1.2</w:t>
      </w:r>
      <w:r>
        <w:rPr>
          <w:rFonts w:asciiTheme="minorHAnsi" w:eastAsiaTheme="minorEastAsia" w:hAnsiTheme="minorHAnsi" w:cstheme="minorBidi"/>
          <w:i w:val="0"/>
          <w:iCs w:val="0"/>
          <w:noProof/>
          <w:sz w:val="22"/>
          <w:szCs w:val="22"/>
        </w:rPr>
        <w:tab/>
      </w:r>
      <w:r>
        <w:rPr>
          <w:noProof/>
        </w:rPr>
        <w:t>Component n Interface Description</w:t>
      </w:r>
      <w:r>
        <w:rPr>
          <w:noProof/>
        </w:rPr>
        <w:tab/>
      </w:r>
      <w:r>
        <w:rPr>
          <w:noProof/>
        </w:rPr>
        <w:fldChar w:fldCharType="begin"/>
      </w:r>
      <w:r>
        <w:rPr>
          <w:noProof/>
        </w:rPr>
        <w:instrText xml:space="preserve"> PAGEREF _Toc323401011 \h </w:instrText>
      </w:r>
      <w:r>
        <w:rPr>
          <w:noProof/>
        </w:rPr>
      </w:r>
      <w:r>
        <w:rPr>
          <w:noProof/>
        </w:rPr>
        <w:fldChar w:fldCharType="separate"/>
      </w:r>
      <w:r w:rsidR="008C229F">
        <w:rPr>
          <w:noProof/>
        </w:rPr>
        <w:t>11</w:t>
      </w:r>
      <w:r>
        <w:rPr>
          <w:noProof/>
        </w:rPr>
        <w:fldChar w:fldCharType="end"/>
      </w:r>
    </w:p>
    <w:p w:rsidR="000459F5" w:rsidRDefault="00BC7764">
      <w:pPr>
        <w:rPr>
          <w:caps/>
        </w:rPr>
        <w:sectPr w:rsidR="000459F5" w:rsidSect="007C7560">
          <w:headerReference w:type="even" r:id="rId8"/>
          <w:headerReference w:type="default" r:id="rId9"/>
          <w:footerReference w:type="even" r:id="rId10"/>
          <w:footerReference w:type="default" r:id="rId11"/>
          <w:pgSz w:w="12240" w:h="15840"/>
          <w:pgMar w:top="1440" w:right="1800" w:bottom="1440" w:left="1800" w:header="720" w:footer="720" w:gutter="0"/>
          <w:pgNumType w:fmt="lowerRoman" w:start="1"/>
          <w:cols w:space="720"/>
          <w:docGrid w:linePitch="326"/>
        </w:sectPr>
      </w:pPr>
      <w:r>
        <w:rPr>
          <w:bCs/>
          <w:caps/>
          <w:szCs w:val="24"/>
        </w:rPr>
        <w:fldChar w:fldCharType="end"/>
      </w:r>
    </w:p>
    <w:p w:rsidR="00701BF8" w:rsidRPr="000067C1" w:rsidRDefault="00BE769D" w:rsidP="008E5C8A">
      <w:pPr>
        <w:pStyle w:val="Heading1"/>
        <w:tabs>
          <w:tab w:val="clear" w:pos="432"/>
          <w:tab w:val="num" w:pos="792"/>
        </w:tabs>
        <w:spacing w:after="240"/>
      </w:pPr>
      <w:bookmarkStart w:id="34" w:name="_Toc296227336"/>
      <w:bookmarkStart w:id="35" w:name="_Toc301252445"/>
      <w:bookmarkStart w:id="36" w:name="_Toc301745927"/>
      <w:bookmarkStart w:id="37" w:name="_Toc301764541"/>
      <w:bookmarkStart w:id="38" w:name="_Toc340380158"/>
      <w:bookmarkStart w:id="39" w:name="_Toc342181372"/>
      <w:bookmarkStart w:id="40" w:name="_Toc150224447"/>
      <w:bookmarkStart w:id="41" w:name="_Toc151016384"/>
      <w:bookmarkStart w:id="42" w:name="_Toc151189308"/>
      <w:bookmarkStart w:id="43" w:name="_Toc323400991"/>
      <w:bookmarkEnd w:id="19"/>
      <w:bookmarkEnd w:id="20"/>
      <w:bookmarkEnd w:id="21"/>
      <w:bookmarkEnd w:id="22"/>
      <w:bookmarkEnd w:id="23"/>
      <w:bookmarkEnd w:id="24"/>
      <w:bookmarkEnd w:id="25"/>
      <w:bookmarkEnd w:id="26"/>
      <w:bookmarkEnd w:id="27"/>
      <w:bookmarkEnd w:id="28"/>
      <w:bookmarkEnd w:id="29"/>
      <w:bookmarkEnd w:id="30"/>
      <w:bookmarkEnd w:id="31"/>
      <w:bookmarkEnd w:id="32"/>
      <w:r>
        <w:lastRenderedPageBreak/>
        <w:t>Introduction</w:t>
      </w:r>
      <w:bookmarkEnd w:id="34"/>
      <w:bookmarkEnd w:id="35"/>
      <w:bookmarkEnd w:id="36"/>
      <w:bookmarkEnd w:id="37"/>
      <w:bookmarkEnd w:id="38"/>
      <w:bookmarkEnd w:id="39"/>
      <w:bookmarkEnd w:id="40"/>
      <w:bookmarkEnd w:id="41"/>
      <w:bookmarkEnd w:id="42"/>
      <w:bookmarkEnd w:id="43"/>
    </w:p>
    <w:p w:rsidR="008E5C8A" w:rsidRPr="00AB17F2" w:rsidRDefault="00BB1639" w:rsidP="008E5C8A">
      <w:r>
        <w:t>T</w:t>
      </w:r>
      <w:r w:rsidR="00AB17F2">
        <w:t xml:space="preserve">he purpose of AbOut’s design is to help organize the drafting of the code for the software in a fluent, logical, seamless, efficient, and timely manner.  It is therefore intended to be used by the programmers.  The scope of AbOut’s design can be </w:t>
      </w:r>
      <w:r w:rsidR="00DB437B">
        <w:t xml:space="preserve">found in AbOut’s SRS document.  </w:t>
      </w:r>
      <w:r w:rsidR="00AB17F2">
        <w:t>AbOut is a software intended to be used by Abet accredited colleges or universities as a way to generate report information on the Abet outcomes that are and are not being met by the school.  This version was specifically written to be used by Montana Tech of the University of Mont</w:t>
      </w:r>
      <w:r w:rsidR="004035D5">
        <w:t>ana, but a more widespread use of</w:t>
      </w:r>
      <w:r w:rsidR="00AB17F2">
        <w:t xml:space="preserve"> the product is a hopeful anticipation.</w:t>
      </w:r>
    </w:p>
    <w:p w:rsidR="00BE769D" w:rsidRDefault="00BE769D" w:rsidP="00BE769D">
      <w:pPr>
        <w:pStyle w:val="Heading2"/>
        <w:tabs>
          <w:tab w:val="clear" w:pos="576"/>
          <w:tab w:val="num" w:pos="936"/>
        </w:tabs>
      </w:pPr>
      <w:bookmarkStart w:id="44" w:name="_Toc296227337"/>
      <w:bookmarkStart w:id="45" w:name="_Toc301252446"/>
      <w:bookmarkStart w:id="46" w:name="_Toc301745928"/>
      <w:bookmarkStart w:id="47" w:name="_Toc301764542"/>
      <w:bookmarkStart w:id="48" w:name="_Toc340380159"/>
      <w:bookmarkStart w:id="49" w:name="_Toc342181373"/>
      <w:bookmarkStart w:id="50" w:name="_Toc150224448"/>
      <w:bookmarkStart w:id="51" w:name="_Toc151016385"/>
      <w:bookmarkStart w:id="52" w:name="_Toc151189309"/>
      <w:bookmarkStart w:id="53" w:name="_Toc323400992"/>
      <w:r>
        <w:t>Purpose</w:t>
      </w:r>
      <w:bookmarkEnd w:id="44"/>
      <w:bookmarkEnd w:id="45"/>
      <w:bookmarkEnd w:id="46"/>
      <w:bookmarkEnd w:id="47"/>
      <w:bookmarkEnd w:id="48"/>
      <w:bookmarkEnd w:id="49"/>
      <w:bookmarkEnd w:id="50"/>
      <w:bookmarkEnd w:id="51"/>
      <w:bookmarkEnd w:id="52"/>
      <w:bookmarkEnd w:id="53"/>
    </w:p>
    <w:p w:rsidR="008E5C8A" w:rsidRPr="00BB1639" w:rsidRDefault="00BB1639" w:rsidP="008E5C8A">
      <w:bookmarkStart w:id="54" w:name="_Toc296227338"/>
      <w:bookmarkStart w:id="55" w:name="_Toc301252447"/>
      <w:bookmarkStart w:id="56" w:name="_Toc301745929"/>
      <w:bookmarkStart w:id="57" w:name="_Toc301764543"/>
      <w:bookmarkStart w:id="58" w:name="_Toc340380160"/>
      <w:bookmarkStart w:id="59" w:name="_Toc342181374"/>
      <w:bookmarkStart w:id="60" w:name="_Toc150224449"/>
      <w:bookmarkStart w:id="61" w:name="_Toc151016386"/>
      <w:bookmarkStart w:id="62" w:name="_Toc151189310"/>
      <w:r w:rsidRPr="00BB1639">
        <w:t xml:space="preserve">In order to facilitate a common and consistent design during the implementation, refinement, and </w:t>
      </w:r>
      <w:r w:rsidR="00395572" w:rsidRPr="00BB1639">
        <w:t>maintenance</w:t>
      </w:r>
      <w:r w:rsidRPr="00BB1639">
        <w:t xml:space="preserve"> of AbOut, the </w:t>
      </w:r>
      <w:r w:rsidR="00395572" w:rsidRPr="00BB1639">
        <w:t>proscriptions</w:t>
      </w:r>
      <w:r w:rsidRPr="00BB1639">
        <w:t xml:space="preserve"> contained in this document are to be strictly followed.</w:t>
      </w:r>
      <w:r w:rsidR="00362847">
        <w:t xml:space="preserve">  The intended audience of this document is the pro</w:t>
      </w:r>
      <w:r w:rsidR="00A65717">
        <w:t>grammers and maintainers of the AbOut system.</w:t>
      </w:r>
    </w:p>
    <w:p w:rsidR="00BE769D" w:rsidRDefault="00BE769D" w:rsidP="00BE769D">
      <w:pPr>
        <w:pStyle w:val="Heading2"/>
        <w:tabs>
          <w:tab w:val="clear" w:pos="576"/>
          <w:tab w:val="num" w:pos="936"/>
        </w:tabs>
      </w:pPr>
      <w:bookmarkStart w:id="63" w:name="_Toc323400993"/>
      <w:r>
        <w:t>Scope</w:t>
      </w:r>
      <w:bookmarkEnd w:id="54"/>
      <w:bookmarkEnd w:id="55"/>
      <w:bookmarkEnd w:id="56"/>
      <w:bookmarkEnd w:id="57"/>
      <w:bookmarkEnd w:id="58"/>
      <w:bookmarkEnd w:id="59"/>
      <w:bookmarkEnd w:id="60"/>
      <w:bookmarkEnd w:id="61"/>
      <w:bookmarkEnd w:id="62"/>
      <w:bookmarkEnd w:id="63"/>
    </w:p>
    <w:p w:rsidR="00BE769D" w:rsidRDefault="00C23993" w:rsidP="00BE769D">
      <w:r>
        <w:t xml:space="preserve">See </w:t>
      </w:r>
      <w:r w:rsidRPr="00C23993">
        <w:rPr>
          <w:i/>
        </w:rPr>
        <w:t>AbOut SRS.</w:t>
      </w:r>
    </w:p>
    <w:p w:rsidR="00BE769D" w:rsidRDefault="00BE769D" w:rsidP="00BE769D">
      <w:pPr>
        <w:pStyle w:val="Heading2"/>
        <w:tabs>
          <w:tab w:val="clear" w:pos="576"/>
          <w:tab w:val="num" w:pos="936"/>
        </w:tabs>
      </w:pPr>
      <w:bookmarkStart w:id="64" w:name="_Toc296227339"/>
      <w:bookmarkStart w:id="65" w:name="_Toc301252448"/>
      <w:bookmarkStart w:id="66" w:name="_Toc301745930"/>
      <w:bookmarkStart w:id="67" w:name="_Toc301764544"/>
      <w:bookmarkStart w:id="68" w:name="_Toc340380161"/>
      <w:bookmarkStart w:id="69" w:name="_Toc342181375"/>
      <w:bookmarkStart w:id="70" w:name="_Toc150224450"/>
      <w:bookmarkStart w:id="71" w:name="_Toc151016387"/>
      <w:bookmarkStart w:id="72" w:name="_Toc151189311"/>
      <w:bookmarkStart w:id="73" w:name="_Toc323400994"/>
      <w:r>
        <w:t>Definitions, Acronyms, and Abbreviations</w:t>
      </w:r>
      <w:bookmarkEnd w:id="64"/>
      <w:bookmarkEnd w:id="65"/>
      <w:bookmarkEnd w:id="66"/>
      <w:bookmarkEnd w:id="67"/>
      <w:bookmarkEnd w:id="68"/>
      <w:bookmarkEnd w:id="69"/>
      <w:bookmarkEnd w:id="70"/>
      <w:bookmarkEnd w:id="71"/>
      <w:bookmarkEnd w:id="72"/>
      <w:bookmarkEnd w:id="73"/>
    </w:p>
    <w:p w:rsidR="00BE769D" w:rsidRDefault="00BE769D" w:rsidP="00BE769D">
      <w:pPr>
        <w:pStyle w:val="Heading3"/>
      </w:pPr>
      <w:bookmarkStart w:id="74" w:name="_Toc296227340"/>
      <w:bookmarkStart w:id="75" w:name="_Toc90708133"/>
      <w:bookmarkStart w:id="76" w:name="_Toc150224451"/>
      <w:bookmarkStart w:id="77" w:name="_Toc151016388"/>
      <w:bookmarkStart w:id="78" w:name="_Toc151189312"/>
      <w:bookmarkStart w:id="79" w:name="_Toc323400995"/>
      <w:r>
        <w:t>Definitions</w:t>
      </w:r>
      <w:bookmarkEnd w:id="74"/>
      <w:bookmarkEnd w:id="75"/>
      <w:bookmarkEnd w:id="76"/>
      <w:bookmarkEnd w:id="77"/>
      <w:bookmarkEnd w:id="78"/>
      <w:bookmarkEnd w:id="79"/>
    </w:p>
    <w:tbl>
      <w:tblPr>
        <w:tblW w:w="0" w:type="auto"/>
        <w:tblLayout w:type="fixed"/>
        <w:tblCellMar>
          <w:left w:w="80" w:type="dxa"/>
          <w:right w:w="80" w:type="dxa"/>
        </w:tblCellMar>
        <w:tblLook w:val="0000" w:firstRow="0" w:lastRow="0" w:firstColumn="0" w:lastColumn="0" w:noHBand="0" w:noVBand="0"/>
      </w:tblPr>
      <w:tblGrid>
        <w:gridCol w:w="1790"/>
        <w:gridCol w:w="6480"/>
      </w:tblGrid>
      <w:tr w:rsidR="00297768" w:rsidTr="00E020B1">
        <w:trPr>
          <w:cantSplit/>
        </w:trPr>
        <w:tc>
          <w:tcPr>
            <w:tcW w:w="1790" w:type="dxa"/>
          </w:tcPr>
          <w:p w:rsidR="00297768" w:rsidRPr="000C7756" w:rsidRDefault="00435CA0" w:rsidP="00E020B1">
            <w:pPr>
              <w:pStyle w:val="TableText"/>
              <w:rPr>
                <w:b w:val="0"/>
              </w:rPr>
            </w:pPr>
            <w:r w:rsidRPr="000C7756">
              <w:rPr>
                <w:b w:val="0"/>
              </w:rPr>
              <w:t>Abet</w:t>
            </w:r>
          </w:p>
        </w:tc>
        <w:tc>
          <w:tcPr>
            <w:tcW w:w="6480" w:type="dxa"/>
          </w:tcPr>
          <w:p w:rsidR="00297768" w:rsidRPr="000C7756" w:rsidRDefault="000C7756" w:rsidP="00E020B1">
            <w:pPr>
              <w:pStyle w:val="TableTextJustified"/>
              <w:rPr>
                <w:szCs w:val="24"/>
              </w:rPr>
            </w:pPr>
            <w:r w:rsidRPr="000C7756">
              <w:rPr>
                <w:bCs/>
                <w:color w:val="000000"/>
                <w:szCs w:val="24"/>
                <w:shd w:val="clear" w:color="auto" w:fill="FFFFFF"/>
              </w:rPr>
              <w:t>Accreditation Board for Engineering and Technology, Inc</w:t>
            </w:r>
            <w:r>
              <w:rPr>
                <w:bCs/>
                <w:color w:val="000000"/>
                <w:szCs w:val="24"/>
                <w:shd w:val="clear" w:color="auto" w:fill="FFFFFF"/>
              </w:rPr>
              <w:t>; the accrediting body for the Computer Science and Software Engineering programs.</w:t>
            </w:r>
          </w:p>
        </w:tc>
      </w:tr>
    </w:tbl>
    <w:p w:rsidR="008E5C8A" w:rsidRPr="008E5C8A" w:rsidRDefault="008E5C8A" w:rsidP="008E5C8A"/>
    <w:p w:rsidR="00BE769D" w:rsidRDefault="00BE769D" w:rsidP="00BE769D">
      <w:pPr>
        <w:pStyle w:val="Heading3"/>
      </w:pPr>
      <w:bookmarkStart w:id="80" w:name="_Toc289744696"/>
      <w:bookmarkStart w:id="81" w:name="_Toc290177099"/>
      <w:bookmarkStart w:id="82" w:name="_Toc290177199"/>
      <w:bookmarkStart w:id="83" w:name="_Toc296227341"/>
      <w:bookmarkStart w:id="84" w:name="_Toc90708134"/>
      <w:bookmarkStart w:id="85" w:name="_Toc150224452"/>
      <w:bookmarkStart w:id="86" w:name="_Toc151016389"/>
      <w:bookmarkStart w:id="87" w:name="_Toc151189313"/>
      <w:bookmarkStart w:id="88" w:name="_Toc323400996"/>
      <w:r>
        <w:t>Acronyms</w:t>
      </w:r>
      <w:bookmarkEnd w:id="80"/>
      <w:bookmarkEnd w:id="81"/>
      <w:bookmarkEnd w:id="82"/>
      <w:r>
        <w:t xml:space="preserve"> and Abbreviations</w:t>
      </w:r>
      <w:bookmarkEnd w:id="83"/>
      <w:bookmarkEnd w:id="84"/>
      <w:bookmarkEnd w:id="85"/>
      <w:bookmarkEnd w:id="86"/>
      <w:bookmarkEnd w:id="87"/>
      <w:bookmarkEnd w:id="88"/>
    </w:p>
    <w:tbl>
      <w:tblPr>
        <w:tblW w:w="0" w:type="auto"/>
        <w:tblLayout w:type="fixed"/>
        <w:tblLook w:val="0000" w:firstRow="0" w:lastRow="0" w:firstColumn="0" w:lastColumn="0" w:noHBand="0" w:noVBand="0"/>
      </w:tblPr>
      <w:tblGrid>
        <w:gridCol w:w="1728"/>
        <w:gridCol w:w="6120"/>
      </w:tblGrid>
      <w:tr w:rsidR="00BE769D" w:rsidTr="00727AFC">
        <w:trPr>
          <w:cantSplit/>
        </w:trPr>
        <w:tc>
          <w:tcPr>
            <w:tcW w:w="1728" w:type="dxa"/>
          </w:tcPr>
          <w:p w:rsidR="001C31B1" w:rsidRDefault="001C31B1" w:rsidP="007D2223">
            <w:pPr>
              <w:tabs>
                <w:tab w:val="left" w:pos="1080"/>
              </w:tabs>
            </w:pPr>
            <w:r>
              <w:t>CAS</w:t>
            </w:r>
          </w:p>
          <w:p w:rsidR="00F259B9" w:rsidRDefault="00F259B9" w:rsidP="007D2223">
            <w:pPr>
              <w:tabs>
                <w:tab w:val="left" w:pos="1080"/>
              </w:tabs>
            </w:pPr>
            <w:r>
              <w:t>CORE</w:t>
            </w:r>
          </w:p>
          <w:p w:rsidR="00152DA6" w:rsidRDefault="00BE769D" w:rsidP="007D2223">
            <w:pPr>
              <w:tabs>
                <w:tab w:val="left" w:pos="1080"/>
              </w:tabs>
            </w:pPr>
            <w:r w:rsidRPr="007D2223">
              <w:t>S</w:t>
            </w:r>
            <w:r w:rsidR="00727AFC" w:rsidRPr="007D2223">
              <w:t>DD</w:t>
            </w:r>
          </w:p>
          <w:p w:rsidR="00BE769D" w:rsidRPr="007D2223" w:rsidRDefault="00152DA6" w:rsidP="007D2223">
            <w:pPr>
              <w:tabs>
                <w:tab w:val="left" w:pos="1080"/>
              </w:tabs>
            </w:pPr>
            <w:r>
              <w:t>SRS</w:t>
            </w:r>
            <w:r w:rsidR="007D2223" w:rsidRPr="007D2223">
              <w:tab/>
            </w:r>
          </w:p>
        </w:tc>
        <w:tc>
          <w:tcPr>
            <w:tcW w:w="6120" w:type="dxa"/>
          </w:tcPr>
          <w:p w:rsidR="001C31B1" w:rsidRDefault="001C31B1" w:rsidP="00152DA6">
            <w:r>
              <w:t>Central Authentication Service</w:t>
            </w:r>
          </w:p>
          <w:p w:rsidR="00F259B9" w:rsidRDefault="00F259B9" w:rsidP="00152DA6">
            <w:r>
              <w:t>Course Outcome Review and Evaluation</w:t>
            </w:r>
          </w:p>
          <w:p w:rsidR="00152DA6" w:rsidRDefault="00BE769D" w:rsidP="00152DA6">
            <w:r w:rsidRPr="007D2223">
              <w:t xml:space="preserve">Software </w:t>
            </w:r>
            <w:r w:rsidR="00727AFC" w:rsidRPr="007D2223">
              <w:t>Design Description</w:t>
            </w:r>
          </w:p>
          <w:p w:rsidR="00152DA6" w:rsidRPr="007D2223" w:rsidRDefault="00152DA6" w:rsidP="00152DA6">
            <w:r>
              <w:t>Software Requirements Specification</w:t>
            </w:r>
          </w:p>
        </w:tc>
      </w:tr>
    </w:tbl>
    <w:p w:rsidR="00BE769D" w:rsidRDefault="00BE769D" w:rsidP="00BE769D">
      <w:pPr>
        <w:pStyle w:val="Heading2"/>
        <w:tabs>
          <w:tab w:val="clear" w:pos="576"/>
          <w:tab w:val="num" w:pos="936"/>
        </w:tabs>
      </w:pPr>
      <w:bookmarkStart w:id="89" w:name="_Toc284663490"/>
      <w:bookmarkStart w:id="90" w:name="_Toc284664159"/>
      <w:bookmarkStart w:id="91" w:name="_Toc284665801"/>
      <w:bookmarkStart w:id="92" w:name="_Toc284727511"/>
      <w:bookmarkStart w:id="93" w:name="_Toc284729809"/>
      <w:bookmarkStart w:id="94" w:name="_Toc284735890"/>
      <w:bookmarkStart w:id="95" w:name="_Toc284742383"/>
      <w:bookmarkStart w:id="96" w:name="_Toc284742801"/>
      <w:bookmarkStart w:id="97" w:name="_Toc284754720"/>
      <w:bookmarkStart w:id="98" w:name="_Toc284852216"/>
      <w:bookmarkStart w:id="99" w:name="_Toc285614681"/>
      <w:bookmarkStart w:id="100" w:name="_Toc285614728"/>
      <w:bookmarkStart w:id="101" w:name="_Toc289744698"/>
      <w:bookmarkStart w:id="102" w:name="_Toc290177101"/>
      <w:bookmarkStart w:id="103" w:name="_Toc290177201"/>
      <w:bookmarkStart w:id="104" w:name="_Toc296227342"/>
      <w:bookmarkStart w:id="105" w:name="_Toc301252449"/>
      <w:bookmarkStart w:id="106" w:name="_Toc301745931"/>
      <w:bookmarkStart w:id="107" w:name="_Toc301764545"/>
      <w:bookmarkStart w:id="108" w:name="_Toc340380162"/>
      <w:bookmarkStart w:id="109" w:name="_Toc342181376"/>
      <w:bookmarkStart w:id="110" w:name="_Toc150224453"/>
      <w:bookmarkStart w:id="111" w:name="_Toc151016390"/>
      <w:bookmarkStart w:id="112" w:name="_Toc151189314"/>
      <w:bookmarkStart w:id="113" w:name="_Toc323400997"/>
      <w:r>
        <w:t>Reference</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t>s</w:t>
      </w:r>
      <w:bookmarkEnd w:id="112"/>
      <w:bookmarkEnd w:id="113"/>
    </w:p>
    <w:p w:rsidR="008E5C8A" w:rsidRPr="00924572" w:rsidRDefault="00924572" w:rsidP="008E5C8A">
      <w:bookmarkStart w:id="114" w:name="_Toc151189315"/>
      <w:r w:rsidRPr="00924572">
        <w:t>None.</w:t>
      </w:r>
    </w:p>
    <w:p w:rsidR="00BE769D" w:rsidRDefault="00BE769D" w:rsidP="00BE769D">
      <w:pPr>
        <w:pStyle w:val="Heading1"/>
        <w:tabs>
          <w:tab w:val="clear" w:pos="432"/>
          <w:tab w:val="num" w:pos="792"/>
        </w:tabs>
        <w:spacing w:after="240"/>
      </w:pPr>
      <w:bookmarkStart w:id="115" w:name="_Toc323400998"/>
      <w:r>
        <w:t xml:space="preserve">Design </w:t>
      </w:r>
      <w:bookmarkEnd w:id="114"/>
      <w:r w:rsidR="00601189">
        <w:t>Background</w:t>
      </w:r>
      <w:bookmarkEnd w:id="115"/>
    </w:p>
    <w:p w:rsidR="003A639C" w:rsidRPr="003114BD" w:rsidRDefault="00BE769D" w:rsidP="008E5C8A">
      <w:pPr>
        <w:pStyle w:val="Heading2"/>
        <w:tabs>
          <w:tab w:val="clear" w:pos="576"/>
          <w:tab w:val="num" w:pos="936"/>
        </w:tabs>
      </w:pPr>
      <w:bookmarkStart w:id="116" w:name="_Toc151189316"/>
      <w:bookmarkStart w:id="117" w:name="_Toc323400999"/>
      <w:r>
        <w:lastRenderedPageBreak/>
        <w:t>Background Information</w:t>
      </w:r>
      <w:bookmarkEnd w:id="116"/>
      <w:bookmarkEnd w:id="117"/>
    </w:p>
    <w:p w:rsidR="003A639C" w:rsidRPr="003A639C" w:rsidRDefault="003A639C" w:rsidP="003A639C">
      <w:pPr>
        <w:rPr>
          <w:b/>
        </w:rPr>
      </w:pPr>
      <w:r w:rsidRPr="003A639C">
        <w:rPr>
          <w:b/>
        </w:rPr>
        <w:t>Stakeholders:</w:t>
      </w:r>
    </w:p>
    <w:p w:rsidR="003A639C" w:rsidRDefault="003A639C" w:rsidP="003A639C">
      <w:pPr>
        <w:tabs>
          <w:tab w:val="left" w:pos="3240"/>
          <w:tab w:val="right" w:pos="8640"/>
        </w:tabs>
      </w:pPr>
      <w:r>
        <w:t>Cade Foster</w:t>
      </w:r>
      <w:r>
        <w:tab/>
        <w:t>cjfoster@mtech.edu</w:t>
      </w:r>
      <w:r>
        <w:tab/>
        <w:t>406-465-9986</w:t>
      </w:r>
    </w:p>
    <w:p w:rsidR="003A639C" w:rsidRDefault="003A639C" w:rsidP="003A639C">
      <w:pPr>
        <w:tabs>
          <w:tab w:val="left" w:pos="3240"/>
          <w:tab w:val="right" w:pos="8640"/>
        </w:tabs>
      </w:pPr>
      <w:r>
        <w:t xml:space="preserve">Celia Schahczenski </w:t>
      </w:r>
      <w:r>
        <w:tab/>
        <w:t>cschahczenski@mtech.edu</w:t>
      </w:r>
      <w:r>
        <w:tab/>
        <w:t>406-496-4383</w:t>
      </w:r>
    </w:p>
    <w:p w:rsidR="003A639C" w:rsidRDefault="003A639C" w:rsidP="003A639C">
      <w:pPr>
        <w:tabs>
          <w:tab w:val="left" w:pos="3240"/>
          <w:tab w:val="right" w:pos="8640"/>
        </w:tabs>
      </w:pPr>
      <w:r>
        <w:t>Damian Valles</w:t>
      </w:r>
      <w:r>
        <w:tab/>
      </w:r>
      <w:r>
        <w:rPr>
          <w:noProof/>
        </w:rPr>
        <w:t>dvalles@mtech.edu</w:t>
      </w:r>
      <w:r>
        <w:tab/>
        <w:t>406-</w:t>
      </w:r>
      <w:r w:rsidRPr="00733C78">
        <w:t>496-4408</w:t>
      </w:r>
    </w:p>
    <w:p w:rsidR="003A639C" w:rsidRDefault="003A639C" w:rsidP="003A639C">
      <w:pPr>
        <w:tabs>
          <w:tab w:val="left" w:pos="3240"/>
          <w:tab w:val="right" w:pos="8640"/>
        </w:tabs>
      </w:pPr>
      <w:r>
        <w:t>Frank Ackerman</w:t>
      </w:r>
      <w:r>
        <w:tab/>
        <w:t>fackerman@mtech.edu</w:t>
      </w:r>
      <w:r>
        <w:tab/>
        <w:t>406-496-4858</w:t>
      </w:r>
    </w:p>
    <w:p w:rsidR="003A639C" w:rsidRDefault="003A639C" w:rsidP="003A639C">
      <w:pPr>
        <w:tabs>
          <w:tab w:val="left" w:pos="3240"/>
          <w:tab w:val="right" w:pos="8640"/>
        </w:tabs>
      </w:pPr>
      <w:r>
        <w:t>Jeff Braun</w:t>
      </w:r>
      <w:r>
        <w:tab/>
      </w:r>
      <w:r w:rsidRPr="00733C78">
        <w:t>jbraun@mtech.edu</w:t>
      </w:r>
      <w:r>
        <w:tab/>
      </w:r>
      <w:r w:rsidRPr="00733C78">
        <w:t>406-496-4206</w:t>
      </w:r>
    </w:p>
    <w:p w:rsidR="003A639C" w:rsidRDefault="003A639C" w:rsidP="003A639C">
      <w:pPr>
        <w:tabs>
          <w:tab w:val="left" w:pos="3240"/>
          <w:tab w:val="right" w:pos="8640"/>
        </w:tabs>
      </w:pPr>
      <w:r>
        <w:t>Keith Vertanen</w:t>
      </w:r>
      <w:r>
        <w:tab/>
      </w:r>
      <w:r w:rsidRPr="00733C78">
        <w:t>kvertanen@mtech.edu</w:t>
      </w:r>
      <w:r>
        <w:tab/>
      </w:r>
      <w:r w:rsidRPr="00733C78">
        <w:t>406-496-4385</w:t>
      </w:r>
    </w:p>
    <w:p w:rsidR="003A639C" w:rsidRDefault="003A639C" w:rsidP="003A639C">
      <w:pPr>
        <w:tabs>
          <w:tab w:val="left" w:pos="3240"/>
          <w:tab w:val="right" w:pos="8640"/>
        </w:tabs>
      </w:pPr>
      <w:r>
        <w:t>Melissa Holmes</w:t>
      </w:r>
      <w:r>
        <w:tab/>
        <w:t>mholmes@mtech.edu</w:t>
      </w:r>
      <w:r>
        <w:tab/>
        <w:t>406-</w:t>
      </w:r>
      <w:r w:rsidRPr="00733C78">
        <w:t>496-4408</w:t>
      </w:r>
    </w:p>
    <w:p w:rsidR="003A639C" w:rsidRDefault="003A639C" w:rsidP="003A639C">
      <w:pPr>
        <w:tabs>
          <w:tab w:val="left" w:pos="3240"/>
          <w:tab w:val="right" w:pos="8640"/>
        </w:tabs>
      </w:pPr>
      <w:r>
        <w:t>Michelle Van Dyne</w:t>
      </w:r>
      <w:r>
        <w:tab/>
      </w:r>
      <w:r w:rsidRPr="00733C78">
        <w:t>mvandyne@mtech.edu</w:t>
      </w:r>
      <w:r>
        <w:tab/>
      </w:r>
      <w:r w:rsidRPr="00733C78">
        <w:t>406-496-4855</w:t>
      </w:r>
    </w:p>
    <w:p w:rsidR="003A639C" w:rsidRPr="003A639C" w:rsidRDefault="003A639C" w:rsidP="003A639C">
      <w:pPr>
        <w:tabs>
          <w:tab w:val="left" w:pos="3240"/>
          <w:tab w:val="right" w:pos="8640"/>
        </w:tabs>
      </w:pPr>
      <w:r>
        <w:t>Tamara Windham</w:t>
      </w:r>
      <w:r>
        <w:tab/>
        <w:t>twindham@mtech.edu</w:t>
      </w:r>
      <w:r>
        <w:tab/>
        <w:t>406-496-4366</w:t>
      </w:r>
    </w:p>
    <w:p w:rsidR="009F7A03" w:rsidRDefault="009F7A03" w:rsidP="008E5C8A">
      <w:pPr>
        <w:rPr>
          <w:i/>
          <w:color w:val="0070C0"/>
        </w:rPr>
      </w:pPr>
    </w:p>
    <w:p w:rsidR="009F7A03" w:rsidRDefault="009F7A03" w:rsidP="008E5C8A">
      <w:r>
        <w:t>As AbOut will be used to compile reports based upon student grades, which are indefinitely stored in a database, the system needs to be secure against intrusions or unauthorized access.  Any actions or security flaws which jeopardize the confidentiality of student grades should be identified and rectified.</w:t>
      </w:r>
    </w:p>
    <w:p w:rsidR="009F7A03" w:rsidRDefault="009F7A03" w:rsidP="008E5C8A"/>
    <w:p w:rsidR="009F7A03" w:rsidRDefault="009F7A03" w:rsidP="008E5C8A">
      <w:r>
        <w:t xml:space="preserve">Access to AbOut depends on CAS, the central authentication system, and the interface between said </w:t>
      </w:r>
      <w:r w:rsidR="00395572">
        <w:t>entities</w:t>
      </w:r>
      <w:r>
        <w:t>.</w:t>
      </w:r>
    </w:p>
    <w:p w:rsidR="009F7A03" w:rsidRDefault="009F7A03" w:rsidP="008E5C8A"/>
    <w:p w:rsidR="009F7A03" w:rsidRPr="009F7A03" w:rsidRDefault="009F7A03" w:rsidP="008E5C8A">
      <w:r>
        <w:t>AbOut utilizes a MySQL database to store information relating to administrators, faculty members, students, and student grades.  Additionally, PHP is necessary to serve the dynamically changing contents of the AbOut web-based system.</w:t>
      </w:r>
    </w:p>
    <w:p w:rsidR="008E5C8A" w:rsidRDefault="008E5C8A" w:rsidP="008E5C8A">
      <w:pPr>
        <w:pStyle w:val="Heading2"/>
        <w:tabs>
          <w:tab w:val="clear" w:pos="576"/>
          <w:tab w:val="num" w:pos="936"/>
        </w:tabs>
      </w:pPr>
      <w:bookmarkStart w:id="118" w:name="_Toc323401000"/>
      <w:bookmarkStart w:id="119" w:name="_Toc151189317"/>
      <w:r>
        <w:t>Alternative Designs Considered</w:t>
      </w:r>
      <w:bookmarkEnd w:id="118"/>
    </w:p>
    <w:p w:rsidR="0056141D" w:rsidRDefault="0056141D" w:rsidP="008E5C8A">
      <w:pPr>
        <w:rPr>
          <w:i/>
          <w:color w:val="0070C0"/>
        </w:rPr>
      </w:pPr>
    </w:p>
    <w:p w:rsidR="0056141D" w:rsidRPr="0056141D" w:rsidRDefault="005832B6" w:rsidP="008E5C8A">
      <w:r>
        <w:t xml:space="preserve">An alternative to a web-based user interface was a downloadable client coded in C#.  The </w:t>
      </w:r>
      <w:r w:rsidR="0055766A">
        <w:t xml:space="preserve">decision to reject </w:t>
      </w:r>
      <w:r>
        <w:t xml:space="preserve">this interface in favor of the current HTML and PHP-based </w:t>
      </w:r>
      <w:r w:rsidR="0055766A">
        <w:t xml:space="preserve">system was one of pure utility.  A web interface is significantly more </w:t>
      </w:r>
      <w:r w:rsidR="00395572">
        <w:t>accessible</w:t>
      </w:r>
      <w:r w:rsidR="0055766A">
        <w:t xml:space="preserve"> and portable in the current age of mobile applications.</w:t>
      </w:r>
    </w:p>
    <w:p w:rsidR="00AE11DF" w:rsidRPr="002230D3" w:rsidRDefault="00BE769D" w:rsidP="00BE769D">
      <w:pPr>
        <w:pStyle w:val="Heading1"/>
        <w:tabs>
          <w:tab w:val="clear" w:pos="432"/>
          <w:tab w:val="num" w:pos="792"/>
        </w:tabs>
        <w:spacing w:after="240"/>
      </w:pPr>
      <w:bookmarkStart w:id="120" w:name="_Toc323401001"/>
      <w:r>
        <w:t>User Characteristics</w:t>
      </w:r>
      <w:bookmarkEnd w:id="119"/>
      <w:bookmarkEnd w:id="120"/>
    </w:p>
    <w:p w:rsidR="00AE11DF" w:rsidRDefault="00AE11DF" w:rsidP="00BE769D">
      <w:r>
        <w:t>Potential users of this system include the faculty and staff of the computer science department, in addition to the administrative assistant.  The assumed level of expertise needed to operate the system is a familiarity with web brows</w:t>
      </w:r>
      <w:r w:rsidR="009C2C7D">
        <w:t xml:space="preserve">ers and dynamic form webpages. </w:t>
      </w:r>
    </w:p>
    <w:p w:rsidR="009C2C7D" w:rsidRDefault="009C2C7D" w:rsidP="00BE769D"/>
    <w:p w:rsidR="009C2C7D" w:rsidRPr="00AE11DF" w:rsidRDefault="009C2C7D" w:rsidP="00BE769D">
      <w:r>
        <w:t>The initial webpage that a us</w:t>
      </w:r>
      <w:r w:rsidR="00C026F3">
        <w:t>er will view is the login prompt, interfacing with CAS and providing a secure method to authenticate user credentials.  The various pages which the user may access after login satisfy the requirements of faculty and admins adding, removing, modifying, and compiling assessments; reports may be generated in a dedicated tab as well.</w:t>
      </w:r>
    </w:p>
    <w:p w:rsidR="00BE769D" w:rsidRDefault="00601189" w:rsidP="00BE769D">
      <w:pPr>
        <w:pStyle w:val="Heading1"/>
        <w:tabs>
          <w:tab w:val="clear" w:pos="432"/>
          <w:tab w:val="num" w:pos="792"/>
        </w:tabs>
        <w:spacing w:after="240"/>
      </w:pPr>
      <w:bookmarkStart w:id="121" w:name="_Toc323401002"/>
      <w:r>
        <w:lastRenderedPageBreak/>
        <w:t>Design Overview</w:t>
      </w:r>
      <w:bookmarkEnd w:id="121"/>
    </w:p>
    <w:p w:rsidR="000C335E" w:rsidRDefault="001F7FF8" w:rsidP="000C335E">
      <w:pPr>
        <w:pStyle w:val="NormalWeb"/>
        <w:spacing w:before="0" w:beforeAutospacing="0" w:after="0" w:afterAutospacing="0"/>
        <w:rPr>
          <w:rFonts w:ascii="Times New Roman" w:hAnsi="Times New Roman" w:cs="Times New Roman"/>
        </w:rPr>
      </w:pPr>
      <w:bookmarkStart w:id="122" w:name="_Toc151189323"/>
      <w:r w:rsidRPr="00727AFC">
        <w:rPr>
          <w:rFonts w:ascii="Times New Roman" w:hAnsi="Times New Roman" w:cs="Times New Roman"/>
          <w:i/>
          <w:color w:val="0070C0"/>
        </w:rPr>
        <w:t xml:space="preserve"> </w:t>
      </w:r>
      <w:bookmarkStart w:id="123" w:name="DataModel_High"/>
      <w:r w:rsidR="000C335E">
        <w:rPr>
          <w:rFonts w:ascii="Times New Roman" w:hAnsi="Times New Roman" w:cs="Times New Roman"/>
        </w:rPr>
        <w:t xml:space="preserve">The architectural design of AbOut is that it contains reusable modules.  </w:t>
      </w:r>
      <w:r w:rsidR="000C335E" w:rsidRPr="00782506">
        <w:rPr>
          <w:rFonts w:ascii="Times New Roman" w:hAnsi="Times New Roman" w:cs="Times New Roman"/>
        </w:rPr>
        <w:t>All essential files are located in their own logical 'units'.</w:t>
      </w:r>
      <w:r w:rsidR="000C335E">
        <w:rPr>
          <w:rFonts w:ascii="Times New Roman" w:hAnsi="Times New Roman" w:cs="Times New Roman"/>
        </w:rPr>
        <w:t xml:space="preserve">  </w:t>
      </w:r>
      <w:r w:rsidR="000C335E" w:rsidRPr="00782506">
        <w:rPr>
          <w:rFonts w:ascii="Times New Roman" w:hAnsi="Times New Roman" w:cs="Times New Roman"/>
        </w:rPr>
        <w:t xml:space="preserve">These files are located in the 'includes' directory and are </w:t>
      </w:r>
      <w:r w:rsidR="000C335E">
        <w:rPr>
          <w:rFonts w:ascii="Times New Roman" w:hAnsi="Times New Roman" w:cs="Times New Roman"/>
        </w:rPr>
        <w:t xml:space="preserve">named as follows: </w:t>
      </w:r>
      <w:r w:rsidR="000C335E" w:rsidRPr="00782506">
        <w:rPr>
          <w:rFonts w:ascii="Times New Roman" w:hAnsi="Times New Roman" w:cs="Times New Roman"/>
        </w:rPr>
        <w:t>header.php</w:t>
      </w:r>
      <w:r w:rsidR="000C335E">
        <w:rPr>
          <w:rFonts w:ascii="Times New Roman" w:hAnsi="Times New Roman" w:cs="Times New Roman"/>
        </w:rPr>
        <w:t xml:space="preserve">, </w:t>
      </w:r>
      <w:r w:rsidR="000C335E" w:rsidRPr="00782506">
        <w:rPr>
          <w:rFonts w:ascii="Times New Roman" w:hAnsi="Times New Roman" w:cs="Times New Roman"/>
        </w:rPr>
        <w:t>navBar.php</w:t>
      </w:r>
      <w:r w:rsidR="000C335E">
        <w:rPr>
          <w:rFonts w:ascii="Times New Roman" w:hAnsi="Times New Roman" w:cs="Times New Roman"/>
        </w:rPr>
        <w:t xml:space="preserve">, and </w:t>
      </w:r>
      <w:r w:rsidR="000C335E" w:rsidRPr="00782506">
        <w:rPr>
          <w:rFonts w:ascii="Times New Roman" w:hAnsi="Times New Roman" w:cs="Times New Roman"/>
        </w:rPr>
        <w:t>footer.php</w:t>
      </w:r>
      <w:r w:rsidR="000C335E">
        <w:rPr>
          <w:rFonts w:ascii="Times New Roman" w:hAnsi="Times New Roman" w:cs="Times New Roman"/>
        </w:rPr>
        <w:t xml:space="preserve">.  </w:t>
      </w:r>
      <w:r w:rsidR="000C335E" w:rsidRPr="00782506">
        <w:rPr>
          <w:rFonts w:ascii="Times New Roman" w:hAnsi="Times New Roman" w:cs="Times New Roman"/>
        </w:rPr>
        <w:t>The default faculty and admin views (as accessed on login)</w:t>
      </w:r>
      <w:r w:rsidR="000C335E">
        <w:rPr>
          <w:rFonts w:ascii="Times New Roman" w:hAnsi="Times New Roman" w:cs="Times New Roman"/>
        </w:rPr>
        <w:t xml:space="preserve"> and the reports view </w:t>
      </w:r>
      <w:r w:rsidR="000C335E" w:rsidRPr="00782506">
        <w:rPr>
          <w:rFonts w:ascii="Times New Roman" w:hAnsi="Times New Roman" w:cs="Times New Roman"/>
        </w:rPr>
        <w:t>include these files at their logical locations.  In code</w:t>
      </w:r>
      <w:r w:rsidR="000C335E">
        <w:rPr>
          <w:rFonts w:ascii="Times New Roman" w:hAnsi="Times New Roman" w:cs="Times New Roman"/>
        </w:rPr>
        <w:t>,</w:t>
      </w:r>
      <w:r w:rsidR="000C335E" w:rsidRPr="00782506">
        <w:rPr>
          <w:rFonts w:ascii="Times New Roman" w:hAnsi="Times New Roman" w:cs="Times New Roman"/>
        </w:rPr>
        <w:t xml:space="preserve"> which is to be tested, these files can be included as</w:t>
      </w:r>
      <w:r w:rsidR="000C335E">
        <w:rPr>
          <w:rFonts w:ascii="Times New Roman" w:hAnsi="Times New Roman" w:cs="Times New Roman"/>
        </w:rPr>
        <w:t xml:space="preserve"> </w:t>
      </w:r>
      <w:r w:rsidR="000C335E" w:rsidRPr="00782506">
        <w:rPr>
          <w:rFonts w:ascii="Times New Roman" w:hAnsi="Times New Roman" w:cs="Times New Roman"/>
        </w:rPr>
        <w:t>follows:</w:t>
      </w:r>
    </w:p>
    <w:p w:rsidR="000C335E" w:rsidRDefault="000C335E" w:rsidP="000C335E">
      <w:pPr>
        <w:pStyle w:val="NormalWeb"/>
        <w:spacing w:before="0" w:beforeAutospacing="0" w:after="0" w:afterAutospacing="0"/>
        <w:rPr>
          <w:rFonts w:ascii="Times New Roman" w:hAnsi="Times New Roman" w:cs="Times New Roman"/>
        </w:rPr>
      </w:pPr>
    </w:p>
    <w:p w:rsidR="000C335E" w:rsidRPr="00782506" w:rsidRDefault="000C335E" w:rsidP="000C335E">
      <w:pPr>
        <w:pStyle w:val="NormalWeb"/>
        <w:spacing w:before="0" w:beforeAutospacing="0" w:after="0" w:afterAutospacing="0"/>
        <w:rPr>
          <w:rFonts w:ascii="Courier New" w:eastAsia="Times New Roman" w:hAnsi="Courier New" w:cs="Courier New"/>
          <w:sz w:val="18"/>
          <w:szCs w:val="18"/>
        </w:rPr>
      </w:pPr>
      <w:r w:rsidRPr="00782506">
        <w:rPr>
          <w:rFonts w:ascii="Courier New" w:eastAsia="Times New Roman" w:hAnsi="Courier New" w:cs="Courier New"/>
          <w:sz w:val="18"/>
          <w:szCs w:val="18"/>
        </w:rPr>
        <w:t>include( '../includes/header.php' );</w:t>
      </w:r>
    </w:p>
    <w:p w:rsidR="000C335E" w:rsidRPr="00782506" w:rsidRDefault="000C335E" w:rsidP="000C335E">
      <w:pPr>
        <w:pStyle w:val="NormalWeb"/>
        <w:spacing w:before="0" w:beforeAutospacing="0" w:after="0" w:afterAutospacing="0"/>
        <w:rPr>
          <w:rFonts w:ascii="Courier New" w:eastAsia="Times New Roman" w:hAnsi="Courier New" w:cs="Courier New"/>
          <w:sz w:val="18"/>
          <w:szCs w:val="18"/>
        </w:rPr>
      </w:pPr>
      <w:r w:rsidRPr="00782506">
        <w:rPr>
          <w:rFonts w:ascii="Courier New" w:eastAsia="Times New Roman" w:hAnsi="Courier New" w:cs="Courier New"/>
          <w:sz w:val="18"/>
          <w:szCs w:val="18"/>
        </w:rPr>
        <w:t>include( '../includes/navBar.php' );</w:t>
      </w:r>
    </w:p>
    <w:p w:rsidR="000C335E" w:rsidRPr="00782506" w:rsidRDefault="000C335E" w:rsidP="000C335E">
      <w:pPr>
        <w:pStyle w:val="NormalWeb"/>
        <w:spacing w:before="0" w:beforeAutospacing="0" w:after="0" w:afterAutospacing="0"/>
        <w:rPr>
          <w:rFonts w:ascii="Times New Roman" w:hAnsi="Times New Roman" w:cs="Times New Roman"/>
        </w:rPr>
      </w:pPr>
      <w:r w:rsidRPr="00782506">
        <w:rPr>
          <w:rFonts w:ascii="Times New Roman" w:hAnsi="Times New Roman" w:cs="Times New Roman"/>
        </w:rPr>
        <w:t>...</w:t>
      </w:r>
    </w:p>
    <w:p w:rsidR="000C335E" w:rsidRPr="00782506" w:rsidRDefault="000C335E" w:rsidP="000C335E">
      <w:pPr>
        <w:pStyle w:val="NormalWeb"/>
        <w:spacing w:before="0" w:beforeAutospacing="0" w:after="0" w:afterAutospacing="0"/>
        <w:rPr>
          <w:rFonts w:ascii="Times New Roman" w:hAnsi="Times New Roman" w:cs="Times New Roman"/>
        </w:rPr>
      </w:pPr>
      <w:r w:rsidRPr="00782506">
        <w:rPr>
          <w:rFonts w:ascii="Times New Roman" w:hAnsi="Times New Roman" w:cs="Times New Roman"/>
        </w:rPr>
        <w:t>YOUR CODE HERE</w:t>
      </w:r>
    </w:p>
    <w:p w:rsidR="000C335E" w:rsidRPr="00782506" w:rsidRDefault="000C335E" w:rsidP="000C335E">
      <w:pPr>
        <w:pStyle w:val="NormalWeb"/>
        <w:spacing w:before="0" w:beforeAutospacing="0" w:after="0" w:afterAutospacing="0"/>
        <w:rPr>
          <w:rFonts w:ascii="Times New Roman" w:hAnsi="Times New Roman" w:cs="Times New Roman"/>
        </w:rPr>
      </w:pPr>
      <w:r w:rsidRPr="00782506">
        <w:rPr>
          <w:rFonts w:ascii="Times New Roman" w:hAnsi="Times New Roman" w:cs="Times New Roman"/>
        </w:rPr>
        <w:t>...</w:t>
      </w:r>
    </w:p>
    <w:p w:rsidR="000C335E" w:rsidRDefault="000C335E" w:rsidP="000C335E">
      <w:pPr>
        <w:pStyle w:val="NormalWeb"/>
        <w:spacing w:before="0" w:beforeAutospacing="0" w:after="0" w:afterAutospacing="0"/>
        <w:rPr>
          <w:rFonts w:ascii="Courier New" w:eastAsia="Times New Roman" w:hAnsi="Courier New" w:cs="Courier New"/>
          <w:sz w:val="18"/>
          <w:szCs w:val="18"/>
        </w:rPr>
      </w:pPr>
      <w:r w:rsidRPr="00782506">
        <w:rPr>
          <w:rFonts w:ascii="Courier New" w:eastAsia="Times New Roman" w:hAnsi="Courier New" w:cs="Courier New"/>
          <w:sz w:val="18"/>
          <w:szCs w:val="18"/>
        </w:rPr>
        <w:t>include( '../includes/footer.php' );</w:t>
      </w:r>
    </w:p>
    <w:p w:rsidR="000C335E" w:rsidRDefault="000C335E" w:rsidP="000C335E">
      <w:pPr>
        <w:pStyle w:val="NormalWeb"/>
        <w:spacing w:before="0" w:beforeAutospacing="0" w:after="0" w:afterAutospacing="0"/>
        <w:rPr>
          <w:rFonts w:ascii="Courier New" w:eastAsia="Times New Roman" w:hAnsi="Courier New" w:cs="Courier New"/>
          <w:sz w:val="18"/>
          <w:szCs w:val="18"/>
        </w:rPr>
      </w:pPr>
    </w:p>
    <w:p w:rsidR="000C335E" w:rsidRPr="00975F67" w:rsidRDefault="000C335E" w:rsidP="000C335E">
      <w:pPr>
        <w:pStyle w:val="NormalWeb"/>
        <w:spacing w:before="0" w:beforeAutospacing="0" w:after="0" w:afterAutospacing="0"/>
        <w:rPr>
          <w:rFonts w:ascii="Times New Roman" w:hAnsi="Times New Roman" w:cs="Times New Roman"/>
        </w:rPr>
      </w:pPr>
      <w:r>
        <w:rPr>
          <w:rFonts w:ascii="Times New Roman" w:hAnsi="Times New Roman" w:cs="Times New Roman"/>
        </w:rPr>
        <w:t>All entities and their interdependent relationships can be seen in the following Schema:</w:t>
      </w:r>
    </w:p>
    <w:p w:rsidR="008E5C8A" w:rsidRPr="00727AFC" w:rsidRDefault="001D6A94" w:rsidP="001D6A94">
      <w:pPr>
        <w:pStyle w:val="NormalWeb"/>
        <w:jc w:val="center"/>
        <w:rPr>
          <w:i/>
          <w:color w:val="0070C0"/>
        </w:rPr>
      </w:pPr>
      <w:r>
        <w:object w:dxaOrig="10015" w:dyaOrig="10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451.5pt" o:ole="">
            <v:imagedata r:id="rId12" o:title=""/>
          </v:shape>
          <o:OLEObject Type="Embed" ProgID="Visio.Drawing.11" ShapeID="_x0000_i1025" DrawAspect="Content" ObjectID="_1553337470" r:id="rId13"/>
        </w:object>
      </w:r>
      <w:bookmarkEnd w:id="123"/>
    </w:p>
    <w:p w:rsidR="00463BBA" w:rsidRPr="00E8493C" w:rsidRDefault="005720B8" w:rsidP="005720B8">
      <w:pPr>
        <w:pStyle w:val="Heading1"/>
        <w:tabs>
          <w:tab w:val="clear" w:pos="432"/>
          <w:tab w:val="num" w:pos="792"/>
        </w:tabs>
        <w:spacing w:after="240"/>
      </w:pPr>
      <w:bookmarkStart w:id="124" w:name="_Toc323401003"/>
      <w:r>
        <w:t>Data Architecture</w:t>
      </w:r>
      <w:bookmarkEnd w:id="124"/>
    </w:p>
    <w:p w:rsidR="00463BBA" w:rsidRDefault="00835874" w:rsidP="005720B8">
      <w:r>
        <w:t>A database system is required by AbOut to store faculty, staff, and student information, as well as courses and their accompanying assessments.  The table architecture of the database is organized as follows:</w:t>
      </w:r>
    </w:p>
    <w:p w:rsidR="00835874" w:rsidRDefault="00835874" w:rsidP="005720B8"/>
    <w:p w:rsidR="00995141" w:rsidRDefault="00995141" w:rsidP="005720B8">
      <w:bookmarkStart w:id="125" w:name="DataModel_Low"/>
    </w:p>
    <w:p w:rsidR="00995141" w:rsidRDefault="00995141" w:rsidP="005720B8"/>
    <w:p w:rsidR="00995141" w:rsidRDefault="00995141" w:rsidP="005720B8"/>
    <w:p w:rsidR="00835874" w:rsidRDefault="00835874" w:rsidP="005720B8">
      <w:r>
        <w:object w:dxaOrig="11119" w:dyaOrig="13251">
          <v:shape id="_x0000_i1026" type="#_x0000_t75" style="width:6in;height:514.5pt" o:ole="">
            <v:imagedata r:id="rId14" o:title=""/>
          </v:shape>
          <o:OLEObject Type="Embed" ProgID="Visio.Drawing.11" ShapeID="_x0000_i1026" DrawAspect="Content" ObjectID="_1553337471" r:id="rId15"/>
        </w:object>
      </w:r>
      <w:bookmarkEnd w:id="125"/>
    </w:p>
    <w:p w:rsidR="00995141" w:rsidRPr="00995141" w:rsidRDefault="00995141" w:rsidP="005720B8">
      <w:pPr>
        <w:rPr>
          <w:b/>
        </w:rPr>
      </w:pPr>
      <w:r w:rsidRPr="00995141">
        <w:rPr>
          <w:b/>
        </w:rPr>
        <w:t>Field descriptions:</w:t>
      </w:r>
    </w:p>
    <w:p w:rsidR="00995141" w:rsidRDefault="00421F7F" w:rsidP="005720B8">
      <w:r>
        <w:t xml:space="preserve">Program:  </w:t>
      </w:r>
      <w:r>
        <w:tab/>
      </w:r>
      <w:r>
        <w:tab/>
        <w:t>pAbbrev:</w:t>
      </w:r>
      <w:r>
        <w:tab/>
      </w:r>
      <w:r w:rsidR="00144F26">
        <w:tab/>
      </w:r>
      <w:r>
        <w:t>Program abbreviation.</w:t>
      </w:r>
    </w:p>
    <w:p w:rsidR="00421F7F" w:rsidRDefault="00421F7F" w:rsidP="005720B8">
      <w:r>
        <w:t>Outcome:</w:t>
      </w:r>
      <w:r>
        <w:tab/>
      </w:r>
      <w:r>
        <w:tab/>
        <w:t>oTest:</w:t>
      </w:r>
      <w:r>
        <w:tab/>
      </w:r>
      <w:r>
        <w:tab/>
      </w:r>
      <w:r w:rsidR="00144F26">
        <w:tab/>
      </w:r>
      <w:r>
        <w:t>Outcome text.</w:t>
      </w:r>
    </w:p>
    <w:p w:rsidR="00421F7F" w:rsidRDefault="00421F7F" w:rsidP="005720B8">
      <w:r>
        <w:tab/>
      </w:r>
      <w:r>
        <w:tab/>
      </w:r>
      <w:r>
        <w:tab/>
        <w:t>pAbbrev:</w:t>
      </w:r>
      <w:r>
        <w:tab/>
      </w:r>
      <w:r w:rsidR="00144F26">
        <w:tab/>
      </w:r>
      <w:r>
        <w:t>Program abbreviation.</w:t>
      </w:r>
    </w:p>
    <w:p w:rsidR="00421F7F" w:rsidRDefault="00421F7F" w:rsidP="005720B8">
      <w:r>
        <w:tab/>
      </w:r>
      <w:r>
        <w:tab/>
      </w:r>
      <w:r>
        <w:tab/>
        <w:t>endSem:</w:t>
      </w:r>
      <w:r>
        <w:tab/>
      </w:r>
      <w:r w:rsidR="00144F26">
        <w:tab/>
      </w:r>
      <w:r>
        <w:t>Ending semester.</w:t>
      </w:r>
    </w:p>
    <w:p w:rsidR="00421F7F" w:rsidRDefault="00421F7F" w:rsidP="005720B8">
      <w:r>
        <w:tab/>
      </w:r>
      <w:r>
        <w:tab/>
      </w:r>
      <w:r>
        <w:tab/>
        <w:t>beginSem:</w:t>
      </w:r>
      <w:r>
        <w:tab/>
      </w:r>
      <w:r w:rsidR="00144F26">
        <w:tab/>
      </w:r>
      <w:r>
        <w:t>Beginning semester.</w:t>
      </w:r>
    </w:p>
    <w:p w:rsidR="00421F7F" w:rsidRDefault="00421F7F" w:rsidP="005720B8">
      <w:r>
        <w:t>AssessOutcome:</w:t>
      </w:r>
      <w:r>
        <w:tab/>
      </w:r>
      <w:r w:rsidR="0076233A">
        <w:t>asessId:</w:t>
      </w:r>
      <w:r w:rsidR="0076233A">
        <w:tab/>
      </w:r>
      <w:r w:rsidR="00144F26">
        <w:tab/>
      </w:r>
      <w:r w:rsidR="0076233A">
        <w:t>Assessment identification.</w:t>
      </w:r>
    </w:p>
    <w:p w:rsidR="0076233A" w:rsidRDefault="0076233A" w:rsidP="005720B8">
      <w:r>
        <w:tab/>
      </w:r>
      <w:r>
        <w:tab/>
      </w:r>
      <w:r>
        <w:tab/>
        <w:t>oAbbrev:</w:t>
      </w:r>
      <w:r>
        <w:tab/>
      </w:r>
      <w:r w:rsidR="00144F26">
        <w:tab/>
      </w:r>
      <w:r>
        <w:t>Outcome abbreviation.</w:t>
      </w:r>
    </w:p>
    <w:p w:rsidR="0076233A" w:rsidRDefault="0076233A" w:rsidP="005720B8">
      <w:r>
        <w:t>Assessment:</w:t>
      </w:r>
      <w:r>
        <w:tab/>
      </w:r>
      <w:r>
        <w:tab/>
        <w:t>asessId:</w:t>
      </w:r>
      <w:r>
        <w:tab/>
      </w:r>
      <w:r w:rsidR="00144F26">
        <w:tab/>
      </w:r>
      <w:r>
        <w:t>Assessment identification.</w:t>
      </w:r>
    </w:p>
    <w:p w:rsidR="0076233A" w:rsidRDefault="0076233A" w:rsidP="005720B8">
      <w:r>
        <w:lastRenderedPageBreak/>
        <w:tab/>
      </w:r>
      <w:r>
        <w:tab/>
      </w:r>
      <w:r>
        <w:tab/>
        <w:t>description:</w:t>
      </w:r>
      <w:r>
        <w:tab/>
      </w:r>
      <w:r w:rsidR="00144F26">
        <w:tab/>
      </w:r>
      <w:r>
        <w:t>Assessment description.</w:t>
      </w:r>
    </w:p>
    <w:p w:rsidR="002B2A11" w:rsidRDefault="002B2A11" w:rsidP="005720B8">
      <w:r>
        <w:tab/>
      </w:r>
      <w:r>
        <w:tab/>
      </w:r>
      <w:r>
        <w:tab/>
        <w:t>maxPoints:</w:t>
      </w:r>
      <w:r>
        <w:tab/>
      </w:r>
      <w:r w:rsidR="00144F26">
        <w:tab/>
      </w:r>
      <w:r>
        <w:t>Maximum number of points.</w:t>
      </w:r>
    </w:p>
    <w:p w:rsidR="002B2A11" w:rsidRDefault="002B2A11" w:rsidP="005720B8">
      <w:r>
        <w:tab/>
      </w:r>
      <w:r>
        <w:tab/>
      </w:r>
      <w:r>
        <w:tab/>
        <w:t>offeringId:</w:t>
      </w:r>
      <w:r>
        <w:tab/>
      </w:r>
      <w:r w:rsidR="00144F26">
        <w:tab/>
      </w:r>
      <w:r>
        <w:t>Offering identification.</w:t>
      </w:r>
    </w:p>
    <w:p w:rsidR="002B2A11" w:rsidRDefault="002B2A11" w:rsidP="005720B8">
      <w:r>
        <w:t>CourseOutcome:</w:t>
      </w:r>
      <w:r>
        <w:tab/>
        <w:t>cAbbrev:</w:t>
      </w:r>
      <w:r>
        <w:tab/>
      </w:r>
      <w:r w:rsidR="00144F26">
        <w:tab/>
      </w:r>
      <w:r>
        <w:t>Course abbreviation.</w:t>
      </w:r>
    </w:p>
    <w:p w:rsidR="002B2A11" w:rsidRDefault="002B2A11" w:rsidP="005720B8">
      <w:r>
        <w:tab/>
      </w:r>
      <w:r>
        <w:tab/>
      </w:r>
      <w:r>
        <w:tab/>
        <w:t>oAbbrev:</w:t>
      </w:r>
      <w:r>
        <w:tab/>
      </w:r>
      <w:r w:rsidR="00144F26">
        <w:tab/>
      </w:r>
      <w:r>
        <w:t>Outcome abbreviation.</w:t>
      </w:r>
    </w:p>
    <w:p w:rsidR="002B2A11" w:rsidRDefault="002B2A11" w:rsidP="005720B8">
      <w:r>
        <w:t>OffOutcome:</w:t>
      </w:r>
      <w:r>
        <w:tab/>
      </w:r>
      <w:r>
        <w:tab/>
        <w:t>offeringId:</w:t>
      </w:r>
      <w:r>
        <w:tab/>
      </w:r>
      <w:r w:rsidR="00144F26">
        <w:tab/>
      </w:r>
      <w:r>
        <w:t>Offering identification.</w:t>
      </w:r>
    </w:p>
    <w:p w:rsidR="002B2A11" w:rsidRDefault="002B2A11" w:rsidP="005720B8">
      <w:r>
        <w:tab/>
      </w:r>
      <w:r>
        <w:tab/>
      </w:r>
      <w:r>
        <w:tab/>
        <w:t>oAbbrev:</w:t>
      </w:r>
      <w:r>
        <w:tab/>
      </w:r>
      <w:r w:rsidR="00144F26">
        <w:tab/>
      </w:r>
      <w:r>
        <w:t>Outcome abbreviation.</w:t>
      </w:r>
    </w:p>
    <w:p w:rsidR="002B2A11" w:rsidRDefault="002B2A11" w:rsidP="005720B8">
      <w:r>
        <w:t>Score:</w:t>
      </w:r>
      <w:r>
        <w:tab/>
      </w:r>
      <w:r>
        <w:tab/>
      </w:r>
      <w:r>
        <w:tab/>
      </w:r>
      <w:r w:rsidR="00C64081">
        <w:t>asessId:</w:t>
      </w:r>
      <w:r w:rsidR="00C64081">
        <w:tab/>
      </w:r>
      <w:r w:rsidR="00144F26">
        <w:tab/>
      </w:r>
      <w:r w:rsidR="00C64081">
        <w:t>Assessment identification.</w:t>
      </w:r>
    </w:p>
    <w:p w:rsidR="00C64081" w:rsidRDefault="00C64081" w:rsidP="005720B8">
      <w:r>
        <w:tab/>
      </w:r>
      <w:r>
        <w:tab/>
      </w:r>
      <w:r>
        <w:tab/>
        <w:t>studentId:</w:t>
      </w:r>
      <w:r>
        <w:tab/>
      </w:r>
      <w:r w:rsidR="00144F26">
        <w:tab/>
      </w:r>
      <w:r>
        <w:t>Student identification.</w:t>
      </w:r>
    </w:p>
    <w:p w:rsidR="00C64081" w:rsidRDefault="00C64081" w:rsidP="005720B8">
      <w:r>
        <w:tab/>
      </w:r>
      <w:r>
        <w:tab/>
      </w:r>
      <w:r>
        <w:tab/>
        <w:t>Score:</w:t>
      </w:r>
      <w:r>
        <w:tab/>
      </w:r>
      <w:r>
        <w:tab/>
      </w:r>
      <w:r w:rsidR="00144F26">
        <w:tab/>
      </w:r>
      <w:r>
        <w:t>Score.</w:t>
      </w:r>
    </w:p>
    <w:p w:rsidR="00C64081" w:rsidRDefault="00C64081" w:rsidP="005720B8">
      <w:r>
        <w:t>Course:</w:t>
      </w:r>
      <w:r>
        <w:tab/>
      </w:r>
      <w:r>
        <w:tab/>
        <w:t>cAbbrev:</w:t>
      </w:r>
      <w:r>
        <w:tab/>
      </w:r>
      <w:r w:rsidR="00144F26">
        <w:tab/>
      </w:r>
      <w:r>
        <w:t>Course abbreviation.</w:t>
      </w:r>
    </w:p>
    <w:p w:rsidR="00C64081" w:rsidRDefault="00C64081" w:rsidP="005720B8">
      <w:r>
        <w:tab/>
      </w:r>
      <w:r>
        <w:tab/>
      </w:r>
      <w:r>
        <w:tab/>
        <w:t>csFlag:</w:t>
      </w:r>
      <w:r>
        <w:tab/>
      </w:r>
      <w:r>
        <w:tab/>
      </w:r>
      <w:r w:rsidR="00144F26">
        <w:tab/>
      </w:r>
      <w:r>
        <w:t>Computer Science flag.</w:t>
      </w:r>
    </w:p>
    <w:p w:rsidR="00C64081" w:rsidRDefault="00C64081" w:rsidP="005720B8">
      <w:r>
        <w:tab/>
      </w:r>
      <w:r>
        <w:tab/>
      </w:r>
      <w:r>
        <w:tab/>
        <w:t>seFlag:</w:t>
      </w:r>
      <w:r>
        <w:tab/>
      </w:r>
      <w:r>
        <w:tab/>
      </w:r>
      <w:r w:rsidR="00144F26">
        <w:tab/>
      </w:r>
      <w:r>
        <w:t>Software Engineering flag.</w:t>
      </w:r>
    </w:p>
    <w:p w:rsidR="00C64081" w:rsidRDefault="00C64081" w:rsidP="005720B8">
      <w:r>
        <w:tab/>
      </w:r>
      <w:r>
        <w:tab/>
      </w:r>
      <w:r>
        <w:tab/>
        <w:t>beginSem:</w:t>
      </w:r>
      <w:r>
        <w:tab/>
      </w:r>
      <w:r w:rsidR="00144F26">
        <w:tab/>
      </w:r>
      <w:r>
        <w:t>Beginning semester.</w:t>
      </w:r>
    </w:p>
    <w:p w:rsidR="00C64081" w:rsidRDefault="00C64081" w:rsidP="005720B8">
      <w:r>
        <w:tab/>
      </w:r>
      <w:r>
        <w:tab/>
      </w:r>
      <w:r>
        <w:tab/>
        <w:t>endSem:</w:t>
      </w:r>
      <w:r>
        <w:tab/>
      </w:r>
      <w:r w:rsidR="00144F26">
        <w:tab/>
      </w:r>
      <w:r>
        <w:t>Ending semester.</w:t>
      </w:r>
    </w:p>
    <w:p w:rsidR="00C64081" w:rsidRDefault="00C64081" w:rsidP="005720B8">
      <w:r>
        <w:t>Offering:</w:t>
      </w:r>
      <w:r>
        <w:tab/>
      </w:r>
      <w:r>
        <w:tab/>
        <w:t>offeringId:</w:t>
      </w:r>
      <w:r>
        <w:tab/>
      </w:r>
      <w:r w:rsidR="00144F26">
        <w:tab/>
      </w:r>
      <w:r>
        <w:t>Offering identification.</w:t>
      </w:r>
    </w:p>
    <w:p w:rsidR="00C64081" w:rsidRDefault="00C64081" w:rsidP="005720B8">
      <w:r>
        <w:tab/>
      </w:r>
      <w:r>
        <w:tab/>
      </w:r>
      <w:r>
        <w:tab/>
        <w:t>sectionNo:</w:t>
      </w:r>
      <w:r>
        <w:tab/>
      </w:r>
      <w:r w:rsidR="00144F26">
        <w:tab/>
      </w:r>
      <w:r>
        <w:t>Section number.</w:t>
      </w:r>
    </w:p>
    <w:p w:rsidR="00C64081" w:rsidRDefault="00C64081" w:rsidP="005720B8">
      <w:r>
        <w:tab/>
      </w:r>
      <w:r>
        <w:tab/>
      </w:r>
      <w:r>
        <w:tab/>
        <w:t>fName:</w:t>
      </w:r>
      <w:r>
        <w:tab/>
      </w:r>
      <w:r>
        <w:tab/>
      </w:r>
      <w:r w:rsidR="00144F26">
        <w:tab/>
      </w:r>
      <w:r>
        <w:t>Faculty name.</w:t>
      </w:r>
    </w:p>
    <w:p w:rsidR="00C64081" w:rsidRDefault="00C64081" w:rsidP="005720B8">
      <w:r>
        <w:tab/>
      </w:r>
      <w:r>
        <w:tab/>
      </w:r>
      <w:r>
        <w:tab/>
        <w:t>userId:</w:t>
      </w:r>
      <w:r>
        <w:tab/>
      </w:r>
      <w:r>
        <w:tab/>
      </w:r>
      <w:r w:rsidR="00144F26">
        <w:tab/>
      </w:r>
      <w:r>
        <w:t>User identification.</w:t>
      </w:r>
    </w:p>
    <w:p w:rsidR="00C64081" w:rsidRDefault="00C64081" w:rsidP="005720B8">
      <w:r>
        <w:tab/>
      </w:r>
      <w:r>
        <w:tab/>
      </w:r>
      <w:r>
        <w:tab/>
        <w:t>cAbbrev:</w:t>
      </w:r>
      <w:r>
        <w:tab/>
      </w:r>
      <w:r w:rsidR="00144F26">
        <w:tab/>
      </w:r>
      <w:r>
        <w:t>Course abbreviation.</w:t>
      </w:r>
    </w:p>
    <w:p w:rsidR="00C64081" w:rsidRDefault="00C64081" w:rsidP="005720B8">
      <w:r>
        <w:tab/>
      </w:r>
      <w:r>
        <w:tab/>
      </w:r>
      <w:r>
        <w:tab/>
      </w:r>
      <w:r w:rsidR="00207EDA">
        <w:t>semesterId:</w:t>
      </w:r>
      <w:r w:rsidR="00207EDA">
        <w:tab/>
      </w:r>
      <w:r w:rsidR="00144F26">
        <w:tab/>
      </w:r>
      <w:r w:rsidR="00207EDA">
        <w:t>Semester identification.</w:t>
      </w:r>
    </w:p>
    <w:p w:rsidR="00207EDA" w:rsidRDefault="00207EDA" w:rsidP="005720B8">
      <w:r>
        <w:t>Semester:</w:t>
      </w:r>
      <w:r>
        <w:tab/>
      </w:r>
      <w:r>
        <w:tab/>
        <w:t>semesterId:</w:t>
      </w:r>
      <w:r>
        <w:tab/>
      </w:r>
      <w:r w:rsidR="00144F26">
        <w:tab/>
      </w:r>
      <w:r>
        <w:t>Semester identification.</w:t>
      </w:r>
    </w:p>
    <w:p w:rsidR="00207EDA" w:rsidRDefault="00207EDA" w:rsidP="005720B8">
      <w:r>
        <w:tab/>
      </w:r>
      <w:r>
        <w:tab/>
      </w:r>
      <w:r>
        <w:tab/>
        <w:t>semester:</w:t>
      </w:r>
      <w:r>
        <w:tab/>
      </w:r>
      <w:r w:rsidR="00144F26">
        <w:tab/>
      </w:r>
      <w:r>
        <w:t>Semester.</w:t>
      </w:r>
    </w:p>
    <w:p w:rsidR="00144F26" w:rsidRDefault="00144F26" w:rsidP="005720B8">
      <w:r>
        <w:t>Student:</w:t>
      </w:r>
      <w:r>
        <w:tab/>
      </w:r>
      <w:r>
        <w:tab/>
        <w:t>studentId:</w:t>
      </w:r>
      <w:r>
        <w:tab/>
      </w:r>
      <w:r>
        <w:tab/>
        <w:t>Student identification.</w:t>
      </w:r>
    </w:p>
    <w:p w:rsidR="00144F26" w:rsidRDefault="00144F26" w:rsidP="005720B8">
      <w:r>
        <w:tab/>
      </w:r>
      <w:r>
        <w:tab/>
      </w:r>
      <w:r>
        <w:tab/>
        <w:t>sName:</w:t>
      </w:r>
      <w:r>
        <w:tab/>
      </w:r>
      <w:r>
        <w:tab/>
        <w:t>Student name.</w:t>
      </w:r>
    </w:p>
    <w:p w:rsidR="00144F26" w:rsidRDefault="00144F26" w:rsidP="005720B8">
      <w:r>
        <w:tab/>
      </w:r>
      <w:r>
        <w:tab/>
      </w:r>
      <w:r>
        <w:tab/>
        <w:t>offeringId:</w:t>
      </w:r>
      <w:r>
        <w:tab/>
      </w:r>
      <w:r>
        <w:tab/>
        <w:t>Offering identification.</w:t>
      </w:r>
    </w:p>
    <w:p w:rsidR="00144F26" w:rsidRDefault="00144F26" w:rsidP="005720B8">
      <w:r>
        <w:t>User:</w:t>
      </w:r>
      <w:r>
        <w:tab/>
      </w:r>
      <w:r>
        <w:tab/>
      </w:r>
      <w:r>
        <w:tab/>
        <w:t>userId:</w:t>
      </w:r>
      <w:r>
        <w:tab/>
      </w:r>
      <w:r>
        <w:tab/>
      </w:r>
      <w:r>
        <w:tab/>
        <w:t>User identification.</w:t>
      </w:r>
    </w:p>
    <w:p w:rsidR="00144F26" w:rsidRDefault="00144F26" w:rsidP="00144F26">
      <w:pPr>
        <w:ind w:left="4320" w:hanging="2160"/>
      </w:pPr>
      <w:r>
        <w:t>usernameCAS:</w:t>
      </w:r>
      <w:r>
        <w:tab/>
        <w:t>Username on Central Authentication System.</w:t>
      </w:r>
    </w:p>
    <w:p w:rsidR="00144F26" w:rsidRDefault="00144F26" w:rsidP="00144F26">
      <w:pPr>
        <w:ind w:left="4320" w:hanging="2160"/>
      </w:pPr>
      <w:r>
        <w:t>uName:</w:t>
      </w:r>
      <w:r>
        <w:tab/>
        <w:t>Username.</w:t>
      </w:r>
    </w:p>
    <w:p w:rsidR="00144F26" w:rsidRPr="00463BBA" w:rsidRDefault="00144F26" w:rsidP="00144F26">
      <w:pPr>
        <w:ind w:left="4320" w:hanging="2160"/>
      </w:pPr>
      <w:r>
        <w:t>activeFlag:</w:t>
      </w:r>
      <w:r>
        <w:tab/>
        <w:t>Active flag.</w:t>
      </w:r>
    </w:p>
    <w:p w:rsidR="003A1FA3" w:rsidRPr="003A1FA3" w:rsidRDefault="005720B8" w:rsidP="005720B8">
      <w:pPr>
        <w:pStyle w:val="Heading2"/>
        <w:tabs>
          <w:tab w:val="clear" w:pos="576"/>
          <w:tab w:val="num" w:pos="936"/>
        </w:tabs>
      </w:pPr>
      <w:bookmarkStart w:id="126" w:name="_Toc87080889"/>
      <w:bookmarkStart w:id="127" w:name="_Toc323401004"/>
      <w:r>
        <w:t>Data Analysis</w:t>
      </w:r>
      <w:bookmarkEnd w:id="126"/>
      <w:bookmarkEnd w:id="127"/>
    </w:p>
    <w:p w:rsidR="003A1FA3" w:rsidRDefault="003A1FA3" w:rsidP="005720B8">
      <w:r>
        <w:t>The data analysis activities that AbOut uses are the generation of reports.  The data being analyzed is the student scores on the assessments, the max possible score on the assessments, the outcomes in the system, and the offerings in the system which consist of course data and semester data.  This data is being compared against the percent required for a student to achieve on an assessment to be considered to have passed that assessment.  The outcomes are tied to assessments by the faculty creating the assessments and scores are entered for the students on those assessments.  All of this information is pulled from the database, manipulated in code, and output for the various users to see by generating various reports.  The SRS document states that in order to change the percent required for students to achieve on an assessment to be considered to have passed the assessment, that change must be done directly in code.  Therefore, changing this percent will alter the system design because that percent is going to be compared against when generating the reports.</w:t>
      </w:r>
    </w:p>
    <w:p w:rsidR="003563FE" w:rsidRPr="003563FE" w:rsidRDefault="00B4091B" w:rsidP="003563FE">
      <w:r>
        <w:lastRenderedPageBreak/>
        <w:t>Stored procedures are</w:t>
      </w:r>
      <w:bookmarkStart w:id="128" w:name="_GoBack"/>
      <w:bookmarkEnd w:id="128"/>
      <w:r w:rsidR="00DE7936">
        <w:t xml:space="preserve"> used to generate data. The</w:t>
      </w:r>
      <w:r w:rsidR="003563FE">
        <w:t xml:space="preserve"> procedures are all in the file </w:t>
      </w:r>
      <w:r w:rsidR="003563FE" w:rsidRPr="003563FE">
        <w:t xml:space="preserve">storedProc.sql and live in the AbOut database. If changes are made to this file, place those changes into the db by going into mysql using the AbOut db and entering: </w:t>
      </w:r>
    </w:p>
    <w:p w:rsidR="003563FE" w:rsidRPr="003563FE" w:rsidRDefault="003563FE" w:rsidP="003563FE">
      <w:pPr>
        <w:overflowPunct/>
        <w:textAlignment w:val="auto"/>
      </w:pPr>
      <w:r w:rsidRPr="003563FE">
        <w:tab/>
        <w:t>mysql&gt; source storedProc.sql</w:t>
      </w:r>
    </w:p>
    <w:p w:rsidR="003563FE" w:rsidRPr="003563FE" w:rsidRDefault="003563FE" w:rsidP="003563FE">
      <w:pPr>
        <w:overflowPunct/>
        <w:textAlignment w:val="auto"/>
      </w:pPr>
      <w:r w:rsidRPr="003563FE">
        <w:t xml:space="preserve">To call one of the procedures: </w:t>
      </w:r>
    </w:p>
    <w:p w:rsidR="003563FE" w:rsidRPr="003563FE" w:rsidRDefault="003563FE" w:rsidP="003563FE">
      <w:pPr>
        <w:overflowPunct/>
        <w:textAlignment w:val="auto"/>
      </w:pPr>
      <w:r w:rsidRPr="003563FE">
        <w:tab/>
        <w:t>mysql&gt; CALL procedureName(parameters);</w:t>
      </w:r>
    </w:p>
    <w:p w:rsidR="003563FE" w:rsidRPr="003563FE" w:rsidRDefault="003563FE" w:rsidP="003563FE">
      <w:pPr>
        <w:overflowPunct/>
        <w:textAlignment w:val="auto"/>
      </w:pPr>
      <w:r w:rsidRPr="003563FE">
        <w:t xml:space="preserve">To see a procedure's definition: </w:t>
      </w:r>
    </w:p>
    <w:p w:rsidR="003563FE" w:rsidRPr="003563FE" w:rsidRDefault="003563FE" w:rsidP="003563FE">
      <w:pPr>
        <w:overflowPunct/>
        <w:textAlignment w:val="auto"/>
      </w:pPr>
      <w:r w:rsidRPr="003563FE">
        <w:tab/>
        <w:t>mysql&gt; SHOW CREATE PROCEDURE procedureName;</w:t>
      </w:r>
    </w:p>
    <w:p w:rsidR="003563FE" w:rsidRPr="003563FE" w:rsidRDefault="003563FE" w:rsidP="003563FE">
      <w:pPr>
        <w:overflowPunct/>
        <w:textAlignment w:val="auto"/>
      </w:pPr>
      <w:r w:rsidRPr="003563FE">
        <w:t>(However it is easier just to look directly at the file.)</w:t>
      </w:r>
    </w:p>
    <w:p w:rsidR="003563FE" w:rsidRPr="003563FE" w:rsidRDefault="003563FE" w:rsidP="003563FE">
      <w:pPr>
        <w:overflowPunct/>
        <w:textAlignment w:val="auto"/>
      </w:pPr>
    </w:p>
    <w:p w:rsidR="003563FE" w:rsidRPr="003563FE" w:rsidRDefault="003563FE" w:rsidP="003563FE">
      <w:pPr>
        <w:overflowPunct/>
        <w:textAlignment w:val="auto"/>
      </w:pPr>
      <w:r w:rsidRPr="003563FE">
        <w:t xml:space="preserve">To call this from php: </w:t>
      </w:r>
    </w:p>
    <w:p w:rsidR="003563FE" w:rsidRPr="003563FE" w:rsidRDefault="003563FE" w:rsidP="003563FE">
      <w:pPr>
        <w:overflowPunct/>
        <w:textAlignment w:val="auto"/>
      </w:pPr>
      <w:r w:rsidRPr="003563FE">
        <w:t xml:space="preserve">       $stmt = $DB_Read-&gt;prepare("call procedureName(parameters);");</w:t>
      </w:r>
    </w:p>
    <w:p w:rsidR="003563FE" w:rsidRPr="003563FE" w:rsidRDefault="003563FE" w:rsidP="003563FE">
      <w:pPr>
        <w:overflowPunct/>
        <w:textAlignment w:val="auto"/>
      </w:pPr>
    </w:p>
    <w:p w:rsidR="003563FE" w:rsidRPr="003563FE" w:rsidRDefault="003563FE" w:rsidP="003563FE">
      <w:pPr>
        <w:overflowPunct/>
        <w:textAlignment w:val="auto"/>
      </w:pPr>
      <w:r w:rsidRPr="003563FE">
        <w:t>The results will be returned as usual.</w:t>
      </w:r>
    </w:p>
    <w:p w:rsidR="003563FE" w:rsidRDefault="003563FE" w:rsidP="003563FE">
      <w:pPr>
        <w:overflowPunct/>
        <w:textAlignment w:val="auto"/>
        <w:rPr>
          <w:rFonts w:ascii="Courier New" w:hAnsi="Courier New" w:cs="Courier New"/>
          <w:sz w:val="22"/>
          <w:szCs w:val="22"/>
          <w:lang w:eastAsia="zh-TW"/>
        </w:rPr>
      </w:pP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The procedures are: </w:t>
      </w:r>
    </w:p>
    <w:p w:rsidR="003563FE" w:rsidRDefault="003563FE" w:rsidP="003563FE">
      <w:pPr>
        <w:pStyle w:val="Heading3"/>
        <w:rPr>
          <w:lang w:eastAsia="zh-TW"/>
        </w:rPr>
      </w:pPr>
      <w:r>
        <w:rPr>
          <w:lang w:eastAsia="zh-TW"/>
        </w:rPr>
        <w:t xml:space="preserve">semesters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semesters - Take one or two semester ids and return the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r>
      <w:r>
        <w:rPr>
          <w:rFonts w:ascii="Courier New" w:hAnsi="Courier New" w:cs="Courier New"/>
          <w:sz w:val="22"/>
          <w:szCs w:val="22"/>
          <w:lang w:eastAsia="zh-TW"/>
        </w:rPr>
        <w:tab/>
      </w:r>
      <w:r>
        <w:rPr>
          <w:rFonts w:ascii="Courier New" w:hAnsi="Courier New" w:cs="Courier New"/>
          <w:sz w:val="22"/>
          <w:szCs w:val="22"/>
          <w:lang w:eastAsia="zh-TW"/>
        </w:rPr>
        <w:tab/>
      </w:r>
      <w:r>
        <w:rPr>
          <w:rFonts w:ascii="Courier New" w:hAnsi="Courier New" w:cs="Courier New"/>
          <w:sz w:val="22"/>
          <w:szCs w:val="22"/>
          <w:lang w:eastAsia="zh-TW"/>
        </w:rPr>
        <w:tab/>
      </w:r>
      <w:r>
        <w:rPr>
          <w:rFonts w:ascii="Courier New" w:hAnsi="Courier New" w:cs="Courier New"/>
          <w:sz w:val="22"/>
          <w:szCs w:val="22"/>
          <w:lang w:eastAsia="zh-TW"/>
        </w:rPr>
        <w:tab/>
      </w:r>
      <w:r>
        <w:rPr>
          <w:rFonts w:ascii="Courier New" w:hAnsi="Courier New" w:cs="Courier New"/>
          <w:sz w:val="22"/>
          <w:szCs w:val="22"/>
          <w:lang w:eastAsia="zh-TW"/>
        </w:rPr>
        <w:tab/>
      </w:r>
      <w:r>
        <w:rPr>
          <w:rFonts w:ascii="Courier New" w:hAnsi="Courier New" w:cs="Courier New"/>
          <w:sz w:val="22"/>
          <w:szCs w:val="22"/>
          <w:lang w:eastAsia="zh-TW"/>
        </w:rPr>
        <w:tab/>
        <w:t>semester names</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Parameters:</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t xml:space="preserve">semesterId1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w:t>
      </w:r>
      <w:r>
        <w:rPr>
          <w:rFonts w:ascii="Courier New" w:hAnsi="Courier New" w:cs="Courier New"/>
          <w:sz w:val="22"/>
          <w:szCs w:val="22"/>
          <w:lang w:eastAsia="zh-TW"/>
        </w:rPr>
        <w:tab/>
        <w:t>semesterId2</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Returns: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t>semName1 - name of first semester or NULL if illegal semester id</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w:t>
      </w:r>
      <w:r>
        <w:rPr>
          <w:rFonts w:ascii="Courier New" w:hAnsi="Courier New" w:cs="Courier New"/>
          <w:sz w:val="22"/>
          <w:szCs w:val="22"/>
          <w:lang w:eastAsia="zh-TW"/>
        </w:rPr>
        <w:tab/>
        <w:t>semName2 - name of second semester or NULL</w:t>
      </w:r>
    </w:p>
    <w:p w:rsidR="003563FE" w:rsidRDefault="003563FE" w:rsidP="003563FE">
      <w:pPr>
        <w:overflowPunct/>
        <w:textAlignment w:val="auto"/>
        <w:rPr>
          <w:rFonts w:ascii="Courier New" w:hAnsi="Courier New" w:cs="Courier New"/>
          <w:sz w:val="22"/>
          <w:szCs w:val="22"/>
          <w:lang w:eastAsia="zh-TW"/>
        </w:rPr>
      </w:pPr>
    </w:p>
    <w:p w:rsidR="003563FE" w:rsidRDefault="003563FE" w:rsidP="003563FE">
      <w:pPr>
        <w:pStyle w:val="Heading3"/>
        <w:rPr>
          <w:lang w:eastAsia="zh-TW"/>
        </w:rPr>
      </w:pPr>
      <w:r>
        <w:rPr>
          <w:lang w:eastAsia="zh-TW"/>
        </w:rPr>
        <w:t xml:space="preserve">outcomes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outcomes - Returns outcome abbreviations and text for those outcomes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within a program and in a semseter range.</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Parameters:</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t>program abbreviation</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w:t>
      </w:r>
      <w:r>
        <w:rPr>
          <w:rFonts w:ascii="Courier New" w:hAnsi="Courier New" w:cs="Courier New"/>
          <w:sz w:val="22"/>
          <w:szCs w:val="22"/>
          <w:lang w:eastAsia="zh-TW"/>
        </w:rPr>
        <w:tab/>
        <w:t>semesterId begin</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t>semesterId end</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Returns a set of: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t>oAbbrev - abbreviation for outcome</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w:t>
      </w:r>
      <w:r>
        <w:rPr>
          <w:rFonts w:ascii="Courier New" w:hAnsi="Courier New" w:cs="Courier New"/>
          <w:sz w:val="22"/>
          <w:szCs w:val="22"/>
          <w:lang w:eastAsia="zh-TW"/>
        </w:rPr>
        <w:tab/>
        <w:t>oText - text of outcome</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p>
    <w:p w:rsidR="003563FE" w:rsidRDefault="003563FE" w:rsidP="003563FE">
      <w:pPr>
        <w:overflowPunct/>
        <w:textAlignment w:val="auto"/>
        <w:rPr>
          <w:rFonts w:ascii="Courier New" w:hAnsi="Courier New" w:cs="Courier New"/>
          <w:sz w:val="22"/>
          <w:szCs w:val="22"/>
          <w:lang w:eastAsia="zh-TW"/>
        </w:rPr>
      </w:pPr>
    </w:p>
    <w:p w:rsidR="003563FE" w:rsidRDefault="003563FE" w:rsidP="003563FE">
      <w:pPr>
        <w:pStyle w:val="Heading3"/>
        <w:rPr>
          <w:lang w:eastAsia="zh-TW"/>
        </w:rPr>
      </w:pPr>
      <w:r>
        <w:rPr>
          <w:lang w:eastAsia="zh-TW"/>
        </w:rPr>
        <w:t xml:space="preserve">partialOutcomes  </w:t>
      </w:r>
    </w:p>
    <w:p w:rsidR="003563FE" w:rsidRDefault="003563FE" w:rsidP="003563FE">
      <w:pPr>
        <w:overflowPunct/>
        <w:textAlignment w:val="auto"/>
        <w:rPr>
          <w:rFonts w:ascii="Courier New" w:hAnsi="Courier New" w:cs="Courier New"/>
          <w:sz w:val="22"/>
          <w:szCs w:val="22"/>
          <w:lang w:eastAsia="zh-TW"/>
        </w:rPr>
      </w:pP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partialOutcomes - Returns outcome abbreviations, beginSem name and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lastRenderedPageBreak/>
        <w:t xml:space="preserve"> *                        endSem name for those outcomes which are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only active for a portion of the semester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r>
      <w:r>
        <w:rPr>
          <w:rFonts w:ascii="Courier New" w:hAnsi="Courier New" w:cs="Courier New"/>
          <w:sz w:val="22"/>
          <w:szCs w:val="22"/>
          <w:lang w:eastAsia="zh-TW"/>
        </w:rPr>
        <w:tab/>
      </w:r>
      <w:r>
        <w:rPr>
          <w:rFonts w:ascii="Courier New" w:hAnsi="Courier New" w:cs="Courier New"/>
          <w:sz w:val="22"/>
          <w:szCs w:val="22"/>
          <w:lang w:eastAsia="zh-TW"/>
        </w:rPr>
        <w:tab/>
        <w:t xml:space="preserve">     range.</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Parameters:</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t>program abbreviation</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w:t>
      </w:r>
      <w:r>
        <w:rPr>
          <w:rFonts w:ascii="Courier New" w:hAnsi="Courier New" w:cs="Courier New"/>
          <w:sz w:val="22"/>
          <w:szCs w:val="22"/>
          <w:lang w:eastAsia="zh-TW"/>
        </w:rPr>
        <w:tab/>
        <w:t>semesterId begin</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t>semesterId end</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Returns a set of: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t>oAbbrev - abbreviation for outcome</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t>semName1 - name of semester when the outcome became active</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w:t>
      </w:r>
      <w:r>
        <w:rPr>
          <w:rFonts w:ascii="Courier New" w:hAnsi="Courier New" w:cs="Courier New"/>
          <w:sz w:val="22"/>
          <w:szCs w:val="22"/>
          <w:lang w:eastAsia="zh-TW"/>
        </w:rPr>
        <w:tab/>
        <w:t xml:space="preserve">semName2 - name of the last semester when the outcome was active,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or null</w:t>
      </w:r>
    </w:p>
    <w:p w:rsidR="003563FE" w:rsidRDefault="003563FE" w:rsidP="003563FE">
      <w:pPr>
        <w:overflowPunct/>
        <w:textAlignment w:val="auto"/>
        <w:rPr>
          <w:rFonts w:ascii="Courier New" w:hAnsi="Courier New" w:cs="Courier New"/>
          <w:sz w:val="22"/>
          <w:szCs w:val="22"/>
          <w:lang w:eastAsia="zh-TW"/>
        </w:rPr>
      </w:pPr>
    </w:p>
    <w:p w:rsidR="003563FE" w:rsidRDefault="003563FE" w:rsidP="003563FE">
      <w:pPr>
        <w:pStyle w:val="Heading3"/>
        <w:rPr>
          <w:lang w:eastAsia="zh-TW"/>
        </w:rPr>
      </w:pPr>
      <w:r>
        <w:rPr>
          <w:lang w:eastAsia="zh-TW"/>
        </w:rPr>
        <w:t xml:space="preserve">courses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courses - Returns course abbreviations for those courses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within a program and in a semseter range.</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Parameters:</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t>program abbreviation</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w:t>
      </w:r>
      <w:r>
        <w:rPr>
          <w:rFonts w:ascii="Courier New" w:hAnsi="Courier New" w:cs="Courier New"/>
          <w:sz w:val="22"/>
          <w:szCs w:val="22"/>
          <w:lang w:eastAsia="zh-TW"/>
        </w:rPr>
        <w:tab/>
        <w:t>semesterId begin</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t>semesterId end</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Returns a set of: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t>cAbbrev - abbreviation for course</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w:t>
      </w:r>
    </w:p>
    <w:p w:rsidR="003563FE" w:rsidRDefault="003563FE" w:rsidP="003563FE">
      <w:pPr>
        <w:pStyle w:val="Heading3"/>
        <w:rPr>
          <w:lang w:eastAsia="zh-TW"/>
        </w:rPr>
      </w:pPr>
      <w:r>
        <w:rPr>
          <w:lang w:eastAsia="zh-TW"/>
        </w:rPr>
        <w:t xml:space="preserve">partialCourses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partialCourses - Returns course abbreviations, beginSem name and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endSem name for those courses which are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only active for a portion of the semester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r>
      <w:r>
        <w:rPr>
          <w:rFonts w:ascii="Courier New" w:hAnsi="Courier New" w:cs="Courier New"/>
          <w:sz w:val="22"/>
          <w:szCs w:val="22"/>
          <w:lang w:eastAsia="zh-TW"/>
        </w:rPr>
        <w:tab/>
      </w:r>
      <w:r>
        <w:rPr>
          <w:rFonts w:ascii="Courier New" w:hAnsi="Courier New" w:cs="Courier New"/>
          <w:sz w:val="22"/>
          <w:szCs w:val="22"/>
          <w:lang w:eastAsia="zh-TW"/>
        </w:rPr>
        <w:tab/>
        <w:t xml:space="preserve">     range.</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Parameters:</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t>program abbreviation</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w:t>
      </w:r>
      <w:r>
        <w:rPr>
          <w:rFonts w:ascii="Courier New" w:hAnsi="Courier New" w:cs="Courier New"/>
          <w:sz w:val="22"/>
          <w:szCs w:val="22"/>
          <w:lang w:eastAsia="zh-TW"/>
        </w:rPr>
        <w:tab/>
        <w:t>semesterId begin</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t>semesterId end</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Returns a set of: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t>cAbbrev - abbreviation for course</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w:t>
      </w:r>
    </w:p>
    <w:p w:rsidR="003563FE" w:rsidRDefault="003563FE" w:rsidP="003563FE">
      <w:pPr>
        <w:pStyle w:val="Heading3"/>
        <w:rPr>
          <w:lang w:eastAsia="zh-TW"/>
        </w:rPr>
      </w:pPr>
      <w:r>
        <w:rPr>
          <w:lang w:eastAsia="zh-TW"/>
        </w:rPr>
        <w:t xml:space="preserve">calculatePercent </w:t>
      </w:r>
    </w:p>
    <w:p w:rsidR="003563FE" w:rsidRDefault="003563FE" w:rsidP="003563FE">
      <w:pPr>
        <w:overflowPunct/>
        <w:textAlignment w:val="auto"/>
        <w:rPr>
          <w:rFonts w:ascii="Courier New" w:hAnsi="Courier New" w:cs="Courier New"/>
          <w:sz w:val="22"/>
          <w:szCs w:val="22"/>
          <w:lang w:eastAsia="zh-TW"/>
        </w:rPr>
      </w:pP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calculatePercent - Given an outcome, course, section number and semester range,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return the percentage of students who took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lastRenderedPageBreak/>
        <w:t xml:space="preserve"> *</w:t>
      </w:r>
      <w:r>
        <w:rPr>
          <w:rFonts w:ascii="Courier New" w:hAnsi="Courier New" w:cs="Courier New"/>
          <w:sz w:val="22"/>
          <w:szCs w:val="22"/>
          <w:lang w:eastAsia="zh-TW"/>
        </w:rPr>
        <w:tab/>
      </w:r>
      <w:r>
        <w:rPr>
          <w:rFonts w:ascii="Courier New" w:hAnsi="Courier New" w:cs="Courier New"/>
          <w:sz w:val="22"/>
          <w:szCs w:val="22"/>
          <w:lang w:eastAsia="zh-TW"/>
        </w:rPr>
        <w:tab/>
      </w:r>
      <w:r>
        <w:rPr>
          <w:rFonts w:ascii="Courier New" w:hAnsi="Courier New" w:cs="Courier New"/>
          <w:sz w:val="22"/>
          <w:szCs w:val="22"/>
          <w:lang w:eastAsia="zh-TW"/>
        </w:rPr>
        <w:tab/>
        <w:t xml:space="preserve">the offerings in the course in the range and passed the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outcome.</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Parameters:</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w:t>
      </w:r>
      <w:r>
        <w:rPr>
          <w:rFonts w:ascii="Courier New" w:hAnsi="Courier New" w:cs="Courier New"/>
          <w:sz w:val="22"/>
          <w:szCs w:val="22"/>
          <w:lang w:eastAsia="zh-TW"/>
        </w:rPr>
        <w:tab/>
        <w:t>oAbbrev - outcome</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t>cAbbrev - course or ALL</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t>sectionNo - section number or 'AL' for all sections</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t>beginSemId - beginning semester in range</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t>endSemId - end semester or NULL</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Returns: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w:t>
      </w:r>
      <w:r>
        <w:rPr>
          <w:rFonts w:ascii="Courier New" w:hAnsi="Courier New" w:cs="Courier New"/>
          <w:sz w:val="22"/>
          <w:szCs w:val="22"/>
          <w:lang w:eastAsia="zh-TW"/>
        </w:rPr>
        <w:tab/>
        <w:t>percent - percentage of students who passed this outcome</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noStud - number of students/offerings assessed, that is, </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                  a student in 3 offerings is counted 3 times</w:t>
      </w:r>
    </w:p>
    <w:p w:rsidR="003563FE" w:rsidRDefault="003563FE" w:rsidP="003563FE">
      <w:pPr>
        <w:overflowPunct/>
        <w:textAlignment w:val="auto"/>
        <w:rPr>
          <w:rFonts w:ascii="Courier New" w:hAnsi="Courier New" w:cs="Courier New"/>
          <w:sz w:val="22"/>
          <w:szCs w:val="22"/>
          <w:lang w:eastAsia="zh-TW"/>
        </w:rPr>
      </w:pPr>
      <w:r>
        <w:rPr>
          <w:rFonts w:ascii="Courier New" w:hAnsi="Courier New" w:cs="Courier New"/>
          <w:sz w:val="22"/>
          <w:szCs w:val="22"/>
          <w:lang w:eastAsia="zh-TW"/>
        </w:rPr>
        <w:t xml:space="preserve"> </w:t>
      </w:r>
    </w:p>
    <w:p w:rsidR="003563FE" w:rsidRDefault="003563FE" w:rsidP="003563FE">
      <w:pPr>
        <w:overflowPunct/>
        <w:textAlignment w:val="auto"/>
        <w:rPr>
          <w:rFonts w:ascii="Courier New" w:hAnsi="Courier New" w:cs="Courier New"/>
          <w:sz w:val="22"/>
          <w:szCs w:val="22"/>
          <w:lang w:eastAsia="zh-TW"/>
        </w:rPr>
      </w:pPr>
    </w:p>
    <w:p w:rsidR="003563FE" w:rsidRDefault="003563FE" w:rsidP="003563FE">
      <w:pPr>
        <w:overflowPunct/>
        <w:textAlignment w:val="auto"/>
        <w:rPr>
          <w:rFonts w:ascii="Courier New" w:hAnsi="Courier New" w:cs="Courier New"/>
          <w:sz w:val="22"/>
          <w:szCs w:val="22"/>
          <w:lang w:eastAsia="zh-TW"/>
        </w:rPr>
      </w:pPr>
    </w:p>
    <w:p w:rsidR="00DE7936" w:rsidRPr="001F7FF8" w:rsidRDefault="00DE7936" w:rsidP="005720B8">
      <w:pPr>
        <w:rPr>
          <w:i/>
          <w:color w:val="0070C0"/>
        </w:rPr>
      </w:pPr>
    </w:p>
    <w:p w:rsidR="009F65A8" w:rsidRDefault="005720B8" w:rsidP="005720B8">
      <w:pPr>
        <w:pStyle w:val="Heading2"/>
        <w:tabs>
          <w:tab w:val="clear" w:pos="576"/>
          <w:tab w:val="num" w:pos="936"/>
        </w:tabs>
      </w:pPr>
      <w:bookmarkStart w:id="129" w:name="_Toc87080890"/>
      <w:bookmarkStart w:id="130" w:name="_Toc323401005"/>
      <w:r>
        <w:t>Output Specifications</w:t>
      </w:r>
      <w:bookmarkEnd w:id="129"/>
      <w:bookmarkEnd w:id="130"/>
    </w:p>
    <w:p w:rsidR="009F65A8" w:rsidRPr="00DB359E" w:rsidRDefault="009F65A8" w:rsidP="005720B8">
      <w:r>
        <w:t>Separate PHP scripts will be created which support the reports generation and viewing functionality of AbOut.  The database is to be queried by these scripts when the query is considered complicated, is used frequently in the system, or both.  Otherwise the database is queried directly with SQL queries to access the necessary and relevant information to compile an outcome, CORE, or overview report.</w:t>
      </w:r>
    </w:p>
    <w:p w:rsidR="008A25CC" w:rsidRPr="008A25CC" w:rsidRDefault="005720B8" w:rsidP="005720B8">
      <w:pPr>
        <w:pStyle w:val="Heading2"/>
        <w:tabs>
          <w:tab w:val="clear" w:pos="576"/>
          <w:tab w:val="num" w:pos="936"/>
        </w:tabs>
      </w:pPr>
      <w:bookmarkStart w:id="131" w:name="_Toc87080891"/>
      <w:bookmarkStart w:id="132" w:name="_Toc323401006"/>
      <w:r>
        <w:t>Logical Database Model</w:t>
      </w:r>
      <w:bookmarkEnd w:id="131"/>
      <w:bookmarkEnd w:id="132"/>
    </w:p>
    <w:p w:rsidR="008A25CC" w:rsidRDefault="008A25CC" w:rsidP="008A25CC">
      <w:r>
        <w:t>The specific data elements and logical data groupings that are stored and processed by the design components in section 6 can be seen in the AbOut DB Schema in section 5 of this document.</w:t>
      </w:r>
    </w:p>
    <w:p w:rsidR="008A25CC" w:rsidRDefault="008A25CC" w:rsidP="008A25CC">
      <w:pPr>
        <w:ind w:firstLine="720"/>
      </w:pPr>
    </w:p>
    <w:p w:rsidR="008A25CC" w:rsidRPr="008A25CC" w:rsidRDefault="008A25CC" w:rsidP="008A25CC">
      <w:pPr>
        <w:rPr>
          <w:b/>
        </w:rPr>
      </w:pPr>
      <w:r w:rsidRPr="008A25CC">
        <w:rPr>
          <w:b/>
        </w:rPr>
        <w:t>Data Flow Model:</w:t>
      </w:r>
    </w:p>
    <w:p w:rsidR="008A25CC" w:rsidRPr="005A1651" w:rsidRDefault="008A25CC" w:rsidP="008A25CC">
      <w:pPr>
        <w:rPr>
          <w:i/>
          <w:color w:val="0070C0"/>
        </w:rPr>
      </w:pPr>
      <w:r>
        <w:t>All data elements connected to the programs, courses, outcomes, and semesters in the system are entered directly by the administrator through the use of various forms that make it convenient to enter such information efficiently.  These forms can be designed however they need so that it is logical and user friendly.  Because of these lack of specification on how these forms need to appear, their design is beyond the scope of this document and will be left up to the developers, as designing them in any way would impose implementation restrictions that are unnecessary for this document to suggest.  Student information can be entered directly by admin or faculty/staff, as well as assessment information, offering information, and score information.  Percentages output by the reports are obtained by querying the database on this entered information and performing algebraic operations on the data.</w:t>
      </w:r>
    </w:p>
    <w:p w:rsidR="004209C7" w:rsidRPr="001A2ECD" w:rsidRDefault="005720B8" w:rsidP="005720B8">
      <w:pPr>
        <w:pStyle w:val="Heading2"/>
        <w:tabs>
          <w:tab w:val="clear" w:pos="576"/>
          <w:tab w:val="num" w:pos="936"/>
        </w:tabs>
      </w:pPr>
      <w:bookmarkStart w:id="133" w:name="_Toc87080892"/>
      <w:bookmarkStart w:id="134" w:name="_Toc323401007"/>
      <w:r>
        <w:t>Data Conversion</w:t>
      </w:r>
      <w:bookmarkEnd w:id="133"/>
      <w:bookmarkEnd w:id="134"/>
    </w:p>
    <w:p w:rsidR="004209C7" w:rsidRPr="004209C7" w:rsidRDefault="004209C7" w:rsidP="005720B8">
      <w:r>
        <w:lastRenderedPageBreak/>
        <w:t>Because there are no design constraints (see AbOut S</w:t>
      </w:r>
      <w:r w:rsidR="00B11726">
        <w:t>RS</w:t>
      </w:r>
      <w:r>
        <w:t>), there are no design requirements applicable to data conversion activities.</w:t>
      </w:r>
    </w:p>
    <w:p w:rsidR="00CC6DC1" w:rsidRPr="00CC6DC1" w:rsidRDefault="00BE769D" w:rsidP="008E5C8A">
      <w:pPr>
        <w:pStyle w:val="Heading1"/>
        <w:tabs>
          <w:tab w:val="clear" w:pos="432"/>
          <w:tab w:val="num" w:pos="792"/>
        </w:tabs>
        <w:spacing w:after="240"/>
      </w:pPr>
      <w:bookmarkStart w:id="135" w:name="_Toc323401008"/>
      <w:r>
        <w:t>Design</w:t>
      </w:r>
      <w:bookmarkStart w:id="136" w:name="_Toc151189324"/>
      <w:bookmarkEnd w:id="122"/>
      <w:bookmarkEnd w:id="135"/>
    </w:p>
    <w:p w:rsidR="00CC6DC1" w:rsidRDefault="00CC6DC1" w:rsidP="00CC6DC1">
      <w:r w:rsidRPr="00486D06">
        <w:rPr>
          <w:b/>
        </w:rPr>
        <w:t>Login:</w:t>
      </w:r>
      <w:r>
        <w:t xml:space="preserve"> this component will work with the CAS to validate the user’s authenticity and permission to use the system.  It will also determine whether the user is an admin, or a faculty/staff member.  Since the validation process is done through the CAS it is beyond the scope of this document.  However, all relevant user information (uName, usernameCAS, activeFlag, userId) will be determined after Login and used in the system throughout the duration of time that they user remains on the system.  This will determine which offerings (and therefore assessments tied to those offerings, and all information contained therein) will be viewable to the user (faculty and staff can only view offerings that they are teach), and admin can see all offerings.</w:t>
      </w:r>
    </w:p>
    <w:p w:rsidR="00CC6DC1" w:rsidRDefault="00CC6DC1" w:rsidP="00CC6DC1"/>
    <w:p w:rsidR="00CC6DC1" w:rsidRDefault="00CC6DC1" w:rsidP="00CC6DC1">
      <w:r w:rsidRPr="00486D06">
        <w:rPr>
          <w:b/>
        </w:rPr>
        <w:t>Reports:</w:t>
      </w:r>
      <w:r>
        <w:t xml:space="preserve"> depending on the report being generated, this component will work with various data elements, as described below.</w:t>
      </w:r>
    </w:p>
    <w:p w:rsidR="00CC6DC1" w:rsidRDefault="00CC6DC1" w:rsidP="00CC6DC1"/>
    <w:p w:rsidR="00CC6DC1" w:rsidRDefault="00CC6DC1" w:rsidP="00CC6DC1">
      <w:r w:rsidRPr="00486D06">
        <w:rPr>
          <w:b/>
        </w:rPr>
        <w:t>Overview Report:</w:t>
      </w:r>
      <w:r>
        <w:t xml:space="preserve"> this report will need to work with all of information that has any connection to a program or a semester, which includes all semester data, program data, outcome data, course data, offering data, assessment data, and score data.</w:t>
      </w:r>
    </w:p>
    <w:p w:rsidR="00CC6DC1" w:rsidRDefault="00CC6DC1" w:rsidP="00CC6DC1"/>
    <w:p w:rsidR="00CC6DC1" w:rsidRDefault="00CC6DC1" w:rsidP="00CC6DC1">
      <w:r w:rsidRPr="00486D06">
        <w:rPr>
          <w:b/>
        </w:rPr>
        <w:t>CORE Report:</w:t>
      </w:r>
      <w:r>
        <w:t xml:space="preserve"> this report will need to work with all offering data and semester data, including all assessment data and score data.</w:t>
      </w:r>
    </w:p>
    <w:p w:rsidR="00CC6DC1" w:rsidRDefault="00CC6DC1" w:rsidP="00CC6DC1"/>
    <w:p w:rsidR="00CC6DC1" w:rsidRDefault="00CC6DC1" w:rsidP="00CC6DC1">
      <w:r w:rsidRPr="00486D06">
        <w:rPr>
          <w:b/>
        </w:rPr>
        <w:t>Outcome Report:</w:t>
      </w:r>
      <w:r>
        <w:t xml:space="preserve"> this report will need to work with all data associated with an outcome and a semester, including all outcome data, semester data, program data, course data, offering data, assessment data, and score data.</w:t>
      </w:r>
    </w:p>
    <w:p w:rsidR="00CC6DC1" w:rsidRDefault="00CC6DC1" w:rsidP="00CC6DC1"/>
    <w:p w:rsidR="00500321" w:rsidRDefault="00500321" w:rsidP="00CC6DC1">
      <w:r w:rsidRPr="00500321">
        <w:rPr>
          <w:b/>
        </w:rPr>
        <w:t>Main Page:</w:t>
      </w:r>
      <w:r>
        <w:t xml:space="preserve"> this component will use the information obtained from the Login component.  Its main function is to facilitate a way to navigate between the various components, and offers a way to view different information based on the information obtained from the Login component.</w:t>
      </w:r>
    </w:p>
    <w:p w:rsidR="008E5C8A" w:rsidRDefault="00486D06" w:rsidP="00CC6DC1">
      <w:pPr>
        <w:pStyle w:val="Heading2"/>
        <w:tabs>
          <w:tab w:val="clear" w:pos="576"/>
          <w:tab w:val="num" w:pos="936"/>
        </w:tabs>
      </w:pPr>
      <w:r>
        <w:t>Login</w:t>
      </w:r>
    </w:p>
    <w:p w:rsidR="00450E51" w:rsidRPr="00E2502A" w:rsidRDefault="00E2502A" w:rsidP="00450E51">
      <w:r>
        <w:t xml:space="preserve"> </w:t>
      </w:r>
      <w:r>
        <w:rPr>
          <w:i/>
        </w:rPr>
        <w:t>Procedure</w:t>
      </w:r>
      <w:r>
        <w:t xml:space="preserve"> to facilitate authorized access to AbOut by registered faculty or administrators.</w:t>
      </w:r>
      <w:r w:rsidR="00536AB6">
        <w:t xml:space="preserve">  Serves a standard login page interfacing with CAS to provide consistent and reliable login services.</w:t>
      </w:r>
    </w:p>
    <w:p w:rsidR="008E5C8A" w:rsidRDefault="008E5C8A" w:rsidP="008E5C8A">
      <w:pPr>
        <w:pStyle w:val="Heading3"/>
      </w:pPr>
      <w:bookmarkStart w:id="137" w:name="_Toc87080886"/>
      <w:bookmarkStart w:id="138" w:name="_Toc323401010"/>
      <w:r>
        <w:t xml:space="preserve">Processing for </w:t>
      </w:r>
      <w:bookmarkEnd w:id="137"/>
      <w:bookmarkEnd w:id="138"/>
      <w:r w:rsidR="00450E51">
        <w:t>Login</w:t>
      </w:r>
    </w:p>
    <w:p w:rsidR="00784F12" w:rsidRPr="00784F12" w:rsidRDefault="00784F12" w:rsidP="00784F12">
      <w:r>
        <w:t>Retrieve the username and password of a prospective user through PHP forms.  Interface is created with CAS to authenticate the entered credentials of the user.  If the login attempt is deemed permissible by CAS, the user is redirected to the main page of AbOut.  If the credentials are invalid, CAS login will fail.</w:t>
      </w:r>
    </w:p>
    <w:p w:rsidR="008E5C8A" w:rsidRDefault="00450E51" w:rsidP="008E5C8A">
      <w:pPr>
        <w:pStyle w:val="Heading3"/>
      </w:pPr>
      <w:bookmarkStart w:id="139" w:name="_Toc87080887"/>
      <w:bookmarkStart w:id="140" w:name="_Toc323401011"/>
      <w:r>
        <w:lastRenderedPageBreak/>
        <w:t>Login</w:t>
      </w:r>
      <w:r w:rsidR="008E5C8A">
        <w:t xml:space="preserve"> Interface Description</w:t>
      </w:r>
      <w:bookmarkEnd w:id="139"/>
      <w:bookmarkEnd w:id="140"/>
    </w:p>
    <w:p w:rsidR="00227214" w:rsidRDefault="005E2D70" w:rsidP="00F259B9">
      <w:r>
        <w:t xml:space="preserve">A </w:t>
      </w:r>
      <w:r w:rsidR="00F259B9">
        <w:t>button</w:t>
      </w:r>
      <w:r>
        <w:t xml:space="preserve"> serves to</w:t>
      </w:r>
      <w:r w:rsidR="00F259B9">
        <w:t xml:space="preserve"> redirect</w:t>
      </w:r>
      <w:r>
        <w:t xml:space="preserve"> the</w:t>
      </w:r>
      <w:r w:rsidR="00F259B9">
        <w:t xml:space="preserve"> user to </w:t>
      </w:r>
      <w:r>
        <w:t xml:space="preserve">the </w:t>
      </w:r>
      <w:r w:rsidR="00F259B9">
        <w:t>CAS login</w:t>
      </w:r>
      <w:r>
        <w:t xml:space="preserve"> page.  From here, the user is required to enter their username and password in separate fields.  CAS authentication proceeds with either a redirection to the AbOut main page or a notice of login failure.</w:t>
      </w:r>
    </w:p>
    <w:p w:rsidR="00727AFC" w:rsidRDefault="00227214" w:rsidP="00227214">
      <w:pPr>
        <w:pStyle w:val="Heading2"/>
      </w:pPr>
      <w:r>
        <w:t>Main Page</w:t>
      </w:r>
    </w:p>
    <w:p w:rsidR="00227214" w:rsidRDefault="00227214" w:rsidP="00227214">
      <w:r>
        <w:rPr>
          <w:i/>
        </w:rPr>
        <w:t>Object</w:t>
      </w:r>
      <w:r w:rsidR="00D34432">
        <w:t xml:space="preserve"> serving as a central hub to ac</w:t>
      </w:r>
      <w:r w:rsidR="006F1CD4">
        <w:t>c</w:t>
      </w:r>
      <w:r>
        <w:t>es</w:t>
      </w:r>
      <w:r w:rsidR="00D34432">
        <w:t>s</w:t>
      </w:r>
      <w:r>
        <w:t xml:space="preserve"> faculty, admin, and reports pages</w:t>
      </w:r>
      <w:bookmarkEnd w:id="136"/>
      <w:r>
        <w:t>.</w:t>
      </w:r>
      <w:r w:rsidR="00D34432">
        <w:t xml:space="preserve">  </w:t>
      </w:r>
      <w:r w:rsidR="006F1CD4">
        <w:t>These pages are accessed by their respective tabs in the central menu-driven interface.</w:t>
      </w:r>
    </w:p>
    <w:p w:rsidR="00227214" w:rsidRDefault="00227214" w:rsidP="00227214">
      <w:pPr>
        <w:pStyle w:val="Heading3"/>
      </w:pPr>
      <w:r>
        <w:t>Processing for Main Page</w:t>
      </w:r>
    </w:p>
    <w:p w:rsidR="000C28FB" w:rsidRPr="000C28FB" w:rsidRDefault="000C28FB" w:rsidP="000C28FB">
      <w:r>
        <w:t>T</w:t>
      </w:r>
      <w:r w:rsidR="003E624D">
        <w:t>he Main Page simply serves as a means of centralized access for faculty, admin, and overview reports, through hypertext links.  No significant data entry or processing occurs in this object, aside from the determination of a user’s faculty/admin status.</w:t>
      </w:r>
    </w:p>
    <w:p w:rsidR="00156403" w:rsidRDefault="00227214" w:rsidP="00156403">
      <w:pPr>
        <w:pStyle w:val="Heading3"/>
      </w:pPr>
      <w:r>
        <w:t>Main Page Interface Description</w:t>
      </w:r>
    </w:p>
    <w:p w:rsidR="00156403" w:rsidRDefault="00156403" w:rsidP="00156403">
      <w:r>
        <w:t>Upon login to AbOut, the user is redirected to the main page, which will automatically show the appropriate interface tab for the user’s type (faculty see course offerings which they teach, etc…).  A user may navigate to the other data views (faculty, admin, reports) using the tabs at the top of the courses list.</w:t>
      </w:r>
    </w:p>
    <w:p w:rsidR="00156403" w:rsidRDefault="00156403" w:rsidP="00156403"/>
    <w:p w:rsidR="00156403" w:rsidRDefault="00156403" w:rsidP="00156403">
      <w:r>
        <w:rPr>
          <w:b/>
        </w:rPr>
        <w:t>Faculty</w:t>
      </w:r>
    </w:p>
    <w:p w:rsidR="00D86CD7" w:rsidRDefault="00156403" w:rsidP="00156403">
      <w:r>
        <w:t>Faculty may access the course offerings which they are assigned by clicking on the hyperlink of the name of their courses in the courses list.  The main viewing pane will then display the relevant information for a course, including associated outcome and students.  Faculty may add students to their course offerings, add assessments, and score assessments.  A CORE report may also be generated in the main viewing pane.</w:t>
      </w:r>
    </w:p>
    <w:p w:rsidR="00D86CD7" w:rsidRDefault="00D86CD7" w:rsidP="00156403"/>
    <w:p w:rsidR="00E8493C" w:rsidRDefault="00D86CD7" w:rsidP="00156403">
      <w:r>
        <w:rPr>
          <w:b/>
        </w:rPr>
        <w:t>Admin</w:t>
      </w:r>
    </w:p>
    <w:p w:rsidR="00E8493C" w:rsidRDefault="00E8493C" w:rsidP="00156403">
      <w:r>
        <w:t xml:space="preserve">Administrators have the ability to select a course from a list of all courses and offerings.  The administrator may associate outcomes with a specific course, change </w:t>
      </w:r>
      <w:r w:rsidR="006721BF">
        <w:t>which semester a course is offered in, and add course offerings.  A course offering may then be associated with its respective faculty member.</w:t>
      </w:r>
    </w:p>
    <w:p w:rsidR="006721BF" w:rsidRDefault="006721BF" w:rsidP="00156403"/>
    <w:p w:rsidR="006721BF" w:rsidRDefault="006721BF" w:rsidP="00156403">
      <w:r>
        <w:t>Course outcomes and their associated text may also be added or edited by the administrator in the latter subsection of the list panel.</w:t>
      </w:r>
    </w:p>
    <w:p w:rsidR="006721BF" w:rsidRDefault="006721BF" w:rsidP="00156403"/>
    <w:p w:rsidR="006721BF" w:rsidRDefault="006721BF" w:rsidP="00156403">
      <w:r>
        <w:t xml:space="preserve">The administrator may also add and edit </w:t>
      </w:r>
      <w:r w:rsidR="0012372E">
        <w:t>user information by changing the name and CAS login name of the user.</w:t>
      </w:r>
    </w:p>
    <w:p w:rsidR="0012372E" w:rsidRDefault="0012372E" w:rsidP="00156403"/>
    <w:p w:rsidR="0012372E" w:rsidRDefault="0012372E" w:rsidP="00156403">
      <w:r>
        <w:rPr>
          <w:b/>
        </w:rPr>
        <w:t>Reports</w:t>
      </w:r>
    </w:p>
    <w:p w:rsidR="005720B8" w:rsidRPr="004D0C71" w:rsidRDefault="001A5F42" w:rsidP="004E02FA">
      <w:r>
        <w:t>A user is able to generate course outcome, overview, and CORE reports, which summarize the various course data necessary to compile an Abet assessment.</w:t>
      </w:r>
      <w:r w:rsidR="00512B26">
        <w:t xml:space="preserve">  Which report is desired is selected from the list under the reports tab.  Different properties of the </w:t>
      </w:r>
      <w:r w:rsidR="00512B26">
        <w:lastRenderedPageBreak/>
        <w:t>generated report are configurable via drop-down boxes.  Once the report is configured, the ‘Generate Report’ button may be used to produce the desired r</w:t>
      </w:r>
      <w:r w:rsidR="008170E7">
        <w:t>eport</w:t>
      </w:r>
      <w:r w:rsidR="00D16C48">
        <w:t>.</w:t>
      </w:r>
    </w:p>
    <w:sectPr w:rsidR="005720B8" w:rsidRPr="004D0C71" w:rsidSect="00D36E3C">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01E" w:rsidRDefault="0074701E">
      <w:r>
        <w:separator/>
      </w:r>
    </w:p>
  </w:endnote>
  <w:endnote w:type="continuationSeparator" w:id="0">
    <w:p w:rsidR="0074701E" w:rsidRDefault="00747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1DF" w:rsidRDefault="00AE11DF">
    <w:pPr>
      <w:pStyle w:val="Footer"/>
      <w:framePr w:wrap="around" w:vAnchor="text" w:hAnchor="margin" w:xAlign="center" w:y="1"/>
      <w:rPr>
        <w:rStyle w:val="PageNumber"/>
      </w:rPr>
    </w:pPr>
  </w:p>
  <w:p w:rsidR="00AE11DF" w:rsidRPr="006B2D13" w:rsidRDefault="00AE11DF" w:rsidP="006B2D13">
    <w:pPr>
      <w:pStyle w:val="Footer"/>
      <w:tabs>
        <w:tab w:val="right" w:pos="8760"/>
      </w:tabs>
      <w:rPr>
        <w:sz w:val="16"/>
        <w:szCs w:val="16"/>
      </w:rPr>
    </w:pP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B4091B">
      <w:rPr>
        <w:caps/>
        <w:noProof/>
        <w:sz w:val="16"/>
        <w:szCs w:val="16"/>
      </w:rPr>
      <w:t>4/10/2017</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8C229F">
      <w:rPr>
        <w:rStyle w:val="PageNumber"/>
        <w:noProof/>
        <w:sz w:val="16"/>
        <w:szCs w:val="16"/>
      </w:rPr>
      <w:t>12</w:t>
    </w:r>
    <w:r w:rsidRPr="006B2D13">
      <w:rPr>
        <w:rStyle w:val="PageNumber"/>
        <w:sz w:val="16"/>
        <w:szCs w:val="16"/>
      </w:rPr>
      <w:fldChar w:fldCharType="end"/>
    </w:r>
  </w:p>
  <w:p w:rsidR="00AE11DF" w:rsidRDefault="00AE11DF" w:rsidP="006B2D13">
    <w:pPr>
      <w:pStyle w:val="Footer"/>
      <w:tabs>
        <w:tab w:val="left" w:pos="4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1DF" w:rsidRDefault="00AE11DF" w:rsidP="00247DB8">
    <w:pPr>
      <w:pStyle w:val="Footer"/>
      <w:tabs>
        <w:tab w:val="right" w:pos="8760"/>
      </w:tabs>
      <w:rPr>
        <w:rStyle w:val="PageNumber"/>
        <w:sz w:val="16"/>
        <w:szCs w:val="16"/>
      </w:rPr>
    </w:pPr>
    <w:r w:rsidRPr="009D01A2">
      <w:rPr>
        <w:sz w:val="16"/>
        <w:szCs w:val="16"/>
      </w:rPr>
      <w:fldChar w:fldCharType="begin"/>
    </w:r>
    <w:r w:rsidRPr="009D01A2">
      <w:rPr>
        <w:sz w:val="16"/>
        <w:szCs w:val="16"/>
      </w:rPr>
      <w:instrText xml:space="preserve"> FILENAME   \* MERGEFORMAT </w:instrText>
    </w:r>
    <w:r w:rsidRPr="009D01A2">
      <w:rPr>
        <w:sz w:val="16"/>
        <w:szCs w:val="16"/>
      </w:rPr>
      <w:fldChar w:fldCharType="separate"/>
    </w:r>
    <w:r w:rsidR="008C229F">
      <w:rPr>
        <w:noProof/>
        <w:sz w:val="16"/>
        <w:szCs w:val="16"/>
      </w:rPr>
      <w:t>abOutSDDv1.0.docx</w:t>
    </w:r>
    <w:r w:rsidRPr="009D01A2">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B4091B">
      <w:rPr>
        <w:caps/>
        <w:noProof/>
        <w:sz w:val="16"/>
        <w:szCs w:val="16"/>
      </w:rPr>
      <w:t>4/10/2017</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sidR="00B4091B">
      <w:rPr>
        <w:rStyle w:val="PageNumber"/>
        <w:noProof/>
        <w:sz w:val="16"/>
        <w:szCs w:val="16"/>
      </w:rPr>
      <w:t>iii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B4091B">
      <w:rPr>
        <w:rStyle w:val="PageNumber"/>
        <w:noProof/>
        <w:sz w:val="16"/>
        <w:szCs w:val="16"/>
      </w:rPr>
      <w:t>15</w:t>
    </w:r>
    <w:r w:rsidRPr="006B2D13">
      <w:rPr>
        <w:rStyle w:val="PageNumber"/>
        <w:sz w:val="16"/>
        <w:szCs w:val="16"/>
      </w:rPr>
      <w:fldChar w:fldCharType="end"/>
    </w:r>
  </w:p>
  <w:p w:rsidR="00AE11DF" w:rsidRPr="00247DB8" w:rsidRDefault="00AE11DF" w:rsidP="00247DB8">
    <w:pPr>
      <w:pStyle w:val="Footer"/>
      <w:tabs>
        <w:tab w:val="right" w:pos="8760"/>
      </w:tabs>
      <w:rPr>
        <w:sz w:val="16"/>
        <w:szCs w:val="16"/>
      </w:rPr>
    </w:pPr>
    <w:r w:rsidRPr="005868F6">
      <w:rPr>
        <w:sz w:val="16"/>
        <w:szCs w:val="16"/>
      </w:rPr>
      <w:t>This work is licensed under the Creative Commons Attribution 3.0 Unported License. To view a copy of this license, visit http://creativecommons.org/licenses/by/3.0/.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1DF" w:rsidRDefault="00AE11DF">
    <w:pPr>
      <w:pStyle w:val="Footer"/>
      <w:tabs>
        <w:tab w:val="left" w:pos="450"/>
      </w:tabs>
      <w:rPr>
        <w:b/>
        <w:i/>
      </w:rPr>
    </w:pPr>
    <w:r>
      <w:rPr>
        <w:b/>
        <w:i/>
      </w:rPr>
      <w:fldChar w:fldCharType="begin"/>
    </w:r>
    <w:r>
      <w:rPr>
        <w:b/>
        <w:i/>
      </w:rPr>
      <w:instrText xml:space="preserve"> PAGE </w:instrText>
    </w:r>
    <w:r>
      <w:rPr>
        <w:b/>
        <w:i/>
      </w:rPr>
      <w:fldChar w:fldCharType="separate"/>
    </w:r>
    <w:r>
      <w:rPr>
        <w:b/>
        <w:i/>
        <w:noProof/>
      </w:rPr>
      <w:t>6</w:t>
    </w:r>
    <w:r>
      <w:rPr>
        <w:b/>
        <w:i/>
      </w:rPr>
      <w:fldChar w:fldCharType="end"/>
    </w:r>
    <w:r>
      <w:rPr>
        <w:b/>
        <w:i/>
      </w:rPr>
      <w:tab/>
    </w:r>
    <w:r>
      <w:rPr>
        <w:b/>
        <w:i/>
      </w:rPr>
      <w:tab/>
    </w:r>
    <w:r>
      <w:rPr>
        <w:b/>
        <w:i/>
      </w:rPr>
      <w:tab/>
      <w:t>Version 1.0</w:t>
    </w:r>
  </w:p>
  <w:p w:rsidR="00AE11DF" w:rsidRDefault="00AE11D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1DF" w:rsidRPr="005A1651" w:rsidRDefault="0074701E" w:rsidP="005A1651">
    <w:pPr>
      <w:pStyle w:val="Footer"/>
      <w:tabs>
        <w:tab w:val="left" w:pos="450"/>
      </w:tabs>
      <w:rPr>
        <w:sz w:val="16"/>
        <w:szCs w:val="16"/>
      </w:rPr>
    </w:pPr>
    <w:r>
      <w:fldChar w:fldCharType="begin"/>
    </w:r>
    <w:r>
      <w:instrText xml:space="preserve"> FILENAME   \* MERGEFORMAT </w:instrText>
    </w:r>
    <w:r>
      <w:fldChar w:fldCharType="separate"/>
    </w:r>
    <w:r w:rsidR="008C229F" w:rsidRPr="008C229F">
      <w:rPr>
        <w:noProof/>
        <w:sz w:val="16"/>
        <w:szCs w:val="16"/>
      </w:rPr>
      <w:t>abOutSDDv1.0.docx</w:t>
    </w:r>
    <w:r>
      <w:rPr>
        <w:noProof/>
        <w:sz w:val="16"/>
        <w:szCs w:val="16"/>
      </w:rPr>
      <w:fldChar w:fldCharType="end"/>
    </w:r>
    <w:r w:rsidR="00AE11DF" w:rsidRPr="00247DB8">
      <w:rPr>
        <w:sz w:val="16"/>
        <w:szCs w:val="16"/>
      </w:rPr>
      <w:tab/>
    </w:r>
    <w:r w:rsidR="00AE11DF" w:rsidRPr="00247DB8">
      <w:rPr>
        <w:sz w:val="16"/>
        <w:szCs w:val="16"/>
      </w:rPr>
      <w:fldChar w:fldCharType="begin"/>
    </w:r>
    <w:r w:rsidR="00AE11DF" w:rsidRPr="00247DB8">
      <w:rPr>
        <w:sz w:val="16"/>
        <w:szCs w:val="16"/>
      </w:rPr>
      <w:instrText xml:space="preserve"> DATE \@ "M/d/yyyy" </w:instrText>
    </w:r>
    <w:r w:rsidR="00AE11DF" w:rsidRPr="00247DB8">
      <w:rPr>
        <w:sz w:val="16"/>
        <w:szCs w:val="16"/>
      </w:rPr>
      <w:fldChar w:fldCharType="separate"/>
    </w:r>
    <w:r w:rsidR="00B4091B">
      <w:rPr>
        <w:noProof/>
        <w:sz w:val="16"/>
        <w:szCs w:val="16"/>
      </w:rPr>
      <w:t>4/10/2017</w:t>
    </w:r>
    <w:r w:rsidR="00AE11DF" w:rsidRPr="00247DB8">
      <w:rPr>
        <w:sz w:val="16"/>
        <w:szCs w:val="16"/>
      </w:rPr>
      <w:fldChar w:fldCharType="end"/>
    </w:r>
    <w:r w:rsidR="00AE11DF" w:rsidRPr="00247DB8">
      <w:rPr>
        <w:sz w:val="16"/>
        <w:szCs w:val="16"/>
      </w:rPr>
      <w:tab/>
      <w:t xml:space="preserve">page </w:t>
    </w:r>
    <w:r w:rsidR="00AE11DF" w:rsidRPr="00247DB8">
      <w:rPr>
        <w:rStyle w:val="PageNumber"/>
        <w:sz w:val="16"/>
        <w:szCs w:val="16"/>
      </w:rPr>
      <w:fldChar w:fldCharType="begin"/>
    </w:r>
    <w:r w:rsidR="00AE11DF" w:rsidRPr="00247DB8">
      <w:rPr>
        <w:rStyle w:val="PageNumber"/>
        <w:sz w:val="16"/>
        <w:szCs w:val="16"/>
      </w:rPr>
      <w:instrText xml:space="preserve"> PAGE </w:instrText>
    </w:r>
    <w:r w:rsidR="00AE11DF" w:rsidRPr="00247DB8">
      <w:rPr>
        <w:rStyle w:val="PageNumber"/>
        <w:sz w:val="16"/>
        <w:szCs w:val="16"/>
      </w:rPr>
      <w:fldChar w:fldCharType="separate"/>
    </w:r>
    <w:r w:rsidR="00B4091B">
      <w:rPr>
        <w:rStyle w:val="PageNumber"/>
        <w:noProof/>
        <w:sz w:val="16"/>
        <w:szCs w:val="16"/>
      </w:rPr>
      <w:t>10</w:t>
    </w:r>
    <w:r w:rsidR="00AE11DF" w:rsidRPr="00247DB8">
      <w:rPr>
        <w:rStyle w:val="PageNumber"/>
        <w:sz w:val="16"/>
        <w:szCs w:val="16"/>
      </w:rPr>
      <w:fldChar w:fldCharType="end"/>
    </w:r>
    <w:r w:rsidR="00CD3BD5">
      <w:rPr>
        <w:rStyle w:val="PageNumber"/>
        <w:sz w:val="16"/>
        <w:szCs w:val="16"/>
      </w:rPr>
      <w:t xml:space="preserve"> </w:t>
    </w:r>
    <w:r w:rsidR="00AE11DF" w:rsidRPr="00247DB8">
      <w:rPr>
        <w:rStyle w:val="PageNumber"/>
        <w:sz w:val="16"/>
        <w:szCs w:val="16"/>
      </w:rPr>
      <w:t xml:space="preserve">of </w:t>
    </w:r>
    <w:r w:rsidR="00AE11DF" w:rsidRPr="00247DB8">
      <w:rPr>
        <w:rStyle w:val="PageNumber"/>
        <w:sz w:val="16"/>
        <w:szCs w:val="16"/>
      </w:rPr>
      <w:fldChar w:fldCharType="begin"/>
    </w:r>
    <w:r w:rsidR="00AE11DF" w:rsidRPr="00247DB8">
      <w:rPr>
        <w:rStyle w:val="PageNumber"/>
        <w:sz w:val="16"/>
        <w:szCs w:val="16"/>
      </w:rPr>
      <w:instrText xml:space="preserve"> NUMPAGES </w:instrText>
    </w:r>
    <w:r w:rsidR="00AE11DF" w:rsidRPr="00247DB8">
      <w:rPr>
        <w:rStyle w:val="PageNumber"/>
        <w:sz w:val="16"/>
        <w:szCs w:val="16"/>
      </w:rPr>
      <w:fldChar w:fldCharType="separate"/>
    </w:r>
    <w:r w:rsidR="00B4091B">
      <w:rPr>
        <w:rStyle w:val="PageNumber"/>
        <w:noProof/>
        <w:sz w:val="16"/>
        <w:szCs w:val="16"/>
      </w:rPr>
      <w:t>15</w:t>
    </w:r>
    <w:r w:rsidR="00AE11DF" w:rsidRPr="00247DB8">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01E" w:rsidRDefault="0074701E">
      <w:r>
        <w:separator/>
      </w:r>
    </w:p>
  </w:footnote>
  <w:footnote w:type="continuationSeparator" w:id="0">
    <w:p w:rsidR="0074701E" w:rsidRDefault="00747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1DF" w:rsidRPr="008B513D" w:rsidRDefault="00AE11DF">
    <w:pPr>
      <w:pStyle w:val="Header"/>
      <w:rPr>
        <w:bCs/>
        <w:i/>
        <w:iCs/>
      </w:rPr>
    </w:pPr>
    <w:r>
      <w:rPr>
        <w:bCs/>
        <w:i/>
        <w:iCs/>
      </w:rPr>
      <w:t>[Project Name] Software Product</w:t>
    </w:r>
    <w:r w:rsidRPr="008B513D">
      <w:rPr>
        <w:bCs/>
        <w:i/>
        <w:iCs/>
      </w:rPr>
      <w:t xml:space="preserve"> </w:t>
    </w:r>
    <w:r>
      <w:rPr>
        <w:bCs/>
        <w:i/>
        <w:iCs/>
      </w:rPr>
      <w:t>Design Description</w:t>
    </w:r>
    <w:r w:rsidRPr="008B513D">
      <w:rPr>
        <w:bCs/>
        <w:i/>
        <w:iCs/>
      </w:rPr>
      <w:tab/>
      <w:t>[version date]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1DF" w:rsidRPr="00913A7E" w:rsidRDefault="00AE11DF" w:rsidP="00B61F36">
    <w:pPr>
      <w:pStyle w:val="Header"/>
      <w:rPr>
        <w:color w:val="auto"/>
      </w:rPr>
    </w:pPr>
    <w:r w:rsidRPr="00913A7E">
      <w:rPr>
        <w:rFonts w:ascii="Courier New" w:hAnsi="Courier New" w:cs="Courier New"/>
        <w:color w:val="auto"/>
      </w:rPr>
      <w:t>AbOut</w:t>
    </w:r>
    <w:r w:rsidRPr="00913A7E">
      <w:rPr>
        <w:i/>
        <w:color w:val="auto"/>
      </w:rPr>
      <w:t xml:space="preserve"> </w:t>
    </w:r>
    <w:r w:rsidRPr="00913A7E">
      <w:rPr>
        <w:bCs/>
        <w:i/>
        <w:iCs/>
        <w:color w:val="auto"/>
      </w:rPr>
      <w:t>Software Design Description</w:t>
    </w:r>
    <w:r w:rsidRPr="00913A7E">
      <w:rPr>
        <w:bCs/>
        <w:i/>
        <w:iCs/>
        <w:color w:val="auto"/>
      </w:rPr>
      <w:tab/>
      <w:t xml:space="preserve">Version1.0    03/01/2013 </w:t>
    </w:r>
  </w:p>
  <w:p w:rsidR="00AE11DF" w:rsidRDefault="00AE11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AA402D6"/>
    <w:lvl w:ilvl="0">
      <w:numFmt w:val="decimal"/>
      <w:lvlText w:val="*"/>
      <w:lvlJc w:val="left"/>
    </w:lvl>
  </w:abstractNum>
  <w:abstractNum w:abstractNumId="1">
    <w:nsid w:val="00000001"/>
    <w:multiLevelType w:val="singleLevel"/>
    <w:tmpl w:val="00000001"/>
    <w:name w:val="WW8Num1"/>
    <w:lvl w:ilvl="0">
      <w:start w:val="1"/>
      <w:numFmt w:val="decimal"/>
      <w:lvlText w:val="%1."/>
      <w:lvlJc w:val="left"/>
      <w:pPr>
        <w:tabs>
          <w:tab w:val="num" w:pos="720"/>
        </w:tabs>
        <w:ind w:left="720" w:hanging="360"/>
      </w:pPr>
    </w:lvl>
  </w:abstractNum>
  <w:abstractNum w:abstractNumId="2">
    <w:nsid w:val="4BF41ACA"/>
    <w:multiLevelType w:val="multilevel"/>
    <w:tmpl w:val="001812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198"/>
    <w:rsid w:val="000067C1"/>
    <w:rsid w:val="00011BF8"/>
    <w:rsid w:val="00015090"/>
    <w:rsid w:val="00015D43"/>
    <w:rsid w:val="0003554D"/>
    <w:rsid w:val="000459F5"/>
    <w:rsid w:val="0006750A"/>
    <w:rsid w:val="0008639B"/>
    <w:rsid w:val="000A0B3D"/>
    <w:rsid w:val="000B2FD5"/>
    <w:rsid w:val="000B6034"/>
    <w:rsid w:val="000C28FB"/>
    <w:rsid w:val="000C335E"/>
    <w:rsid w:val="000C7756"/>
    <w:rsid w:val="000D6AB7"/>
    <w:rsid w:val="0010008D"/>
    <w:rsid w:val="00110F23"/>
    <w:rsid w:val="0012372E"/>
    <w:rsid w:val="00144F26"/>
    <w:rsid w:val="00152DA6"/>
    <w:rsid w:val="00156403"/>
    <w:rsid w:val="00193214"/>
    <w:rsid w:val="001A2ECD"/>
    <w:rsid w:val="001A5F42"/>
    <w:rsid w:val="001C31B1"/>
    <w:rsid w:val="001D6A94"/>
    <w:rsid w:val="001F43A4"/>
    <w:rsid w:val="001F7486"/>
    <w:rsid w:val="001F7FF8"/>
    <w:rsid w:val="00207EDA"/>
    <w:rsid w:val="00222320"/>
    <w:rsid w:val="002230D3"/>
    <w:rsid w:val="00227214"/>
    <w:rsid w:val="00247DB8"/>
    <w:rsid w:val="00253711"/>
    <w:rsid w:val="002625AD"/>
    <w:rsid w:val="002863B3"/>
    <w:rsid w:val="00291255"/>
    <w:rsid w:val="00291CE6"/>
    <w:rsid w:val="00295E90"/>
    <w:rsid w:val="00297768"/>
    <w:rsid w:val="002A0D83"/>
    <w:rsid w:val="002A18E9"/>
    <w:rsid w:val="002B16BF"/>
    <w:rsid w:val="002B1B6E"/>
    <w:rsid w:val="002B2A11"/>
    <w:rsid w:val="002C1F4A"/>
    <w:rsid w:val="003114BD"/>
    <w:rsid w:val="00350B6A"/>
    <w:rsid w:val="003563FE"/>
    <w:rsid w:val="00362847"/>
    <w:rsid w:val="00366580"/>
    <w:rsid w:val="00376E39"/>
    <w:rsid w:val="00386198"/>
    <w:rsid w:val="00395572"/>
    <w:rsid w:val="003A1FA3"/>
    <w:rsid w:val="003A639C"/>
    <w:rsid w:val="003E624D"/>
    <w:rsid w:val="003E6BF8"/>
    <w:rsid w:val="004035D5"/>
    <w:rsid w:val="004209C7"/>
    <w:rsid w:val="00420CDD"/>
    <w:rsid w:val="00421F7F"/>
    <w:rsid w:val="00423BA4"/>
    <w:rsid w:val="00425D8C"/>
    <w:rsid w:val="00427395"/>
    <w:rsid w:val="00435CA0"/>
    <w:rsid w:val="00437AD6"/>
    <w:rsid w:val="00443F1F"/>
    <w:rsid w:val="00450E51"/>
    <w:rsid w:val="00463BBA"/>
    <w:rsid w:val="00476D1D"/>
    <w:rsid w:val="004823C4"/>
    <w:rsid w:val="00486D06"/>
    <w:rsid w:val="004A3554"/>
    <w:rsid w:val="004D0C71"/>
    <w:rsid w:val="004E02FA"/>
    <w:rsid w:val="004E5778"/>
    <w:rsid w:val="00500321"/>
    <w:rsid w:val="00512B26"/>
    <w:rsid w:val="00530906"/>
    <w:rsid w:val="00536AB6"/>
    <w:rsid w:val="00547CE9"/>
    <w:rsid w:val="0055766A"/>
    <w:rsid w:val="0056141D"/>
    <w:rsid w:val="005659F9"/>
    <w:rsid w:val="00567CC0"/>
    <w:rsid w:val="005720B8"/>
    <w:rsid w:val="005832B6"/>
    <w:rsid w:val="005868F6"/>
    <w:rsid w:val="00592382"/>
    <w:rsid w:val="005A1651"/>
    <w:rsid w:val="005C045A"/>
    <w:rsid w:val="005D045F"/>
    <w:rsid w:val="005D66EB"/>
    <w:rsid w:val="005E2D70"/>
    <w:rsid w:val="00601189"/>
    <w:rsid w:val="006017BC"/>
    <w:rsid w:val="006026BF"/>
    <w:rsid w:val="00647DA7"/>
    <w:rsid w:val="00655AF3"/>
    <w:rsid w:val="00657692"/>
    <w:rsid w:val="006656CD"/>
    <w:rsid w:val="006721BF"/>
    <w:rsid w:val="00687E2B"/>
    <w:rsid w:val="006B2D13"/>
    <w:rsid w:val="006E24B8"/>
    <w:rsid w:val="006F1CD4"/>
    <w:rsid w:val="006F2232"/>
    <w:rsid w:val="00701BF8"/>
    <w:rsid w:val="0071532D"/>
    <w:rsid w:val="00722482"/>
    <w:rsid w:val="00727AFC"/>
    <w:rsid w:val="0074701E"/>
    <w:rsid w:val="00756C09"/>
    <w:rsid w:val="0076233A"/>
    <w:rsid w:val="00781678"/>
    <w:rsid w:val="007844C8"/>
    <w:rsid w:val="00784F12"/>
    <w:rsid w:val="007A16D1"/>
    <w:rsid w:val="007A5BE3"/>
    <w:rsid w:val="007B19B6"/>
    <w:rsid w:val="007B3F63"/>
    <w:rsid w:val="007C14ED"/>
    <w:rsid w:val="007C7560"/>
    <w:rsid w:val="007D2223"/>
    <w:rsid w:val="007D346D"/>
    <w:rsid w:val="007E7A64"/>
    <w:rsid w:val="00806B33"/>
    <w:rsid w:val="00807ADD"/>
    <w:rsid w:val="00814C2C"/>
    <w:rsid w:val="008163DD"/>
    <w:rsid w:val="008170E7"/>
    <w:rsid w:val="00820488"/>
    <w:rsid w:val="00823C46"/>
    <w:rsid w:val="0082715A"/>
    <w:rsid w:val="00835874"/>
    <w:rsid w:val="00835B90"/>
    <w:rsid w:val="00846432"/>
    <w:rsid w:val="00852CB1"/>
    <w:rsid w:val="00884D0B"/>
    <w:rsid w:val="008A25CC"/>
    <w:rsid w:val="008B06AF"/>
    <w:rsid w:val="008B11E9"/>
    <w:rsid w:val="008B513D"/>
    <w:rsid w:val="008C229F"/>
    <w:rsid w:val="008D39B8"/>
    <w:rsid w:val="008E5C8A"/>
    <w:rsid w:val="00913A7E"/>
    <w:rsid w:val="00924572"/>
    <w:rsid w:val="00933AC9"/>
    <w:rsid w:val="00951DA0"/>
    <w:rsid w:val="009634A1"/>
    <w:rsid w:val="00983584"/>
    <w:rsid w:val="00995141"/>
    <w:rsid w:val="009A0F94"/>
    <w:rsid w:val="009A2E2F"/>
    <w:rsid w:val="009C2C7D"/>
    <w:rsid w:val="009D01A2"/>
    <w:rsid w:val="009D574F"/>
    <w:rsid w:val="009D679B"/>
    <w:rsid w:val="009F65A8"/>
    <w:rsid w:val="009F7A03"/>
    <w:rsid w:val="009F7FF0"/>
    <w:rsid w:val="00A3681A"/>
    <w:rsid w:val="00A537DA"/>
    <w:rsid w:val="00A545EE"/>
    <w:rsid w:val="00A65717"/>
    <w:rsid w:val="00A65741"/>
    <w:rsid w:val="00A83564"/>
    <w:rsid w:val="00A90124"/>
    <w:rsid w:val="00AA3DC2"/>
    <w:rsid w:val="00AB17F2"/>
    <w:rsid w:val="00AC7ADF"/>
    <w:rsid w:val="00AD2D0F"/>
    <w:rsid w:val="00AE11DF"/>
    <w:rsid w:val="00B00874"/>
    <w:rsid w:val="00B11726"/>
    <w:rsid w:val="00B156A8"/>
    <w:rsid w:val="00B175BB"/>
    <w:rsid w:val="00B17EA7"/>
    <w:rsid w:val="00B17F16"/>
    <w:rsid w:val="00B356C2"/>
    <w:rsid w:val="00B4091B"/>
    <w:rsid w:val="00B42414"/>
    <w:rsid w:val="00B61F36"/>
    <w:rsid w:val="00B76E8C"/>
    <w:rsid w:val="00B85C3E"/>
    <w:rsid w:val="00B964BE"/>
    <w:rsid w:val="00BA1F41"/>
    <w:rsid w:val="00BA5099"/>
    <w:rsid w:val="00BA61EF"/>
    <w:rsid w:val="00BB1639"/>
    <w:rsid w:val="00BC7764"/>
    <w:rsid w:val="00BE3E55"/>
    <w:rsid w:val="00BE769D"/>
    <w:rsid w:val="00C026F3"/>
    <w:rsid w:val="00C1737E"/>
    <w:rsid w:val="00C23993"/>
    <w:rsid w:val="00C266AB"/>
    <w:rsid w:val="00C3472A"/>
    <w:rsid w:val="00C43CBE"/>
    <w:rsid w:val="00C56F56"/>
    <w:rsid w:val="00C610DC"/>
    <w:rsid w:val="00C64081"/>
    <w:rsid w:val="00CC6DC1"/>
    <w:rsid w:val="00CD3BD5"/>
    <w:rsid w:val="00D16C48"/>
    <w:rsid w:val="00D34432"/>
    <w:rsid w:val="00D36E3C"/>
    <w:rsid w:val="00D370AB"/>
    <w:rsid w:val="00D76871"/>
    <w:rsid w:val="00D86CD7"/>
    <w:rsid w:val="00DB2A48"/>
    <w:rsid w:val="00DB359E"/>
    <w:rsid w:val="00DB437B"/>
    <w:rsid w:val="00DE7936"/>
    <w:rsid w:val="00E020B1"/>
    <w:rsid w:val="00E03AD5"/>
    <w:rsid w:val="00E102A7"/>
    <w:rsid w:val="00E173B4"/>
    <w:rsid w:val="00E2502A"/>
    <w:rsid w:val="00E4536F"/>
    <w:rsid w:val="00E75389"/>
    <w:rsid w:val="00E8493C"/>
    <w:rsid w:val="00E9595E"/>
    <w:rsid w:val="00EA64B3"/>
    <w:rsid w:val="00ED5591"/>
    <w:rsid w:val="00EF55E7"/>
    <w:rsid w:val="00F1384D"/>
    <w:rsid w:val="00F2039F"/>
    <w:rsid w:val="00F20F59"/>
    <w:rsid w:val="00F259B9"/>
    <w:rsid w:val="00F43361"/>
    <w:rsid w:val="00F50061"/>
    <w:rsid w:val="00F55CA3"/>
    <w:rsid w:val="00F666B4"/>
    <w:rsid w:val="00F712DA"/>
    <w:rsid w:val="00FF0091"/>
    <w:rsid w:val="00FF4B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C9C1FE8-9B17-4E8C-A29C-62345754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E3C"/>
    <w:pPr>
      <w:overflowPunct w:val="0"/>
      <w:autoSpaceDE w:val="0"/>
      <w:autoSpaceDN w:val="0"/>
      <w:adjustRightInd w:val="0"/>
      <w:textAlignment w:val="baseline"/>
    </w:pPr>
    <w:rPr>
      <w:sz w:val="24"/>
      <w:lang w:eastAsia="en-US"/>
    </w:rPr>
  </w:style>
  <w:style w:type="paragraph" w:styleId="Heading1">
    <w:name w:val="heading 1"/>
    <w:basedOn w:val="Normal"/>
    <w:next w:val="Normal"/>
    <w:autoRedefine/>
    <w:qFormat/>
    <w:rsid w:val="00D36E3C"/>
    <w:pPr>
      <w:numPr>
        <w:numId w:val="3"/>
      </w:numPr>
      <w:spacing w:before="360" w:after="120"/>
      <w:outlineLvl w:val="0"/>
    </w:pPr>
    <w:rPr>
      <w:b/>
      <w:sz w:val="36"/>
    </w:rPr>
  </w:style>
  <w:style w:type="paragraph" w:styleId="Heading2">
    <w:name w:val="heading 2"/>
    <w:basedOn w:val="Normal"/>
    <w:next w:val="Normal"/>
    <w:autoRedefine/>
    <w:qFormat/>
    <w:rsid w:val="00D36E3C"/>
    <w:pPr>
      <w:numPr>
        <w:ilvl w:val="1"/>
        <w:numId w:val="3"/>
      </w:numPr>
      <w:spacing w:before="360" w:after="120"/>
      <w:outlineLvl w:val="1"/>
    </w:pPr>
    <w:rPr>
      <w:b/>
      <w:i/>
      <w:sz w:val="28"/>
    </w:rPr>
  </w:style>
  <w:style w:type="paragraph" w:styleId="Heading3">
    <w:name w:val="heading 3"/>
    <w:basedOn w:val="Normal"/>
    <w:next w:val="Normal"/>
    <w:qFormat/>
    <w:rsid w:val="00D36E3C"/>
    <w:pPr>
      <w:numPr>
        <w:ilvl w:val="2"/>
        <w:numId w:val="3"/>
      </w:numPr>
      <w:spacing w:before="240" w:after="120"/>
      <w:outlineLvl w:val="2"/>
    </w:pPr>
    <w:rPr>
      <w:b/>
      <w:i/>
      <w:sz w:val="28"/>
    </w:rPr>
  </w:style>
  <w:style w:type="paragraph" w:styleId="Heading4">
    <w:name w:val="heading 4"/>
    <w:basedOn w:val="Normal"/>
    <w:next w:val="Normal"/>
    <w:qFormat/>
    <w:rsid w:val="00D36E3C"/>
    <w:pPr>
      <w:numPr>
        <w:ilvl w:val="3"/>
        <w:numId w:val="3"/>
      </w:numPr>
      <w:spacing w:before="240" w:after="120"/>
      <w:outlineLvl w:val="3"/>
    </w:pPr>
    <w:rPr>
      <w:b/>
      <w:i/>
    </w:rPr>
  </w:style>
  <w:style w:type="paragraph" w:styleId="Heading5">
    <w:name w:val="heading 5"/>
    <w:basedOn w:val="Normal"/>
    <w:next w:val="Normal"/>
    <w:qFormat/>
    <w:rsid w:val="00D36E3C"/>
    <w:pPr>
      <w:numPr>
        <w:ilvl w:val="4"/>
        <w:numId w:val="3"/>
      </w:numPr>
      <w:spacing w:before="240" w:after="120"/>
      <w:outlineLvl w:val="4"/>
    </w:pPr>
    <w:rPr>
      <w:i/>
    </w:rPr>
  </w:style>
  <w:style w:type="paragraph" w:styleId="Heading6">
    <w:name w:val="heading 6"/>
    <w:basedOn w:val="Normal"/>
    <w:next w:val="Normal"/>
    <w:qFormat/>
    <w:rsid w:val="00D36E3C"/>
    <w:pPr>
      <w:numPr>
        <w:ilvl w:val="5"/>
        <w:numId w:val="3"/>
      </w:numPr>
      <w:spacing w:before="240" w:after="60"/>
      <w:outlineLvl w:val="5"/>
    </w:pPr>
    <w:rPr>
      <w:rFonts w:ascii="Arial" w:hAnsi="Arial"/>
      <w:i/>
    </w:rPr>
  </w:style>
  <w:style w:type="paragraph" w:styleId="Heading7">
    <w:name w:val="heading 7"/>
    <w:basedOn w:val="Normal"/>
    <w:next w:val="Normal"/>
    <w:qFormat/>
    <w:rsid w:val="00D36E3C"/>
    <w:pPr>
      <w:numPr>
        <w:ilvl w:val="6"/>
        <w:numId w:val="3"/>
      </w:numPr>
      <w:spacing w:before="240" w:after="60"/>
      <w:outlineLvl w:val="6"/>
    </w:pPr>
    <w:rPr>
      <w:rFonts w:ascii="Arial" w:hAnsi="Arial"/>
    </w:rPr>
  </w:style>
  <w:style w:type="paragraph" w:styleId="Heading8">
    <w:name w:val="heading 8"/>
    <w:basedOn w:val="Normal"/>
    <w:next w:val="Normal"/>
    <w:qFormat/>
    <w:rsid w:val="00D36E3C"/>
    <w:pPr>
      <w:numPr>
        <w:ilvl w:val="7"/>
        <w:numId w:val="3"/>
      </w:numPr>
      <w:spacing w:before="240" w:after="60"/>
      <w:outlineLvl w:val="7"/>
    </w:pPr>
    <w:rPr>
      <w:rFonts w:ascii="Arial" w:hAnsi="Arial"/>
      <w:i/>
    </w:rPr>
  </w:style>
  <w:style w:type="paragraph" w:styleId="Heading9">
    <w:name w:val="heading 9"/>
    <w:basedOn w:val="Normal"/>
    <w:next w:val="Normal"/>
    <w:qFormat/>
    <w:rsid w:val="00D36E3C"/>
    <w:pPr>
      <w:numPr>
        <w:ilvl w:val="8"/>
        <w:numId w:val="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D36E3C"/>
    <w:pPr>
      <w:ind w:left="720"/>
    </w:pPr>
  </w:style>
  <w:style w:type="paragraph" w:customStyle="1" w:styleId="doctext">
    <w:name w:val="doctext"/>
    <w:basedOn w:val="Normal"/>
    <w:rsid w:val="00D36E3C"/>
    <w:pPr>
      <w:spacing w:line="360" w:lineRule="atLeast"/>
    </w:pPr>
    <w:rPr>
      <w:color w:val="000000"/>
      <w:sz w:val="22"/>
    </w:rPr>
  </w:style>
  <w:style w:type="paragraph" w:customStyle="1" w:styleId="numberedlist">
    <w:name w:val="numbered list"/>
    <w:basedOn w:val="doctext"/>
    <w:next w:val="doctext"/>
    <w:rsid w:val="00D36E3C"/>
    <w:pPr>
      <w:ind w:left="1872" w:hanging="432"/>
    </w:pPr>
  </w:style>
  <w:style w:type="paragraph" w:customStyle="1" w:styleId="BulletList">
    <w:name w:val="Bullet List"/>
    <w:basedOn w:val="NormalIndent"/>
    <w:rsid w:val="00D36E3C"/>
    <w:pPr>
      <w:spacing w:before="4" w:after="48"/>
      <w:ind w:left="360" w:hanging="360"/>
    </w:pPr>
  </w:style>
  <w:style w:type="paragraph" w:customStyle="1" w:styleId="BulletListJustified">
    <w:name w:val="Bullet List Justified"/>
    <w:basedOn w:val="BulletList"/>
    <w:rsid w:val="00D36E3C"/>
    <w:pPr>
      <w:jc w:val="both"/>
    </w:pPr>
  </w:style>
  <w:style w:type="paragraph" w:customStyle="1" w:styleId="CoverHeaderFooter">
    <w:name w:val="Cover HeaderFooter"/>
    <w:basedOn w:val="Normal"/>
    <w:rsid w:val="00D36E3C"/>
    <w:pPr>
      <w:tabs>
        <w:tab w:val="center" w:pos="4320"/>
      </w:tabs>
    </w:pPr>
    <w:rPr>
      <w:rFonts w:ascii="Arial" w:hAnsi="Arial"/>
      <w:b/>
      <w:sz w:val="28"/>
    </w:rPr>
  </w:style>
  <w:style w:type="character" w:styleId="EndnoteReference">
    <w:name w:val="endnote reference"/>
    <w:basedOn w:val="DefaultParagraphFont"/>
    <w:semiHidden/>
    <w:rsid w:val="00D36E3C"/>
    <w:rPr>
      <w:vertAlign w:val="superscript"/>
    </w:rPr>
  </w:style>
  <w:style w:type="paragraph" w:styleId="Footer">
    <w:name w:val="footer"/>
    <w:basedOn w:val="Normal"/>
    <w:rsid w:val="00D36E3C"/>
    <w:pPr>
      <w:tabs>
        <w:tab w:val="center" w:pos="4320"/>
        <w:tab w:val="right" w:pos="8640"/>
      </w:tabs>
    </w:pPr>
    <w:rPr>
      <w:rFonts w:ascii="Arial" w:hAnsi="Arial"/>
    </w:rPr>
  </w:style>
  <w:style w:type="paragraph" w:styleId="FootnoteText">
    <w:name w:val="footnote text"/>
    <w:basedOn w:val="Normal"/>
    <w:semiHidden/>
    <w:rsid w:val="00D36E3C"/>
  </w:style>
  <w:style w:type="paragraph" w:styleId="Header">
    <w:name w:val="header"/>
    <w:basedOn w:val="Normal"/>
    <w:rsid w:val="00D36E3C"/>
    <w:pPr>
      <w:tabs>
        <w:tab w:val="right" w:pos="8640"/>
      </w:tabs>
    </w:pPr>
    <w:rPr>
      <w:b/>
      <w:color w:val="000000"/>
      <w:sz w:val="22"/>
    </w:rPr>
  </w:style>
  <w:style w:type="paragraph" w:customStyle="1" w:styleId="NormalJustified">
    <w:name w:val="Normal Justified"/>
    <w:basedOn w:val="Normal"/>
    <w:rsid w:val="00D36E3C"/>
    <w:pPr>
      <w:jc w:val="both"/>
    </w:pPr>
  </w:style>
  <w:style w:type="paragraph" w:customStyle="1" w:styleId="PlanTitle">
    <w:name w:val="Plan Title"/>
    <w:basedOn w:val="Normal"/>
    <w:rsid w:val="00D36E3C"/>
    <w:rPr>
      <w:b/>
      <w:i/>
      <w:sz w:val="92"/>
    </w:rPr>
  </w:style>
  <w:style w:type="paragraph" w:customStyle="1" w:styleId="PolicyHeader">
    <w:name w:val="Policy Header"/>
    <w:basedOn w:val="Normal"/>
    <w:rsid w:val="00D36E3C"/>
    <w:pPr>
      <w:tabs>
        <w:tab w:val="right" w:pos="8640"/>
      </w:tabs>
      <w:spacing w:after="1400"/>
    </w:pPr>
    <w:rPr>
      <w:rFonts w:ascii="Arial" w:hAnsi="Arial"/>
    </w:rPr>
  </w:style>
  <w:style w:type="paragraph" w:customStyle="1" w:styleId="PolicyTitle">
    <w:name w:val="Policy Title"/>
    <w:basedOn w:val="Normal"/>
    <w:rsid w:val="00D36E3C"/>
    <w:pPr>
      <w:jc w:val="center"/>
    </w:pPr>
    <w:rPr>
      <w:b/>
      <w:i/>
      <w:sz w:val="60"/>
    </w:rPr>
  </w:style>
  <w:style w:type="paragraph" w:customStyle="1" w:styleId="ProcessTitle">
    <w:name w:val="Process Title"/>
    <w:basedOn w:val="PlanTitle"/>
    <w:rsid w:val="00D36E3C"/>
  </w:style>
  <w:style w:type="paragraph" w:customStyle="1" w:styleId="Table">
    <w:name w:val="Table"/>
    <w:basedOn w:val="Normal"/>
    <w:rsid w:val="00D36E3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D36E3C"/>
    <w:pPr>
      <w:tabs>
        <w:tab w:val="left" w:pos="1260"/>
      </w:tabs>
      <w:spacing w:before="220" w:after="60"/>
    </w:pPr>
    <w:rPr>
      <w:b/>
    </w:rPr>
  </w:style>
  <w:style w:type="paragraph" w:customStyle="1" w:styleId="TableTextJustified">
    <w:name w:val="Table Text Justified"/>
    <w:basedOn w:val="TableText"/>
    <w:rsid w:val="00D36E3C"/>
    <w:pPr>
      <w:jc w:val="both"/>
    </w:pPr>
    <w:rPr>
      <w:b w:val="0"/>
    </w:rPr>
  </w:style>
  <w:style w:type="paragraph" w:styleId="TOC1">
    <w:name w:val="toc 1"/>
    <w:basedOn w:val="Normal"/>
    <w:next w:val="Normal"/>
    <w:uiPriority w:val="39"/>
    <w:rsid w:val="00D36E3C"/>
    <w:pPr>
      <w:spacing w:before="120" w:after="120"/>
    </w:pPr>
    <w:rPr>
      <w:b/>
      <w:bCs/>
      <w:caps/>
      <w:szCs w:val="24"/>
    </w:rPr>
  </w:style>
  <w:style w:type="paragraph" w:styleId="TOC2">
    <w:name w:val="toc 2"/>
    <w:basedOn w:val="Normal"/>
    <w:next w:val="Normal"/>
    <w:uiPriority w:val="39"/>
    <w:rsid w:val="00D36E3C"/>
    <w:pPr>
      <w:ind w:left="240"/>
    </w:pPr>
    <w:rPr>
      <w:smallCaps/>
      <w:szCs w:val="24"/>
    </w:rPr>
  </w:style>
  <w:style w:type="paragraph" w:styleId="TOC3">
    <w:name w:val="toc 3"/>
    <w:basedOn w:val="Normal"/>
    <w:next w:val="Normal"/>
    <w:uiPriority w:val="39"/>
    <w:rsid w:val="00D36E3C"/>
    <w:pPr>
      <w:ind w:left="480"/>
    </w:pPr>
    <w:rPr>
      <w:i/>
      <w:iCs/>
      <w:szCs w:val="24"/>
    </w:rPr>
  </w:style>
  <w:style w:type="paragraph" w:styleId="TOC4">
    <w:name w:val="toc 4"/>
    <w:basedOn w:val="Normal"/>
    <w:next w:val="Normal"/>
    <w:semiHidden/>
    <w:rsid w:val="00D36E3C"/>
    <w:pPr>
      <w:ind w:left="720"/>
    </w:pPr>
    <w:rPr>
      <w:szCs w:val="21"/>
    </w:rPr>
  </w:style>
  <w:style w:type="paragraph" w:styleId="TOC5">
    <w:name w:val="toc 5"/>
    <w:basedOn w:val="Normal"/>
    <w:next w:val="Normal"/>
    <w:semiHidden/>
    <w:rsid w:val="00D36E3C"/>
    <w:pPr>
      <w:ind w:left="960"/>
    </w:pPr>
    <w:rPr>
      <w:szCs w:val="21"/>
    </w:rPr>
  </w:style>
  <w:style w:type="paragraph" w:styleId="TOC6">
    <w:name w:val="toc 6"/>
    <w:basedOn w:val="Normal"/>
    <w:next w:val="Normal"/>
    <w:semiHidden/>
    <w:rsid w:val="00D36E3C"/>
    <w:pPr>
      <w:ind w:left="1200"/>
    </w:pPr>
    <w:rPr>
      <w:szCs w:val="21"/>
    </w:rPr>
  </w:style>
  <w:style w:type="paragraph" w:styleId="TOC7">
    <w:name w:val="toc 7"/>
    <w:basedOn w:val="Normal"/>
    <w:next w:val="Normal"/>
    <w:semiHidden/>
    <w:rsid w:val="00D36E3C"/>
    <w:pPr>
      <w:ind w:left="1440"/>
    </w:pPr>
    <w:rPr>
      <w:szCs w:val="21"/>
    </w:rPr>
  </w:style>
  <w:style w:type="paragraph" w:styleId="TOC8">
    <w:name w:val="toc 8"/>
    <w:basedOn w:val="Normal"/>
    <w:next w:val="Normal"/>
    <w:semiHidden/>
    <w:rsid w:val="00D36E3C"/>
    <w:pPr>
      <w:ind w:left="1680"/>
    </w:pPr>
    <w:rPr>
      <w:szCs w:val="21"/>
    </w:rPr>
  </w:style>
  <w:style w:type="paragraph" w:styleId="TOC9">
    <w:name w:val="toc 9"/>
    <w:basedOn w:val="Normal"/>
    <w:next w:val="Normal"/>
    <w:semiHidden/>
    <w:rsid w:val="00D36E3C"/>
    <w:pPr>
      <w:ind w:left="1920"/>
    </w:pPr>
    <w:rPr>
      <w:szCs w:val="21"/>
    </w:rPr>
  </w:style>
  <w:style w:type="character" w:styleId="PageNumber">
    <w:name w:val="page number"/>
    <w:basedOn w:val="DefaultParagraphFont"/>
    <w:rsid w:val="00D36E3C"/>
  </w:style>
  <w:style w:type="paragraph" w:styleId="List">
    <w:name w:val="List"/>
    <w:basedOn w:val="BodyText"/>
    <w:rsid w:val="00D36E3C"/>
    <w:pPr>
      <w:tabs>
        <w:tab w:val="left" w:pos="720"/>
      </w:tabs>
      <w:spacing w:after="80"/>
      <w:ind w:left="720" w:hanging="360"/>
    </w:pPr>
  </w:style>
  <w:style w:type="paragraph" w:styleId="BodyText">
    <w:name w:val="Body Text"/>
    <w:basedOn w:val="Normal"/>
    <w:rsid w:val="00D36E3C"/>
    <w:pPr>
      <w:spacing w:after="120"/>
    </w:pPr>
  </w:style>
  <w:style w:type="paragraph" w:styleId="List2">
    <w:name w:val="List 2"/>
    <w:basedOn w:val="List"/>
    <w:rsid w:val="00D36E3C"/>
    <w:pPr>
      <w:tabs>
        <w:tab w:val="clear" w:pos="720"/>
        <w:tab w:val="left" w:pos="1080"/>
      </w:tabs>
      <w:ind w:left="1080"/>
    </w:pPr>
  </w:style>
  <w:style w:type="paragraph" w:styleId="List3">
    <w:name w:val="List 3"/>
    <w:basedOn w:val="List"/>
    <w:rsid w:val="00D36E3C"/>
    <w:pPr>
      <w:tabs>
        <w:tab w:val="clear" w:pos="720"/>
        <w:tab w:val="left" w:pos="1440"/>
      </w:tabs>
      <w:ind w:left="1440"/>
    </w:pPr>
  </w:style>
  <w:style w:type="paragraph" w:styleId="List4">
    <w:name w:val="List 4"/>
    <w:basedOn w:val="List"/>
    <w:rsid w:val="00D36E3C"/>
    <w:pPr>
      <w:tabs>
        <w:tab w:val="clear" w:pos="720"/>
        <w:tab w:val="left" w:pos="1800"/>
      </w:tabs>
      <w:ind w:left="1800"/>
    </w:pPr>
  </w:style>
  <w:style w:type="paragraph" w:styleId="List5">
    <w:name w:val="List 5"/>
    <w:basedOn w:val="List"/>
    <w:rsid w:val="00D36E3C"/>
    <w:pPr>
      <w:tabs>
        <w:tab w:val="clear" w:pos="720"/>
        <w:tab w:val="left" w:pos="2160"/>
      </w:tabs>
      <w:ind w:left="2160"/>
    </w:pPr>
  </w:style>
  <w:style w:type="paragraph" w:styleId="ListBullet">
    <w:name w:val="List Bullet"/>
    <w:basedOn w:val="List"/>
    <w:rsid w:val="00D36E3C"/>
    <w:pPr>
      <w:tabs>
        <w:tab w:val="clear" w:pos="720"/>
      </w:tabs>
      <w:spacing w:after="160"/>
    </w:pPr>
  </w:style>
  <w:style w:type="paragraph" w:styleId="ListBullet2">
    <w:name w:val="List Bullet 2"/>
    <w:basedOn w:val="ListBullet"/>
    <w:rsid w:val="00D36E3C"/>
    <w:pPr>
      <w:ind w:left="1080"/>
    </w:pPr>
  </w:style>
  <w:style w:type="paragraph" w:styleId="ListBullet3">
    <w:name w:val="List Bullet 3"/>
    <w:basedOn w:val="ListBullet"/>
    <w:rsid w:val="00D36E3C"/>
    <w:pPr>
      <w:ind w:left="1440"/>
    </w:pPr>
  </w:style>
  <w:style w:type="paragraph" w:styleId="ListBullet4">
    <w:name w:val="List Bullet 4"/>
    <w:basedOn w:val="ListBullet"/>
    <w:rsid w:val="00D36E3C"/>
    <w:pPr>
      <w:ind w:left="1800"/>
    </w:pPr>
  </w:style>
  <w:style w:type="paragraph" w:styleId="ListBullet5">
    <w:name w:val="List Bullet 5"/>
    <w:basedOn w:val="ListBullet"/>
    <w:rsid w:val="00D36E3C"/>
    <w:pPr>
      <w:ind w:left="2160"/>
    </w:pPr>
  </w:style>
  <w:style w:type="paragraph" w:customStyle="1" w:styleId="ListBulletFirst">
    <w:name w:val="List Bullet First"/>
    <w:basedOn w:val="ListBullet"/>
    <w:next w:val="ListBullet"/>
    <w:rsid w:val="00D36E3C"/>
    <w:pPr>
      <w:spacing w:before="80"/>
    </w:pPr>
  </w:style>
  <w:style w:type="paragraph" w:customStyle="1" w:styleId="ListBulletLast">
    <w:name w:val="List Bullet Last"/>
    <w:basedOn w:val="ListBullet"/>
    <w:next w:val="BodyText"/>
    <w:rsid w:val="00D36E3C"/>
    <w:pPr>
      <w:spacing w:after="240"/>
    </w:pPr>
  </w:style>
  <w:style w:type="paragraph" w:styleId="ListContinue">
    <w:name w:val="List Continue"/>
    <w:basedOn w:val="List"/>
    <w:rsid w:val="00D36E3C"/>
    <w:pPr>
      <w:tabs>
        <w:tab w:val="clear" w:pos="720"/>
      </w:tabs>
      <w:spacing w:after="160"/>
    </w:pPr>
  </w:style>
  <w:style w:type="paragraph" w:styleId="ListContinue2">
    <w:name w:val="List Continue 2"/>
    <w:basedOn w:val="ListContinue"/>
    <w:rsid w:val="00D36E3C"/>
    <w:pPr>
      <w:ind w:left="1080"/>
    </w:pPr>
  </w:style>
  <w:style w:type="paragraph" w:styleId="ListContinue3">
    <w:name w:val="List Continue 3"/>
    <w:basedOn w:val="ListContinue"/>
    <w:rsid w:val="00D36E3C"/>
    <w:pPr>
      <w:ind w:left="1440"/>
    </w:pPr>
  </w:style>
  <w:style w:type="paragraph" w:styleId="ListContinue4">
    <w:name w:val="List Continue 4"/>
    <w:basedOn w:val="ListContinue"/>
    <w:rsid w:val="00D36E3C"/>
    <w:pPr>
      <w:ind w:left="1800"/>
    </w:pPr>
  </w:style>
  <w:style w:type="paragraph" w:styleId="ListContinue5">
    <w:name w:val="List Continue 5"/>
    <w:basedOn w:val="ListContinue"/>
    <w:rsid w:val="00D36E3C"/>
    <w:pPr>
      <w:ind w:left="2160"/>
    </w:pPr>
  </w:style>
  <w:style w:type="paragraph" w:customStyle="1" w:styleId="ListFirst">
    <w:name w:val="List First"/>
    <w:basedOn w:val="List"/>
    <w:next w:val="List"/>
    <w:rsid w:val="00D36E3C"/>
    <w:pPr>
      <w:spacing w:before="80"/>
    </w:pPr>
  </w:style>
  <w:style w:type="paragraph" w:customStyle="1" w:styleId="ListLast">
    <w:name w:val="List Last"/>
    <w:basedOn w:val="List"/>
    <w:next w:val="BodyText"/>
    <w:rsid w:val="00D36E3C"/>
    <w:pPr>
      <w:spacing w:after="240"/>
    </w:pPr>
  </w:style>
  <w:style w:type="paragraph" w:styleId="ListNumber">
    <w:name w:val="List Number"/>
    <w:basedOn w:val="List"/>
    <w:rsid w:val="00D36E3C"/>
    <w:pPr>
      <w:tabs>
        <w:tab w:val="clear" w:pos="720"/>
      </w:tabs>
      <w:spacing w:after="160"/>
    </w:pPr>
  </w:style>
  <w:style w:type="paragraph" w:styleId="ListNumber2">
    <w:name w:val="List Number 2"/>
    <w:basedOn w:val="ListNumber"/>
    <w:rsid w:val="00D36E3C"/>
    <w:pPr>
      <w:ind w:left="1080"/>
    </w:pPr>
  </w:style>
  <w:style w:type="paragraph" w:styleId="ListNumber3">
    <w:name w:val="List Number 3"/>
    <w:basedOn w:val="ListNumber"/>
    <w:rsid w:val="00D36E3C"/>
    <w:pPr>
      <w:ind w:left="1440"/>
    </w:pPr>
  </w:style>
  <w:style w:type="paragraph" w:styleId="ListNumber4">
    <w:name w:val="List Number 4"/>
    <w:basedOn w:val="ListNumber"/>
    <w:rsid w:val="00D36E3C"/>
    <w:pPr>
      <w:ind w:left="1800"/>
    </w:pPr>
  </w:style>
  <w:style w:type="paragraph" w:styleId="ListNumber5">
    <w:name w:val="List Number 5"/>
    <w:basedOn w:val="ListNumber"/>
    <w:rsid w:val="00D36E3C"/>
    <w:pPr>
      <w:ind w:left="2160"/>
    </w:pPr>
  </w:style>
  <w:style w:type="paragraph" w:customStyle="1" w:styleId="ListNumberFirst">
    <w:name w:val="List Number First"/>
    <w:basedOn w:val="ListNumber"/>
    <w:next w:val="ListNumber"/>
    <w:rsid w:val="00D36E3C"/>
    <w:pPr>
      <w:spacing w:before="80"/>
    </w:pPr>
  </w:style>
  <w:style w:type="paragraph" w:customStyle="1" w:styleId="ListNumberLast">
    <w:name w:val="List Number Last"/>
    <w:basedOn w:val="ListNumber"/>
    <w:next w:val="BodyText"/>
    <w:rsid w:val="00D36E3C"/>
    <w:pPr>
      <w:spacing w:after="240"/>
    </w:pPr>
  </w:style>
  <w:style w:type="character" w:styleId="Hyperlink">
    <w:name w:val="Hyperlink"/>
    <w:basedOn w:val="DefaultParagraphFont"/>
    <w:rsid w:val="00D36E3C"/>
    <w:rPr>
      <w:color w:val="0000FF"/>
      <w:u w:val="single"/>
    </w:rPr>
  </w:style>
  <w:style w:type="table" w:styleId="TableGrid">
    <w:name w:val="Table Grid"/>
    <w:basedOn w:val="TableNormal"/>
    <w:rsid w:val="00592382"/>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Heading1"/>
    <w:rsid w:val="00D36E3C"/>
    <w:pPr>
      <w:numPr>
        <w:numId w:val="0"/>
      </w:numPr>
    </w:pPr>
  </w:style>
  <w:style w:type="paragraph" w:styleId="NormalWeb">
    <w:name w:val="Normal (Web)"/>
    <w:basedOn w:val="Normal"/>
    <w:rsid w:val="008E5C8A"/>
    <w:pPr>
      <w:overflowPunct/>
      <w:autoSpaceDE/>
      <w:autoSpaceDN/>
      <w:adjustRightInd/>
      <w:spacing w:before="100" w:beforeAutospacing="1" w:after="100" w:afterAutospacing="1"/>
      <w:textAlignment w:val="auto"/>
    </w:pPr>
    <w:rPr>
      <w:rFonts w:ascii="Arial Unicode MS" w:eastAsia="Arial Unicode MS" w:hAnsi="Arial Unicode MS" w:cs="Arial Unicode MS"/>
      <w:szCs w:val="24"/>
    </w:rPr>
  </w:style>
  <w:style w:type="paragraph" w:styleId="BalloonText">
    <w:name w:val="Balloon Text"/>
    <w:basedOn w:val="Normal"/>
    <w:link w:val="BalloonTextChar"/>
    <w:rsid w:val="009A0F94"/>
    <w:rPr>
      <w:rFonts w:ascii="Tahoma" w:hAnsi="Tahoma" w:cs="Tahoma"/>
      <w:sz w:val="16"/>
      <w:szCs w:val="16"/>
    </w:rPr>
  </w:style>
  <w:style w:type="character" w:customStyle="1" w:styleId="BalloonTextChar">
    <w:name w:val="Balloon Text Char"/>
    <w:basedOn w:val="DefaultParagraphFont"/>
    <w:link w:val="BalloonText"/>
    <w:rsid w:val="009A0F94"/>
    <w:rPr>
      <w:rFonts w:ascii="Tahoma" w:hAnsi="Tahoma" w:cs="Tahoma"/>
      <w:sz w:val="16"/>
      <w:szCs w:val="16"/>
      <w:lang w:eastAsia="en-US"/>
    </w:rPr>
  </w:style>
  <w:style w:type="paragraph" w:styleId="ListParagraph">
    <w:name w:val="List Paragraph"/>
    <w:basedOn w:val="Normal"/>
    <w:uiPriority w:val="34"/>
    <w:qFormat/>
    <w:rsid w:val="00227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Microsoft_Visio_2003-2010_Drawing1.vsd"/><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Microsoft_Visio_2003-2010_Drawing2.vsd"/><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80131-7425-485F-B718-026E376F0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15</Pages>
  <Words>2877</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Small Software Project Management Plan</vt:lpstr>
    </vt:vector>
  </TitlesOfParts>
  <Company/>
  <LinksUpToDate>false</LinksUpToDate>
  <CharactersWithSpaces>19238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Software Project Management Plan</dc:title>
  <dc:creator>Kathy Land and John Walz</dc:creator>
  <dc:description>This document may be reproduced and used if appropriate reference is provided.</dc:description>
  <cp:lastModifiedBy>Schahczenski, Celia</cp:lastModifiedBy>
  <cp:revision>82</cp:revision>
  <cp:lastPrinted>2013-04-25T22:45:00Z</cp:lastPrinted>
  <dcterms:created xsi:type="dcterms:W3CDTF">2013-02-26T21:55:00Z</dcterms:created>
  <dcterms:modified xsi:type="dcterms:W3CDTF">2017-04-10T20:51:00Z</dcterms:modified>
</cp:coreProperties>
</file>