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80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BẢNG PHÂN CÔNG NHIỆM VỤ BTL HỌC MÁY (CO3117)</w:t>
      </w:r>
    </w:p>
    <w:p>
      <w:pPr>
        <w:spacing w:before="0" w:after="200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auto"/>
          <w:sz w:val="24"/>
          <w:szCs w:val="24"/>
        </w:rPr>
        <w:t>Đề tài: Dự đoán nguy cơ Tiểu đường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1F497D" w:sz="6" w:space="0"/>
          <w:left w:val="none" w:color="auto" w:sz="0" w:space="0"/>
          <w:bottom w:val="single" w:color="1F497D" w:sz="8" w:space="0"/>
          <w:right w:val="none" w:color="auto" w:sz="0" w:space="0"/>
          <w:insideH w:val="single" w:color="D9D9D9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4"/>
        <w:gridCol w:w="3357"/>
        <w:gridCol w:w="3036"/>
        <w:gridCol w:w="1489"/>
      </w:tblGrid>
      <w:tr>
        <w:tblPrEx>
          <w:tblBorders>
            <w:top w:val="single" w:color="1F497D" w:sz="6" w:space="0"/>
            <w:left w:val="none" w:color="auto" w:sz="0" w:space="0"/>
            <w:bottom w:val="single" w:color="1F497D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Người</w:t>
            </w:r>
          </w:p>
        </w:tc>
        <w:tc>
          <w:tcPr>
            <w:tcW w:w="340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Phần việc Code</w:t>
            </w:r>
          </w:p>
        </w:tc>
        <w:tc>
          <w:tcPr>
            <w:tcW w:w="310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Phần Báo cáo &amp; Slide</w:t>
            </w:r>
          </w:p>
        </w:tc>
        <w:tc>
          <w:tcPr>
            <w:tcW w:w="150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Deadline</w:t>
            </w:r>
          </w:p>
        </w:tc>
      </w:tr>
      <w:tr>
        <w:tblPrEx>
          <w:tblBorders>
            <w:top w:val="single" w:color="1F497D" w:sz="6" w:space="0"/>
            <w:left w:val="none" w:color="auto" w:sz="0" w:space="0"/>
            <w:bottom w:val="single" w:color="1F497D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1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(Data)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Chọn dataset, làm sạch, EDA trực quan.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Xử lý mất cân bằng lớp.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Feature Selection (xuất 2 bộ data: biến đầy đủ &amp; biến đã chọn lọc).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1 (Giới thiệu bài toán).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2 (Dữ liệu &amp; Tiền xử lý, EDA).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Làm slide phần Data &amp; EDA.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• Giao data: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31/10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• Xong bài viết: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0/11</w:t>
            </w:r>
          </w:p>
        </w:tc>
      </w:tr>
      <w:tr>
        <w:tblPrEx>
          <w:tblBorders>
            <w:top w:val="single" w:color="1F497D" w:sz="6" w:space="0"/>
            <w:left w:val="none" w:color="auto" w:sz="0" w:space="0"/>
            <w:bottom w:val="single" w:color="1F497D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2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(Mô hình A)</w:t>
            </w:r>
          </w:p>
        </w:tc>
        <w:tc>
          <w:tcPr>
            <w:tcW w:w="3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Huấn luyện thuật toán A.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Hyperparameter tuning.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Chạy trên cả 2 bộ data (Full vs Selected).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Lưu kết quả và xác suất (y_prob).</w:t>
            </w:r>
          </w:p>
        </w:tc>
        <w:tc>
          <w:tcPr>
            <w:tcW w:w="31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3.1 (Phương pháp A) &amp; kết quả thực nghiệm mô hình A.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Làm slide phần mô hình A.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Ghép file Báo cáo cuối cùng.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Xong code: 0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Báo cáo &amp; Ghép bài: 1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</w:tc>
      </w:tr>
      <w:tr>
        <w:tblPrEx>
          <w:tblBorders>
            <w:top w:val="single" w:color="1F497D" w:sz="6" w:space="0"/>
            <w:left w:val="none" w:color="auto" w:sz="0" w:space="0"/>
            <w:bottom w:val="single" w:color="1F497D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3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(Mô hình B)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Huấn luyện thuật toán B (Random Forest, XGBoost / LightGBM).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Hyperparameter tuning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Chạy trên cả 2 bộ data (Full vs Selected).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Lưu kết quả và xác suất (y_prob).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3.2 (Phương pháp B) &amp; kết quả thực nghiệm mô hình B.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Làm slide phần mô hình B.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Ghép file Slide cuối cùng.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Xong code: 0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Báo cáo &amp; Ghép bài: 1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</w:tc>
      </w:tr>
      <w:tr>
        <w:tblPrEx>
          <w:tblBorders>
            <w:top w:val="single" w:color="1F497D" w:sz="6" w:space="0"/>
            <w:left w:val="none" w:color="auto" w:sz="0" w:space="0"/>
            <w:bottom w:val="single" w:color="1F497D" w:sz="8" w:space="0"/>
            <w:right w:val="none" w:color="auto" w:sz="0" w:space="0"/>
            <w:insideH w:val="single" w:color="D9D9D9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4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(Đánh giá &amp; Nâng cao)</w:t>
            </w:r>
          </w:p>
        </w:tc>
        <w:tc>
          <w:tcPr>
            <w:tcW w:w="3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script metric chung (PR-AUC, ROC-AUC, Recall, F2).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Kỹ thuật nâng cao: Baseline MLP (Deep Learning) VÀ/HOẶC Ensemble (Voting/Stacking).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So sánh tổng hợp A - B - MLP - Ensemble.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Phân tích lỗi (Confusion Matrix) &amp; SHAP.</w:t>
            </w:r>
          </w:p>
        </w:tc>
        <w:tc>
          <w:tcPr>
            <w:tcW w:w="31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4 (Thực nghiệm &amp; So sánh).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5 (Thảo luận &amp; Phân tích lỗi).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Viết Mục 6 (Kết luận &amp; Hướng phát triển).</w:t>
            </w:r>
          </w:p>
          <w:p>
            <w:pPr>
              <w:spacing w:before="30" w:after="3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Làm slide phần Đánh giá &amp; Kết luận.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• Xong code: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13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  <w:p>
            <w:pPr>
              <w:spacing w:before="30" w:after="3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• Xong bài viết: 1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vi-VN"/>
              </w:rPr>
              <w:t>6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/11</w:t>
            </w:r>
          </w:p>
        </w:tc>
      </w:tr>
    </w:tbl>
    <w:p>
      <w:pPr>
        <w:spacing w:before="160" w:after="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LƯU Ý QUAN TRỌNG ĐỂ ĐẠT ĐIỂM TỐI ĐA:</w:t>
      </w:r>
    </w:p>
    <w:p>
      <w:pPr>
        <w:spacing w:before="40" w:after="4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• Về phần kỹ thuật nâng cao: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  <w:t xml:space="preserve">Có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thể chọn làm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HOẶC Ensemble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HOẶC Baseline MLP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Tuy nhiên,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tốt nhất là làm cả 2 cái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để đối chiếu toàn diện và được cộng nhiều điểm nhất từ giảng viên.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• Chốt Báo cáo &amp; Slide: 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18/11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• Chạy test nộp bài: 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19/11 - 20/11</w:t>
      </w:r>
    </w:p>
    <w:p>
      <w:pPr>
        <w:spacing w:before="40" w:after="40"/>
        <w:ind w:left="36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 new rom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7EBDE07D"/>
    <w:rsid w:val="F7EA4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2026-10-22T17:28:52Z</dcterms:created>
  <dc:creator>ncn2569</dc:creator>
  <cp:lastModifiedBy>ncn2569</cp:lastModifiedBy>
  <dcterms:modified xsi:type="dcterms:W3CDTF">2026-10-22T17:36:43Z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