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1EB" w:rsidRDefault="000431EB" w:rsidP="000431EB">
      <w:pPr>
        <w:pStyle w:val="IntenseQuote"/>
      </w:pPr>
      <w:r>
        <w:t>Tema:</w:t>
      </w:r>
    </w:p>
    <w:p w:rsidR="000431EB" w:rsidRDefault="000431EB" w:rsidP="000431EB">
      <w:pPr>
        <w:jc w:val="center"/>
      </w:pPr>
      <w:r>
        <w:t>FirmInternalApp</w:t>
      </w:r>
    </w:p>
    <w:p w:rsidR="000431EB" w:rsidRDefault="000431EB" w:rsidP="000431EB">
      <w:pPr>
        <w:pStyle w:val="IntenseQuote"/>
      </w:pPr>
      <w:r>
        <w:t>Opis teme:</w:t>
      </w:r>
    </w:p>
    <w:p w:rsidR="000431EB" w:rsidRDefault="000431EB" w:rsidP="000431EB">
      <w:pPr>
        <w:ind w:firstLine="720"/>
        <w:jc w:val="both"/>
      </w:pPr>
      <w: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0431EB" w:rsidRDefault="000431EB" w:rsidP="000431EB">
      <w:pPr>
        <w:ind w:firstLine="720"/>
        <w:jc w:val="both"/>
      </w:pPr>
      <w: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0431EB" w:rsidRDefault="000431EB" w:rsidP="000431EB">
      <w:pPr>
        <w:ind w:firstLine="720"/>
        <w:jc w:val="both"/>
      </w:pPr>
    </w:p>
    <w:p w:rsidR="000431EB" w:rsidRDefault="000431EB" w:rsidP="000431EB">
      <w:pPr>
        <w:pStyle w:val="IntenseQuote"/>
      </w:pPr>
      <w:r>
        <w:t>Moduli</w:t>
      </w:r>
    </w:p>
    <w:p w:rsidR="000431EB" w:rsidRDefault="000431EB" w:rsidP="000431EB"/>
    <w:p w:rsidR="000431EB" w:rsidRPr="009A6081" w:rsidRDefault="000431EB" w:rsidP="000431EB">
      <w:pPr>
        <w:rPr>
          <w:color w:val="2E74B5" w:themeColor="accent1" w:themeShade="BF"/>
        </w:rPr>
      </w:pPr>
      <w:r w:rsidRPr="009A6081">
        <w:rPr>
          <w:color w:val="2E74B5" w:themeColor="accent1" w:themeShade="BF"/>
        </w:rPr>
        <w:t>1. Modul za korisnike</w:t>
      </w:r>
    </w:p>
    <w:p w:rsidR="000431EB" w:rsidRDefault="000431EB" w:rsidP="000431EB"/>
    <w:p w:rsidR="000431EB" w:rsidRDefault="000431EB" w:rsidP="000431EB">
      <w:pPr>
        <w:jc w:val="both"/>
      </w:pPr>
      <w:r>
        <w:t>Osnovni modul, koji omogućava upravljanje korisnicima sistema. Sistem razlikuje tri tipa korisnika u zavisnosti od njihove uloge. Administrator ima mogućnost pregleda ostalih korisnika, kao i operacija poput brisanja, editovanja i dodavanja novih dokumenata. Osim toga omogućeni su mu pregledi godišnjih odmora i pregled dokumenata.</w:t>
      </w:r>
    </w:p>
    <w:p w:rsidR="000431EB" w:rsidRDefault="000431EB" w:rsidP="000431EB">
      <w:pPr>
        <w:jc w:val="both"/>
      </w:pPr>
    </w:p>
    <w:p w:rsidR="000431EB" w:rsidRDefault="000431EB" w:rsidP="000431EB">
      <w:pPr>
        <w:jc w:val="both"/>
      </w:pPr>
      <w:r>
        <w:t>Osim administratora postoji i korisnik sa privilegijama uposlenika ljudskih resursa – koji ima mogućnost da odobri ili otkaže zahtjev za godišnjim odmorom. Osim toga ima mogućnost pregleda zahtjeva i godišnjih odmora kao i samih uposlenika.</w:t>
      </w:r>
    </w:p>
    <w:p w:rsidR="000431EB" w:rsidRDefault="000431EB" w:rsidP="000431EB">
      <w:pPr>
        <w:jc w:val="both"/>
      </w:pPr>
    </w:p>
    <w:p w:rsidR="000431EB" w:rsidRDefault="000431EB" w:rsidP="000431EB">
      <w:pPr>
        <w:jc w:val="both"/>
      </w:pPr>
      <w:r>
        <w:t>Svi ostali korisnici pripadaju posljednjoj grupi, kojoj je omogućeno pregledati uposlenike po timovima, pregledati dokumente i poslati zahtjev za godišnji odmor.</w:t>
      </w:r>
    </w:p>
    <w:p w:rsidR="000431EB" w:rsidRDefault="000431EB" w:rsidP="000431EB">
      <w:pPr>
        <w:jc w:val="both"/>
      </w:pPr>
    </w:p>
    <w:p w:rsidR="000431EB" w:rsidRDefault="000431EB" w:rsidP="000431EB"/>
    <w:p w:rsidR="000431EB" w:rsidRDefault="000431EB" w:rsidP="000431EB"/>
    <w:p w:rsidR="000431EB" w:rsidRDefault="000431EB" w:rsidP="000431EB">
      <w:pPr>
        <w:keepNext/>
      </w:pPr>
      <w:r>
        <w:rPr>
          <w:noProof/>
          <w:lang w:val="bs-Latn-BA" w:eastAsia="bs-Latn-BA"/>
        </w:rPr>
        <w:lastRenderedPageBreak/>
        <w:drawing>
          <wp:inline distT="0" distB="0" distL="0" distR="0" wp14:anchorId="25832276" wp14:editId="32CDCA6E">
            <wp:extent cx="5733415" cy="1657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RD.jpg"/>
                    <pic:cNvPicPr/>
                  </pic:nvPicPr>
                  <pic:blipFill>
                    <a:blip r:embed="rId5">
                      <a:extLst>
                        <a:ext uri="{28A0092B-C50C-407E-A947-70E740481C1C}">
                          <a14:useLocalDpi xmlns:a14="http://schemas.microsoft.com/office/drawing/2010/main" val="0"/>
                        </a:ext>
                      </a:extLst>
                    </a:blip>
                    <a:stretch>
                      <a:fillRect/>
                    </a:stretch>
                  </pic:blipFill>
                  <pic:spPr>
                    <a:xfrm>
                      <a:off x="0" y="0"/>
                      <a:ext cx="5733415" cy="1657350"/>
                    </a:xfrm>
                    <a:prstGeom prst="rect">
                      <a:avLst/>
                    </a:prstGeom>
                  </pic:spPr>
                </pic:pic>
              </a:graphicData>
            </a:graphic>
          </wp:inline>
        </w:drawing>
      </w:r>
    </w:p>
    <w:p w:rsidR="000431EB" w:rsidRDefault="000431EB" w:rsidP="000431EB">
      <w:pPr>
        <w:pStyle w:val="Caption"/>
        <w:jc w:val="center"/>
      </w:pPr>
      <w:r>
        <w:t xml:space="preserve">Ilustracija </w:t>
      </w:r>
      <w:fldSimple w:instr=" SEQ Ilustracija \* ARABIC ">
        <w:r>
          <w:rPr>
            <w:noProof/>
          </w:rPr>
          <w:t>1</w:t>
        </w:r>
      </w:fldSimple>
      <w:r>
        <w:t xml:space="preserve"> Users ERD</w:t>
      </w:r>
    </w:p>
    <w:p w:rsidR="000431EB" w:rsidRDefault="000431EB" w:rsidP="000431EB"/>
    <w:p w:rsidR="000431EB" w:rsidRDefault="000431EB" w:rsidP="000431EB">
      <w:pPr>
        <w:pStyle w:val="Heading3"/>
        <w:rPr>
          <w:lang w:val="bs-Latn-BA" w:eastAsia="bs-Latn-BA"/>
        </w:rPr>
      </w:pPr>
      <w:r>
        <w:rPr>
          <w:lang w:val="bs-Latn-BA" w:eastAsia="bs-Latn-BA"/>
        </w:rPr>
        <w:t>Modul za godišnje odmore</w:t>
      </w:r>
    </w:p>
    <w:p w:rsidR="000431EB" w:rsidRDefault="000431EB" w:rsidP="000431EB">
      <w:pPr>
        <w:rPr>
          <w:rFonts w:eastAsia="Times New Roman"/>
          <w:lang w:val="bs-Latn-BA" w:eastAsia="bs-Latn-BA"/>
        </w:rPr>
      </w:pPr>
      <w:r>
        <w:rPr>
          <w:lang w:val="bs-Latn-BA" w:eastAsia="bs-Latn-BA"/>
        </w:rPr>
        <w:t>Modul zadužen za kreiranje, editovanje, brisanje i pregled godišnjih odmora.</w:t>
      </w:r>
      <w:r>
        <w:rPr>
          <w:rFonts w:eastAsia="Times New Roman"/>
          <w:lang w:val="bs-Latn-BA" w:eastAsia="bs-Latn-BA"/>
        </w:rPr>
        <w:t xml:space="preserve"> Ove funkcionalnosti ovise od tipa korisnika.</w:t>
      </w:r>
      <w:r w:rsidR="007E2651">
        <w:rPr>
          <w:rFonts w:eastAsia="Times New Roman"/>
          <w:lang w:val="bs-Latn-BA" w:eastAsia="bs-Latn-BA"/>
        </w:rPr>
        <w:t xml:space="preserve"> </w:t>
      </w:r>
      <w:bookmarkStart w:id="0" w:name="_GoBack"/>
      <w:bookmarkEnd w:id="0"/>
    </w:p>
    <w:p w:rsidR="000431EB" w:rsidRDefault="000431EB" w:rsidP="000431EB">
      <w:pPr>
        <w:rPr>
          <w:rFonts w:eastAsia="Times New Roman"/>
          <w:lang w:val="bs-Latn-BA" w:eastAsia="bs-Latn-BA"/>
        </w:rPr>
      </w:pPr>
    </w:p>
    <w:p w:rsidR="000431EB" w:rsidRPr="003D32C4" w:rsidRDefault="000431EB" w:rsidP="000431EB">
      <w:pPr>
        <w:rPr>
          <w:rFonts w:eastAsia="Times New Roman"/>
          <w:lang w:val="bs-Latn-BA" w:eastAsia="bs-Latn-BA"/>
        </w:rPr>
      </w:pPr>
      <w:r>
        <w:rPr>
          <w:rFonts w:eastAsia="Times New Roman"/>
          <w:lang w:val="bs-Latn-BA" w:eastAsia="bs-Latn-BA"/>
        </w:rPr>
        <w:t>ERD dijagram za ovaj modul izgleda ovako:</w:t>
      </w:r>
    </w:p>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p>
    <w:p w:rsidR="000431EB" w:rsidRDefault="000431EB" w:rsidP="000431EB">
      <w:pPr>
        <w:keepNext/>
        <w:spacing w:line="240" w:lineRule="auto"/>
        <w:jc w:val="center"/>
      </w:pPr>
      <w:r w:rsidRPr="003D32C4">
        <w:rPr>
          <w:rFonts w:eastAsia="Times New Roman"/>
          <w:noProof/>
          <w:lang w:val="bs-Latn-BA" w:eastAsia="bs-Latn-BA"/>
        </w:rPr>
        <w:drawing>
          <wp:inline distT="0" distB="0" distL="0" distR="0" wp14:anchorId="1BDBB554" wp14:editId="56C82969">
            <wp:extent cx="3695700" cy="2057400"/>
            <wp:effectExtent l="0" t="0" r="0" b="0"/>
            <wp:docPr id="2" name="Picture 2" descr="https://lh6.googleusercontent.com/2SJSwEGob5n8e0t973JW82eVVBdouKgwO6al6na0qqQywOXvIIxYSAkzs5ecP_PJpZpSgG1zsQiX6pneTS4-GBBg92xvzj5HYGPIM8KbDXDv_ONayz5PgOJTNZryqukV9-Pe27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SJSwEGob5n8e0t973JW82eVVBdouKgwO6al6na0qqQywOXvIIxYSAkzs5ecP_PJpZpSgG1zsQiX6pneTS4-GBBg92xvzj5HYGPIM8KbDXDv_ONayz5PgOJTNZryqukV9-Pe27J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inline>
        </w:drawing>
      </w:r>
    </w:p>
    <w:p w:rsidR="000431EB" w:rsidRPr="003D32C4" w:rsidRDefault="000431EB" w:rsidP="000431EB">
      <w:pPr>
        <w:pStyle w:val="Caption"/>
        <w:jc w:val="center"/>
        <w:rPr>
          <w:rFonts w:ascii="Times New Roman" w:eastAsia="Times New Roman" w:hAnsi="Times New Roman" w:cs="Times New Roman"/>
          <w:color w:val="auto"/>
          <w:sz w:val="24"/>
          <w:szCs w:val="24"/>
          <w:lang w:val="bs-Latn-BA" w:eastAsia="bs-Latn-BA"/>
        </w:rPr>
      </w:pPr>
      <w:r>
        <w:t xml:space="preserve">Ilustracija </w:t>
      </w:r>
      <w:fldSimple w:instr=" SEQ Ilustracija \* ARABIC ">
        <w:r>
          <w:rPr>
            <w:noProof/>
          </w:rPr>
          <w:t>2</w:t>
        </w:r>
      </w:fldSimple>
      <w:r>
        <w:t xml:space="preserve"> Vacations ERD</w:t>
      </w:r>
    </w:p>
    <w:p w:rsidR="000431EB" w:rsidRDefault="000431EB" w:rsidP="000431EB"/>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p>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r w:rsidRPr="003D32C4">
        <w:rPr>
          <w:rFonts w:eastAsia="Times New Roman"/>
          <w:lang w:val="bs-Latn-BA" w:eastAsia="bs-Latn-BA"/>
        </w:rPr>
        <w:t>Veze sa drugim modulima:</w:t>
      </w:r>
    </w:p>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p>
    <w:p w:rsidR="000431EB" w:rsidRPr="003D32C4" w:rsidRDefault="000431EB" w:rsidP="000431EB">
      <w:pPr>
        <w:numPr>
          <w:ilvl w:val="0"/>
          <w:numId w:val="5"/>
        </w:numPr>
        <w:spacing w:line="240" w:lineRule="auto"/>
        <w:textAlignment w:val="baseline"/>
        <w:rPr>
          <w:rFonts w:eastAsia="Times New Roman"/>
          <w:lang w:val="bs-Latn-BA" w:eastAsia="bs-Latn-BA"/>
        </w:rPr>
      </w:pPr>
      <w:r w:rsidRPr="003D32C4">
        <w:rPr>
          <w:rFonts w:eastAsia="Times New Roman"/>
          <w:b/>
          <w:bCs/>
          <w:lang w:val="bs-Latn-BA" w:eastAsia="bs-Latn-BA"/>
        </w:rPr>
        <w:t>Korisnici</w:t>
      </w:r>
      <w:r w:rsidRPr="003D32C4">
        <w:rPr>
          <w:rFonts w:eastAsia="Times New Roman"/>
          <w:lang w:val="bs-Latn-BA" w:eastAsia="bs-Latn-BA"/>
        </w:rPr>
        <w:t>: svaki korisnik moze slati zahtjev za godišnjim odmorom</w:t>
      </w:r>
    </w:p>
    <w:p w:rsidR="000431EB" w:rsidRPr="009A6081" w:rsidRDefault="000431EB" w:rsidP="000431EB"/>
    <w:p w:rsidR="000431EB" w:rsidRDefault="000431EB" w:rsidP="000431EB">
      <w:pPr>
        <w:pStyle w:val="IntenseQuote"/>
      </w:pPr>
      <w:r>
        <w:t>ERD:</w:t>
      </w:r>
    </w:p>
    <w:p w:rsidR="000431EB" w:rsidRDefault="000431EB" w:rsidP="000431EB">
      <w:pPr>
        <w:jc w:val="center"/>
      </w:pPr>
      <w:r>
        <w:rPr>
          <w:noProof/>
          <w:lang w:val="bs-Latn-BA" w:eastAsia="bs-Latn-BA"/>
        </w:rPr>
        <w:lastRenderedPageBreak/>
        <w:drawing>
          <wp:inline distT="114300" distB="114300" distL="114300" distR="114300" wp14:anchorId="57E98F70" wp14:editId="3630A3EA">
            <wp:extent cx="5731200" cy="3797300"/>
            <wp:effectExtent l="0" t="0" r="0" b="0"/>
            <wp:docPr id="3" name="image06.png" descr="ERD-Draft.png"/>
            <wp:cNvGraphicFramePr/>
            <a:graphic xmlns:a="http://schemas.openxmlformats.org/drawingml/2006/main">
              <a:graphicData uri="http://schemas.openxmlformats.org/drawingml/2006/picture">
                <pic:pic xmlns:pic="http://schemas.openxmlformats.org/drawingml/2006/picture">
                  <pic:nvPicPr>
                    <pic:cNvPr id="0" name="image06.png" descr="ERD-Draft.png"/>
                    <pic:cNvPicPr preferRelativeResize="0"/>
                  </pic:nvPicPr>
                  <pic:blipFill>
                    <a:blip r:embed="rId7"/>
                    <a:srcRect/>
                    <a:stretch>
                      <a:fillRect/>
                    </a:stretch>
                  </pic:blipFill>
                  <pic:spPr>
                    <a:xfrm>
                      <a:off x="0" y="0"/>
                      <a:ext cx="5731200" cy="3797300"/>
                    </a:xfrm>
                    <a:prstGeom prst="rect">
                      <a:avLst/>
                    </a:prstGeom>
                    <a:ln/>
                  </pic:spPr>
                </pic:pic>
              </a:graphicData>
            </a:graphic>
          </wp:inline>
        </w:drawing>
      </w:r>
    </w:p>
    <w:p w:rsidR="000431EB" w:rsidRDefault="000431EB" w:rsidP="000431EB"/>
    <w:p w:rsidR="000431EB" w:rsidRDefault="000431EB" w:rsidP="000431EB"/>
    <w:p w:rsidR="000431EB" w:rsidRDefault="000431EB" w:rsidP="000431EB">
      <w:pPr>
        <w:pStyle w:val="IntenseQuote"/>
      </w:pPr>
      <w:r>
        <w:t>Veze između modula:</w:t>
      </w:r>
    </w:p>
    <w:p w:rsidR="000431EB" w:rsidRDefault="000431EB" w:rsidP="000431EB"/>
    <w:p w:rsidR="000431EB" w:rsidRDefault="000431EB" w:rsidP="000431EB">
      <w:pPr>
        <w:jc w:val="center"/>
      </w:pPr>
      <w:r>
        <w:rPr>
          <w:noProof/>
          <w:lang w:val="bs-Latn-BA" w:eastAsia="bs-Latn-BA"/>
        </w:rPr>
        <w:drawing>
          <wp:inline distT="0" distB="0" distL="0" distR="0" wp14:anchorId="030D14E3" wp14:editId="27E709E1">
            <wp:extent cx="50768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1933575"/>
                    </a:xfrm>
                    <a:prstGeom prst="rect">
                      <a:avLst/>
                    </a:prstGeom>
                  </pic:spPr>
                </pic:pic>
              </a:graphicData>
            </a:graphic>
          </wp:inline>
        </w:drawing>
      </w:r>
    </w:p>
    <w:p w:rsidR="00D17202" w:rsidRPr="000431EB" w:rsidRDefault="00D17202" w:rsidP="000431EB"/>
    <w:sectPr w:rsidR="00D17202" w:rsidRPr="000431E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2"/>
    <w:rsid w:val="000431EB"/>
    <w:rsid w:val="00223E15"/>
    <w:rsid w:val="003D32C4"/>
    <w:rsid w:val="004C3F6A"/>
    <w:rsid w:val="00642795"/>
    <w:rsid w:val="006D155A"/>
    <w:rsid w:val="00717F28"/>
    <w:rsid w:val="007E2651"/>
    <w:rsid w:val="00AC6647"/>
    <w:rsid w:val="00D1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DA03"/>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 w:type="paragraph" w:styleId="Caption">
    <w:name w:val="caption"/>
    <w:basedOn w:val="Normal"/>
    <w:next w:val="Normal"/>
    <w:uiPriority w:val="35"/>
    <w:unhideWhenUsed/>
    <w:qFormat/>
    <w:rsid w:val="000431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 Karasoftic</dc:creator>
  <cp:lastModifiedBy>Irma Karasoftic</cp:lastModifiedBy>
  <cp:revision>3</cp:revision>
  <dcterms:created xsi:type="dcterms:W3CDTF">2017-03-22T10:13:00Z</dcterms:created>
  <dcterms:modified xsi:type="dcterms:W3CDTF">2017-03-22T10:15:00Z</dcterms:modified>
</cp:coreProperties>
</file>