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Loading from Version Control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 new project for in-class work: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29038" cy="29832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983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 IntelliJ. In the top-left corner of the screen, click the project dropdown and choose “Get from Version Control.” Alternately, you can select File -&gt; New -&gt; Project from Version Control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will make a new project to store all of our labs and code that I want to distribute to the whole class. (This will copy my code from online into a new project-I recommend you put this in a directory with the other COMP 142 projects. Intellij should automatically set this to the directory you’ve used most recently.)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the next screen, copy and paste in the following URL in the box that says “URL”: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https://github.com/ncp38/cs142-f23-inclass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938713" cy="404242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4042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the “Directory” box, double-check that the folder listed is where you want your project to be stored (a subfolder of your main cs142 projects). If something is off, you can right-click the location where you want to add a new folder or select the new folder button above: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249449" cy="35956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9449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233863" cy="3451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4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the left panel, expand the src folder to see the code we’ll be working with in class.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814999" cy="5491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999" cy="549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folks who were having trouble with version control: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-Make sure Git is installed on your computer.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-Restart intellij after installing Git.</w:t>
        <w:br w:type="textWrapping"/>
        <w:t xml:space="preserve">-If you’re still running into issues, you can download the files for this class through a browser window-however, come see me after class/in office hours. We’ll keep using this method, so it’ll be helpful to get this resolved on your personal machines!</w: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