
<file path=[Content_Types].xml><?xml version="1.0" encoding="utf-8"?>
<Types xmlns="http://schemas.openxmlformats.org/package/2006/content-types">
  <Default ContentType="image/gif" Extension="gif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pStyle w:val="3"/>
        <w:spacing w:line="240" w:lineRule="auto" w:before="0" w:after="0"/>
      </w:pPr>
      <w:bookmarkStart w:name="ul7s-1708325901627" w:id="1"/>
      <w:bookmarkEnd w:id="1"/>
      <w:r>
        <w:rPr>
          <w:rFonts w:ascii="微软雅黑" w:hAnsi="微软雅黑" w:cs="微软雅黑" w:eastAsia="微软雅黑"/>
          <w:b w:val="true"/>
          <w:color w:val="000000"/>
          <w:sz w:val="24"/>
        </w:rPr>
        <w:t>1.背景</w:t>
      </w:r>
    </w:p>
    <w:p>
      <w:pPr/>
      <w:bookmarkStart w:name="x6WJ-1708326073804" w:id="2"/>
      <w:bookmarkEnd w:id="2"/>
      <w:r>
        <w:rPr>
          <w:color w:val="000000"/>
          <w:sz w:val="22"/>
        </w:rPr>
        <w:t>Redis是一种基于内存的功能强大的高性能键值存储系统，通过存储在内存中的数据，提供了快速、灵活和可靠的数据访问能力，常用于缓存、会话管理、消息队列等场景。它具有以下特点：</w:t>
      </w:r>
    </w:p>
    <w:p>
      <w:pPr/>
      <w:bookmarkStart w:name="kjml-1708326560559" w:id="3"/>
      <w:bookmarkEnd w:id="3"/>
      <w:r>
        <w:rPr>
          <w:color w:val="000000"/>
          <w:sz w:val="22"/>
        </w:rPr>
        <w:t>○ 高性能：Redis将数据存储在内存中，读写速度非常快，适用于高并发场景。</w:t>
      </w:r>
    </w:p>
    <w:p>
      <w:pPr/>
      <w:bookmarkStart w:name="HXZz-1708326560560" w:id="4"/>
      <w:bookmarkEnd w:id="4"/>
      <w:r>
        <w:rPr>
          <w:color w:val="000000"/>
          <w:sz w:val="22"/>
        </w:rPr>
        <w:t>○ 数据结构丰富：Redis支持多种数据结构，包括字符串、哈希表、列表、集合、有序集合等，可以满足不同场景的需求。</w:t>
      </w:r>
    </w:p>
    <w:p>
      <w:pPr/>
      <w:bookmarkStart w:name="X5s9-1708326560561" w:id="5"/>
      <w:bookmarkEnd w:id="5"/>
      <w:r>
        <w:rPr>
          <w:color w:val="000000"/>
          <w:sz w:val="22"/>
        </w:rPr>
        <w:t>○ 持久化支持：Redis支持数据的持久化存储，可以将数据保存到磁盘上，以防止数据丢失。</w:t>
      </w:r>
    </w:p>
    <w:p>
      <w:pPr/>
      <w:bookmarkStart w:name="WhfY-1708326560562" w:id="6"/>
      <w:bookmarkEnd w:id="6"/>
      <w:r>
        <w:rPr>
          <w:color w:val="000000"/>
          <w:sz w:val="22"/>
        </w:rPr>
        <w:t>○ 分布式支持：Redis提供了主从复制、哨兵和集群等机制，可以实现高可用和数据分片。</w:t>
      </w:r>
    </w:p>
    <w:p>
      <w:pPr/>
      <w:bookmarkStart w:name="wWnz-1708326560563" w:id="7"/>
      <w:bookmarkEnd w:id="7"/>
      <w:r>
        <w:rPr>
          <w:color w:val="000000"/>
          <w:sz w:val="22"/>
        </w:rPr>
        <w:t>○ 多语言支持：Redis提供了多种语言的客户端库，方便在不同的编程语言中使用。</w:t>
      </w:r>
    </w:p>
    <w:p>
      <w:pPr/>
      <w:bookmarkStart w:name="CsDj-1708326560565" w:id="8"/>
      <w:bookmarkEnd w:id="8"/>
      <w:r>
        <w:rPr>
          <w:color w:val="000000"/>
          <w:sz w:val="22"/>
        </w:rPr>
        <w:t>因此，Redis被广泛应用于各种互联网应用中，用于提高系统性能、解决高并发问题、加速数据访问等。</w:t>
      </w:r>
    </w:p>
    <w:p>
      <w:pPr/>
      <w:bookmarkStart w:name="5m3t-1708927230245" w:id="9"/>
      <w:bookmarkEnd w:id="9"/>
      <w:r>
        <w:rPr>
          <w:rFonts w:ascii="Arial" w:hAnsi="Arial" w:cs="Arial" w:eastAsia="Arial"/>
          <w:b w:val="true"/>
          <w:color w:val="000000"/>
          <w:sz w:val="22"/>
          <w:highlight w:val="white"/>
        </w:rPr>
        <w:t>注：</w:t>
      </w:r>
      <w:r>
        <w:rPr>
          <w:rFonts w:ascii="Arial" w:hAnsi="Arial" w:cs="Arial" w:eastAsia="Arial"/>
          <w:color w:val="000000"/>
          <w:sz w:val="22"/>
          <w:highlight w:val="white"/>
        </w:rPr>
        <w:t xml:space="preserve">业务若需要在redis基础依赖库的基础上，开发自己的业务信息，则需要另外开发Redis业务依赖库。具体请参考文档中心 </w:t>
      </w:r>
      <w:hyperlink r:id="rId3">
        <w:r>
          <w:rPr>
            <w:color w:val="0366d6"/>
            <w:sz w:val="22"/>
            <w:u w:val="single"/>
          </w:rPr>
          <w:t>文档中心-CodeWave智能开发平台 (163.com)</w:t>
        </w:r>
      </w:hyperlink>
      <w:r>
        <w:rPr>
          <w:rFonts w:ascii="Arial" w:hAnsi="Arial" w:cs="Arial" w:eastAsia="Arial"/>
          <w:color w:val="333333"/>
          <w:sz w:val="22"/>
          <w:highlight w:val="white"/>
        </w:rPr>
        <w:t xml:space="preserve"> </w:t>
      </w:r>
    </w:p>
    <w:p>
      <w:pPr/>
      <w:bookmarkStart w:name="YdOz-1708332598481" w:id="10"/>
      <w:bookmarkEnd w:id="10"/>
      <w:r>
        <w:rPr>
          <w:color w:val="000000"/>
          <w:sz w:val="22"/>
        </w:rPr>
        <w:t>示例：</w:t>
      </w:r>
    </w:p>
    <w:p>
      <w:pPr/>
      <w:bookmarkStart w:name="nvDq-1708408808488" w:id="11"/>
      <w:bookmarkEnd w:id="11"/>
      <w:r>
        <w:drawing>
          <wp:inline distT="0" distR="0" distB="0" distL="0">
            <wp:extent cx="5267325" cy="2518320"/>
            <wp:docPr id="0" name="Drawing 0" descr="https://office.netease.com/api/admin/file/download?path=cowork/2024/02/20/6bdb3c4dfafd40a6a586f7f455146dea.gif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https://office.netease.com/api/admin/file/download?path=cowork/2024/02/20/6bdb3c4dfafd40a6a586f7f455146dea.gif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1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line="240" w:lineRule="auto" w:before="0" w:after="0"/>
      </w:pPr>
      <w:bookmarkStart w:name="2VRu-1708325945364" w:id="12"/>
      <w:bookmarkEnd w:id="12"/>
      <w:r>
        <w:rPr>
          <w:rFonts w:ascii="微软雅黑" w:hAnsi="微软雅黑" w:cs="微软雅黑" w:eastAsia="微软雅黑"/>
          <w:b w:val="true"/>
          <w:color w:val="000000"/>
          <w:sz w:val="24"/>
        </w:rPr>
        <w:t>2.常用术语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4960"/>
        <w:gridCol w:w="4960"/>
      </w:tblGrid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PgBB-1708327594617" w:id="13"/>
            <w:bookmarkEnd w:id="13"/>
            <w:r>
              <w:rPr>
                <w:color w:val="000000"/>
                <w:sz w:val="22"/>
              </w:rPr>
              <w:t>Key</w:t>
            </w:r>
          </w:p>
        </w:tc>
        <w:tc>
          <w:tcPr>
            <w:tcW w:w="4960"/>
            <w:vAlign w:val="center"/>
          </w:tcPr>
          <w:p>
            <w:pPr/>
            <w:bookmarkStart w:name="8KYy-1708327594620" w:id="14"/>
            <w:bookmarkEnd w:id="14"/>
            <w:r>
              <w:rPr>
                <w:color w:val="000000"/>
                <w:sz w:val="22"/>
              </w:rPr>
              <w:t>redis中的键，数据是通过Key来进行存储和访问的，每个Key都是一个唯一的标识符。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o4X9-1708327594624" w:id="15"/>
            <w:bookmarkEnd w:id="15"/>
            <w:r>
              <w:rPr>
                <w:color w:val="000000"/>
                <w:sz w:val="22"/>
              </w:rPr>
              <w:t>Value</w:t>
            </w:r>
          </w:p>
        </w:tc>
        <w:tc>
          <w:tcPr>
            <w:tcW w:w="4960"/>
            <w:vAlign w:val="center"/>
          </w:tcPr>
          <w:p>
            <w:pPr/>
            <w:bookmarkStart w:name="LBj0-1708327594627" w:id="16"/>
            <w:bookmarkEnd w:id="16"/>
            <w:r>
              <w:rPr>
                <w:color w:val="000000"/>
                <w:sz w:val="22"/>
              </w:rPr>
              <w:t>值，与每个Key相关联的数据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Wwqc-1708327594631" w:id="17"/>
            <w:bookmarkEnd w:id="17"/>
            <w:r>
              <w:rPr>
                <w:color w:val="000000"/>
                <w:sz w:val="22"/>
              </w:rPr>
              <w:t>数据结构</w:t>
            </w:r>
          </w:p>
        </w:tc>
        <w:tc>
          <w:tcPr>
            <w:tcW w:w="4960"/>
            <w:vAlign w:val="center"/>
          </w:tcPr>
          <w:p>
            <w:pPr/>
            <w:bookmarkStart w:name="Socq-1708327594634" w:id="18"/>
            <w:bookmarkEnd w:id="18"/>
            <w:r>
              <w:rPr>
                <w:color w:val="000000"/>
                <w:sz w:val="22"/>
              </w:rPr>
              <w:t>Redis支持多种数据结构，包括字符串（String）、哈希表（Hash）、列表（List）、集合（Set）、有序集合（Sorted Set）等</w:t>
            </w:r>
          </w:p>
        </w:tc>
      </w:tr>
      <w:tr>
        <w:trPr>
          <w:trHeight w:val="600"/>
        </w:trPr>
        <w:tc>
          <w:tcPr>
            <w:tcW w:w="4960"/>
            <w:vAlign w:val="center"/>
          </w:tcPr>
          <w:p>
            <w:pPr/>
            <w:bookmarkStart w:name="a14T-1708327594639" w:id="19"/>
            <w:bookmarkEnd w:id="19"/>
            <w:r>
              <w:rPr>
                <w:color w:val="000000"/>
                <w:sz w:val="22"/>
              </w:rPr>
              <w:t>TTL（Time To Live）</w:t>
            </w:r>
          </w:p>
        </w:tc>
        <w:tc>
          <w:tcPr>
            <w:tcW w:w="4960"/>
            <w:vAlign w:val="center"/>
          </w:tcPr>
          <w:p>
            <w:pPr/>
            <w:bookmarkStart w:name="e9px-1708327594642" w:id="20"/>
            <w:bookmarkEnd w:id="20"/>
            <w:r>
              <w:rPr>
                <w:color w:val="000000"/>
                <w:sz w:val="22"/>
              </w:rPr>
              <w:t>表示Key的生存时间，可以通过设置TTL来实现Key的自动过期。</w:t>
            </w:r>
          </w:p>
        </w:tc>
      </w:tr>
    </w:tbl>
    <w:p>
      <w:pPr>
        <w:pStyle w:val="3"/>
        <w:spacing w:line="240" w:lineRule="auto" w:before="0" w:after="0"/>
      </w:pPr>
      <w:bookmarkStart w:name="5ntV-1708325991327" w:id="21"/>
      <w:bookmarkEnd w:id="21"/>
      <w:r>
        <w:rPr>
          <w:rFonts w:ascii="微软雅黑" w:hAnsi="微软雅黑" w:cs="微软雅黑" w:eastAsia="微软雅黑"/>
          <w:b w:val="true"/>
          <w:color w:val="000000"/>
          <w:sz w:val="24"/>
        </w:rPr>
        <w:t>3.示例</w:t>
      </w:r>
    </w:p>
    <w:p>
      <w:pPr/>
      <w:bookmarkStart w:name="kVcK-1708328181051" w:id="22"/>
      <w:bookmarkEnd w:id="22"/>
      <w:r>
        <w:rPr>
          <w:color w:val="000000"/>
          <w:sz w:val="22"/>
        </w:rPr>
        <w:t>1）引入依赖</w:t>
      </w:r>
    </w:p>
    <w:p>
      <w:pPr/>
      <w:bookmarkStart w:name="EII5-1705908413670" w:id="23"/>
      <w:bookmarkEnd w:id="23"/>
      <w:r>
        <w:rPr>
          <w:color w:val="000000"/>
          <w:sz w:val="22"/>
        </w:rPr>
        <w:t>在依赖库管理导入redis依赖库。</w:t>
      </w:r>
    </w:p>
    <w:p>
      <w:pPr/>
      <w:bookmarkStart w:name="PnYf-1708330635886" w:id="24"/>
      <w:bookmarkEnd w:id="24"/>
      <w:r>
        <w:drawing>
          <wp:inline distT="0" distR="0" distB="0" distL="0">
            <wp:extent cx="5267325" cy="3262804"/>
            <wp:docPr id="1" name="Drawing 1" descr="https://office.netease.com/api/admin/file/download?path=cowork/2024/02/19/5ef4361e869546fd998a42f85939101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ffice.netease.com/api/admin/file/download?path=cowork/2024/02/19/5ef4361e869546fd998a42f85939101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62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klN-1708330635889" w:id="25"/>
      <w:bookmarkEnd w:id="25"/>
      <w:r>
        <w:rPr>
          <w:color w:val="000000"/>
          <w:sz w:val="22"/>
        </w:rPr>
        <w:t>2）在更多中选择应用配置，在自定义参数配置中将对应的redis信息填入</w:t>
      </w:r>
    </w:p>
    <w:p>
      <w:pPr/>
      <w:bookmarkStart w:name="aoVr-1708332402647" w:id="26"/>
      <w:bookmarkEnd w:id="26"/>
      <w:r>
        <w:drawing>
          <wp:inline distT="0" distR="0" distB="0" distL="0">
            <wp:extent cx="5267325" cy="3224667"/>
            <wp:docPr id="2" name="Drawing 2" descr="https://office.netease.com/api/admin/file/download?path=cowork/2024/02/19/12dc4cc43ef74507be843d516eb9ad7a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office.netease.com/api/admin/file/download?path=cowork/2024/02/19/12dc4cc43ef74507be843d516eb9ad7a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2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EYUV-1708332272461" w:id="27"/>
      <w:bookmarkEnd w:id="27"/>
      <w:r>
        <w:rPr>
          <w:color w:val="000000"/>
          <w:sz w:val="22"/>
        </w:rPr>
        <w:t>3）在页面下创建四个String类型变量，并搭建一个场景对redis进行操作</w:t>
      </w:r>
    </w:p>
    <w:p>
      <w:pPr/>
      <w:bookmarkStart w:name="eEV2-1708331729893" w:id="28"/>
      <w:bookmarkEnd w:id="28"/>
      <w:r>
        <w:drawing>
          <wp:inline distT="0" distR="0" distB="0" distL="0">
            <wp:extent cx="5267325" cy="2828094"/>
            <wp:docPr id="3" name="Drawing 3" descr="https://office.netease.com/api/admin/file/download?path=cowork/2024/02/19/35c89cd038ef42e5806cbd362830ac1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office.netease.com/api/admin/file/download?path=cowork/2024/02/19/35c89cd038ef42e5806cbd362830ac1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2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FjZT-1708331519786" w:id="29"/>
      <w:bookmarkEnd w:id="29"/>
      <w:r>
        <w:rPr>
          <w:color w:val="000000"/>
          <w:sz w:val="22"/>
        </w:rPr>
        <w:t>4）给添加数据按钮添加一个点击事件，在事件中调用依赖库中提供的添加逻辑，然后填充对应的属性</w:t>
      </w:r>
    </w:p>
    <w:p>
      <w:pPr/>
      <w:bookmarkStart w:name="gb4K-1708331708194" w:id="30"/>
      <w:bookmarkEnd w:id="30"/>
      <w:r>
        <w:drawing>
          <wp:inline distT="0" distR="0" distB="0" distL="0">
            <wp:extent cx="5267325" cy="2913840"/>
            <wp:docPr id="4" name="Drawing 4" descr="https://office.netease.com/api/admin/file/download?path=cowork/2024/02/19/4711481b640945f19c5e8631590d3f22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office.netease.com/api/admin/file/download?path=cowork/2024/02/19/4711481b640945f19c5e8631590d3f22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v9J1-1708331656965" w:id="31"/>
      <w:bookmarkEnd w:id="31"/>
    </w:p>
    <w:p>
      <w:pPr/>
      <w:bookmarkStart w:name="ogJ1-1708331809051" w:id="32"/>
      <w:bookmarkEnd w:id="32"/>
      <w:r>
        <w:drawing>
          <wp:inline distT="0" distR="0" distB="0" distL="0">
            <wp:extent cx="5267325" cy="2238613"/>
            <wp:docPr id="5" name="Drawing 5" descr="https://office.netease.com/api/admin/file/download?path=cowork/2024/02/19/448f0096416a483e8a5ee0cbc8a3321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ffice.netease.com/api/admin/file/download?path=cowork/2024/02/19/448f0096416a483e8a5ee0cbc8a33213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CzAQ-1708331809053" w:id="33"/>
      <w:bookmarkEnd w:id="33"/>
      <w:r>
        <w:rPr>
          <w:color w:val="000000"/>
          <w:sz w:val="22"/>
        </w:rPr>
        <w:t>5）给获取数据按钮添加一个点击事件，在事件下添加一个变量，并调用依赖库中提供的查询逻辑，然后填入对应的key，并通过匹配对不同的返回类型进行处理，正常返回直接赋值即可，如类型不为String则可以将其中的错误信息进行赋值查看</w:t>
      </w:r>
    </w:p>
    <w:p>
      <w:pPr/>
      <w:bookmarkStart w:name="RKsZ-1708331975811" w:id="34"/>
      <w:bookmarkEnd w:id="34"/>
      <w:r>
        <w:drawing>
          <wp:inline distT="0" distR="0" distB="0" distL="0">
            <wp:extent cx="5267325" cy="2799111"/>
            <wp:docPr id="6" name="Drawing 6" descr="https://office.netease.com/api/admin/file/download?path=cowork/2024/02/19/b1e1d3f0d42c4bf6bdfa05a58b0adfd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office.netease.com/api/admin/file/download?path=cowork/2024/02/19/b1e1d3f0d42c4bf6bdfa05a58b0adfd5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9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ujO0-1708331975818" w:id="35"/>
      <w:bookmarkEnd w:id="35"/>
    </w:p>
    <w:p>
      <w:pPr/>
      <w:bookmarkStart w:name="vzRi-1708332103995" w:id="36"/>
      <w:bookmarkEnd w:id="36"/>
      <w:r>
        <w:drawing>
          <wp:inline distT="0" distR="0" distB="0" distL="0">
            <wp:extent cx="5267325" cy="2394987"/>
            <wp:docPr id="7" name="Drawing 7" descr="https://office.netease.com/api/admin/file/download?path=cowork/2024/02/19/47c8db53ee064be0b0b3db5dc58006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office.netease.com/api/admin/file/download?path=cowork/2024/02/19/47c8db53ee064be0b0b3db5dc5800609.pn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39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zjMN-1708332512812" w:id="37"/>
      <w:bookmarkEnd w:id="37"/>
      <w:r>
        <w:rPr>
          <w:color w:val="000000"/>
          <w:sz w:val="22"/>
        </w:rPr>
        <w:t>6）将数据填好后添加并进行获取即可查看最终效果，如下图</w:t>
      </w:r>
    </w:p>
    <w:p>
      <w:pPr/>
      <w:bookmarkStart w:name="UkFJ-1708408723649" w:id="38"/>
      <w:bookmarkEnd w:id="38"/>
      <w:r>
        <w:drawing>
          <wp:inline distT="0" distR="0" distB="0" distL="0">
            <wp:extent cx="5267325" cy="2521183"/>
            <wp:docPr id="8" name="Drawing 8" descr="https://office.netease.com/api/admin/file/download?path=cowork/2024/02/20/00e16a0489144d1d9e977045d70edd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office.netease.com/api/admin/file/download?path=cowork/2024/02/20/00e16a0489144d1d9e977045d70edd56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2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xmnr-1708408723653" w:id="39"/>
      <w:bookmarkEnd w:id="39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7.png" Type="http://schemas.openxmlformats.org/officeDocument/2006/relationships/image"/><Relationship Id="rId11" Target="media/image8.png" Type="http://schemas.openxmlformats.org/officeDocument/2006/relationships/image"/><Relationship Id="rId12" Target="media/image9.png" Type="http://schemas.openxmlformats.org/officeDocument/2006/relationships/image"/><Relationship Id="rId2" Target="styles.xml" Type="http://schemas.openxmlformats.org/officeDocument/2006/relationships/styles"/><Relationship Id="rId3" Target="https://community.codewave.163.com/CommunityParent/fileIndex?filePath=40.%E6%89%A9%E5%B1%95%E4%B8%8E%E9%9B%86%E6%88%90%2F10.%E6%89%A9%E5%B1%95%E5%BC%80%E5%8F%91%E6%96%B9%E5%BC%8F%2F30.%E6%9C%8D%E5%8A%A1%E7%AB%AF%E6%89%A9%E5%B1%95%E5%BC%80%E5%8F%91%2F10.%E4%BE%9D%E8%B5%96%E5%BA%93%E5%BC%80%E5%8F%91%2F25.%E4%BE%9D%E8%B5%96%E5%BA%93%E5%BC%80%E5%8F%91%E8%BF%9B%E9%98%B6%E6%95%99%E7%A8%8B-Redis%E4%B8%9A%E5%8A%A1%E4%BA%8C%E6%AC%A1%E5%BC%80%E5%8F%91%E6%A1%88%E4%BE%8B.md&amp;version=3.6" TargetMode="External" Type="http://schemas.openxmlformats.org/officeDocument/2006/relationships/hyperlink"/><Relationship Id="rId4" Target="media/image1.gif" Type="http://schemas.openxmlformats.org/officeDocument/2006/relationships/image"/><Relationship Id="rId5" Target="media/image2.png" Type="http://schemas.openxmlformats.org/officeDocument/2006/relationships/image"/><Relationship Id="rId6" Target="media/image3.png" Type="http://schemas.openxmlformats.org/officeDocument/2006/relationships/image"/><Relationship Id="rId7" Target="media/image4.png" Type="http://schemas.openxmlformats.org/officeDocument/2006/relationships/image"/><Relationship Id="rId8" Target="media/image5.png" Type="http://schemas.openxmlformats.org/officeDocument/2006/relationships/image"/><Relationship Id="rId9" Target="media/image6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2024-04-12T09:52:43Z</dcterms:created>
  <dc:creator>Apache POI</dc:creator>
</cp:coreProperties>
</file>