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DEF9F" w14:textId="77777777" w:rsidR="0012459C" w:rsidRDefault="0012459C" w:rsidP="0012459C"/>
    <w:p w14:paraId="461E8D0A" w14:textId="77777777" w:rsidR="0012459C" w:rsidRDefault="0012459C" w:rsidP="0012459C">
      <w:pPr>
        <w:snapToGrid w:val="0"/>
        <w:spacing w:after="288" w:line="240" w:lineRule="auto"/>
        <w:jc w:val="center"/>
        <w:rPr>
          <w:rFonts w:eastAsia="SimSun"/>
          <w:b/>
          <w:color w:val="7030A0"/>
          <w:sz w:val="48"/>
          <w:szCs w:val="24"/>
          <w:lang w:eastAsia="zh-CN"/>
        </w:rPr>
      </w:pPr>
      <w:r w:rsidRPr="00A16FBF">
        <w:rPr>
          <w:noProof/>
        </w:rPr>
        <w:drawing>
          <wp:anchor distT="0" distB="0" distL="114935" distR="114935" simplePos="0" relativeHeight="251659264" behindDoc="0" locked="0" layoutInCell="1" allowOverlap="1" wp14:anchorId="51F8C5C6" wp14:editId="4FC81618">
            <wp:simplePos x="0" y="0"/>
            <wp:positionH relativeFrom="column">
              <wp:posOffset>2455545</wp:posOffset>
            </wp:positionH>
            <wp:positionV relativeFrom="paragraph">
              <wp:posOffset>309245</wp:posOffset>
            </wp:positionV>
            <wp:extent cx="1244600" cy="720725"/>
            <wp:effectExtent l="0" t="0" r="0" b="3175"/>
            <wp:wrapNone/>
            <wp:docPr id="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720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159027" w14:textId="77777777" w:rsidR="0012459C" w:rsidRDefault="0012459C" w:rsidP="0012459C">
      <w:pPr>
        <w:snapToGrid w:val="0"/>
        <w:spacing w:after="288" w:line="240" w:lineRule="auto"/>
        <w:jc w:val="center"/>
        <w:rPr>
          <w:rFonts w:eastAsia="SimSun"/>
          <w:b/>
          <w:color w:val="7030A0"/>
          <w:sz w:val="48"/>
          <w:szCs w:val="24"/>
          <w:lang w:eastAsia="zh-CN"/>
        </w:rPr>
      </w:pPr>
    </w:p>
    <w:p w14:paraId="5F47E1A3" w14:textId="77777777" w:rsidR="0012459C" w:rsidRDefault="0012459C" w:rsidP="0012459C">
      <w:pPr>
        <w:snapToGrid w:val="0"/>
        <w:spacing w:after="288" w:line="240" w:lineRule="auto"/>
        <w:jc w:val="center"/>
        <w:rPr>
          <w:rFonts w:eastAsia="SimSun"/>
          <w:b/>
          <w:color w:val="7030A0"/>
          <w:sz w:val="48"/>
          <w:szCs w:val="24"/>
          <w:lang w:eastAsia="zh-CN"/>
        </w:rPr>
      </w:pPr>
    </w:p>
    <w:p w14:paraId="63A81044" w14:textId="0E07B195" w:rsidR="0012459C" w:rsidRPr="006D0C2B" w:rsidRDefault="0012459C" w:rsidP="0012459C">
      <w:pPr>
        <w:snapToGrid w:val="0"/>
        <w:spacing w:after="288" w:line="240" w:lineRule="auto"/>
        <w:jc w:val="center"/>
        <w:rPr>
          <w:rFonts w:eastAsia="SimSun"/>
          <w:color w:val="7030A0"/>
          <w:sz w:val="48"/>
          <w:szCs w:val="24"/>
          <w:lang w:eastAsia="zh-CN"/>
        </w:rPr>
      </w:pPr>
      <w:r>
        <w:rPr>
          <w:rFonts w:eastAsia="SimSun"/>
          <w:color w:val="7030A0"/>
          <w:sz w:val="48"/>
          <w:szCs w:val="24"/>
          <w:lang w:eastAsia="zh-CN"/>
        </w:rPr>
        <w:t xml:space="preserve">      IBM RPA Dashboards</w:t>
      </w:r>
    </w:p>
    <w:p w14:paraId="4184E9AE" w14:textId="77777777" w:rsidR="0012459C" w:rsidRDefault="0012459C" w:rsidP="0012459C">
      <w:pPr>
        <w:snapToGrid w:val="0"/>
        <w:spacing w:after="288" w:line="240" w:lineRule="auto"/>
        <w:jc w:val="center"/>
        <w:rPr>
          <w:rFonts w:eastAsia="SimSun"/>
          <w:color w:val="7030A0"/>
          <w:sz w:val="48"/>
          <w:szCs w:val="24"/>
          <w:lang w:eastAsia="zh-CN"/>
        </w:rPr>
      </w:pPr>
      <w:r w:rsidRPr="00A64143">
        <w:rPr>
          <w:rFonts w:eastAsia="SimSun"/>
          <w:color w:val="7030A0"/>
          <w:sz w:val="48"/>
          <w:szCs w:val="24"/>
          <w:lang w:eastAsia="zh-CN"/>
        </w:rPr>
        <w:t xml:space="preserve"> </w:t>
      </w:r>
      <w:r>
        <w:rPr>
          <w:rFonts w:eastAsia="SimSun"/>
          <w:color w:val="7030A0"/>
          <w:sz w:val="48"/>
          <w:szCs w:val="24"/>
          <w:lang w:eastAsia="zh-CN"/>
        </w:rPr>
        <w:t xml:space="preserve"> </w:t>
      </w:r>
    </w:p>
    <w:p w14:paraId="23057E0C" w14:textId="77777777" w:rsidR="0012459C" w:rsidRPr="00A16FBF" w:rsidRDefault="0012459C" w:rsidP="0012459C">
      <w:pPr>
        <w:snapToGrid w:val="0"/>
        <w:spacing w:after="288" w:line="240" w:lineRule="auto"/>
        <w:jc w:val="center"/>
        <w:rPr>
          <w:rFonts w:eastAsia="SimSun"/>
          <w:color w:val="7030A0"/>
          <w:sz w:val="48"/>
          <w:szCs w:val="24"/>
          <w:lang w:eastAsia="zh-CN"/>
        </w:rPr>
      </w:pPr>
      <w:r>
        <w:rPr>
          <w:rFonts w:eastAsia="SimSun"/>
          <w:color w:val="7030A0"/>
          <w:sz w:val="48"/>
          <w:szCs w:val="24"/>
          <w:lang w:eastAsia="zh-CN"/>
        </w:rPr>
        <w:t>Hands-on Lab</w:t>
      </w:r>
    </w:p>
    <w:p w14:paraId="24C150ED" w14:textId="77777777" w:rsidR="0012459C" w:rsidRPr="00A16FBF" w:rsidRDefault="0012459C" w:rsidP="0012459C">
      <w:pPr>
        <w:snapToGrid w:val="0"/>
        <w:spacing w:after="288" w:line="240" w:lineRule="auto"/>
        <w:ind w:right="3600"/>
        <w:rPr>
          <w:rFonts w:ascii="Times New Roman" w:eastAsia="SimSun" w:hAnsi="Times New Roman" w:cs="Times New Roman"/>
          <w:i/>
          <w:sz w:val="32"/>
          <w:szCs w:val="24"/>
          <w:lang w:eastAsia="zh-CN"/>
        </w:rPr>
      </w:pPr>
    </w:p>
    <w:p w14:paraId="274A6147" w14:textId="77777777" w:rsidR="0012459C" w:rsidRPr="00A16FBF" w:rsidRDefault="0012459C" w:rsidP="0012459C">
      <w:pPr>
        <w:snapToGrid w:val="0"/>
        <w:spacing w:after="288" w:line="240" w:lineRule="auto"/>
        <w:ind w:right="3600"/>
        <w:rPr>
          <w:rFonts w:ascii="Times New Roman" w:eastAsia="SimSun" w:hAnsi="Times New Roman" w:cs="Times New Roman"/>
          <w:i/>
          <w:sz w:val="32"/>
          <w:szCs w:val="24"/>
          <w:lang w:eastAsia="zh-CN"/>
        </w:rPr>
      </w:pPr>
    </w:p>
    <w:p w14:paraId="6B8297B7" w14:textId="733F7BBA" w:rsidR="0012459C" w:rsidRDefault="0012459C" w:rsidP="0012459C">
      <w:pPr>
        <w:snapToGrid w:val="0"/>
        <w:spacing w:after="288" w:line="240" w:lineRule="auto"/>
        <w:ind w:left="3600" w:right="3406"/>
        <w:jc w:val="center"/>
        <w:rPr>
          <w:rFonts w:ascii="Times New Roman" w:eastAsia="SimSun" w:hAnsi="Times New Roman" w:cs="Times New Roman"/>
          <w:i/>
          <w:sz w:val="28"/>
          <w:szCs w:val="24"/>
          <w:lang w:eastAsia="zh-CN"/>
        </w:rPr>
      </w:pPr>
      <w:r w:rsidRPr="00A16FBF">
        <w:rPr>
          <w:rFonts w:ascii="Times New Roman" w:eastAsia="SimSun" w:hAnsi="Times New Roman" w:cs="Times New Roman"/>
          <w:i/>
          <w:sz w:val="28"/>
          <w:szCs w:val="24"/>
          <w:lang w:eastAsia="zh-CN"/>
        </w:rPr>
        <w:t>Version 1.</w:t>
      </w:r>
      <w:r>
        <w:rPr>
          <w:rFonts w:ascii="Times New Roman" w:eastAsia="SimSun" w:hAnsi="Times New Roman" w:cs="Times New Roman"/>
          <w:i/>
          <w:sz w:val="28"/>
          <w:szCs w:val="24"/>
          <w:lang w:eastAsia="zh-CN"/>
        </w:rPr>
        <w:t>0</w:t>
      </w:r>
    </w:p>
    <w:p w14:paraId="0C0326CB" w14:textId="77777777" w:rsidR="0012459C" w:rsidRPr="00A16FBF" w:rsidRDefault="0012459C" w:rsidP="0012459C">
      <w:pPr>
        <w:snapToGrid w:val="0"/>
        <w:spacing w:after="288" w:line="240" w:lineRule="auto"/>
        <w:ind w:left="3600" w:right="3600"/>
        <w:jc w:val="center"/>
        <w:rPr>
          <w:rFonts w:ascii="Times New Roman" w:eastAsia="SimSun" w:hAnsi="Times New Roman" w:cs="Times New Roman"/>
          <w:i/>
          <w:sz w:val="28"/>
          <w:szCs w:val="24"/>
          <w:lang w:eastAsia="zh-CN"/>
        </w:rPr>
      </w:pPr>
      <w:r>
        <w:rPr>
          <w:rFonts w:ascii="Times New Roman" w:eastAsia="SimSun" w:hAnsi="Times New Roman" w:cs="Times New Roman"/>
          <w:i/>
          <w:sz w:val="28"/>
          <w:szCs w:val="24"/>
          <w:lang w:eastAsia="zh-CN"/>
        </w:rPr>
        <w:t>Public</w:t>
      </w:r>
    </w:p>
    <w:p w14:paraId="6FF3EF04" w14:textId="77777777" w:rsidR="0012459C" w:rsidRPr="00A16FBF" w:rsidRDefault="0012459C" w:rsidP="0012459C">
      <w:pPr>
        <w:snapToGrid w:val="0"/>
        <w:spacing w:after="288" w:line="240" w:lineRule="auto"/>
        <w:ind w:left="3600" w:right="3600"/>
        <w:jc w:val="center"/>
        <w:rPr>
          <w:rFonts w:ascii="Times New Roman" w:eastAsia="SimSun" w:hAnsi="Times New Roman" w:cs="Times New Roman"/>
          <w:i/>
          <w:sz w:val="28"/>
          <w:szCs w:val="24"/>
          <w:lang w:eastAsia="zh-CN"/>
        </w:rPr>
      </w:pPr>
    </w:p>
    <w:p w14:paraId="7C257246" w14:textId="77777777" w:rsidR="0012459C" w:rsidRPr="00A16FBF" w:rsidRDefault="0012459C" w:rsidP="0012459C">
      <w:pPr>
        <w:snapToGrid w:val="0"/>
        <w:spacing w:after="288" w:line="240" w:lineRule="auto"/>
        <w:ind w:left="3600" w:right="3600"/>
        <w:jc w:val="center"/>
        <w:rPr>
          <w:rFonts w:ascii="Times New Roman" w:eastAsia="SimSun" w:hAnsi="Times New Roman" w:cs="Times New Roman"/>
          <w:i/>
          <w:sz w:val="28"/>
          <w:szCs w:val="24"/>
          <w:lang w:eastAsia="zh-CN"/>
        </w:rPr>
      </w:pPr>
    </w:p>
    <w:p w14:paraId="439DD127" w14:textId="77777777" w:rsidR="0012459C" w:rsidRPr="00A16FBF" w:rsidRDefault="0012459C" w:rsidP="0012459C">
      <w:pPr>
        <w:snapToGrid w:val="0"/>
        <w:spacing w:after="288" w:line="240" w:lineRule="auto"/>
        <w:ind w:left="3600" w:right="3600"/>
        <w:jc w:val="center"/>
        <w:rPr>
          <w:rFonts w:ascii="Times New Roman" w:eastAsia="SimSun" w:hAnsi="Times New Roman" w:cs="Times New Roman"/>
          <w:i/>
          <w:sz w:val="28"/>
          <w:szCs w:val="24"/>
          <w:lang w:eastAsia="zh-CN"/>
        </w:rPr>
      </w:pPr>
    </w:p>
    <w:p w14:paraId="186DAA66" w14:textId="77777777" w:rsidR="0012459C" w:rsidRPr="00A87D83" w:rsidRDefault="0012459C" w:rsidP="0012459C">
      <w:pPr>
        <w:jc w:val="center"/>
        <w:rPr>
          <w:rFonts w:ascii="Times New Roman" w:eastAsia="SimSun" w:hAnsi="Times New Roman" w:cs="Times New Roman"/>
          <w:i/>
          <w:sz w:val="28"/>
          <w:szCs w:val="24"/>
          <w:lang w:eastAsia="zh-CN"/>
        </w:rPr>
      </w:pPr>
      <w:r w:rsidRPr="00A87D83">
        <w:rPr>
          <w:rFonts w:ascii="Times New Roman" w:eastAsia="SimSun" w:hAnsi="Times New Roman" w:cs="Times New Roman"/>
          <w:i/>
          <w:sz w:val="28"/>
          <w:szCs w:val="24"/>
          <w:lang w:eastAsia="zh-CN"/>
        </w:rPr>
        <w:t>Author</w:t>
      </w:r>
      <w:r>
        <w:rPr>
          <w:rFonts w:ascii="Times New Roman" w:eastAsia="SimSun" w:hAnsi="Times New Roman" w:cs="Times New Roman"/>
          <w:i/>
          <w:sz w:val="28"/>
          <w:szCs w:val="24"/>
          <w:lang w:eastAsia="zh-CN"/>
        </w:rPr>
        <w:t>s</w:t>
      </w:r>
      <w:r w:rsidRPr="00A87D83">
        <w:rPr>
          <w:rFonts w:ascii="Times New Roman" w:eastAsia="SimSun" w:hAnsi="Times New Roman" w:cs="Times New Roman"/>
          <w:i/>
          <w:sz w:val="28"/>
          <w:szCs w:val="24"/>
          <w:lang w:eastAsia="zh-CN"/>
        </w:rPr>
        <w:t>:</w:t>
      </w:r>
    </w:p>
    <w:p w14:paraId="422ECDBE" w14:textId="53CD579F" w:rsidR="0012459C" w:rsidRPr="000D1ED6" w:rsidRDefault="0012459C" w:rsidP="0012459C">
      <w:pPr>
        <w:jc w:val="center"/>
        <w:rPr>
          <w:rFonts w:ascii="Times New Roman" w:eastAsia="SimSun" w:hAnsi="Times New Roman" w:cs="Times New Roman"/>
          <w:i/>
          <w:szCs w:val="20"/>
          <w:lang w:val="fi-FI" w:eastAsia="zh-CN"/>
        </w:rPr>
      </w:pPr>
      <w:r>
        <w:rPr>
          <w:rFonts w:ascii="Times New Roman" w:eastAsia="SimSun" w:hAnsi="Times New Roman" w:cs="Times New Roman"/>
          <w:i/>
          <w:szCs w:val="20"/>
          <w:lang w:val="fi-FI" w:eastAsia="zh-CN"/>
        </w:rPr>
        <w:t>Nigel T. Crowther</w:t>
      </w:r>
      <w:r w:rsidRPr="000D1ED6">
        <w:rPr>
          <w:rFonts w:ascii="Times New Roman" w:eastAsia="SimSun" w:hAnsi="Times New Roman" w:cs="Times New Roman"/>
          <w:i/>
          <w:szCs w:val="20"/>
          <w:lang w:val="fi-FI" w:eastAsia="zh-CN"/>
        </w:rPr>
        <w:t xml:space="preserve"> </w:t>
      </w:r>
      <w:r>
        <w:rPr>
          <w:rFonts w:ascii="Times New Roman" w:eastAsia="SimSun" w:hAnsi="Times New Roman" w:cs="Times New Roman"/>
          <w:i/>
          <w:szCs w:val="20"/>
          <w:lang w:val="fi-FI" w:eastAsia="zh-CN"/>
        </w:rPr>
        <w:t>– ncrowther@uk.ibm.com</w:t>
      </w:r>
    </w:p>
    <w:p w14:paraId="2D8CCD6B" w14:textId="657A94B1" w:rsidR="0012459C" w:rsidRPr="00E032AA" w:rsidRDefault="0012459C" w:rsidP="0012459C">
      <w:pPr>
        <w:snapToGrid w:val="0"/>
        <w:spacing w:after="0" w:line="240" w:lineRule="auto"/>
        <w:ind w:left="3600" w:right="3600"/>
        <w:jc w:val="center"/>
        <w:rPr>
          <w:rFonts w:ascii="Times New Roman" w:eastAsia="SimSun" w:hAnsi="Times New Roman" w:cs="Times New Roman"/>
          <w:i/>
          <w:sz w:val="20"/>
          <w:lang w:eastAsia="zh-CN"/>
        </w:rPr>
      </w:pPr>
    </w:p>
    <w:p w14:paraId="0DB15BA3" w14:textId="77777777" w:rsidR="0012459C" w:rsidRDefault="0012459C" w:rsidP="0012459C">
      <w:pPr>
        <w:rPr>
          <w:b/>
          <w:bCs/>
          <w:color w:val="000000" w:themeColor="text1"/>
          <w:sz w:val="28"/>
          <w:szCs w:val="28"/>
        </w:rPr>
      </w:pPr>
    </w:p>
    <w:p w14:paraId="681546EB" w14:textId="77777777" w:rsidR="0012459C" w:rsidRDefault="0012459C" w:rsidP="0012459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134E82E2" w14:textId="77777777" w:rsidR="0012459C" w:rsidRPr="0094129B" w:rsidRDefault="0012459C" w:rsidP="0012459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Table of </w:t>
      </w:r>
      <w:r w:rsidRPr="0094129B">
        <w:rPr>
          <w:b/>
          <w:bCs/>
          <w:color w:val="000000" w:themeColor="text1"/>
          <w:sz w:val="28"/>
          <w:szCs w:val="28"/>
        </w:rPr>
        <w:t>Contents</w:t>
      </w:r>
    </w:p>
    <w:p w14:paraId="45FFE5F4" w14:textId="77777777" w:rsidR="0012459C" w:rsidRDefault="0012459C" w:rsidP="0012459C">
      <w:pPr>
        <w:pStyle w:val="TOC2"/>
        <w:tabs>
          <w:tab w:val="right" w:leader="dot" w:pos="9350"/>
        </w:tabs>
        <w:rPr>
          <w:rStyle w:val="Hyperlink"/>
          <w:noProof/>
        </w:rPr>
      </w:pPr>
    </w:p>
    <w:p w14:paraId="6D8184BF" w14:textId="6492E758" w:rsidR="00972C54" w:rsidRDefault="0012459C">
      <w:pPr>
        <w:pStyle w:val="TOC1"/>
        <w:tabs>
          <w:tab w:val="left" w:pos="440"/>
        </w:tabs>
        <w:rPr>
          <w:lang w:val="en-GB" w:eastAsia="en-GB"/>
        </w:rPr>
      </w:pPr>
      <w:r w:rsidRPr="0067039D">
        <w:rPr>
          <w:rStyle w:val="Hyperlink"/>
        </w:rPr>
        <w:fldChar w:fldCharType="begin"/>
      </w:r>
      <w:r w:rsidRPr="0067039D">
        <w:rPr>
          <w:rStyle w:val="Hyperlink"/>
        </w:rPr>
        <w:instrText xml:space="preserve"> TOC \o "1-3" \h \z \u </w:instrText>
      </w:r>
      <w:r w:rsidRPr="0067039D">
        <w:rPr>
          <w:rStyle w:val="Hyperlink"/>
        </w:rPr>
        <w:fldChar w:fldCharType="separate"/>
      </w:r>
      <w:hyperlink w:anchor="_Toc92875459" w:history="1">
        <w:r w:rsidR="00972C54" w:rsidRPr="001E2CE0">
          <w:rPr>
            <w:rStyle w:val="Hyperlink"/>
          </w:rPr>
          <w:t>1.</w:t>
        </w:r>
        <w:r w:rsidR="00972C54">
          <w:rPr>
            <w:lang w:val="en-GB" w:eastAsia="en-GB"/>
          </w:rPr>
          <w:tab/>
        </w:r>
        <w:r w:rsidR="00972C54" w:rsidRPr="001E2CE0">
          <w:rPr>
            <w:rStyle w:val="Hyperlink"/>
          </w:rPr>
          <w:t>Introduction</w:t>
        </w:r>
        <w:r w:rsidR="00972C54">
          <w:rPr>
            <w:webHidden/>
          </w:rPr>
          <w:tab/>
        </w:r>
        <w:r w:rsidR="00972C54">
          <w:rPr>
            <w:webHidden/>
          </w:rPr>
          <w:fldChar w:fldCharType="begin"/>
        </w:r>
        <w:r w:rsidR="00972C54">
          <w:rPr>
            <w:webHidden/>
          </w:rPr>
          <w:instrText xml:space="preserve"> PAGEREF _Toc92875459 \h </w:instrText>
        </w:r>
        <w:r w:rsidR="00972C54">
          <w:rPr>
            <w:webHidden/>
          </w:rPr>
        </w:r>
        <w:r w:rsidR="00972C54">
          <w:rPr>
            <w:webHidden/>
          </w:rPr>
          <w:fldChar w:fldCharType="separate"/>
        </w:r>
        <w:r w:rsidR="00972C54">
          <w:rPr>
            <w:webHidden/>
          </w:rPr>
          <w:t>3</w:t>
        </w:r>
        <w:r w:rsidR="00972C54">
          <w:rPr>
            <w:webHidden/>
          </w:rPr>
          <w:fldChar w:fldCharType="end"/>
        </w:r>
      </w:hyperlink>
    </w:p>
    <w:p w14:paraId="1CCE7D7D" w14:textId="62D27D91" w:rsidR="00972C54" w:rsidRDefault="00972C54">
      <w:pPr>
        <w:pStyle w:val="TOC2"/>
        <w:tabs>
          <w:tab w:val="right" w:leader="dot" w:pos="9016"/>
        </w:tabs>
        <w:rPr>
          <w:noProof/>
          <w:lang w:val="en-GB" w:eastAsia="en-GB"/>
        </w:rPr>
      </w:pPr>
      <w:hyperlink w:anchor="_Toc92875460" w:history="1">
        <w:r w:rsidRPr="001E2CE0">
          <w:rPr>
            <w:rStyle w:val="Hyperlink"/>
            <w:noProof/>
          </w:rPr>
          <w:t>Prerequisites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_Toc92875460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B0DFAE" w14:textId="3A75474B" w:rsidR="00972C54" w:rsidRDefault="00972C54">
      <w:pPr>
        <w:pStyle w:val="TOC1"/>
        <w:tabs>
          <w:tab w:val="left" w:pos="440"/>
        </w:tabs>
        <w:rPr>
          <w:lang w:val="en-GB" w:eastAsia="en-GB"/>
        </w:rPr>
      </w:pPr>
      <w:hyperlink w:anchor="_Toc92875461" w:history="1">
        <w:r w:rsidRPr="001E2CE0">
          <w:rPr>
            <w:rStyle w:val="Hyperlink"/>
          </w:rPr>
          <w:t>2.</w:t>
        </w:r>
        <w:r>
          <w:rPr>
            <w:lang w:val="en-GB" w:eastAsia="en-GB"/>
          </w:rPr>
          <w:tab/>
        </w:r>
        <w:r w:rsidRPr="001E2CE0">
          <w:rPr>
            <w:rStyle w:val="Hyperlink"/>
          </w:rPr>
          <w:t>Scenario 1 – Basic Report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_Toc92875461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481E3AF" w14:textId="79F72725" w:rsidR="00972C54" w:rsidRDefault="00972C54">
      <w:pPr>
        <w:pStyle w:val="TOC1"/>
        <w:tabs>
          <w:tab w:val="left" w:pos="440"/>
        </w:tabs>
        <w:rPr>
          <w:lang w:val="en-GB" w:eastAsia="en-GB"/>
        </w:rPr>
      </w:pPr>
      <w:hyperlink w:anchor="_Toc92875462" w:history="1">
        <w:r w:rsidRPr="001E2CE0">
          <w:rPr>
            <w:rStyle w:val="Hyperlink"/>
          </w:rPr>
          <w:t>3.</w:t>
        </w:r>
        <w:r>
          <w:rPr>
            <w:lang w:val="en-GB" w:eastAsia="en-GB"/>
          </w:rPr>
          <w:tab/>
        </w:r>
        <w:r w:rsidRPr="001E2CE0">
          <w:rPr>
            <w:rStyle w:val="Hyperlink"/>
          </w:rPr>
          <w:t>Scenario 2 – Bot status report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_Toc92875462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4FABE25" w14:textId="3608A9BC" w:rsidR="0012459C" w:rsidRPr="0067039D" w:rsidRDefault="0012459C" w:rsidP="0012459C">
      <w:pPr>
        <w:pStyle w:val="TOC1"/>
      </w:pPr>
      <w:r w:rsidRPr="0067039D">
        <w:rPr>
          <w:rStyle w:val="Hyperlink"/>
        </w:rPr>
        <w:fldChar w:fldCharType="end"/>
      </w:r>
    </w:p>
    <w:p w14:paraId="625D679B" w14:textId="0395F7E1" w:rsidR="0012459C" w:rsidRDefault="0012459C">
      <w:pPr>
        <w:rPr>
          <w:noProof/>
        </w:rPr>
      </w:pPr>
      <w:r>
        <w:rPr>
          <w:noProof/>
        </w:rPr>
        <w:br w:type="page"/>
      </w:r>
    </w:p>
    <w:p w14:paraId="345CA12B" w14:textId="77777777" w:rsidR="0012459C" w:rsidRPr="00757456" w:rsidRDefault="0012459C" w:rsidP="0012459C">
      <w:pPr>
        <w:pStyle w:val="Heading1"/>
        <w:numPr>
          <w:ilvl w:val="0"/>
          <w:numId w:val="4"/>
        </w:numPr>
      </w:pPr>
      <w:bookmarkStart w:id="0" w:name="_Toc92875459"/>
      <w:r w:rsidRPr="00757456">
        <w:lastRenderedPageBreak/>
        <w:t>Introduction</w:t>
      </w:r>
      <w:bookmarkStart w:id="1" w:name="_Hlk92876722"/>
      <w:bookmarkEnd w:id="0"/>
    </w:p>
    <w:p w14:paraId="70250F2D" w14:textId="1AF0B2A8" w:rsidR="0012459C" w:rsidRDefault="0012459C" w:rsidP="00124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hands-on lab you will learn how to create a custom dashboard in your RPA tenant.</w:t>
      </w:r>
    </w:p>
    <w:p w14:paraId="783A6288" w14:textId="7696857C" w:rsidR="0012459C" w:rsidRDefault="0012459C" w:rsidP="0012459C">
      <w:pPr>
        <w:pStyle w:val="NormalWeb"/>
      </w:pPr>
      <w:r>
        <w:t>Dashboards enable you to monitor running and completed bots. You can create sophisticated dashboards like the one below:</w:t>
      </w:r>
    </w:p>
    <w:p w14:paraId="72E2E607" w14:textId="77777777" w:rsidR="0012459C" w:rsidRDefault="0012459C" w:rsidP="0012459C">
      <w:pPr>
        <w:pStyle w:val="NormalWeb"/>
      </w:pPr>
      <w:r>
        <w:rPr>
          <w:noProof/>
        </w:rPr>
        <w:drawing>
          <wp:inline distT="0" distB="0" distL="0" distR="0" wp14:anchorId="30274846" wp14:editId="6E0C6E68">
            <wp:extent cx="6029325" cy="3014663"/>
            <wp:effectExtent l="228600" t="228600" r="219075" b="224155"/>
            <wp:docPr id="17" name="Picture 17" descr="Dashboard Monito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shboard Monitor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1" cy="301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059F86AB" w14:textId="77777777" w:rsidR="0012459C" w:rsidRDefault="0012459C" w:rsidP="0012459C">
      <w:pPr>
        <w:pStyle w:val="NormalWeb"/>
      </w:pPr>
      <w:bookmarkStart w:id="2" w:name="_Hlk92877806"/>
      <w:r>
        <w:t>The dashboard reads data from three data sources</w:t>
      </w:r>
    </w:p>
    <w:p w14:paraId="53FE05CB" w14:textId="77777777" w:rsidR="0012459C" w:rsidRDefault="0012459C" w:rsidP="0012459C">
      <w:pPr>
        <w:pStyle w:val="NormalWeb"/>
        <w:numPr>
          <w:ilvl w:val="0"/>
          <w:numId w:val="1"/>
        </w:numPr>
      </w:pPr>
      <w:r>
        <w:t>Jobs</w:t>
      </w:r>
    </w:p>
    <w:p w14:paraId="53311503" w14:textId="77777777" w:rsidR="0012459C" w:rsidRDefault="0012459C" w:rsidP="0012459C">
      <w:pPr>
        <w:pStyle w:val="NormalWeb"/>
        <w:numPr>
          <w:ilvl w:val="0"/>
          <w:numId w:val="1"/>
        </w:numPr>
      </w:pPr>
      <w:r>
        <w:t>Counters</w:t>
      </w:r>
    </w:p>
    <w:p w14:paraId="1CFFECE2" w14:textId="77777777" w:rsidR="0012459C" w:rsidRDefault="0012459C" w:rsidP="0012459C">
      <w:pPr>
        <w:pStyle w:val="NormalWeb"/>
        <w:numPr>
          <w:ilvl w:val="0"/>
          <w:numId w:val="1"/>
        </w:numPr>
      </w:pPr>
      <w:r>
        <w:t>Workflows and Processes</w:t>
      </w:r>
    </w:p>
    <w:p w14:paraId="688D3A12" w14:textId="5FD2BEDC" w:rsidR="0012459C" w:rsidRDefault="0012459C" w:rsidP="0012459C">
      <w:pPr>
        <w:pStyle w:val="NormalWeb"/>
      </w:pPr>
      <w:r>
        <w:t xml:space="preserve">You can have </w:t>
      </w:r>
      <w:r w:rsidR="00FC2BF5">
        <w:t>a</w:t>
      </w:r>
      <w:r>
        <w:t xml:space="preserve"> dashboard for every bot or a dashboard for a business area</w:t>
      </w:r>
      <w:r w:rsidR="00FC2BF5">
        <w:t xml:space="preserve"> </w:t>
      </w:r>
      <w:r>
        <w:t xml:space="preserve">such as sales, </w:t>
      </w:r>
      <w:proofErr w:type="gramStart"/>
      <w:r>
        <w:t>marketing</w:t>
      </w:r>
      <w:proofErr w:type="gramEnd"/>
      <w:r>
        <w:t xml:space="preserve"> and finance.  Each Dashboard can display multiple indicators.</w:t>
      </w:r>
    </w:p>
    <w:p w14:paraId="3B8C3AB6" w14:textId="77777777" w:rsidR="0012459C" w:rsidRDefault="0012459C" w:rsidP="0012459C">
      <w:pPr>
        <w:pStyle w:val="Heading2"/>
      </w:pPr>
      <w:bookmarkStart w:id="3" w:name="_Toc92875460"/>
      <w:bookmarkStart w:id="4" w:name="_Hlk92877878"/>
      <w:bookmarkEnd w:id="2"/>
      <w:r w:rsidRPr="00C11DDF">
        <w:t>Prerequisites</w:t>
      </w:r>
      <w:bookmarkEnd w:id="3"/>
    </w:p>
    <w:p w14:paraId="0DB51915" w14:textId="35B80E3E" w:rsidR="0012459C" w:rsidRDefault="0012459C" w:rsidP="0012459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1A516C">
        <w:rPr>
          <w:rFonts w:ascii="Times New Roman" w:eastAsia="Times New Roman" w:hAnsi="Times New Roman" w:cs="Times New Roman"/>
          <w:sz w:val="24"/>
          <w:szCs w:val="24"/>
        </w:rPr>
        <w:t>Nothing. Your environment is already configured, and everything is set. Ready to start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4"/>
    <w:p w14:paraId="71072F32" w14:textId="77E6A83E" w:rsidR="0012459C" w:rsidRDefault="001245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FF6743" w14:textId="66D14BAE" w:rsidR="0012459C" w:rsidRDefault="001245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651477A" w14:textId="77777777" w:rsidR="0012459C" w:rsidRPr="001A516C" w:rsidRDefault="0012459C" w:rsidP="0012459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7790009C" w14:textId="65A6B115" w:rsidR="0012459C" w:rsidRPr="00C11DDF" w:rsidRDefault="00FC2BF5" w:rsidP="0012459C">
      <w:pPr>
        <w:pStyle w:val="Heading1"/>
        <w:numPr>
          <w:ilvl w:val="0"/>
          <w:numId w:val="3"/>
        </w:numPr>
        <w:ind w:left="0" w:firstLine="0"/>
      </w:pPr>
      <w:bookmarkStart w:id="5" w:name="_Toc92875461"/>
      <w:r>
        <w:t>Scenario</w:t>
      </w:r>
      <w:r w:rsidR="0012459C" w:rsidRPr="00C11DDF">
        <w:t xml:space="preserve"> </w:t>
      </w:r>
      <w:r>
        <w:t>1 – Basic Report</w:t>
      </w:r>
      <w:bookmarkEnd w:id="5"/>
    </w:p>
    <w:p w14:paraId="498B28F6" w14:textId="77777777" w:rsidR="0012459C" w:rsidRDefault="0012459C" w:rsidP="00963272"/>
    <w:p w14:paraId="28B0DC51" w14:textId="5D19D98D" w:rsidR="00963272" w:rsidRDefault="00963272" w:rsidP="00963272">
      <w:bookmarkStart w:id="6" w:name="_Hlk92877967"/>
      <w:r>
        <w:t xml:space="preserve">Login to </w:t>
      </w:r>
      <w:r w:rsidR="002874B2">
        <w:t>your</w:t>
      </w:r>
      <w:r>
        <w:t xml:space="preserve"> tenant and click </w:t>
      </w:r>
      <w:r w:rsidRPr="00D42DC3">
        <w:rPr>
          <w:i/>
          <w:iCs/>
        </w:rPr>
        <w:t>Dashboards</w:t>
      </w:r>
      <w:r w:rsidR="00D42DC3">
        <w:t>:</w:t>
      </w:r>
    </w:p>
    <w:p w14:paraId="4C3D3A08" w14:textId="4CF70585" w:rsidR="00963272" w:rsidRDefault="00D42DC3" w:rsidP="00963272">
      <w:r>
        <w:rPr>
          <w:noProof/>
        </w:rPr>
        <w:drawing>
          <wp:inline distT="0" distB="0" distL="0" distR="0" wp14:anchorId="3B9B9077" wp14:editId="2D4221DD">
            <wp:extent cx="2419350" cy="2466975"/>
            <wp:effectExtent l="228600" t="228600" r="228600" b="2381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66975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154A67B" w14:textId="6DA7D482" w:rsidR="00963272" w:rsidRDefault="00963272" w:rsidP="00963272">
      <w:r>
        <w:t xml:space="preserve">Click on New Dashboard and then click </w:t>
      </w:r>
      <w:r w:rsidRPr="00DC40EF">
        <w:rPr>
          <w:i/>
          <w:iCs/>
        </w:rPr>
        <w:t>Edit in Designer</w:t>
      </w:r>
      <w:r w:rsidR="002874B2" w:rsidRPr="00DC40EF">
        <w:rPr>
          <w:i/>
          <w:iCs/>
        </w:rPr>
        <w:t>.</w:t>
      </w:r>
      <w:r w:rsidR="002874B2">
        <w:t xml:space="preserve">  See below:</w:t>
      </w:r>
    </w:p>
    <w:p w14:paraId="11008E54" w14:textId="002E07EA" w:rsidR="00490FC1" w:rsidRDefault="00963272" w:rsidP="00963272">
      <w:r>
        <w:rPr>
          <w:noProof/>
        </w:rPr>
        <w:drawing>
          <wp:inline distT="0" distB="0" distL="0" distR="0" wp14:anchorId="7DC1871A" wp14:editId="78F20814">
            <wp:extent cx="1190625" cy="1373798"/>
            <wp:effectExtent l="228600" t="228600" r="219075" b="2266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6429" cy="1380495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E6AD046" w14:textId="00F2563B" w:rsidR="00490FC1" w:rsidRDefault="00490FC1" w:rsidP="00963272">
      <w:r>
        <w:t>Click on Main dashboard menu icon:</w:t>
      </w:r>
    </w:p>
    <w:p w14:paraId="0986D59C" w14:textId="77DC16B4" w:rsidR="00490FC1" w:rsidRDefault="00490FC1" w:rsidP="00963272">
      <w:r>
        <w:rPr>
          <w:noProof/>
        </w:rPr>
        <w:drawing>
          <wp:inline distT="0" distB="0" distL="0" distR="0" wp14:anchorId="40FD8D5E" wp14:editId="0837BC34">
            <wp:extent cx="677826" cy="971550"/>
            <wp:effectExtent l="228600" t="228600" r="236855" b="2286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910" cy="973104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4A5DB1F" w14:textId="5883D01C" w:rsidR="00490FC1" w:rsidRPr="00963272" w:rsidRDefault="00490FC1" w:rsidP="00963272">
      <w:r>
        <w:t>Click New…</w:t>
      </w:r>
    </w:p>
    <w:p w14:paraId="00D630E2" w14:textId="1A5573BF" w:rsidR="00CE3F85" w:rsidRDefault="00CE3F85" w:rsidP="00CE3F85"/>
    <w:p w14:paraId="005D035B" w14:textId="6BE2CE14" w:rsidR="00CE3F85" w:rsidRDefault="00CE3F85" w:rsidP="00CE3F85">
      <w:r>
        <w:rPr>
          <w:noProof/>
        </w:rPr>
        <w:lastRenderedPageBreak/>
        <w:drawing>
          <wp:inline distT="0" distB="0" distL="0" distR="0" wp14:anchorId="4EF9AEFD" wp14:editId="537CD1C5">
            <wp:extent cx="5789132" cy="3381375"/>
            <wp:effectExtent l="228600" t="228600" r="231140" b="2190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4426" cy="3390308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14B4887" w14:textId="08611DBA" w:rsidR="004E69E4" w:rsidRDefault="00490FC1" w:rsidP="00CE3F85">
      <w:r>
        <w:t xml:space="preserve">Set the name of the dashboard </w:t>
      </w:r>
      <w:r w:rsidR="00B17F5E">
        <w:t xml:space="preserve">to </w:t>
      </w:r>
      <w:r w:rsidR="00B17F5E" w:rsidRPr="00DC40EF">
        <w:rPr>
          <w:i/>
          <w:iCs/>
        </w:rPr>
        <w:t>Bot Status</w:t>
      </w:r>
      <w:r w:rsidR="00B17F5E">
        <w:t xml:space="preserve"> </w:t>
      </w:r>
      <w:r>
        <w:t xml:space="preserve">and the </w:t>
      </w:r>
      <w:r w:rsidR="00D53633">
        <w:t>data source</w:t>
      </w:r>
      <w:r w:rsidR="00B17F5E">
        <w:t xml:space="preserve"> to </w:t>
      </w:r>
      <w:r w:rsidR="00D91BAE">
        <w:t>Default</w:t>
      </w:r>
      <w:r w:rsidR="00D53633">
        <w:t>, and</w:t>
      </w:r>
      <w:r>
        <w:t xml:space="preserve"> then press </w:t>
      </w:r>
      <w:r w:rsidRPr="00490FC1">
        <w:rPr>
          <w:i/>
          <w:iCs/>
        </w:rPr>
        <w:t>Create</w:t>
      </w:r>
      <w:r>
        <w:t>.</w:t>
      </w:r>
      <w:r w:rsidR="00DC40EF">
        <w:t xml:space="preserve">  </w:t>
      </w:r>
    </w:p>
    <w:p w14:paraId="6182B9F3" w14:textId="59FA458E" w:rsidR="00CE3F85" w:rsidRDefault="00CE3F85" w:rsidP="00CE3F85">
      <w:r>
        <w:t xml:space="preserve">Click </w:t>
      </w:r>
      <w:r w:rsidR="004E69E4">
        <w:t xml:space="preserve">the </w:t>
      </w:r>
      <w:r>
        <w:t>Pie</w:t>
      </w:r>
      <w:r w:rsidR="00490FC1">
        <w:t xml:space="preserve"> icon:</w:t>
      </w:r>
    </w:p>
    <w:p w14:paraId="6874C0F8" w14:textId="3A0294D8" w:rsidR="00CE3F85" w:rsidRDefault="00CE3F85" w:rsidP="00CE3F85">
      <w:r>
        <w:rPr>
          <w:noProof/>
        </w:rPr>
        <w:drawing>
          <wp:inline distT="0" distB="0" distL="0" distR="0" wp14:anchorId="1014F1BF" wp14:editId="3EBA95ED">
            <wp:extent cx="805073" cy="1990725"/>
            <wp:effectExtent l="228600" t="228600" r="224155" b="2190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0075" cy="2003094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A7FD90E" w14:textId="201CE809" w:rsidR="00CE3F85" w:rsidRDefault="00E81E9C" w:rsidP="00CE3F85">
      <w:r>
        <w:t>Click on the Click here link:</w:t>
      </w:r>
    </w:p>
    <w:p w14:paraId="2E60A626" w14:textId="699BC3E7" w:rsidR="00490FC1" w:rsidRDefault="00CE3F85" w:rsidP="00CE3F85">
      <w:r>
        <w:rPr>
          <w:noProof/>
        </w:rPr>
        <w:lastRenderedPageBreak/>
        <w:drawing>
          <wp:inline distT="0" distB="0" distL="0" distR="0" wp14:anchorId="6E3F9D73" wp14:editId="280BF366">
            <wp:extent cx="2133600" cy="1476375"/>
            <wp:effectExtent l="228600" t="228600" r="228600" b="2381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76375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E989043" w14:textId="6B21B161" w:rsidR="00490FC1" w:rsidRDefault="00490FC1" w:rsidP="00CE3F85">
      <w:r>
        <w:t xml:space="preserve">Select </w:t>
      </w:r>
      <w:r w:rsidRPr="00E81E9C">
        <w:rPr>
          <w:i/>
          <w:iCs/>
        </w:rPr>
        <w:t>Process Instance Id</w:t>
      </w:r>
      <w:r>
        <w:t xml:space="preserve"> as the Value</w:t>
      </w:r>
      <w:r w:rsidR="00D91BAE">
        <w:t>. See below:</w:t>
      </w:r>
    </w:p>
    <w:p w14:paraId="6427FCF5" w14:textId="5AED2F47" w:rsidR="0078093E" w:rsidRDefault="00D91BAE">
      <w:r>
        <w:rPr>
          <w:noProof/>
        </w:rPr>
        <w:drawing>
          <wp:inline distT="0" distB="0" distL="0" distR="0" wp14:anchorId="6EFA0137" wp14:editId="1C8FFD17">
            <wp:extent cx="4543425" cy="2400300"/>
            <wp:effectExtent l="228600" t="228600" r="238125" b="228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00300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005F0612" w14:textId="77777777" w:rsidR="00D91BAE" w:rsidRPr="00CE3F85" w:rsidRDefault="00D91BAE" w:rsidP="00D91BAE">
      <w:r>
        <w:t xml:space="preserve">Select </w:t>
      </w:r>
      <w:r w:rsidRPr="00E81E9C">
        <w:rPr>
          <w:i/>
          <w:iCs/>
        </w:rPr>
        <w:t>Process Instance Status</w:t>
      </w:r>
      <w:r>
        <w:t xml:space="preserve"> as the argument.  See below:</w:t>
      </w:r>
    </w:p>
    <w:p w14:paraId="583B920E" w14:textId="46DB052A" w:rsidR="00D91BAE" w:rsidRDefault="00D91BAE">
      <w:r>
        <w:rPr>
          <w:noProof/>
        </w:rPr>
        <w:lastRenderedPageBreak/>
        <w:drawing>
          <wp:inline distT="0" distB="0" distL="0" distR="0" wp14:anchorId="5B61FF50" wp14:editId="7D49F8A7">
            <wp:extent cx="3714750" cy="2836158"/>
            <wp:effectExtent l="228600" t="228600" r="228600" b="2311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0753" cy="2840741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56D2566F" w14:textId="32F0EF37" w:rsidR="00BD3B56" w:rsidRDefault="00D91BAE">
      <w:r>
        <w:t xml:space="preserve">A </w:t>
      </w:r>
      <w:r w:rsidR="00BD3B56">
        <w:t xml:space="preserve">pie chart showing </w:t>
      </w:r>
      <w:r>
        <w:t>the selected data</w:t>
      </w:r>
      <w:r w:rsidR="00BD3B56">
        <w:t xml:space="preserve"> is shown:</w:t>
      </w:r>
    </w:p>
    <w:p w14:paraId="76B48DD2" w14:textId="05583290" w:rsidR="00BD3B56" w:rsidRDefault="00BD3B56">
      <w:r>
        <w:rPr>
          <w:noProof/>
        </w:rPr>
        <w:drawing>
          <wp:inline distT="0" distB="0" distL="0" distR="0" wp14:anchorId="23987071" wp14:editId="7EE6C396">
            <wp:extent cx="4629150" cy="2393557"/>
            <wp:effectExtent l="228600" t="228600" r="228600" b="2355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4804" cy="2396480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EE52709" w14:textId="77777777" w:rsidR="00E81E9C" w:rsidRDefault="00BD3B56">
      <w:r>
        <w:t xml:space="preserve">Click </w:t>
      </w:r>
      <w:r w:rsidRPr="00E81E9C">
        <w:rPr>
          <w:i/>
          <w:iCs/>
        </w:rPr>
        <w:t>Viewer</w:t>
      </w:r>
      <w:r>
        <w:t xml:space="preserve"> and </w:t>
      </w:r>
      <w:r w:rsidRPr="00E81E9C">
        <w:rPr>
          <w:i/>
          <w:iCs/>
        </w:rPr>
        <w:t>Save</w:t>
      </w:r>
      <w:r>
        <w:t>.</w:t>
      </w:r>
      <w:r w:rsidR="00E81E9C">
        <w:t xml:space="preserve">  </w:t>
      </w:r>
    </w:p>
    <w:p w14:paraId="1CB9283E" w14:textId="77777777" w:rsidR="00D91BAE" w:rsidRDefault="00E81E9C">
      <w:r>
        <w:t xml:space="preserve">Your </w:t>
      </w:r>
      <w:r w:rsidR="00D91BAE">
        <w:t xml:space="preserve">simple status </w:t>
      </w:r>
      <w:r>
        <w:t xml:space="preserve">dashboard is now </w:t>
      </w:r>
      <w:r w:rsidR="00D91BAE">
        <w:t>created.  Click on Viewer:</w:t>
      </w:r>
    </w:p>
    <w:p w14:paraId="29CA0570" w14:textId="24D5DA52" w:rsidR="00D91BAE" w:rsidRDefault="00D91BAE">
      <w:r>
        <w:rPr>
          <w:noProof/>
        </w:rPr>
        <w:drawing>
          <wp:inline distT="0" distB="0" distL="0" distR="0" wp14:anchorId="23B3A772" wp14:editId="3E2B7936">
            <wp:extent cx="733425" cy="495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8DEB" w14:textId="6015DD08" w:rsidR="0078093E" w:rsidRDefault="00D91BAE">
      <w:r>
        <w:t xml:space="preserve">Now press save.  The new dashboard can now be </w:t>
      </w:r>
      <w:r w:rsidR="00E81E9C">
        <w:t>viewed by other user</w:t>
      </w:r>
      <w:r w:rsidR="002B30BD">
        <w:t>s of the tenant.</w:t>
      </w:r>
    </w:p>
    <w:p w14:paraId="01A3355F" w14:textId="6D434165" w:rsidR="000C683D" w:rsidRDefault="000C683D"/>
    <w:p w14:paraId="4830AF43" w14:textId="5A4B3C64" w:rsidR="000C683D" w:rsidRDefault="000C683D">
      <w:r>
        <w:lastRenderedPageBreak/>
        <w:t xml:space="preserve">In view mode, click the </w:t>
      </w:r>
      <w:r>
        <w:rPr>
          <w:noProof/>
        </w:rPr>
        <w:drawing>
          <wp:inline distT="0" distB="0" distL="0" distR="0" wp14:anchorId="3F50AAAE" wp14:editId="14B0B798">
            <wp:extent cx="295275" cy="36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icon.  This will give you three </w:t>
      </w:r>
      <w:r w:rsidR="00FC2BF5">
        <w:t>options</w:t>
      </w:r>
      <w:r>
        <w:t xml:space="preserve"> to export the dashboard.  Choose Pdf:</w:t>
      </w:r>
    </w:p>
    <w:p w14:paraId="588A4EF5" w14:textId="47FA1C19" w:rsidR="000C683D" w:rsidRDefault="000C683D">
      <w:r>
        <w:rPr>
          <w:noProof/>
        </w:rPr>
        <w:drawing>
          <wp:inline distT="0" distB="0" distL="0" distR="0" wp14:anchorId="6114BB07" wp14:editId="7357F479">
            <wp:extent cx="2105025" cy="1476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439B" w14:textId="081045A4" w:rsidR="0078093E" w:rsidRDefault="0078093E"/>
    <w:p w14:paraId="734C5594" w14:textId="4EB56D65" w:rsidR="000C683D" w:rsidRDefault="000C683D">
      <w:r>
        <w:t>Select the default options:</w:t>
      </w:r>
    </w:p>
    <w:p w14:paraId="33BA96B9" w14:textId="1358B640" w:rsidR="000C683D" w:rsidRDefault="000C683D">
      <w:r>
        <w:rPr>
          <w:noProof/>
        </w:rPr>
        <w:drawing>
          <wp:inline distT="0" distB="0" distL="0" distR="0" wp14:anchorId="6BFE8E38" wp14:editId="6A03BBC1">
            <wp:extent cx="2764076" cy="3419475"/>
            <wp:effectExtent l="228600" t="228600" r="227330" b="2190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1126" cy="3428197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52592CEA" w14:textId="642CAE01" w:rsidR="000C683D" w:rsidRDefault="000C683D">
      <w:r>
        <w:t xml:space="preserve">Press Export.  Set the </w:t>
      </w:r>
      <w:r w:rsidRPr="000C683D">
        <w:rPr>
          <w:i/>
          <w:iCs/>
        </w:rPr>
        <w:t>Save File</w:t>
      </w:r>
      <w:r>
        <w:t xml:space="preserve"> option and press </w:t>
      </w:r>
      <w:r w:rsidRPr="000C683D">
        <w:rPr>
          <w:i/>
          <w:iCs/>
        </w:rPr>
        <w:t>OK</w:t>
      </w:r>
      <w:r>
        <w:t xml:space="preserve">. </w:t>
      </w:r>
    </w:p>
    <w:p w14:paraId="1822DDF4" w14:textId="211C5081" w:rsidR="000C683D" w:rsidRDefault="000C683D">
      <w:r>
        <w:rPr>
          <w:noProof/>
        </w:rPr>
        <w:lastRenderedPageBreak/>
        <w:drawing>
          <wp:inline distT="0" distB="0" distL="0" distR="0" wp14:anchorId="755AA067" wp14:editId="30C88DD3">
            <wp:extent cx="4171950" cy="327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2D2B" w14:textId="0BD60F4F" w:rsidR="000C683D" w:rsidRDefault="000C683D"/>
    <w:p w14:paraId="7A89B977" w14:textId="330A488B" w:rsidR="008B06CB" w:rsidRDefault="000C683D">
      <w:r>
        <w:t xml:space="preserve">The pdf is saved to your local drive.  </w:t>
      </w:r>
    </w:p>
    <w:p w14:paraId="2C8DCB19" w14:textId="56B54650" w:rsidR="00FC2BF5" w:rsidRDefault="00FC2BF5">
      <w:r>
        <w:br w:type="page"/>
      </w:r>
    </w:p>
    <w:p w14:paraId="2E7D67D7" w14:textId="4498BFFE" w:rsidR="00FC2BF5" w:rsidRPr="00C11DDF" w:rsidRDefault="00FC2BF5" w:rsidP="00FC2BF5">
      <w:pPr>
        <w:pStyle w:val="Heading1"/>
        <w:numPr>
          <w:ilvl w:val="0"/>
          <w:numId w:val="3"/>
        </w:numPr>
      </w:pPr>
      <w:bookmarkStart w:id="7" w:name="_Toc92875462"/>
      <w:bookmarkEnd w:id="1"/>
      <w:r>
        <w:lastRenderedPageBreak/>
        <w:t>Scenario 2</w:t>
      </w:r>
      <w:r>
        <w:t xml:space="preserve"> – </w:t>
      </w:r>
      <w:r>
        <w:t>Bot status report</w:t>
      </w:r>
      <w:bookmarkEnd w:id="7"/>
    </w:p>
    <w:bookmarkEnd w:id="6"/>
    <w:p w14:paraId="65DBAF19" w14:textId="4D547AA2" w:rsidR="000C683D" w:rsidRDefault="000C683D"/>
    <w:sectPr w:rsidR="000C6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A610E"/>
    <w:multiLevelType w:val="hybridMultilevel"/>
    <w:tmpl w:val="D72A264A"/>
    <w:lvl w:ilvl="0" w:tplc="CBDAF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963C2"/>
    <w:multiLevelType w:val="multilevel"/>
    <w:tmpl w:val="EEDC0CC6"/>
    <w:lvl w:ilvl="0">
      <w:start w:val="1"/>
      <w:numFmt w:val="decimal"/>
      <w:lvlText w:val="_%1."/>
      <w:lvlJc w:val="left"/>
      <w:pPr>
        <w:tabs>
          <w:tab w:val="num" w:pos="360"/>
        </w:tabs>
      </w:pPr>
      <w:rPr>
        <w:rFonts w:hint="default"/>
        <w:b w:val="0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375731712"/>
      <w:numFmt w:val="hindiNumbers"/>
      <w:suff w:val="space"/>
      <w:lvlText w:val="Ăጀ婵ċ᐀Ā销ąᘀĀ需᷀ć᠀ἀ:ĀကĀ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DCC34D3"/>
    <w:multiLevelType w:val="hybridMultilevel"/>
    <w:tmpl w:val="9648B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3E"/>
    <w:rsid w:val="000A6C52"/>
    <w:rsid w:val="000C683D"/>
    <w:rsid w:val="0012459C"/>
    <w:rsid w:val="00131C72"/>
    <w:rsid w:val="002874B2"/>
    <w:rsid w:val="002A76D1"/>
    <w:rsid w:val="002B30BD"/>
    <w:rsid w:val="00317C5B"/>
    <w:rsid w:val="00490FC1"/>
    <w:rsid w:val="004E69E4"/>
    <w:rsid w:val="00556BCC"/>
    <w:rsid w:val="00714334"/>
    <w:rsid w:val="00750263"/>
    <w:rsid w:val="0078093E"/>
    <w:rsid w:val="008B06CB"/>
    <w:rsid w:val="008B4D88"/>
    <w:rsid w:val="00963272"/>
    <w:rsid w:val="00972C54"/>
    <w:rsid w:val="00A316AD"/>
    <w:rsid w:val="00A66588"/>
    <w:rsid w:val="00AD0388"/>
    <w:rsid w:val="00B161AD"/>
    <w:rsid w:val="00B17F5E"/>
    <w:rsid w:val="00BD3B56"/>
    <w:rsid w:val="00C06BA6"/>
    <w:rsid w:val="00CD0AAD"/>
    <w:rsid w:val="00CE3F85"/>
    <w:rsid w:val="00D42DC3"/>
    <w:rsid w:val="00D53633"/>
    <w:rsid w:val="00D91BAE"/>
    <w:rsid w:val="00DC40EF"/>
    <w:rsid w:val="00E23E77"/>
    <w:rsid w:val="00E81E9C"/>
    <w:rsid w:val="00F83E43"/>
    <w:rsid w:val="00FC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3481"/>
  <w15:chartTrackingRefBased/>
  <w15:docId w15:val="{54C055AC-7CB3-410A-8BE8-9DF53D37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C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C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31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OC1">
    <w:name w:val="toc 1"/>
    <w:basedOn w:val="Normal"/>
    <w:next w:val="Normal"/>
    <w:autoRedefine/>
    <w:uiPriority w:val="39"/>
    <w:rsid w:val="0012459C"/>
    <w:pPr>
      <w:tabs>
        <w:tab w:val="right" w:leader="dot" w:pos="9350"/>
      </w:tabs>
      <w:spacing w:after="100"/>
    </w:pPr>
    <w:rPr>
      <w:rFonts w:eastAsiaTheme="minorEastAsia"/>
      <w:noProof/>
      <w:lang w:val="en-US"/>
    </w:rPr>
  </w:style>
  <w:style w:type="character" w:styleId="Hyperlink">
    <w:name w:val="Hyperlink"/>
    <w:uiPriority w:val="99"/>
    <w:rsid w:val="0012459C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12459C"/>
    <w:pPr>
      <w:spacing w:after="100"/>
      <w:ind w:left="220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0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AF5B0-3346-4695-BD14-0EE937ED3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10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Crowther1</dc:creator>
  <cp:keywords/>
  <dc:description/>
  <cp:lastModifiedBy>Nigel Crowther1</cp:lastModifiedBy>
  <cp:revision>27</cp:revision>
  <cp:lastPrinted>2021-12-17T09:54:00Z</cp:lastPrinted>
  <dcterms:created xsi:type="dcterms:W3CDTF">2021-12-14T09:53:00Z</dcterms:created>
  <dcterms:modified xsi:type="dcterms:W3CDTF">2022-01-12T11:18:00Z</dcterms:modified>
</cp:coreProperties>
</file>