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6633D" w14:textId="7021754E" w:rsidR="006C65C3" w:rsidRPr="0058475E" w:rsidRDefault="00CA6476" w:rsidP="006C65C3">
      <w:pPr>
        <w:rPr>
          <w:rFonts w:asciiTheme="minorHAnsi" w:hAnsiTheme="minorHAnsi"/>
          <w:color w:val="auto"/>
        </w:rPr>
      </w:pPr>
      <w:r>
        <w:rPr>
          <w:rFonts w:asciiTheme="minorHAnsi" w:hAnsiTheme="minorHAnsi"/>
          <w:color w:val="auto"/>
        </w:rPr>
        <w:t xml:space="preserve">RV definition </w:t>
      </w:r>
      <w:bookmarkStart w:id="0" w:name="_GoBack"/>
      <w:bookmarkEnd w:id="0"/>
      <w:r>
        <w:rPr>
          <w:rFonts w:asciiTheme="minorHAnsi" w:hAnsiTheme="minorHAnsi"/>
          <w:color w:val="auto"/>
        </w:rPr>
        <w:t>E</w:t>
      </w:r>
      <w:r w:rsidR="00AE7B52" w:rsidRPr="0058475E">
        <w:rPr>
          <w:rFonts w:asciiTheme="minorHAnsi" w:hAnsiTheme="minorHAnsi"/>
          <w:color w:val="auto"/>
        </w:rPr>
        <w:t>mail discussion</w:t>
      </w:r>
      <w:r>
        <w:rPr>
          <w:rFonts w:asciiTheme="minorHAnsi" w:hAnsiTheme="minorHAnsi"/>
          <w:color w:val="auto"/>
        </w:rPr>
        <w:t xml:space="preserve"> starting March 2016</w:t>
      </w:r>
    </w:p>
    <w:p w14:paraId="1A6A1692" w14:textId="77777777" w:rsidR="006C65C3" w:rsidRPr="0058475E" w:rsidRDefault="006C65C3" w:rsidP="006C65C3">
      <w:pPr>
        <w:rPr>
          <w:rFonts w:asciiTheme="minorHAnsi" w:hAnsiTheme="minorHAnsi"/>
          <w:color w:val="auto"/>
        </w:rPr>
      </w:pPr>
    </w:p>
    <w:p w14:paraId="72F098CE" w14:textId="77777777" w:rsidR="006C65C3" w:rsidRPr="0058475E" w:rsidRDefault="006C65C3" w:rsidP="00626EB3">
      <w:pPr>
        <w:pStyle w:val="BodyText2"/>
        <w:rPr>
          <w:sz w:val="22"/>
          <w:szCs w:val="22"/>
        </w:rPr>
      </w:pPr>
      <w:r w:rsidRPr="0058475E">
        <w:rPr>
          <w:sz w:val="22"/>
          <w:szCs w:val="22"/>
        </w:rPr>
        <w:t>If we make the decision that low-</w:t>
      </w:r>
      <w:proofErr w:type="spellStart"/>
      <w:r w:rsidRPr="0058475E">
        <w:rPr>
          <w:sz w:val="22"/>
          <w:szCs w:val="22"/>
        </w:rPr>
        <w:t>rv</w:t>
      </w:r>
      <w:proofErr w:type="spellEnd"/>
      <w:r w:rsidRPr="0058475E">
        <w:rPr>
          <w:sz w:val="22"/>
          <w:szCs w:val="22"/>
        </w:rPr>
        <w:t>-high values will be based on percentiles, then the data we put into those fields will have to be calculated. The only way to calculate percentiles of (slope, MAAT, etc.) for components is to use pedon data--or some other down-scaling GIS layer that describes the locations of components.</w:t>
      </w:r>
    </w:p>
    <w:p w14:paraId="132318C4" w14:textId="77777777" w:rsidR="006C65C3" w:rsidRPr="0058475E" w:rsidRDefault="006C65C3" w:rsidP="006C65C3">
      <w:pPr>
        <w:rPr>
          <w:rFonts w:asciiTheme="minorHAnsi" w:hAnsiTheme="minorHAnsi"/>
          <w:color w:val="auto"/>
        </w:rPr>
      </w:pPr>
    </w:p>
    <w:p w14:paraId="4479C97B" w14:textId="77777777" w:rsidR="006C65C3" w:rsidRPr="0058475E" w:rsidRDefault="006C65C3" w:rsidP="006C65C3">
      <w:pPr>
        <w:rPr>
          <w:rFonts w:asciiTheme="minorHAnsi" w:hAnsiTheme="minorHAnsi"/>
          <w:color w:val="auto"/>
        </w:rPr>
      </w:pPr>
      <w:r w:rsidRPr="0058475E">
        <w:rPr>
          <w:rFonts w:asciiTheme="minorHAnsi" w:hAnsiTheme="minorHAnsi"/>
          <w:color w:val="auto"/>
        </w:rPr>
        <w:t>I used the term "coarser-scale" (OK, a miss-spelled version of that term) because GIS summaries computed from map unit polygons represent that: map unit summaries. Manual adjustment of those values, based on expert knowledge, results in values that are no longer percentiles.</w:t>
      </w:r>
    </w:p>
    <w:p w14:paraId="0F3348F5" w14:textId="77777777" w:rsidR="006C65C3" w:rsidRPr="0058475E" w:rsidRDefault="006C65C3" w:rsidP="006C65C3">
      <w:pPr>
        <w:rPr>
          <w:rFonts w:asciiTheme="minorHAnsi" w:hAnsiTheme="minorHAnsi"/>
          <w:color w:val="auto"/>
        </w:rPr>
      </w:pPr>
    </w:p>
    <w:p w14:paraId="3D82873E" w14:textId="77777777" w:rsidR="006C65C3" w:rsidRPr="0058475E" w:rsidRDefault="006C65C3" w:rsidP="006C65C3">
      <w:pPr>
        <w:rPr>
          <w:rFonts w:asciiTheme="minorHAnsi" w:hAnsiTheme="minorHAnsi"/>
          <w:color w:val="auto"/>
        </w:rPr>
      </w:pPr>
      <w:r w:rsidRPr="0058475E">
        <w:rPr>
          <w:rFonts w:asciiTheme="minorHAnsi" w:hAnsiTheme="minorHAnsi"/>
          <w:color w:val="auto"/>
        </w:rPr>
        <w:t xml:space="preserve">The statistical integrity that percentiles offer comes with a price tag: they need to be calculated. Calculations require data. It is our job as experts to decide which data are included in the calculation. </w:t>
      </w:r>
    </w:p>
    <w:p w14:paraId="538B1DC1" w14:textId="77777777" w:rsidR="006C65C3" w:rsidRPr="0058475E" w:rsidRDefault="006C65C3" w:rsidP="006C65C3">
      <w:pPr>
        <w:rPr>
          <w:rFonts w:asciiTheme="minorHAnsi" w:hAnsiTheme="minorHAnsi"/>
          <w:color w:val="auto"/>
        </w:rPr>
      </w:pPr>
    </w:p>
    <w:p w14:paraId="1B0152DA" w14:textId="77777777" w:rsidR="006C65C3" w:rsidRPr="0058475E" w:rsidRDefault="006C65C3" w:rsidP="006C65C3">
      <w:pPr>
        <w:rPr>
          <w:rFonts w:asciiTheme="minorHAnsi" w:hAnsiTheme="minorHAnsi"/>
          <w:color w:val="auto"/>
        </w:rPr>
      </w:pPr>
      <w:r w:rsidRPr="0058475E">
        <w:rPr>
          <w:rFonts w:asciiTheme="minorHAnsi" w:hAnsiTheme="minorHAnsi"/>
          <w:color w:val="auto"/>
        </w:rPr>
        <w:t>It is shovel time when sufficient data are not available.</w:t>
      </w:r>
    </w:p>
    <w:p w14:paraId="1CD43197" w14:textId="77777777" w:rsidR="00AE7B52" w:rsidRPr="0058475E" w:rsidRDefault="00AE7B52" w:rsidP="006C65C3">
      <w:pPr>
        <w:rPr>
          <w:rFonts w:asciiTheme="minorHAnsi" w:hAnsiTheme="minorHAnsi"/>
          <w:color w:val="auto"/>
        </w:rPr>
      </w:pPr>
    </w:p>
    <w:p w14:paraId="137F30C5" w14:textId="77777777" w:rsidR="00AE7B52" w:rsidRPr="0058475E" w:rsidRDefault="00AE7B52" w:rsidP="006C65C3">
      <w:pPr>
        <w:rPr>
          <w:rFonts w:asciiTheme="minorHAnsi" w:hAnsiTheme="minorHAnsi"/>
          <w:color w:val="auto"/>
        </w:rPr>
      </w:pPr>
      <w:r w:rsidRPr="0058475E">
        <w:rPr>
          <w:rFonts w:asciiTheme="minorHAnsi" w:hAnsiTheme="minorHAnsi"/>
          <w:color w:val="auto"/>
        </w:rPr>
        <w:t>Dylan</w:t>
      </w:r>
    </w:p>
    <w:p w14:paraId="117EB0EA" w14:textId="77777777" w:rsidR="006C65C3" w:rsidRPr="0058475E" w:rsidRDefault="006C65C3" w:rsidP="006C65C3">
      <w:pPr>
        <w:rPr>
          <w:rFonts w:asciiTheme="minorHAnsi" w:hAnsiTheme="minorHAnsi"/>
          <w:color w:val="auto"/>
        </w:rPr>
      </w:pPr>
    </w:p>
    <w:p w14:paraId="4455AF17" w14:textId="77777777" w:rsidR="006C65C3" w:rsidRPr="0058475E" w:rsidRDefault="006C65C3" w:rsidP="006C65C3">
      <w:pPr>
        <w:rPr>
          <w:rFonts w:asciiTheme="minorHAnsi" w:hAnsiTheme="minorHAnsi"/>
          <w:color w:val="auto"/>
        </w:rPr>
      </w:pPr>
      <w:r w:rsidRPr="0058475E">
        <w:rPr>
          <w:rFonts w:asciiTheme="minorHAnsi" w:hAnsiTheme="minorHAnsi"/>
          <w:color w:val="auto"/>
        </w:rPr>
        <w:t>On map unit level summaries:</w:t>
      </w:r>
    </w:p>
    <w:p w14:paraId="262AD408" w14:textId="77777777" w:rsidR="006C65C3" w:rsidRPr="0058475E" w:rsidRDefault="006C65C3" w:rsidP="006C65C3">
      <w:pPr>
        <w:rPr>
          <w:rFonts w:asciiTheme="minorHAnsi" w:hAnsiTheme="minorHAnsi"/>
          <w:color w:val="auto"/>
        </w:rPr>
      </w:pPr>
    </w:p>
    <w:p w14:paraId="5415061B" w14:textId="77777777" w:rsidR="006C65C3" w:rsidRPr="0058475E" w:rsidRDefault="006C65C3" w:rsidP="006C65C3">
      <w:pPr>
        <w:rPr>
          <w:rFonts w:asciiTheme="minorHAnsi" w:hAnsiTheme="minorHAnsi"/>
          <w:color w:val="auto"/>
        </w:rPr>
      </w:pPr>
      <w:r w:rsidRPr="0058475E">
        <w:rPr>
          <w:rFonts w:asciiTheme="minorHAnsi" w:hAnsiTheme="minorHAnsi"/>
          <w:color w:val="auto"/>
        </w:rPr>
        <w:t>I didn't anticipate that this would be the case. Please give me a moment to take my foot out of my mouth.</w:t>
      </w:r>
    </w:p>
    <w:p w14:paraId="4598136C" w14:textId="77777777" w:rsidR="006C65C3" w:rsidRPr="0058475E" w:rsidRDefault="006C65C3" w:rsidP="006C65C3">
      <w:pPr>
        <w:rPr>
          <w:rFonts w:asciiTheme="minorHAnsi" w:hAnsiTheme="minorHAnsi"/>
          <w:color w:val="auto"/>
        </w:rPr>
      </w:pPr>
    </w:p>
    <w:p w14:paraId="762DF95D" w14:textId="77777777" w:rsidR="006C65C3" w:rsidRPr="0058475E" w:rsidRDefault="006C65C3" w:rsidP="006C65C3">
      <w:pPr>
        <w:pStyle w:val="BodyText"/>
      </w:pPr>
      <w:r w:rsidRPr="0058475E">
        <w:t>So, MU-level summaries (someone's favorite quantiles) are the starting point for the component records, adjusted as needed? This is a nice mixture of mechanical + expert evaluation.</w:t>
      </w:r>
    </w:p>
    <w:p w14:paraId="5CC44A89" w14:textId="77777777" w:rsidR="006C65C3" w:rsidRPr="0058475E" w:rsidRDefault="006C65C3" w:rsidP="006C65C3">
      <w:pPr>
        <w:rPr>
          <w:rFonts w:asciiTheme="minorHAnsi" w:hAnsiTheme="minorHAnsi"/>
          <w:color w:val="auto"/>
        </w:rPr>
      </w:pPr>
    </w:p>
    <w:p w14:paraId="716C5D62" w14:textId="77777777" w:rsidR="006C65C3" w:rsidRPr="0058475E" w:rsidRDefault="006C65C3" w:rsidP="006C65C3">
      <w:pPr>
        <w:rPr>
          <w:rFonts w:asciiTheme="minorHAnsi" w:hAnsiTheme="minorHAnsi"/>
          <w:color w:val="auto"/>
        </w:rPr>
      </w:pPr>
      <w:r w:rsidRPr="0058475E">
        <w:rPr>
          <w:rFonts w:asciiTheme="minorHAnsi" w:hAnsiTheme="minorHAnsi"/>
          <w:color w:val="auto"/>
        </w:rPr>
        <w:t>The only downside to this approach (there may be others) is that the low-</w:t>
      </w:r>
      <w:proofErr w:type="spellStart"/>
      <w:r w:rsidRPr="0058475E">
        <w:rPr>
          <w:rFonts w:asciiTheme="minorHAnsi" w:hAnsiTheme="minorHAnsi"/>
          <w:color w:val="auto"/>
        </w:rPr>
        <w:t>rv</w:t>
      </w:r>
      <w:proofErr w:type="spellEnd"/>
      <w:r w:rsidRPr="0058475E">
        <w:rPr>
          <w:rFonts w:asciiTheme="minorHAnsi" w:hAnsiTheme="minorHAnsi"/>
          <w:color w:val="auto"/>
        </w:rPr>
        <w:t>-high values aren't really what we say they are: they are massaged versions of percentiles calculated at a courser scale.</w:t>
      </w:r>
    </w:p>
    <w:p w14:paraId="65475CDB" w14:textId="77777777" w:rsidR="006C65C3" w:rsidRPr="0058475E" w:rsidRDefault="006C65C3" w:rsidP="006C65C3">
      <w:pPr>
        <w:rPr>
          <w:rFonts w:asciiTheme="minorHAnsi" w:hAnsiTheme="minorHAnsi"/>
          <w:color w:val="auto"/>
        </w:rPr>
      </w:pPr>
    </w:p>
    <w:p w14:paraId="7DC218E5" w14:textId="77777777" w:rsidR="006C65C3" w:rsidRPr="0058475E" w:rsidRDefault="006C65C3" w:rsidP="006C65C3">
      <w:pPr>
        <w:rPr>
          <w:rFonts w:asciiTheme="minorHAnsi" w:hAnsiTheme="minorHAnsi"/>
          <w:color w:val="auto"/>
        </w:rPr>
      </w:pPr>
      <w:r w:rsidRPr="0058475E">
        <w:rPr>
          <w:rFonts w:asciiTheme="minorHAnsi" w:hAnsiTheme="minorHAnsi"/>
          <w:color w:val="auto"/>
        </w:rPr>
        <w:t>Does that matter? I don't know, but this is probably one of the reasons for not writing specific guidelines.</w:t>
      </w:r>
    </w:p>
    <w:p w14:paraId="1A41F325" w14:textId="77777777" w:rsidR="006C65C3" w:rsidRPr="0058475E" w:rsidRDefault="006C65C3" w:rsidP="006C65C3">
      <w:pPr>
        <w:rPr>
          <w:rFonts w:asciiTheme="minorHAnsi" w:hAnsiTheme="minorHAnsi"/>
          <w:color w:val="auto"/>
        </w:rPr>
      </w:pPr>
    </w:p>
    <w:p w14:paraId="6F197FEC" w14:textId="77777777" w:rsidR="006C65C3" w:rsidRPr="0058475E" w:rsidRDefault="006C65C3" w:rsidP="006C65C3">
      <w:pPr>
        <w:rPr>
          <w:rFonts w:asciiTheme="minorHAnsi" w:hAnsiTheme="minorHAnsi"/>
          <w:color w:val="auto"/>
        </w:rPr>
      </w:pPr>
      <w:r w:rsidRPr="0058475E">
        <w:rPr>
          <w:rFonts w:asciiTheme="minorHAnsi" w:hAnsiTheme="minorHAnsi"/>
          <w:color w:val="auto"/>
        </w:rPr>
        <w:t>Maybe the guidelines should adopt a loose interpretation of select percentiles. "The low value is approximately the 10th percentile of ....</w:t>
      </w:r>
      <w:proofErr w:type="gramStart"/>
      <w:r w:rsidRPr="0058475E">
        <w:rPr>
          <w:rFonts w:asciiTheme="minorHAnsi" w:hAnsiTheme="minorHAnsi"/>
          <w:color w:val="auto"/>
        </w:rPr>
        <w:t>".</w:t>
      </w:r>
      <w:proofErr w:type="gramEnd"/>
    </w:p>
    <w:p w14:paraId="404D6464" w14:textId="77777777" w:rsidR="00226ACD" w:rsidRPr="0058475E" w:rsidRDefault="00226ACD" w:rsidP="00226ACD">
      <w:pPr>
        <w:rPr>
          <w:rFonts w:asciiTheme="minorHAnsi" w:hAnsiTheme="minorHAnsi"/>
          <w:color w:val="auto"/>
        </w:rPr>
      </w:pPr>
    </w:p>
    <w:p w14:paraId="74111A48" w14:textId="77777777" w:rsidR="00AE7B52" w:rsidRPr="0058475E" w:rsidRDefault="00AE7B52" w:rsidP="00226ACD">
      <w:pPr>
        <w:rPr>
          <w:rFonts w:asciiTheme="minorHAnsi" w:hAnsiTheme="minorHAnsi"/>
          <w:color w:val="auto"/>
        </w:rPr>
      </w:pPr>
      <w:r w:rsidRPr="0058475E">
        <w:rPr>
          <w:rFonts w:asciiTheme="minorHAnsi" w:hAnsiTheme="minorHAnsi"/>
          <w:color w:val="auto"/>
        </w:rPr>
        <w:t>Dylan</w:t>
      </w:r>
    </w:p>
    <w:p w14:paraId="4F2A20B6" w14:textId="77777777" w:rsidR="006C65C3" w:rsidRPr="0058475E" w:rsidRDefault="006C65C3" w:rsidP="006C65C3">
      <w:pPr>
        <w:rPr>
          <w:rFonts w:asciiTheme="minorHAnsi" w:hAnsiTheme="minorHAnsi"/>
          <w:color w:val="auto"/>
          <w:lang w:eastAsia="en-US"/>
        </w:rPr>
      </w:pPr>
    </w:p>
    <w:p w14:paraId="1E35B6F8"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Actually, all that </w:t>
      </w:r>
      <w:proofErr w:type="spellStart"/>
      <w:proofErr w:type="gramStart"/>
      <w:r w:rsidRPr="0058475E">
        <w:rPr>
          <w:rFonts w:asciiTheme="minorHAnsi" w:hAnsiTheme="minorHAnsi"/>
          <w:color w:val="1F497D"/>
        </w:rPr>
        <w:t>gis</w:t>
      </w:r>
      <w:proofErr w:type="spellEnd"/>
      <w:r w:rsidRPr="0058475E">
        <w:rPr>
          <w:rFonts w:asciiTheme="minorHAnsi" w:hAnsiTheme="minorHAnsi"/>
          <w:color w:val="1F497D"/>
        </w:rPr>
        <w:t>/</w:t>
      </w:r>
      <w:proofErr w:type="gramEnd"/>
      <w:r w:rsidRPr="0058475E">
        <w:rPr>
          <w:rFonts w:asciiTheme="minorHAnsi" w:hAnsiTheme="minorHAnsi"/>
          <w:color w:val="1F497D"/>
        </w:rPr>
        <w:t xml:space="preserve">environmental data that we are generating from the Map Unit Summary Report that we just created is going into the component table because that is where they are stored in the data </w:t>
      </w:r>
      <w:proofErr w:type="spellStart"/>
      <w:r w:rsidRPr="0058475E">
        <w:rPr>
          <w:rFonts w:asciiTheme="minorHAnsi" w:hAnsiTheme="minorHAnsi"/>
          <w:color w:val="1F497D"/>
        </w:rPr>
        <w:t>mapunit</w:t>
      </w:r>
      <w:proofErr w:type="spellEnd"/>
      <w:r w:rsidRPr="0058475E">
        <w:rPr>
          <w:rFonts w:asciiTheme="minorHAnsi" w:hAnsiTheme="minorHAnsi"/>
          <w:color w:val="1F497D"/>
        </w:rPr>
        <w:t>.  For slope and climatic variables they are likely to be the same for all components in the map unit.  But it very much depend on the landscape and mapping design that you are dealing with.</w:t>
      </w:r>
    </w:p>
    <w:p w14:paraId="0DB8FB33" w14:textId="77777777" w:rsidR="006C65C3" w:rsidRPr="0058475E" w:rsidRDefault="006C65C3" w:rsidP="006C65C3">
      <w:pPr>
        <w:rPr>
          <w:rFonts w:asciiTheme="minorHAnsi" w:hAnsiTheme="minorHAnsi"/>
          <w:color w:val="1F497D"/>
        </w:rPr>
      </w:pPr>
    </w:p>
    <w:p w14:paraId="0C89825C"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Jennifer Wood</w:t>
      </w:r>
    </w:p>
    <w:p w14:paraId="125ACB0E" w14:textId="77777777" w:rsidR="00AE7B52" w:rsidRPr="0058475E" w:rsidRDefault="00AE7B52" w:rsidP="006C65C3">
      <w:pPr>
        <w:rPr>
          <w:rFonts w:asciiTheme="minorHAnsi" w:hAnsiTheme="minorHAnsi"/>
          <w:color w:val="1F497D"/>
        </w:rPr>
      </w:pPr>
    </w:p>
    <w:p w14:paraId="402CA470"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A calculation that loads specific fields from a text file (linked via record id) would be the simplest. Henry has made a number of these to perform automated import of all kinds of data.</w:t>
      </w:r>
    </w:p>
    <w:p w14:paraId="0BAD3A0D" w14:textId="77777777" w:rsidR="006C65C3" w:rsidRPr="0058475E" w:rsidRDefault="006C65C3" w:rsidP="006C65C3">
      <w:pPr>
        <w:rPr>
          <w:rFonts w:asciiTheme="minorHAnsi" w:hAnsiTheme="minorHAnsi"/>
          <w:color w:val="1F497D"/>
        </w:rPr>
      </w:pPr>
    </w:p>
    <w:p w14:paraId="0F98C4A4"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Population of component (environmental) data is an entirely different can of worms: I don't think anyone has suggested map unit level aggregates be dumped into the component records</w:t>
      </w:r>
      <w:r w:rsidRPr="0058475E">
        <w:rPr>
          <w:rFonts w:asciiTheme="minorHAnsi" w:hAnsiTheme="minorHAnsi"/>
          <w:color w:val="1F497D"/>
          <w:highlight w:val="yellow"/>
        </w:rPr>
        <w:t>. The determination of those low-</w:t>
      </w:r>
      <w:proofErr w:type="spellStart"/>
      <w:r w:rsidRPr="0058475E">
        <w:rPr>
          <w:rFonts w:asciiTheme="minorHAnsi" w:hAnsiTheme="minorHAnsi"/>
          <w:color w:val="1F497D"/>
          <w:highlight w:val="yellow"/>
        </w:rPr>
        <w:t>rv</w:t>
      </w:r>
      <w:proofErr w:type="spellEnd"/>
      <w:r w:rsidRPr="0058475E">
        <w:rPr>
          <w:rFonts w:asciiTheme="minorHAnsi" w:hAnsiTheme="minorHAnsi"/>
          <w:color w:val="1F497D"/>
          <w:highlight w:val="yellow"/>
        </w:rPr>
        <w:t>-high values should be derived from real data (pedons) when possible.</w:t>
      </w:r>
    </w:p>
    <w:p w14:paraId="72BC78BA" w14:textId="77777777" w:rsidR="006C65C3" w:rsidRPr="0058475E" w:rsidRDefault="006C65C3" w:rsidP="006C65C3">
      <w:pPr>
        <w:rPr>
          <w:rFonts w:asciiTheme="minorHAnsi" w:hAnsiTheme="minorHAnsi"/>
          <w:color w:val="1F497D"/>
        </w:rPr>
      </w:pPr>
    </w:p>
    <w:p w14:paraId="43707DC4" w14:textId="77777777" w:rsidR="006C65C3" w:rsidRPr="0058475E" w:rsidRDefault="006C65C3" w:rsidP="006C65C3">
      <w:pPr>
        <w:rPr>
          <w:rFonts w:asciiTheme="minorHAnsi" w:hAnsiTheme="minorHAnsi"/>
          <w:color w:val="1F497D"/>
        </w:rPr>
      </w:pPr>
      <w:r w:rsidRPr="0058475E">
        <w:rPr>
          <w:rFonts w:asciiTheme="minorHAnsi" w:hAnsiTheme="minorHAnsi"/>
          <w:color w:val="1F497D"/>
        </w:rPr>
        <w:lastRenderedPageBreak/>
        <w:t xml:space="preserve">I don't have a clear idea of how this would work, but a standardized segmentation of the landscape (e.g. </w:t>
      </w:r>
      <w:proofErr w:type="spellStart"/>
      <w:r w:rsidRPr="0058475E">
        <w:rPr>
          <w:rFonts w:asciiTheme="minorHAnsi" w:hAnsiTheme="minorHAnsi"/>
          <w:color w:val="1F497D"/>
        </w:rPr>
        <w:t>geomorphons</w:t>
      </w:r>
      <w:proofErr w:type="spellEnd"/>
      <w:r w:rsidRPr="0058475E">
        <w:rPr>
          <w:rFonts w:asciiTheme="minorHAnsi" w:hAnsiTheme="minorHAnsi"/>
          <w:color w:val="1F497D"/>
        </w:rPr>
        <w:t>) could someday be used to stratify the summary of environmental data by component.</w:t>
      </w:r>
    </w:p>
    <w:p w14:paraId="4D95AE54" w14:textId="77777777" w:rsidR="006C65C3" w:rsidRPr="0058475E" w:rsidRDefault="006C65C3" w:rsidP="006C65C3">
      <w:pPr>
        <w:rPr>
          <w:rFonts w:asciiTheme="minorHAnsi" w:hAnsiTheme="minorHAnsi"/>
          <w:color w:val="1F497D"/>
        </w:rPr>
      </w:pPr>
    </w:p>
    <w:p w14:paraId="024DBC76"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We are back to the original discussion: picking low and high values--I think that everyone is on board with the median as the RV. I still suggest either the 5/95 or 10/90 percentiles.</w:t>
      </w:r>
    </w:p>
    <w:p w14:paraId="7B43BC93" w14:textId="77777777" w:rsidR="006C65C3" w:rsidRPr="0058475E" w:rsidRDefault="006C65C3" w:rsidP="006C65C3">
      <w:pPr>
        <w:rPr>
          <w:rFonts w:asciiTheme="minorHAnsi" w:hAnsiTheme="minorHAnsi"/>
          <w:color w:val="1F497D"/>
        </w:rPr>
      </w:pPr>
    </w:p>
    <w:p w14:paraId="70A65F12" w14:textId="77777777" w:rsidR="006C65C3" w:rsidRPr="0058475E" w:rsidRDefault="006C65C3" w:rsidP="006C65C3">
      <w:pPr>
        <w:rPr>
          <w:rFonts w:asciiTheme="minorHAnsi" w:hAnsiTheme="minorHAnsi"/>
          <w:color w:val="1F497D"/>
        </w:rPr>
      </w:pPr>
      <w:r w:rsidRPr="0058475E">
        <w:rPr>
          <w:rFonts w:asciiTheme="minorHAnsi" w:hAnsiTheme="minorHAnsi"/>
          <w:color w:val="1F497D"/>
          <w:highlight w:val="yellow"/>
        </w:rPr>
        <w:t>One final note about basing low-</w:t>
      </w:r>
      <w:proofErr w:type="spellStart"/>
      <w:r w:rsidRPr="0058475E">
        <w:rPr>
          <w:rFonts w:asciiTheme="minorHAnsi" w:hAnsiTheme="minorHAnsi"/>
          <w:color w:val="1F497D"/>
          <w:highlight w:val="yellow"/>
        </w:rPr>
        <w:t>rv</w:t>
      </w:r>
      <w:proofErr w:type="spellEnd"/>
      <w:r w:rsidRPr="0058475E">
        <w:rPr>
          <w:rFonts w:asciiTheme="minorHAnsi" w:hAnsiTheme="minorHAnsi"/>
          <w:color w:val="1F497D"/>
          <w:highlight w:val="yellow"/>
        </w:rPr>
        <w:t xml:space="preserve">-high values on percentiles: the values must be calculated from real data with a sample size of at least 3, better 5, and ideally &gt;10. Do we have 5-10 points of real data for every component </w:t>
      </w:r>
      <w:commentRangeStart w:id="1"/>
      <w:r w:rsidRPr="0058475E">
        <w:rPr>
          <w:rFonts w:asciiTheme="minorHAnsi" w:hAnsiTheme="minorHAnsi"/>
          <w:color w:val="1F497D"/>
          <w:highlight w:val="yellow"/>
        </w:rPr>
        <w:t>concept</w:t>
      </w:r>
      <w:commentRangeEnd w:id="1"/>
      <w:r w:rsidR="003951F4" w:rsidRPr="008805B3">
        <w:rPr>
          <w:rStyle w:val="CommentReference"/>
          <w:sz w:val="22"/>
          <w:szCs w:val="22"/>
        </w:rPr>
        <w:commentReference w:id="1"/>
      </w:r>
      <w:r w:rsidRPr="0058475E">
        <w:rPr>
          <w:rFonts w:asciiTheme="minorHAnsi" w:hAnsiTheme="minorHAnsi"/>
          <w:color w:val="1F497D"/>
          <w:highlight w:val="yellow"/>
        </w:rPr>
        <w:t>?</w:t>
      </w:r>
    </w:p>
    <w:p w14:paraId="399A1646" w14:textId="77777777" w:rsidR="006C65C3" w:rsidRPr="0058475E" w:rsidRDefault="006C65C3" w:rsidP="006C65C3">
      <w:pPr>
        <w:rPr>
          <w:rFonts w:asciiTheme="minorHAnsi" w:hAnsiTheme="minorHAnsi"/>
          <w:color w:val="1F497D"/>
        </w:rPr>
      </w:pPr>
    </w:p>
    <w:p w14:paraId="67554216" w14:textId="77777777" w:rsidR="006C65C3" w:rsidRPr="0058475E" w:rsidRDefault="002C3F62" w:rsidP="00684686">
      <w:pPr>
        <w:rPr>
          <w:rFonts w:asciiTheme="minorHAnsi" w:hAnsiTheme="minorHAnsi"/>
          <w:b/>
          <w:color w:val="auto"/>
        </w:rPr>
      </w:pPr>
      <w:r w:rsidRPr="0058475E">
        <w:rPr>
          <w:rFonts w:asciiTheme="minorHAnsi" w:hAnsiTheme="minorHAnsi"/>
          <w:b/>
        </w:rPr>
        <w:t>Dylan</w:t>
      </w:r>
    </w:p>
    <w:p w14:paraId="4CD52AD8" w14:textId="77777777" w:rsidR="006C65C3" w:rsidRPr="0058475E" w:rsidRDefault="006C65C3" w:rsidP="006C65C3">
      <w:pPr>
        <w:rPr>
          <w:rFonts w:asciiTheme="minorHAnsi" w:hAnsiTheme="minorHAnsi"/>
        </w:rPr>
      </w:pPr>
    </w:p>
    <w:p w14:paraId="28D98D0B"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What would it take to auto populate </w:t>
      </w:r>
      <w:proofErr w:type="spellStart"/>
      <w:proofErr w:type="gramStart"/>
      <w:r w:rsidRPr="0058475E">
        <w:rPr>
          <w:rFonts w:asciiTheme="minorHAnsi" w:hAnsiTheme="minorHAnsi"/>
          <w:color w:val="1F497D"/>
        </w:rPr>
        <w:t>gis</w:t>
      </w:r>
      <w:proofErr w:type="spellEnd"/>
      <w:proofErr w:type="gramEnd"/>
      <w:r w:rsidRPr="0058475E">
        <w:rPr>
          <w:rFonts w:asciiTheme="minorHAnsi" w:hAnsiTheme="minorHAnsi"/>
          <w:color w:val="1F497D"/>
        </w:rPr>
        <w:t xml:space="preserve"> data in NASIS?</w:t>
      </w:r>
    </w:p>
    <w:p w14:paraId="3D049A0A" w14:textId="77777777" w:rsidR="006C65C3" w:rsidRPr="0058475E" w:rsidRDefault="006C65C3" w:rsidP="006C65C3">
      <w:pPr>
        <w:rPr>
          <w:rFonts w:asciiTheme="minorHAnsi" w:hAnsiTheme="minorHAnsi"/>
          <w:color w:val="1F497D"/>
        </w:rPr>
      </w:pPr>
    </w:p>
    <w:p w14:paraId="74965090"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Create raster products for the whole country, then calculate the summaries for all the map units externally, then produce reports that compared the calculated with populated, then </w:t>
      </w:r>
      <w:proofErr w:type="spellStart"/>
      <w:r w:rsidRPr="0058475E">
        <w:rPr>
          <w:rFonts w:asciiTheme="minorHAnsi" w:hAnsiTheme="minorHAnsi"/>
          <w:color w:val="1F497D"/>
        </w:rPr>
        <w:t>msso’s</w:t>
      </w:r>
      <w:proofErr w:type="spellEnd"/>
      <w:r w:rsidRPr="0058475E">
        <w:rPr>
          <w:rFonts w:asciiTheme="minorHAnsi" w:hAnsiTheme="minorHAnsi"/>
          <w:color w:val="1F497D"/>
        </w:rPr>
        <w:t xml:space="preserve"> decide if the buttons should be pushed to </w:t>
      </w:r>
      <w:proofErr w:type="spellStart"/>
      <w:r w:rsidRPr="0058475E">
        <w:rPr>
          <w:rFonts w:asciiTheme="minorHAnsi" w:hAnsiTheme="minorHAnsi"/>
          <w:color w:val="1F497D"/>
        </w:rPr>
        <w:t>autopopulate</w:t>
      </w:r>
      <w:proofErr w:type="spellEnd"/>
      <w:r w:rsidRPr="0058475E">
        <w:rPr>
          <w:rFonts w:asciiTheme="minorHAnsi" w:hAnsiTheme="minorHAnsi"/>
          <w:color w:val="1F497D"/>
        </w:rPr>
        <w:t>?</w:t>
      </w:r>
    </w:p>
    <w:p w14:paraId="459DA9D6" w14:textId="77777777" w:rsidR="006C65C3" w:rsidRPr="0058475E" w:rsidRDefault="006C65C3" w:rsidP="006C65C3">
      <w:pPr>
        <w:rPr>
          <w:rFonts w:asciiTheme="minorHAnsi" w:hAnsiTheme="minorHAnsi"/>
          <w:color w:val="1F497D"/>
        </w:rPr>
      </w:pPr>
    </w:p>
    <w:p w14:paraId="4C894498"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Another important thing to remember that John Fisher reminded </w:t>
      </w:r>
      <w:proofErr w:type="gramStart"/>
      <w:r w:rsidRPr="0058475E">
        <w:rPr>
          <w:rFonts w:asciiTheme="minorHAnsi" w:hAnsiTheme="minorHAnsi"/>
          <w:color w:val="1F497D"/>
        </w:rPr>
        <w:t>me, that</w:t>
      </w:r>
      <w:proofErr w:type="gramEnd"/>
      <w:r w:rsidRPr="0058475E">
        <w:rPr>
          <w:rFonts w:asciiTheme="minorHAnsi" w:hAnsiTheme="minorHAnsi"/>
          <w:color w:val="1F497D"/>
        </w:rPr>
        <w:t xml:space="preserve"> these calculations run for the whole map unit and do not differentiate by component.  There are plenty of instances where components should be distinguished in terms of slope, elevation, aspect, etc.  We don’t want to wipe out differences where they have been set up intentionally.</w:t>
      </w:r>
    </w:p>
    <w:p w14:paraId="49194A7E" w14:textId="77777777" w:rsidR="006C65C3" w:rsidRPr="0058475E" w:rsidRDefault="006C65C3" w:rsidP="006C65C3">
      <w:pPr>
        <w:rPr>
          <w:rFonts w:asciiTheme="minorHAnsi" w:hAnsiTheme="minorHAnsi"/>
          <w:color w:val="1F497D"/>
        </w:rPr>
      </w:pPr>
    </w:p>
    <w:p w14:paraId="6A4BA45B"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This is a pretty big undertaking we are talking about that I think is a great idea to start setting in motion.</w:t>
      </w:r>
    </w:p>
    <w:p w14:paraId="72ED1611" w14:textId="77777777" w:rsidR="006C65C3" w:rsidRPr="0058475E" w:rsidRDefault="006C65C3" w:rsidP="006C65C3">
      <w:pPr>
        <w:rPr>
          <w:rFonts w:asciiTheme="minorHAnsi" w:hAnsiTheme="minorHAnsi"/>
          <w:color w:val="1F497D"/>
        </w:rPr>
      </w:pPr>
    </w:p>
    <w:p w14:paraId="0C74704E"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Perhaps for now, for the Handbook, and for interim guidance, we go ahead and decide on a set of percentiles to recommend:  5</w:t>
      </w:r>
      <w:r w:rsidRPr="0058475E">
        <w:rPr>
          <w:rFonts w:asciiTheme="minorHAnsi" w:hAnsiTheme="minorHAnsi"/>
          <w:color w:val="1F497D"/>
          <w:vertAlign w:val="superscript"/>
        </w:rPr>
        <w:t>th</w:t>
      </w:r>
      <w:r w:rsidRPr="0058475E">
        <w:rPr>
          <w:rFonts w:asciiTheme="minorHAnsi" w:hAnsiTheme="minorHAnsi"/>
          <w:color w:val="1F497D"/>
        </w:rPr>
        <w:t xml:space="preserve"> and </w:t>
      </w:r>
      <w:proofErr w:type="gramStart"/>
      <w:r w:rsidRPr="0058475E">
        <w:rPr>
          <w:rFonts w:asciiTheme="minorHAnsi" w:hAnsiTheme="minorHAnsi"/>
          <w:color w:val="1F497D"/>
        </w:rPr>
        <w:t>95</w:t>
      </w:r>
      <w:r w:rsidRPr="0058475E">
        <w:rPr>
          <w:rFonts w:asciiTheme="minorHAnsi" w:hAnsiTheme="minorHAnsi"/>
          <w:color w:val="1F497D"/>
          <w:vertAlign w:val="superscript"/>
        </w:rPr>
        <w:t>th</w:t>
      </w:r>
      <w:r w:rsidRPr="0058475E">
        <w:rPr>
          <w:rFonts w:asciiTheme="minorHAnsi" w:hAnsiTheme="minorHAnsi"/>
          <w:color w:val="1F497D"/>
        </w:rPr>
        <w:t xml:space="preserve"> ?</w:t>
      </w:r>
      <w:proofErr w:type="gramEnd"/>
    </w:p>
    <w:p w14:paraId="6A0529FD" w14:textId="77777777" w:rsidR="006C65C3" w:rsidRPr="0058475E" w:rsidRDefault="006C65C3" w:rsidP="006C65C3">
      <w:pPr>
        <w:rPr>
          <w:rFonts w:asciiTheme="minorHAnsi" w:hAnsiTheme="minorHAnsi"/>
          <w:color w:val="1F497D"/>
        </w:rPr>
      </w:pPr>
    </w:p>
    <w:p w14:paraId="6328BDF4"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Jennifer Wood</w:t>
      </w:r>
    </w:p>
    <w:p w14:paraId="2D0C1AD3" w14:textId="77777777" w:rsidR="006C65C3" w:rsidRPr="0058475E" w:rsidRDefault="006C65C3" w:rsidP="006C65C3">
      <w:pPr>
        <w:rPr>
          <w:rFonts w:asciiTheme="minorHAnsi" w:hAnsiTheme="minorHAnsi"/>
        </w:rPr>
      </w:pPr>
    </w:p>
    <w:p w14:paraId="446DDAAE"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Definitely auto-population, we should value </w:t>
      </w:r>
      <w:proofErr w:type="gramStart"/>
      <w:r w:rsidRPr="0058475E">
        <w:rPr>
          <w:rFonts w:asciiTheme="minorHAnsi" w:hAnsiTheme="minorHAnsi"/>
          <w:color w:val="1F497D"/>
        </w:rPr>
        <w:t>peoples</w:t>
      </w:r>
      <w:proofErr w:type="gramEnd"/>
      <w:r w:rsidRPr="0058475E">
        <w:rPr>
          <w:rFonts w:asciiTheme="minorHAnsi" w:hAnsiTheme="minorHAnsi"/>
          <w:color w:val="1F497D"/>
        </w:rPr>
        <w:t xml:space="preserve"> time.</w:t>
      </w:r>
    </w:p>
    <w:p w14:paraId="456B30BC" w14:textId="77777777" w:rsidR="006C65C3" w:rsidRPr="0058475E" w:rsidRDefault="006C65C3" w:rsidP="006C65C3">
      <w:pPr>
        <w:rPr>
          <w:rFonts w:asciiTheme="minorHAnsi" w:hAnsiTheme="minorHAnsi"/>
          <w:color w:val="1F497D"/>
        </w:rPr>
      </w:pPr>
    </w:p>
    <w:p w14:paraId="3C3968E0"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xml:space="preserve">Tom </w:t>
      </w:r>
      <w:proofErr w:type="spellStart"/>
      <w:r w:rsidRPr="0058475E">
        <w:rPr>
          <w:rFonts w:asciiTheme="minorHAnsi" w:hAnsiTheme="minorHAnsi"/>
          <w:color w:val="1F497D"/>
        </w:rPr>
        <w:t>D’Avello</w:t>
      </w:r>
      <w:proofErr w:type="spellEnd"/>
    </w:p>
    <w:p w14:paraId="01792548" w14:textId="77777777" w:rsidR="006C65C3" w:rsidRPr="0058475E" w:rsidRDefault="006C65C3" w:rsidP="006C65C3">
      <w:pPr>
        <w:rPr>
          <w:rFonts w:asciiTheme="minorHAnsi" w:hAnsiTheme="minorHAnsi"/>
        </w:rPr>
      </w:pPr>
    </w:p>
    <w:p w14:paraId="1F97EEB6" w14:textId="77777777" w:rsidR="006C65C3" w:rsidRPr="0058475E" w:rsidRDefault="006C65C3" w:rsidP="002C3F62">
      <w:pPr>
        <w:rPr>
          <w:rFonts w:asciiTheme="minorHAnsi" w:hAnsiTheme="minorHAnsi"/>
        </w:rPr>
      </w:pPr>
      <w:r w:rsidRPr="0058475E">
        <w:rPr>
          <w:rFonts w:asciiTheme="minorHAnsi" w:hAnsiTheme="minorHAnsi"/>
        </w:rPr>
        <w:t>Agreed, automated population of environmental data should be the new normal. Especially in an age of merging, splitting, and eventually line work changes. We don't want to accidentally change our jobs into database slaves.</w:t>
      </w:r>
      <w:r w:rsidRPr="0058475E">
        <w:rPr>
          <w:rFonts w:asciiTheme="minorHAnsi" w:hAnsiTheme="minorHAnsi"/>
        </w:rPr>
        <w:br/>
      </w:r>
      <w:r w:rsidRPr="0058475E">
        <w:rPr>
          <w:rFonts w:asciiTheme="minorHAnsi" w:hAnsiTheme="minorHAnsi"/>
        </w:rPr>
        <w:br/>
      </w:r>
      <w:r w:rsidR="002C3F62" w:rsidRPr="0058475E">
        <w:rPr>
          <w:rFonts w:asciiTheme="minorHAnsi" w:hAnsiTheme="minorHAnsi"/>
        </w:rPr>
        <w:t>Dylan</w:t>
      </w:r>
    </w:p>
    <w:p w14:paraId="22AD6E66" w14:textId="77777777" w:rsidR="002C3F62" w:rsidRPr="0058475E" w:rsidRDefault="002C3F62" w:rsidP="002C3F62">
      <w:pPr>
        <w:rPr>
          <w:rFonts w:asciiTheme="minorHAnsi" w:hAnsiTheme="minorHAnsi"/>
        </w:rPr>
      </w:pPr>
    </w:p>
    <w:p w14:paraId="7270F975" w14:textId="77777777" w:rsidR="006C65C3" w:rsidRPr="0058475E" w:rsidRDefault="006C65C3" w:rsidP="006C65C3">
      <w:pPr>
        <w:rPr>
          <w:rFonts w:asciiTheme="minorHAnsi" w:hAnsiTheme="minorHAnsi"/>
        </w:rPr>
      </w:pPr>
      <w:r w:rsidRPr="0058475E">
        <w:rPr>
          <w:rFonts w:asciiTheme="minorHAnsi" w:hAnsiTheme="minorHAnsi"/>
          <w:color w:val="1F497D"/>
        </w:rPr>
        <w:t>Tom, I guess you are talking about replacing low-</w:t>
      </w:r>
      <w:proofErr w:type="spellStart"/>
      <w:r w:rsidRPr="0058475E">
        <w:rPr>
          <w:rFonts w:asciiTheme="minorHAnsi" w:hAnsiTheme="minorHAnsi"/>
          <w:color w:val="1F497D"/>
        </w:rPr>
        <w:t>rv</w:t>
      </w:r>
      <w:proofErr w:type="spellEnd"/>
      <w:r w:rsidRPr="0058475E">
        <w:rPr>
          <w:rFonts w:asciiTheme="minorHAnsi" w:hAnsiTheme="minorHAnsi"/>
          <w:color w:val="1F497D"/>
        </w:rPr>
        <w:t>-high with those 7 parameters just for the GIS data elements?</w:t>
      </w:r>
    </w:p>
    <w:p w14:paraId="731F011D"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077AA4A8" w14:textId="77777777" w:rsidR="006C65C3" w:rsidRPr="0058475E" w:rsidRDefault="006C65C3" w:rsidP="006C65C3">
      <w:pPr>
        <w:rPr>
          <w:rFonts w:asciiTheme="minorHAnsi" w:hAnsiTheme="minorHAnsi"/>
        </w:rPr>
      </w:pPr>
      <w:r w:rsidRPr="0058475E">
        <w:rPr>
          <w:rFonts w:asciiTheme="minorHAnsi" w:hAnsiTheme="minorHAnsi"/>
          <w:color w:val="1F497D"/>
        </w:rPr>
        <w:t>Now would be the time since Teachman just sent out a notice asking for NASIS changes for the next version.</w:t>
      </w:r>
    </w:p>
    <w:p w14:paraId="070B82E6"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5FA95811" w14:textId="77777777" w:rsidR="006C65C3" w:rsidRPr="0058475E" w:rsidRDefault="006C65C3" w:rsidP="006C65C3">
      <w:pPr>
        <w:rPr>
          <w:rFonts w:asciiTheme="minorHAnsi" w:hAnsiTheme="minorHAnsi"/>
        </w:rPr>
      </w:pPr>
      <w:r w:rsidRPr="0058475E">
        <w:rPr>
          <w:rFonts w:asciiTheme="minorHAnsi" w:hAnsiTheme="minorHAnsi"/>
          <w:color w:val="1F497D"/>
        </w:rPr>
        <w:t xml:space="preserve">To be ready to ask </w:t>
      </w:r>
      <w:proofErr w:type="spellStart"/>
      <w:r w:rsidRPr="0058475E">
        <w:rPr>
          <w:rFonts w:asciiTheme="minorHAnsi" w:hAnsiTheme="minorHAnsi"/>
          <w:color w:val="1F497D"/>
        </w:rPr>
        <w:t>msso’s</w:t>
      </w:r>
      <w:proofErr w:type="spellEnd"/>
      <w:r w:rsidRPr="0058475E">
        <w:rPr>
          <w:rFonts w:asciiTheme="minorHAnsi" w:hAnsiTheme="minorHAnsi"/>
          <w:color w:val="1F497D"/>
        </w:rPr>
        <w:t xml:space="preserve"> to populate their databases with those parameters would be a major rollout of training.  Actually, I wonder if it could be </w:t>
      </w:r>
      <w:proofErr w:type="gramStart"/>
      <w:r w:rsidRPr="0058475E">
        <w:rPr>
          <w:rFonts w:asciiTheme="minorHAnsi" w:hAnsiTheme="minorHAnsi"/>
          <w:color w:val="1F497D"/>
        </w:rPr>
        <w:t>automated?</w:t>
      </w:r>
      <w:proofErr w:type="gramEnd"/>
      <w:r w:rsidRPr="0058475E">
        <w:rPr>
          <w:rFonts w:asciiTheme="minorHAnsi" w:hAnsiTheme="minorHAnsi"/>
          <w:color w:val="1F497D"/>
        </w:rPr>
        <w:t>  Hand population of spatial data is starting to be pretty archaic.</w:t>
      </w:r>
    </w:p>
    <w:p w14:paraId="7EA46BF3"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04CE3913" w14:textId="77777777" w:rsidR="006C65C3" w:rsidRPr="0058475E" w:rsidRDefault="006C65C3" w:rsidP="006C65C3">
      <w:pPr>
        <w:rPr>
          <w:rFonts w:asciiTheme="minorHAnsi" w:hAnsiTheme="minorHAnsi"/>
        </w:rPr>
      </w:pPr>
      <w:r w:rsidRPr="0058475E">
        <w:rPr>
          <w:rFonts w:asciiTheme="minorHAnsi" w:hAnsiTheme="minorHAnsi"/>
          <w:color w:val="1F497D"/>
        </w:rPr>
        <w:t>Jennifer Wood</w:t>
      </w:r>
    </w:p>
    <w:p w14:paraId="767041AD" w14:textId="77777777" w:rsidR="002C3F62" w:rsidRPr="0058475E" w:rsidRDefault="002C3F62" w:rsidP="006C65C3">
      <w:pPr>
        <w:rPr>
          <w:rFonts w:asciiTheme="minorHAnsi" w:hAnsiTheme="minorHAnsi"/>
          <w:color w:val="1F497D"/>
        </w:rPr>
      </w:pPr>
    </w:p>
    <w:p w14:paraId="4B947764" w14:textId="77777777" w:rsidR="002C3F62" w:rsidRPr="0058475E" w:rsidRDefault="002C3F62" w:rsidP="006C65C3">
      <w:pPr>
        <w:rPr>
          <w:rFonts w:asciiTheme="minorHAnsi" w:hAnsiTheme="minorHAnsi"/>
          <w:color w:val="1F497D"/>
        </w:rPr>
      </w:pPr>
    </w:p>
    <w:p w14:paraId="19B526C0" w14:textId="77777777" w:rsidR="006C65C3" w:rsidRPr="0058475E" w:rsidRDefault="006C65C3" w:rsidP="006C65C3">
      <w:pPr>
        <w:rPr>
          <w:rFonts w:asciiTheme="minorHAnsi" w:hAnsiTheme="minorHAnsi"/>
        </w:rPr>
      </w:pPr>
      <w:r w:rsidRPr="0058475E">
        <w:rPr>
          <w:rFonts w:asciiTheme="minorHAnsi" w:hAnsiTheme="minorHAnsi"/>
          <w:color w:val="1F497D"/>
        </w:rPr>
        <w:t xml:space="preserve">Regarding NSSH 618.55, I added the reference to percentiles to serve as a placeholder, solely to frame comments and elicit discussion from the reviewers. </w:t>
      </w:r>
    </w:p>
    <w:p w14:paraId="559C4B0C"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67F7E725" w14:textId="77777777" w:rsidR="006C65C3" w:rsidRPr="0058475E" w:rsidRDefault="006C65C3" w:rsidP="006C65C3">
      <w:pPr>
        <w:rPr>
          <w:rFonts w:asciiTheme="minorHAnsi" w:hAnsiTheme="minorHAnsi"/>
        </w:rPr>
      </w:pPr>
      <w:r w:rsidRPr="0058475E">
        <w:rPr>
          <w:rFonts w:asciiTheme="minorHAnsi" w:hAnsiTheme="minorHAnsi"/>
          <w:color w:val="1F497D"/>
        </w:rPr>
        <w:t>The more I have thought and discussed this “problem” of populating lo-</w:t>
      </w:r>
      <w:proofErr w:type="spellStart"/>
      <w:r w:rsidRPr="0058475E">
        <w:rPr>
          <w:rFonts w:asciiTheme="minorHAnsi" w:hAnsiTheme="minorHAnsi"/>
          <w:color w:val="1F497D"/>
        </w:rPr>
        <w:t>rv</w:t>
      </w:r>
      <w:proofErr w:type="spellEnd"/>
      <w:r w:rsidRPr="0058475E">
        <w:rPr>
          <w:rFonts w:asciiTheme="minorHAnsi" w:hAnsiTheme="minorHAnsi"/>
          <w:color w:val="1F497D"/>
        </w:rPr>
        <w:t xml:space="preserve">-hi, the more apparent it has become that too much thought and discussion has occurred. </w:t>
      </w:r>
      <w:commentRangeStart w:id="2"/>
      <w:r w:rsidRPr="0058475E">
        <w:rPr>
          <w:rFonts w:asciiTheme="minorHAnsi" w:hAnsiTheme="minorHAnsi"/>
          <w:color w:val="1F497D"/>
        </w:rPr>
        <w:t>We just need to report standard distribution parameters. No muss, no fuss and users would always know what is what. An added benefit would be eliminating the rules and guidelines associated with making judgement calls.</w:t>
      </w:r>
      <w:commentRangeEnd w:id="2"/>
      <w:r w:rsidR="003951F4" w:rsidRPr="008805B3">
        <w:rPr>
          <w:rStyle w:val="CommentReference"/>
          <w:sz w:val="22"/>
          <w:szCs w:val="22"/>
        </w:rPr>
        <w:commentReference w:id="2"/>
      </w:r>
    </w:p>
    <w:p w14:paraId="2C6B63D7"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2EE1EA13" w14:textId="77777777" w:rsidR="006C65C3" w:rsidRPr="0058475E" w:rsidRDefault="006C65C3" w:rsidP="006C65C3">
      <w:pPr>
        <w:rPr>
          <w:rFonts w:asciiTheme="minorHAnsi" w:hAnsiTheme="minorHAnsi"/>
        </w:rPr>
      </w:pPr>
      <w:r w:rsidRPr="0058475E">
        <w:rPr>
          <w:rFonts w:asciiTheme="minorHAnsi" w:hAnsiTheme="minorHAnsi"/>
          <w:color w:val="1F497D"/>
        </w:rPr>
        <w:t>A couple thoughts that would improve things:</w:t>
      </w:r>
    </w:p>
    <w:p w14:paraId="2BDDB2DF"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7323D1ED" w14:textId="77777777" w:rsidR="006C65C3" w:rsidRPr="0058475E" w:rsidRDefault="006C65C3" w:rsidP="006C65C3">
      <w:pPr>
        <w:pStyle w:val="ListParagraph"/>
        <w:numPr>
          <w:ilvl w:val="0"/>
          <w:numId w:val="12"/>
        </w:numPr>
        <w:contextualSpacing w:val="0"/>
        <w:rPr>
          <w:rFonts w:asciiTheme="minorHAnsi" w:hAnsiTheme="minorHAnsi"/>
        </w:rPr>
      </w:pPr>
      <w:r w:rsidRPr="0058475E">
        <w:rPr>
          <w:rFonts w:asciiTheme="minorHAnsi" w:hAnsiTheme="minorHAnsi"/>
          <w:color w:val="1F497D"/>
        </w:rPr>
        <w:t>Replace lo-</w:t>
      </w:r>
      <w:proofErr w:type="spellStart"/>
      <w:r w:rsidRPr="0058475E">
        <w:rPr>
          <w:rFonts w:asciiTheme="minorHAnsi" w:hAnsiTheme="minorHAnsi"/>
          <w:color w:val="1F497D"/>
        </w:rPr>
        <w:t>rv</w:t>
      </w:r>
      <w:proofErr w:type="spellEnd"/>
      <w:r w:rsidRPr="0058475E">
        <w:rPr>
          <w:rFonts w:asciiTheme="minorHAnsi" w:hAnsiTheme="minorHAnsi"/>
          <w:color w:val="1F497D"/>
        </w:rPr>
        <w:t>-high in NASIS with a standard array of percentiles, e.g. – 5,10,25,50,75,90,95</w:t>
      </w:r>
    </w:p>
    <w:p w14:paraId="403964CA" w14:textId="77777777" w:rsidR="006C65C3" w:rsidRPr="0058475E" w:rsidRDefault="006C65C3" w:rsidP="006C65C3">
      <w:pPr>
        <w:pStyle w:val="ListParagraph"/>
        <w:numPr>
          <w:ilvl w:val="0"/>
          <w:numId w:val="12"/>
        </w:numPr>
        <w:contextualSpacing w:val="0"/>
        <w:rPr>
          <w:rFonts w:asciiTheme="minorHAnsi" w:hAnsiTheme="minorHAnsi"/>
        </w:rPr>
      </w:pPr>
      <w:r w:rsidRPr="0058475E">
        <w:rPr>
          <w:rFonts w:asciiTheme="minorHAnsi" w:hAnsiTheme="minorHAnsi"/>
          <w:color w:val="1F497D"/>
        </w:rPr>
        <w:t>Implement links to graphics from NASIS and SSURGO so users can see a pre-maid frequency distribution or box plot of respective variables</w:t>
      </w:r>
    </w:p>
    <w:p w14:paraId="74DC5E3D"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45184797" w14:textId="77777777" w:rsidR="006C65C3" w:rsidRPr="0058475E" w:rsidRDefault="006C65C3" w:rsidP="006C65C3">
      <w:pPr>
        <w:rPr>
          <w:rFonts w:asciiTheme="minorHAnsi" w:hAnsiTheme="minorHAnsi"/>
        </w:rPr>
      </w:pPr>
      <w:r w:rsidRPr="0058475E">
        <w:rPr>
          <w:rFonts w:asciiTheme="minorHAnsi" w:hAnsiTheme="minorHAnsi"/>
          <w:color w:val="1F497D"/>
        </w:rPr>
        <w:t>Option 1 could be implemented by adding a few more columns to NASIS</w:t>
      </w:r>
    </w:p>
    <w:p w14:paraId="4F7F4864"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61090AAE" w14:textId="77777777" w:rsidR="006C65C3" w:rsidRPr="0058475E" w:rsidRDefault="006C65C3" w:rsidP="006C65C3">
      <w:pPr>
        <w:rPr>
          <w:rFonts w:asciiTheme="minorHAnsi" w:hAnsiTheme="minorHAnsi"/>
        </w:rPr>
      </w:pPr>
      <w:r w:rsidRPr="0058475E">
        <w:rPr>
          <w:rFonts w:asciiTheme="minorHAnsi" w:hAnsiTheme="minorHAnsi"/>
          <w:color w:val="1F497D"/>
        </w:rPr>
        <w:t>Tom</w:t>
      </w:r>
    </w:p>
    <w:p w14:paraId="32EB93B2"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128DEF61" w14:textId="77777777" w:rsidR="006C65C3" w:rsidRPr="0058475E" w:rsidRDefault="006C65C3" w:rsidP="006C65C3">
      <w:pPr>
        <w:rPr>
          <w:rFonts w:asciiTheme="minorHAnsi" w:hAnsiTheme="minorHAnsi"/>
        </w:rPr>
      </w:pPr>
      <w:r w:rsidRPr="0058475E">
        <w:rPr>
          <w:rFonts w:asciiTheme="minorHAnsi" w:hAnsiTheme="minorHAnsi"/>
        </w:rPr>
        <w:t> </w:t>
      </w:r>
    </w:p>
    <w:p w14:paraId="6A251C4D" w14:textId="77777777" w:rsidR="006C65C3" w:rsidRPr="0058475E" w:rsidRDefault="006C65C3" w:rsidP="006C65C3">
      <w:pPr>
        <w:rPr>
          <w:rFonts w:asciiTheme="minorHAnsi" w:hAnsiTheme="minorHAnsi"/>
        </w:rPr>
      </w:pPr>
      <w:r w:rsidRPr="0058475E">
        <w:rPr>
          <w:rFonts w:asciiTheme="minorHAnsi" w:hAnsiTheme="minorHAnsi"/>
          <w:color w:val="1F497D"/>
        </w:rPr>
        <w:t>Agreed, we are getting into the realm of picking thresholds because they seem right.</w:t>
      </w:r>
    </w:p>
    <w:p w14:paraId="2CBB9B6D"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34467C31" w14:textId="77777777" w:rsidR="006C65C3" w:rsidRPr="0058475E" w:rsidRDefault="006C65C3" w:rsidP="006C65C3">
      <w:pPr>
        <w:rPr>
          <w:rFonts w:asciiTheme="minorHAnsi" w:hAnsiTheme="minorHAnsi"/>
        </w:rPr>
      </w:pPr>
      <w:r w:rsidRPr="0058475E">
        <w:rPr>
          <w:rFonts w:asciiTheme="minorHAnsi" w:hAnsiTheme="minorHAnsi"/>
          <w:color w:val="1F497D"/>
        </w:rPr>
        <w:t>Also agreed that the RV is more important than the low or high, and that the median is an ideal metric to standardize on.</w:t>
      </w:r>
    </w:p>
    <w:p w14:paraId="0F17243E"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05D61A18" w14:textId="77777777" w:rsidR="006C65C3" w:rsidRPr="0058475E" w:rsidRDefault="006C65C3" w:rsidP="006C65C3">
      <w:pPr>
        <w:rPr>
          <w:rFonts w:asciiTheme="minorHAnsi" w:hAnsiTheme="minorHAnsi"/>
        </w:rPr>
      </w:pPr>
      <w:r w:rsidRPr="0058475E">
        <w:rPr>
          <w:rFonts w:asciiTheme="minorHAnsi" w:hAnsiTheme="minorHAnsi"/>
          <w:color w:val="1F497D"/>
        </w:rPr>
        <w:t xml:space="preserve">The great thing about these reports is that it is relatively simple to adjust what is reported. </w:t>
      </w:r>
    </w:p>
    <w:p w14:paraId="01B3CDB5"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69E75B10" w14:textId="77777777" w:rsidR="006C65C3" w:rsidRPr="0058475E" w:rsidRDefault="006C65C3" w:rsidP="006C65C3">
      <w:pPr>
        <w:rPr>
          <w:rFonts w:asciiTheme="minorHAnsi" w:hAnsiTheme="minorHAnsi"/>
        </w:rPr>
      </w:pPr>
      <w:r w:rsidRPr="0058475E">
        <w:rPr>
          <w:rFonts w:asciiTheme="minorHAnsi" w:hAnsiTheme="minorHAnsi"/>
          <w:color w:val="1F497D"/>
        </w:rPr>
        <w:t>The concept of floating "low" and "high" values (e.g. the percentile used is variable) is better than our current framework (no standard), but seems that it would be very confusing to apply and document. The only way that this might work is if there are two suites of variables with their own thresholds for "low" and "high" values: GIS summaries use the 10th and 90th, pedon / lab summaries use the 5th and 95th... or something like that.</w:t>
      </w:r>
    </w:p>
    <w:p w14:paraId="6B9D6B80"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1131F38E" w14:textId="77777777" w:rsidR="006C65C3" w:rsidRPr="0058475E" w:rsidRDefault="006C65C3" w:rsidP="006C65C3">
      <w:pPr>
        <w:rPr>
          <w:rFonts w:asciiTheme="minorHAnsi" w:hAnsiTheme="minorHAnsi"/>
        </w:rPr>
      </w:pPr>
      <w:r w:rsidRPr="0058475E">
        <w:rPr>
          <w:rFonts w:asciiTheme="minorHAnsi" w:hAnsiTheme="minorHAnsi"/>
          <w:color w:val="1F497D"/>
        </w:rPr>
        <w:t>We may just have to pick something: limits associated with hypothesis testing sound nice, but our data rarely support any of the methods from that framework.</w:t>
      </w:r>
    </w:p>
    <w:p w14:paraId="44595159"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3192971A" w14:textId="77777777" w:rsidR="006C65C3" w:rsidRPr="0058475E" w:rsidRDefault="006C65C3" w:rsidP="006C65C3">
      <w:pPr>
        <w:rPr>
          <w:rFonts w:asciiTheme="minorHAnsi" w:hAnsiTheme="minorHAnsi"/>
        </w:rPr>
      </w:pPr>
      <w:r w:rsidRPr="0058475E">
        <w:rPr>
          <w:rFonts w:asciiTheme="minorHAnsi" w:hAnsiTheme="minorHAnsi"/>
          <w:color w:val="1F497D"/>
        </w:rPr>
        <w:t xml:space="preserve">I like the idea of using the 25th-75th for comparisons of "central concepts"--series, components, </w:t>
      </w:r>
      <w:proofErr w:type="gramStart"/>
      <w:r w:rsidRPr="0058475E">
        <w:rPr>
          <w:rFonts w:asciiTheme="minorHAnsi" w:hAnsiTheme="minorHAnsi"/>
          <w:color w:val="1F497D"/>
        </w:rPr>
        <w:t>map</w:t>
      </w:r>
      <w:proofErr w:type="gramEnd"/>
      <w:r w:rsidRPr="0058475E">
        <w:rPr>
          <w:rFonts w:asciiTheme="minorHAnsi" w:hAnsiTheme="minorHAnsi"/>
          <w:color w:val="1F497D"/>
        </w:rPr>
        <w:t xml:space="preserve"> unit GIS data, etc.</w:t>
      </w:r>
    </w:p>
    <w:p w14:paraId="5FBB9D21"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3B87EF47" w14:textId="77777777" w:rsidR="006C65C3" w:rsidRPr="0058475E" w:rsidRDefault="006C65C3" w:rsidP="006C65C3">
      <w:pPr>
        <w:rPr>
          <w:rFonts w:asciiTheme="minorHAnsi" w:hAnsiTheme="minorHAnsi"/>
        </w:rPr>
      </w:pPr>
      <w:r w:rsidRPr="0058475E">
        <w:rPr>
          <w:rFonts w:asciiTheme="minorHAnsi" w:hAnsiTheme="minorHAnsi"/>
          <w:color w:val="1F497D"/>
        </w:rPr>
        <w:t>I haven't seen much in terms of justification for any of these specific percentiles. I'll scan and send over some stuff from Fred Young and others who have previously wrote about this very dilemma.</w:t>
      </w:r>
    </w:p>
    <w:p w14:paraId="68F34D09" w14:textId="77777777" w:rsidR="002C3F62" w:rsidRPr="0058475E" w:rsidRDefault="002C3F62" w:rsidP="006C65C3">
      <w:pPr>
        <w:rPr>
          <w:rFonts w:asciiTheme="minorHAnsi" w:hAnsiTheme="minorHAnsi"/>
          <w:color w:val="1F497D"/>
        </w:rPr>
      </w:pPr>
    </w:p>
    <w:p w14:paraId="58DF2EBB" w14:textId="77777777" w:rsidR="002C3F62" w:rsidRPr="0058475E" w:rsidRDefault="002C3F62" w:rsidP="006C65C3">
      <w:pPr>
        <w:rPr>
          <w:rFonts w:asciiTheme="minorHAnsi" w:hAnsiTheme="minorHAnsi"/>
          <w:color w:val="1F497D"/>
        </w:rPr>
      </w:pPr>
      <w:r w:rsidRPr="0058475E">
        <w:rPr>
          <w:rFonts w:asciiTheme="minorHAnsi" w:hAnsiTheme="minorHAnsi"/>
          <w:color w:val="1F497D"/>
        </w:rPr>
        <w:t>Dylan</w:t>
      </w:r>
    </w:p>
    <w:p w14:paraId="05109B52" w14:textId="77777777" w:rsidR="006C65C3" w:rsidRPr="0058475E" w:rsidRDefault="006C65C3" w:rsidP="006C65C3">
      <w:pPr>
        <w:rPr>
          <w:rFonts w:asciiTheme="minorHAnsi" w:hAnsiTheme="minorHAnsi"/>
        </w:rPr>
      </w:pPr>
      <w:r w:rsidRPr="0058475E">
        <w:rPr>
          <w:rFonts w:asciiTheme="minorHAnsi" w:hAnsiTheme="minorHAnsi"/>
        </w:rPr>
        <w:t> </w:t>
      </w:r>
    </w:p>
    <w:p w14:paraId="69235507" w14:textId="77777777" w:rsidR="006C65C3" w:rsidRPr="0058475E" w:rsidRDefault="006C65C3" w:rsidP="006C65C3">
      <w:pPr>
        <w:rPr>
          <w:rFonts w:asciiTheme="minorHAnsi" w:hAnsiTheme="minorHAnsi"/>
        </w:rPr>
      </w:pPr>
      <w:r w:rsidRPr="0058475E">
        <w:rPr>
          <w:rFonts w:asciiTheme="minorHAnsi" w:hAnsiTheme="minorHAnsi"/>
          <w:color w:val="1F497D"/>
        </w:rPr>
        <w:t xml:space="preserve">It would be preferable to see a single standard advised in the NSSH with allowance for circumstances.  But if a soil scientist desired to deviate from that, it is ok as long as supporting documentation is provided to explain any deviation from the NSSH standard. If the NSSH standard is followed then no supporting documentation is needed.  </w:t>
      </w:r>
    </w:p>
    <w:p w14:paraId="0B81EF3F"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12C4077A" w14:textId="77777777" w:rsidR="006C65C3" w:rsidRPr="0058475E" w:rsidRDefault="006C65C3" w:rsidP="006C65C3">
      <w:pPr>
        <w:rPr>
          <w:rFonts w:asciiTheme="minorHAnsi" w:hAnsiTheme="minorHAnsi"/>
        </w:rPr>
      </w:pPr>
      <w:r w:rsidRPr="0058475E">
        <w:rPr>
          <w:rFonts w:asciiTheme="minorHAnsi" w:hAnsiTheme="minorHAnsi"/>
          <w:color w:val="1F497D"/>
        </w:rPr>
        <w:lastRenderedPageBreak/>
        <w:t>It could be that differing percentiles could be applied depending on the confidence of the mapping and the order</w:t>
      </w:r>
      <w:r w:rsidRPr="0058475E">
        <w:rPr>
          <w:rFonts w:asciiTheme="minorHAnsi" w:hAnsiTheme="minorHAnsi"/>
          <w:color w:val="1F497D"/>
          <w:highlight w:val="yellow"/>
        </w:rPr>
        <w:t xml:space="preserve">.  Order 2 could have up to 5/95% depending on the complexity of the terrain.  Order 4 might have the 25/75 due to the scale and complexity of the terrain.  Size of polygons for a given </w:t>
      </w:r>
      <w:proofErr w:type="spellStart"/>
      <w:r w:rsidRPr="0058475E">
        <w:rPr>
          <w:rFonts w:asciiTheme="minorHAnsi" w:hAnsiTheme="minorHAnsi"/>
          <w:color w:val="1F497D"/>
          <w:highlight w:val="yellow"/>
        </w:rPr>
        <w:t>mapunit</w:t>
      </w:r>
      <w:proofErr w:type="spellEnd"/>
      <w:r w:rsidRPr="0058475E">
        <w:rPr>
          <w:rFonts w:asciiTheme="minorHAnsi" w:hAnsiTheme="minorHAnsi"/>
          <w:color w:val="1F497D"/>
          <w:highlight w:val="yellow"/>
        </w:rPr>
        <w:t xml:space="preserve"> might dictate as well, but this is usually in line with scale and order.</w:t>
      </w:r>
    </w:p>
    <w:p w14:paraId="055F80A8"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3BD75C63" w14:textId="77777777" w:rsidR="006C65C3" w:rsidRPr="0058475E" w:rsidRDefault="006C65C3" w:rsidP="006C65C3">
      <w:pPr>
        <w:rPr>
          <w:rFonts w:asciiTheme="minorHAnsi" w:hAnsiTheme="minorHAnsi"/>
        </w:rPr>
      </w:pPr>
      <w:r w:rsidRPr="0058475E">
        <w:rPr>
          <w:rFonts w:asciiTheme="minorHAnsi" w:hAnsiTheme="minorHAnsi"/>
          <w:color w:val="1F497D"/>
        </w:rPr>
        <w:t>We need to remember that the NSSH is both a guide for the soil scientist and a base of documentation for the users.</w:t>
      </w:r>
    </w:p>
    <w:p w14:paraId="50001403"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2E0C8CF6" w14:textId="77777777" w:rsidR="006C65C3" w:rsidRPr="0058475E" w:rsidRDefault="006C65C3" w:rsidP="006C65C3">
      <w:pPr>
        <w:rPr>
          <w:rFonts w:asciiTheme="minorHAnsi" w:hAnsiTheme="minorHAnsi"/>
        </w:rPr>
      </w:pPr>
      <w:r w:rsidRPr="0058475E">
        <w:rPr>
          <w:rFonts w:asciiTheme="minorHAnsi" w:hAnsiTheme="minorHAnsi"/>
          <w:b/>
          <w:bCs/>
          <w:color w:val="1F497D"/>
        </w:rPr>
        <w:t>Kit Paris</w:t>
      </w:r>
    </w:p>
    <w:p w14:paraId="328872FD" w14:textId="77777777" w:rsidR="006C65C3" w:rsidRPr="0058475E" w:rsidRDefault="006C65C3" w:rsidP="006C65C3">
      <w:pPr>
        <w:rPr>
          <w:rFonts w:asciiTheme="minorHAnsi" w:hAnsiTheme="minorHAnsi"/>
        </w:rPr>
      </w:pPr>
      <w:r w:rsidRPr="0058475E">
        <w:rPr>
          <w:rFonts w:asciiTheme="minorHAnsi" w:hAnsiTheme="minorHAnsi"/>
        </w:rPr>
        <w:t> </w:t>
      </w:r>
    </w:p>
    <w:p w14:paraId="37B02189" w14:textId="77777777" w:rsidR="006C65C3" w:rsidRPr="0058475E" w:rsidRDefault="006C65C3" w:rsidP="006C65C3">
      <w:pPr>
        <w:rPr>
          <w:rFonts w:asciiTheme="minorHAnsi" w:hAnsiTheme="minorHAnsi"/>
        </w:rPr>
      </w:pPr>
      <w:r w:rsidRPr="0058475E">
        <w:rPr>
          <w:rFonts w:asciiTheme="minorHAnsi" w:hAnsiTheme="minorHAnsi"/>
          <w:color w:val="1F497D"/>
        </w:rPr>
        <w:t>All thresholds are equally arbitrary, but if we want to be consistent with the current statistical default we should probably be using 2.5% and 97.5% as our thresholds. This would capture 95% of the data (i.e. a 1 in 20 chance), and coincides with a 95% confidence interval and the 5% exceedance threshold used in hypothesis testing. All of which are criticized in statistics, but none the less are still the common benchmark. Personally I’m less concerned about the Low and High thresholds, and more concerned about the RV, which I think we’re in agreement about.</w:t>
      </w:r>
    </w:p>
    <w:p w14:paraId="7B036580"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4C59CC72" w14:textId="77777777" w:rsidR="006C65C3" w:rsidRPr="0058475E" w:rsidRDefault="006C65C3" w:rsidP="006C65C3">
      <w:pPr>
        <w:rPr>
          <w:rFonts w:asciiTheme="minorHAnsi" w:hAnsiTheme="minorHAnsi"/>
        </w:rPr>
      </w:pPr>
      <w:r w:rsidRPr="0058475E">
        <w:rPr>
          <w:rFonts w:asciiTheme="minorHAnsi" w:hAnsiTheme="minorHAnsi"/>
          <w:color w:val="1F497D"/>
        </w:rPr>
        <w:t>I’ve always set the default in my reports to the min, 25</w:t>
      </w:r>
      <w:r w:rsidRPr="0058475E">
        <w:rPr>
          <w:rFonts w:asciiTheme="minorHAnsi" w:hAnsiTheme="minorHAnsi"/>
          <w:color w:val="1F497D"/>
          <w:vertAlign w:val="superscript"/>
        </w:rPr>
        <w:t>th</w:t>
      </w:r>
      <w:r w:rsidRPr="0058475E">
        <w:rPr>
          <w:rFonts w:asciiTheme="minorHAnsi" w:hAnsiTheme="minorHAnsi"/>
          <w:color w:val="1F497D"/>
        </w:rPr>
        <w:t>, 50</w:t>
      </w:r>
      <w:r w:rsidRPr="0058475E">
        <w:rPr>
          <w:rFonts w:asciiTheme="minorHAnsi" w:hAnsiTheme="minorHAnsi"/>
          <w:color w:val="1F497D"/>
          <w:vertAlign w:val="superscript"/>
        </w:rPr>
        <w:t>th</w:t>
      </w:r>
      <w:r w:rsidRPr="0058475E">
        <w:rPr>
          <w:rFonts w:asciiTheme="minorHAnsi" w:hAnsiTheme="minorHAnsi"/>
          <w:color w:val="1F497D"/>
        </w:rPr>
        <w:t>, 75</w:t>
      </w:r>
      <w:r w:rsidRPr="0058475E">
        <w:rPr>
          <w:rFonts w:asciiTheme="minorHAnsi" w:hAnsiTheme="minorHAnsi"/>
          <w:color w:val="1F497D"/>
          <w:vertAlign w:val="superscript"/>
        </w:rPr>
        <w:t>th</w:t>
      </w:r>
      <w:r w:rsidRPr="0058475E">
        <w:rPr>
          <w:rFonts w:asciiTheme="minorHAnsi" w:hAnsiTheme="minorHAnsi"/>
          <w:color w:val="1F497D"/>
        </w:rPr>
        <w:t>, and max because that is also the default given by the summary() and quantile() functions (i.e. Tukey’s five number summary). It seems that the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xml:space="preserve"> should constitute the central concept of a map unit or soil series. I’m not advocating them for L and H population, but I think they’re important conceptually.</w:t>
      </w:r>
    </w:p>
    <w:p w14:paraId="2C050F73" w14:textId="77777777" w:rsidR="006C65C3" w:rsidRPr="0058475E" w:rsidRDefault="006C65C3" w:rsidP="006C65C3">
      <w:pPr>
        <w:rPr>
          <w:rFonts w:asciiTheme="minorHAnsi" w:hAnsiTheme="minorHAnsi"/>
        </w:rPr>
      </w:pPr>
      <w:r w:rsidRPr="0058475E">
        <w:rPr>
          <w:rFonts w:asciiTheme="minorHAnsi" w:hAnsiTheme="minorHAnsi"/>
          <w:color w:val="1F497D"/>
        </w:rPr>
        <w:t> </w:t>
      </w:r>
    </w:p>
    <w:p w14:paraId="592E870B" w14:textId="77777777" w:rsidR="006C65C3" w:rsidRPr="0058475E" w:rsidRDefault="006C65C3" w:rsidP="006C65C3">
      <w:pPr>
        <w:rPr>
          <w:rFonts w:asciiTheme="minorHAnsi" w:hAnsiTheme="minorHAnsi"/>
        </w:rPr>
      </w:pPr>
      <w:r w:rsidRPr="0058475E">
        <w:rPr>
          <w:rFonts w:asciiTheme="minorHAnsi" w:hAnsiTheme="minorHAnsi"/>
          <w:color w:val="1F497D"/>
        </w:rPr>
        <w:t>Perhaps we should use different threshold for different properties. Thus we’d recognize that some properties are easier to quantify that others. Research has demonstrated this repeatedly. My observation in Region 11 has been, when it comes to slope gradient, we’re generally only capturing 50% of the data (i.e. the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xml:space="preserve"> percentiles). Even the reality of the 10</w:t>
      </w:r>
      <w:r w:rsidRPr="0058475E">
        <w:rPr>
          <w:rFonts w:asciiTheme="minorHAnsi" w:hAnsiTheme="minorHAnsi"/>
          <w:color w:val="1F497D"/>
          <w:vertAlign w:val="superscript"/>
        </w:rPr>
        <w:t>th</w:t>
      </w:r>
      <w:r w:rsidRPr="0058475E">
        <w:rPr>
          <w:rFonts w:asciiTheme="minorHAnsi" w:hAnsiTheme="minorHAnsi"/>
          <w:color w:val="1F497D"/>
        </w:rPr>
        <w:t xml:space="preserve"> and 90</w:t>
      </w:r>
      <w:r w:rsidRPr="0058475E">
        <w:rPr>
          <w:rFonts w:asciiTheme="minorHAnsi" w:hAnsiTheme="minorHAnsi"/>
          <w:color w:val="1F497D"/>
          <w:vertAlign w:val="superscript"/>
        </w:rPr>
        <w:t>th</w:t>
      </w:r>
      <w:r w:rsidRPr="0058475E">
        <w:rPr>
          <w:rFonts w:asciiTheme="minorHAnsi" w:hAnsiTheme="minorHAnsi"/>
          <w:color w:val="1F497D"/>
        </w:rPr>
        <w:t xml:space="preserve"> percentiles for slope gradient would probably be unsatisfying for most soil scientist. </w:t>
      </w:r>
    </w:p>
    <w:p w14:paraId="68FF89C9" w14:textId="77777777" w:rsidR="006C65C3" w:rsidRPr="0058475E" w:rsidRDefault="006C65C3" w:rsidP="006C65C3">
      <w:pPr>
        <w:rPr>
          <w:rFonts w:asciiTheme="minorHAnsi" w:hAnsiTheme="minorHAnsi"/>
          <w:color w:val="1F497D"/>
        </w:rPr>
      </w:pPr>
      <w:r w:rsidRPr="0058475E">
        <w:rPr>
          <w:rFonts w:asciiTheme="minorHAnsi" w:hAnsiTheme="minorHAnsi"/>
          <w:color w:val="1F497D"/>
        </w:rPr>
        <w:t> </w:t>
      </w:r>
    </w:p>
    <w:p w14:paraId="2E55C73A" w14:textId="77777777" w:rsidR="00286F94" w:rsidRPr="0058475E" w:rsidRDefault="00286F94" w:rsidP="00286F94">
      <w:pPr>
        <w:rPr>
          <w:rFonts w:asciiTheme="minorHAnsi" w:hAnsiTheme="minorHAnsi"/>
          <w:color w:val="auto"/>
          <w:lang w:eastAsia="en-US"/>
        </w:rPr>
      </w:pPr>
      <w:r w:rsidRPr="0058475E">
        <w:rPr>
          <w:rFonts w:asciiTheme="minorHAnsi" w:hAnsiTheme="minorHAnsi"/>
        </w:rPr>
        <w:t> </w:t>
      </w:r>
    </w:p>
    <w:p w14:paraId="2BC8C26E" w14:textId="77777777" w:rsidR="00286F94" w:rsidRPr="0058475E" w:rsidRDefault="00286F94" w:rsidP="00286F94">
      <w:pPr>
        <w:rPr>
          <w:rFonts w:asciiTheme="minorHAnsi" w:hAnsiTheme="minorHAnsi"/>
        </w:rPr>
      </w:pPr>
      <w:r w:rsidRPr="0058475E">
        <w:rPr>
          <w:rFonts w:asciiTheme="minorHAnsi" w:hAnsiTheme="minorHAnsi"/>
          <w:color w:val="1F497D"/>
        </w:rPr>
        <w:t>All thresholds are equally arbitrary, but if we want to be consistent with the current statistical default we should probably be using 2.5% and 97.5% as our thresholds. This would capture 95% of the data (i.e. a 1 in 20 chance), and coincides with a 95% confidence interval and the 5% exceedance threshold used in hypothesis testing. All of which are criticized in statistics, but none the less are still the common benchmark. Personally I’m less concerned about the Low and High thresholds, and more concerned about the RV, which I think we’re in agreement about.</w:t>
      </w:r>
    </w:p>
    <w:p w14:paraId="4FD7BEF1"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22C4FA3F" w14:textId="77777777" w:rsidR="00286F94" w:rsidRPr="0058475E" w:rsidRDefault="00286F94" w:rsidP="00286F94">
      <w:pPr>
        <w:rPr>
          <w:rFonts w:asciiTheme="minorHAnsi" w:hAnsiTheme="minorHAnsi"/>
        </w:rPr>
      </w:pPr>
      <w:r w:rsidRPr="0058475E">
        <w:rPr>
          <w:rFonts w:asciiTheme="minorHAnsi" w:hAnsiTheme="minorHAnsi"/>
          <w:color w:val="1F497D"/>
        </w:rPr>
        <w:t>I’ve always set the default in my reports to the min, 25</w:t>
      </w:r>
      <w:r w:rsidRPr="0058475E">
        <w:rPr>
          <w:rFonts w:asciiTheme="minorHAnsi" w:hAnsiTheme="minorHAnsi"/>
          <w:color w:val="1F497D"/>
          <w:vertAlign w:val="superscript"/>
        </w:rPr>
        <w:t>th</w:t>
      </w:r>
      <w:r w:rsidRPr="0058475E">
        <w:rPr>
          <w:rFonts w:asciiTheme="minorHAnsi" w:hAnsiTheme="minorHAnsi"/>
          <w:color w:val="1F497D"/>
        </w:rPr>
        <w:t>, 50</w:t>
      </w:r>
      <w:r w:rsidRPr="0058475E">
        <w:rPr>
          <w:rFonts w:asciiTheme="minorHAnsi" w:hAnsiTheme="minorHAnsi"/>
          <w:color w:val="1F497D"/>
          <w:vertAlign w:val="superscript"/>
        </w:rPr>
        <w:t>th</w:t>
      </w:r>
      <w:r w:rsidRPr="0058475E">
        <w:rPr>
          <w:rFonts w:asciiTheme="minorHAnsi" w:hAnsiTheme="minorHAnsi"/>
          <w:color w:val="1F497D"/>
        </w:rPr>
        <w:t>, 75</w:t>
      </w:r>
      <w:r w:rsidRPr="0058475E">
        <w:rPr>
          <w:rFonts w:asciiTheme="minorHAnsi" w:hAnsiTheme="minorHAnsi"/>
          <w:color w:val="1F497D"/>
          <w:vertAlign w:val="superscript"/>
        </w:rPr>
        <w:t>th</w:t>
      </w:r>
      <w:r w:rsidRPr="0058475E">
        <w:rPr>
          <w:rFonts w:asciiTheme="minorHAnsi" w:hAnsiTheme="minorHAnsi"/>
          <w:color w:val="1F497D"/>
        </w:rPr>
        <w:t>, and max because that is also the default given by the summary() and quantile() functions (i.e. Tukey’s five number summary). It seems that the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xml:space="preserve"> should constitute the central concept of a map unit or soil series. I’m not advocating them for L and H population, but I think they’re important conceptually.</w:t>
      </w:r>
    </w:p>
    <w:p w14:paraId="79C0FC6E"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7BA0F4FA" w14:textId="77777777" w:rsidR="00286F94" w:rsidRPr="0058475E" w:rsidRDefault="00286F94" w:rsidP="00286F94">
      <w:pPr>
        <w:rPr>
          <w:rFonts w:asciiTheme="minorHAnsi" w:hAnsiTheme="minorHAnsi"/>
        </w:rPr>
      </w:pPr>
      <w:r w:rsidRPr="0058475E">
        <w:rPr>
          <w:rFonts w:asciiTheme="minorHAnsi" w:hAnsiTheme="minorHAnsi"/>
          <w:color w:val="1F497D"/>
        </w:rPr>
        <w:t>Perhaps we should use different threshold for different properties. Thus we’d recognize that some properties are easier to quantify that others. Research has demonstrated this repeatedly. My observation in Region 11 has been, when it comes to slope gradient, we’re generally only capturing 50% of the data (i.e. the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xml:space="preserve"> percentiles). Even the reality of the 10</w:t>
      </w:r>
      <w:r w:rsidRPr="0058475E">
        <w:rPr>
          <w:rFonts w:asciiTheme="minorHAnsi" w:hAnsiTheme="minorHAnsi"/>
          <w:color w:val="1F497D"/>
          <w:vertAlign w:val="superscript"/>
        </w:rPr>
        <w:t>th</w:t>
      </w:r>
      <w:r w:rsidRPr="0058475E">
        <w:rPr>
          <w:rFonts w:asciiTheme="minorHAnsi" w:hAnsiTheme="minorHAnsi"/>
          <w:color w:val="1F497D"/>
        </w:rPr>
        <w:t xml:space="preserve"> and 90</w:t>
      </w:r>
      <w:r w:rsidRPr="0058475E">
        <w:rPr>
          <w:rFonts w:asciiTheme="minorHAnsi" w:hAnsiTheme="minorHAnsi"/>
          <w:color w:val="1F497D"/>
          <w:vertAlign w:val="superscript"/>
        </w:rPr>
        <w:t>th</w:t>
      </w:r>
      <w:r w:rsidRPr="0058475E">
        <w:rPr>
          <w:rFonts w:asciiTheme="minorHAnsi" w:hAnsiTheme="minorHAnsi"/>
          <w:color w:val="1F497D"/>
        </w:rPr>
        <w:t xml:space="preserve"> percentiles for slope gradient would probably be unsatisfying for most soil scientist. </w:t>
      </w:r>
    </w:p>
    <w:p w14:paraId="68E3261C"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6D39F3C9" w14:textId="77777777" w:rsidR="00286F94" w:rsidRPr="0058475E" w:rsidRDefault="00286F94" w:rsidP="00286F94">
      <w:pPr>
        <w:rPr>
          <w:rFonts w:asciiTheme="minorHAnsi" w:hAnsiTheme="minorHAnsi"/>
        </w:rPr>
      </w:pPr>
      <w:r w:rsidRPr="0058475E">
        <w:rPr>
          <w:rFonts w:asciiTheme="minorHAnsi" w:hAnsiTheme="minorHAnsi"/>
          <w:color w:val="1F497D"/>
        </w:rPr>
        <w:t>Stephen</w:t>
      </w:r>
    </w:p>
    <w:p w14:paraId="634A4A46"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34103AC5" w14:textId="77777777" w:rsidR="00286F94" w:rsidRPr="0058475E" w:rsidRDefault="00286F94" w:rsidP="00286F94">
      <w:pPr>
        <w:rPr>
          <w:rFonts w:asciiTheme="minorHAnsi" w:hAnsiTheme="minorHAnsi"/>
        </w:rPr>
      </w:pPr>
      <w:r w:rsidRPr="0058475E">
        <w:rPr>
          <w:rFonts w:asciiTheme="minorHAnsi" w:hAnsiTheme="minorHAnsi"/>
          <w:color w:val="1F497D"/>
        </w:rPr>
        <w:t>PS – good work on the tutorial!</w:t>
      </w:r>
    </w:p>
    <w:p w14:paraId="6DAB5B26" w14:textId="77777777" w:rsidR="00684686" w:rsidRPr="0058475E" w:rsidRDefault="00286F94" w:rsidP="00684686">
      <w:pPr>
        <w:rPr>
          <w:rFonts w:asciiTheme="minorHAnsi" w:hAnsiTheme="minorHAnsi"/>
        </w:rPr>
      </w:pPr>
      <w:r w:rsidRPr="0058475E">
        <w:rPr>
          <w:rFonts w:asciiTheme="minorHAnsi" w:hAnsiTheme="minorHAnsi"/>
          <w:color w:val="1F497D"/>
        </w:rPr>
        <w:lastRenderedPageBreak/>
        <w:t> </w:t>
      </w:r>
    </w:p>
    <w:p w14:paraId="61D4BADC" w14:textId="77777777" w:rsidR="00286F94" w:rsidRPr="0058475E" w:rsidRDefault="00286F94" w:rsidP="00684686">
      <w:pPr>
        <w:rPr>
          <w:rFonts w:asciiTheme="minorHAnsi" w:hAnsiTheme="minorHAnsi"/>
        </w:rPr>
      </w:pPr>
      <w:r w:rsidRPr="00B00294">
        <w:t xml:space="preserve">From: Wood, Jennifer - NRCS, Davis, CA </w:t>
      </w:r>
      <w:r w:rsidRPr="00B00294">
        <w:br/>
      </w:r>
      <w:r w:rsidRPr="0058475E">
        <w:rPr>
          <w:rFonts w:asciiTheme="minorHAnsi" w:hAnsiTheme="minorHAnsi"/>
          <w:b/>
          <w:bCs/>
        </w:rPr>
        <w:t>Sent:</w:t>
      </w:r>
      <w:r w:rsidRPr="0058475E">
        <w:rPr>
          <w:rFonts w:asciiTheme="minorHAnsi" w:hAnsiTheme="minorHAnsi"/>
        </w:rPr>
        <w:t xml:space="preserve"> Thursday, March 31, 2016 9:40 AM</w:t>
      </w:r>
      <w:r w:rsidRPr="0058475E">
        <w:rPr>
          <w:rFonts w:asciiTheme="minorHAnsi" w:hAnsiTheme="minorHAnsi"/>
        </w:rPr>
        <w:br/>
      </w:r>
      <w:r w:rsidRPr="0058475E">
        <w:rPr>
          <w:rFonts w:asciiTheme="minorHAnsi" w:hAnsiTheme="minorHAnsi"/>
          <w:b/>
          <w:bCs/>
        </w:rPr>
        <w:t>To:</w:t>
      </w:r>
      <w:r w:rsidRPr="0058475E">
        <w:rPr>
          <w:rFonts w:asciiTheme="minorHAnsi" w:hAnsiTheme="minorHAnsi"/>
        </w:rPr>
        <w:t xml:space="preserve"> D Avello, Tom - NRCS, Morgantown, WV &lt;</w:t>
      </w:r>
      <w:hyperlink r:id="rId9" w:history="1">
        <w:r w:rsidRPr="0058475E">
          <w:rPr>
            <w:rStyle w:val="Hyperlink"/>
            <w:rFonts w:asciiTheme="minorHAnsi" w:hAnsiTheme="minorHAnsi"/>
          </w:rPr>
          <w:t>Tom.Davello@wv.usda.gov</w:t>
        </w:r>
      </w:hyperlink>
      <w:r w:rsidRPr="0058475E">
        <w:rPr>
          <w:rFonts w:asciiTheme="minorHAnsi" w:hAnsiTheme="minorHAnsi"/>
        </w:rPr>
        <w:t>&gt;; Beaudette, Dylan - NRCS, Sonora, CA &lt;</w:t>
      </w:r>
      <w:hyperlink r:id="rId10" w:history="1">
        <w:r w:rsidRPr="0058475E">
          <w:rPr>
            <w:rStyle w:val="Hyperlink"/>
            <w:rFonts w:asciiTheme="minorHAnsi" w:hAnsiTheme="minorHAnsi"/>
          </w:rPr>
          <w:t>Dylan.Beaudette@ca.usda.gov</w:t>
        </w:r>
      </w:hyperlink>
      <w:r w:rsidRPr="0058475E">
        <w:rPr>
          <w:rFonts w:asciiTheme="minorHAnsi" w:hAnsiTheme="minorHAnsi"/>
        </w:rPr>
        <w:t>&gt;; Roecker, Stephen - NRCS, Indianapolis, IN &lt;</w:t>
      </w:r>
      <w:hyperlink r:id="rId11" w:history="1">
        <w:r w:rsidRPr="0058475E">
          <w:rPr>
            <w:rStyle w:val="Hyperlink"/>
            <w:rFonts w:asciiTheme="minorHAnsi" w:hAnsiTheme="minorHAnsi"/>
          </w:rPr>
          <w:t>Stephen.Roecker@in.usda.gov</w:t>
        </w:r>
      </w:hyperlink>
      <w:r w:rsidRPr="0058475E">
        <w:rPr>
          <w:rFonts w:asciiTheme="minorHAnsi" w:hAnsiTheme="minorHAnsi"/>
        </w:rPr>
        <w:t>&gt;</w:t>
      </w:r>
      <w:r w:rsidRPr="0058475E">
        <w:rPr>
          <w:rFonts w:asciiTheme="minorHAnsi" w:hAnsiTheme="minorHAnsi"/>
        </w:rPr>
        <w:br/>
      </w:r>
      <w:r w:rsidRPr="0058475E">
        <w:rPr>
          <w:rFonts w:asciiTheme="minorHAnsi" w:hAnsiTheme="minorHAnsi"/>
          <w:b/>
          <w:bCs/>
        </w:rPr>
        <w:t>Subject:</w:t>
      </w:r>
      <w:r w:rsidRPr="0058475E">
        <w:rPr>
          <w:rFonts w:asciiTheme="minorHAnsi" w:hAnsiTheme="minorHAnsi"/>
        </w:rPr>
        <w:t xml:space="preserve"> Final answer on percentiles? FW: Map Unit Summary Report for Environmental Variables </w:t>
      </w:r>
    </w:p>
    <w:p w14:paraId="39118614" w14:textId="77777777" w:rsidR="00286F94" w:rsidRPr="0058475E" w:rsidRDefault="00286F94" w:rsidP="00286F94">
      <w:pPr>
        <w:rPr>
          <w:rFonts w:asciiTheme="minorHAnsi" w:hAnsiTheme="minorHAnsi"/>
        </w:rPr>
      </w:pPr>
      <w:r w:rsidRPr="0058475E">
        <w:rPr>
          <w:rFonts w:asciiTheme="minorHAnsi" w:hAnsiTheme="minorHAnsi"/>
        </w:rPr>
        <w:t> </w:t>
      </w:r>
    </w:p>
    <w:p w14:paraId="70518647" w14:textId="77777777" w:rsidR="00286F94" w:rsidRPr="0058475E" w:rsidRDefault="00286F94" w:rsidP="00286F94">
      <w:pPr>
        <w:rPr>
          <w:rFonts w:asciiTheme="minorHAnsi" w:hAnsiTheme="minorHAnsi"/>
        </w:rPr>
      </w:pPr>
      <w:r w:rsidRPr="0058475E">
        <w:rPr>
          <w:rFonts w:asciiTheme="minorHAnsi" w:hAnsiTheme="minorHAnsi"/>
          <w:color w:val="1F497D"/>
        </w:rPr>
        <w:t>Good morning fellas,</w:t>
      </w:r>
    </w:p>
    <w:p w14:paraId="029949E8"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4DB5035A" w14:textId="77777777" w:rsidR="00286F94" w:rsidRPr="0058475E" w:rsidRDefault="00286F94" w:rsidP="00286F94">
      <w:pPr>
        <w:rPr>
          <w:rFonts w:asciiTheme="minorHAnsi" w:hAnsiTheme="minorHAnsi"/>
        </w:rPr>
      </w:pPr>
      <w:r w:rsidRPr="0058475E">
        <w:rPr>
          <w:rFonts w:asciiTheme="minorHAnsi" w:hAnsiTheme="minorHAnsi"/>
          <w:color w:val="1F497D"/>
        </w:rPr>
        <w:t>Region 2 office staff are working through the tutorial I put together from the map unit summary report that Dylan and I put together, attached (more complete versions than that ones I submitted for</w:t>
      </w:r>
      <w:proofErr w:type="gramStart"/>
      <w:r w:rsidRPr="0058475E">
        <w:rPr>
          <w:rFonts w:asciiTheme="minorHAnsi" w:hAnsiTheme="minorHAnsi"/>
          <w:color w:val="1F497D"/>
        </w:rPr>
        <w:t>  my</w:t>
      </w:r>
      <w:proofErr w:type="gramEnd"/>
      <w:r w:rsidRPr="0058475E">
        <w:rPr>
          <w:rFonts w:asciiTheme="minorHAnsi" w:hAnsiTheme="minorHAnsi"/>
          <w:color w:val="1F497D"/>
        </w:rPr>
        <w:t xml:space="preserve"> final project for the class).</w:t>
      </w:r>
    </w:p>
    <w:p w14:paraId="344E64C5"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3E7CB893" w14:textId="77777777" w:rsidR="00286F94" w:rsidRPr="0058475E" w:rsidRDefault="00286F94" w:rsidP="00286F94">
      <w:pPr>
        <w:rPr>
          <w:rFonts w:asciiTheme="minorHAnsi" w:hAnsiTheme="minorHAnsi"/>
        </w:rPr>
      </w:pPr>
      <w:r w:rsidRPr="0058475E">
        <w:rPr>
          <w:rFonts w:asciiTheme="minorHAnsi" w:hAnsiTheme="minorHAnsi"/>
          <w:color w:val="1F497D"/>
        </w:rPr>
        <w:t xml:space="preserve">I got a question, below, from Kit about potential conflicting guidance about the percentiles to use for low and high in </w:t>
      </w:r>
      <w:proofErr w:type="spellStart"/>
      <w:r w:rsidRPr="0058475E">
        <w:rPr>
          <w:rFonts w:asciiTheme="minorHAnsi" w:hAnsiTheme="minorHAnsi"/>
          <w:color w:val="1F497D"/>
        </w:rPr>
        <w:t>nasis</w:t>
      </w:r>
      <w:proofErr w:type="spellEnd"/>
      <w:r w:rsidRPr="0058475E">
        <w:rPr>
          <w:rFonts w:asciiTheme="minorHAnsi" w:hAnsiTheme="minorHAnsi"/>
          <w:color w:val="1F497D"/>
        </w:rPr>
        <w:t>.  Currently Tom is proposing that the 10 and 90</w:t>
      </w:r>
      <w:r w:rsidRPr="0058475E">
        <w:rPr>
          <w:rFonts w:asciiTheme="minorHAnsi" w:hAnsiTheme="minorHAnsi"/>
          <w:color w:val="1F497D"/>
          <w:vertAlign w:val="superscript"/>
        </w:rPr>
        <w:t>th</w:t>
      </w:r>
      <w:r w:rsidRPr="0058475E">
        <w:rPr>
          <w:rFonts w:asciiTheme="minorHAnsi" w:hAnsiTheme="minorHAnsi"/>
          <w:color w:val="1F497D"/>
        </w:rPr>
        <w:t xml:space="preserve"> be used for slope, in the NSSH.  I think Stephen has suggested 25</w:t>
      </w:r>
      <w:r w:rsidRPr="0058475E">
        <w:rPr>
          <w:rFonts w:asciiTheme="minorHAnsi" w:hAnsiTheme="minorHAnsi"/>
          <w:color w:val="1F497D"/>
          <w:vertAlign w:val="superscript"/>
        </w:rPr>
        <w:t>th</w:t>
      </w:r>
      <w:r w:rsidRPr="0058475E">
        <w:rPr>
          <w:rFonts w:asciiTheme="minorHAnsi" w:hAnsiTheme="minorHAnsi"/>
          <w:color w:val="1F497D"/>
        </w:rPr>
        <w:t xml:space="preserve"> and 75</w:t>
      </w:r>
      <w:r w:rsidRPr="0058475E">
        <w:rPr>
          <w:rFonts w:asciiTheme="minorHAnsi" w:hAnsiTheme="minorHAnsi"/>
          <w:color w:val="1F497D"/>
          <w:vertAlign w:val="superscript"/>
        </w:rPr>
        <w:t>th</w:t>
      </w:r>
      <w:r w:rsidRPr="0058475E">
        <w:rPr>
          <w:rFonts w:asciiTheme="minorHAnsi" w:hAnsiTheme="minorHAnsi"/>
          <w:color w:val="1F497D"/>
        </w:rPr>
        <w:t>, and Dylan has always promoted 5</w:t>
      </w:r>
      <w:r w:rsidRPr="0058475E">
        <w:rPr>
          <w:rFonts w:asciiTheme="minorHAnsi" w:hAnsiTheme="minorHAnsi"/>
          <w:color w:val="1F497D"/>
          <w:vertAlign w:val="superscript"/>
        </w:rPr>
        <w:t>th</w:t>
      </w:r>
      <w:r w:rsidRPr="0058475E">
        <w:rPr>
          <w:rFonts w:asciiTheme="minorHAnsi" w:hAnsiTheme="minorHAnsi"/>
          <w:color w:val="1F497D"/>
        </w:rPr>
        <w:t xml:space="preserve"> and 95</w:t>
      </w:r>
      <w:r w:rsidRPr="0058475E">
        <w:rPr>
          <w:rFonts w:asciiTheme="minorHAnsi" w:hAnsiTheme="minorHAnsi"/>
          <w:color w:val="1F497D"/>
          <w:vertAlign w:val="superscript"/>
        </w:rPr>
        <w:t>th</w:t>
      </w:r>
      <w:r w:rsidRPr="0058475E">
        <w:rPr>
          <w:rFonts w:asciiTheme="minorHAnsi" w:hAnsiTheme="minorHAnsi"/>
          <w:color w:val="1F497D"/>
        </w:rPr>
        <w:t>.</w:t>
      </w:r>
    </w:p>
    <w:p w14:paraId="51C1C587"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11C3BBFD" w14:textId="77777777" w:rsidR="00286F94" w:rsidRPr="0058475E" w:rsidRDefault="00286F94" w:rsidP="00286F94">
      <w:pPr>
        <w:rPr>
          <w:rFonts w:asciiTheme="minorHAnsi" w:hAnsiTheme="minorHAnsi"/>
        </w:rPr>
      </w:pPr>
      <w:r w:rsidRPr="0058475E">
        <w:rPr>
          <w:rFonts w:asciiTheme="minorHAnsi" w:hAnsiTheme="minorHAnsi"/>
          <w:color w:val="1F497D"/>
        </w:rPr>
        <w:t>Perhaps an agreement can be reached?</w:t>
      </w:r>
    </w:p>
    <w:p w14:paraId="1D0F9AA0"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7AABAB10" w14:textId="77777777" w:rsidR="00286F94" w:rsidRPr="0058475E" w:rsidRDefault="00286F94" w:rsidP="00286F94">
      <w:pPr>
        <w:rPr>
          <w:rFonts w:asciiTheme="minorHAnsi" w:hAnsiTheme="minorHAnsi"/>
        </w:rPr>
      </w:pPr>
      <w:r w:rsidRPr="0058475E">
        <w:rPr>
          <w:rFonts w:asciiTheme="minorHAnsi" w:hAnsiTheme="minorHAnsi"/>
          <w:color w:val="1F497D"/>
        </w:rPr>
        <w:t>Thanks, Jennifer</w:t>
      </w:r>
    </w:p>
    <w:p w14:paraId="26CE74D5"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5964D822"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0CC47881" w14:textId="77777777" w:rsidR="00286F94" w:rsidRPr="0058475E" w:rsidRDefault="00286F94" w:rsidP="00286F94">
      <w:pPr>
        <w:rPr>
          <w:rFonts w:asciiTheme="minorHAnsi" w:hAnsiTheme="minorHAnsi"/>
        </w:rPr>
      </w:pPr>
      <w:r w:rsidRPr="0058475E">
        <w:rPr>
          <w:rFonts w:asciiTheme="minorHAnsi" w:hAnsiTheme="minorHAnsi"/>
          <w:color w:val="1F497D"/>
        </w:rPr>
        <w:t>Jennifer Wood</w:t>
      </w:r>
    </w:p>
    <w:p w14:paraId="684FB2C5" w14:textId="77777777" w:rsidR="00684686" w:rsidRPr="0058475E" w:rsidRDefault="00286F94" w:rsidP="00684686">
      <w:pPr>
        <w:rPr>
          <w:rFonts w:asciiTheme="minorHAnsi" w:hAnsiTheme="minorHAnsi"/>
        </w:rPr>
      </w:pPr>
      <w:r w:rsidRPr="0058475E">
        <w:rPr>
          <w:rFonts w:asciiTheme="minorHAnsi" w:hAnsiTheme="minorHAnsi"/>
          <w:color w:val="1F497D"/>
        </w:rPr>
        <w:t> </w:t>
      </w:r>
    </w:p>
    <w:p w14:paraId="548A1B76" w14:textId="77777777" w:rsidR="00286F94" w:rsidRPr="0058475E" w:rsidRDefault="00286F94" w:rsidP="00684686">
      <w:pPr>
        <w:rPr>
          <w:rFonts w:asciiTheme="minorHAnsi" w:hAnsiTheme="minorHAnsi"/>
        </w:rPr>
      </w:pPr>
      <w:r w:rsidRPr="0058475E">
        <w:rPr>
          <w:rFonts w:asciiTheme="minorHAnsi" w:hAnsiTheme="minorHAnsi"/>
          <w:b/>
          <w:bCs/>
        </w:rPr>
        <w:t>From:</w:t>
      </w:r>
      <w:r w:rsidRPr="0058475E">
        <w:rPr>
          <w:rFonts w:asciiTheme="minorHAnsi" w:hAnsiTheme="minorHAnsi"/>
        </w:rPr>
        <w:t xml:space="preserve"> Paris, Kit - NRCS, Davis, CA </w:t>
      </w:r>
      <w:r w:rsidRPr="0058475E">
        <w:rPr>
          <w:rFonts w:asciiTheme="minorHAnsi" w:hAnsiTheme="minorHAnsi"/>
        </w:rPr>
        <w:br/>
      </w:r>
      <w:r w:rsidRPr="0058475E">
        <w:rPr>
          <w:rFonts w:asciiTheme="minorHAnsi" w:hAnsiTheme="minorHAnsi"/>
          <w:b/>
          <w:bCs/>
        </w:rPr>
        <w:t>Sent:</w:t>
      </w:r>
      <w:r w:rsidRPr="0058475E">
        <w:rPr>
          <w:rFonts w:asciiTheme="minorHAnsi" w:hAnsiTheme="minorHAnsi"/>
        </w:rPr>
        <w:t xml:space="preserve"> Wednesday, March 30, 2016 7:45 AM</w:t>
      </w:r>
      <w:r w:rsidRPr="0058475E">
        <w:rPr>
          <w:rFonts w:asciiTheme="minorHAnsi" w:hAnsiTheme="minorHAnsi"/>
        </w:rPr>
        <w:br/>
      </w:r>
      <w:r w:rsidRPr="0058475E">
        <w:rPr>
          <w:rFonts w:asciiTheme="minorHAnsi" w:hAnsiTheme="minorHAnsi"/>
          <w:b/>
          <w:bCs/>
        </w:rPr>
        <w:t>To:</w:t>
      </w:r>
      <w:r w:rsidRPr="0058475E">
        <w:rPr>
          <w:rFonts w:asciiTheme="minorHAnsi" w:hAnsiTheme="minorHAnsi"/>
        </w:rPr>
        <w:t xml:space="preserve"> Wood, Jennifer - NRCS, Davis, CA &lt;</w:t>
      </w:r>
      <w:hyperlink r:id="rId12" w:history="1">
        <w:r w:rsidRPr="0058475E">
          <w:rPr>
            <w:rStyle w:val="Hyperlink"/>
            <w:rFonts w:asciiTheme="minorHAnsi" w:hAnsiTheme="minorHAnsi"/>
          </w:rPr>
          <w:t>Jennifer.Wood@ca.usda.gov</w:t>
        </w:r>
      </w:hyperlink>
      <w:r w:rsidRPr="0058475E">
        <w:rPr>
          <w:rFonts w:asciiTheme="minorHAnsi" w:hAnsiTheme="minorHAnsi"/>
        </w:rPr>
        <w:t>&gt;</w:t>
      </w:r>
      <w:r w:rsidRPr="0058475E">
        <w:rPr>
          <w:rFonts w:asciiTheme="minorHAnsi" w:hAnsiTheme="minorHAnsi"/>
        </w:rPr>
        <w:br/>
      </w:r>
      <w:r w:rsidRPr="0058475E">
        <w:rPr>
          <w:rFonts w:asciiTheme="minorHAnsi" w:hAnsiTheme="minorHAnsi"/>
          <w:b/>
          <w:bCs/>
        </w:rPr>
        <w:t>Subject:</w:t>
      </w:r>
      <w:r w:rsidRPr="0058475E">
        <w:rPr>
          <w:rFonts w:asciiTheme="minorHAnsi" w:hAnsiTheme="minorHAnsi"/>
        </w:rPr>
        <w:t xml:space="preserve"> RE: Map Unit Summary Report for Environmental Variables </w:t>
      </w:r>
    </w:p>
    <w:p w14:paraId="514C6D49" w14:textId="77777777" w:rsidR="00286F94" w:rsidRPr="0058475E" w:rsidRDefault="00286F94" w:rsidP="00286F94">
      <w:pPr>
        <w:rPr>
          <w:rFonts w:asciiTheme="minorHAnsi" w:hAnsiTheme="minorHAnsi"/>
        </w:rPr>
      </w:pPr>
      <w:r w:rsidRPr="0058475E">
        <w:rPr>
          <w:rFonts w:asciiTheme="minorHAnsi" w:hAnsiTheme="minorHAnsi"/>
        </w:rPr>
        <w:t> </w:t>
      </w:r>
    </w:p>
    <w:p w14:paraId="7C09672D" w14:textId="77777777" w:rsidR="00286F94" w:rsidRPr="0058475E" w:rsidRDefault="00286F94" w:rsidP="00286F94">
      <w:pPr>
        <w:rPr>
          <w:rFonts w:asciiTheme="minorHAnsi" w:hAnsiTheme="minorHAnsi"/>
        </w:rPr>
      </w:pPr>
      <w:r w:rsidRPr="0058475E">
        <w:rPr>
          <w:rFonts w:asciiTheme="minorHAnsi" w:hAnsiTheme="minorHAnsi"/>
          <w:color w:val="1F497D"/>
        </w:rPr>
        <w:t>Jennifer,</w:t>
      </w:r>
    </w:p>
    <w:p w14:paraId="0FC82B80"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0D39949C" w14:textId="77777777" w:rsidR="00286F94" w:rsidRPr="0058475E" w:rsidRDefault="00286F94" w:rsidP="00286F94">
      <w:pPr>
        <w:rPr>
          <w:rFonts w:asciiTheme="minorHAnsi" w:hAnsiTheme="minorHAnsi"/>
        </w:rPr>
      </w:pPr>
      <w:r w:rsidRPr="0058475E">
        <w:rPr>
          <w:rFonts w:asciiTheme="minorHAnsi" w:hAnsiTheme="minorHAnsi"/>
          <w:color w:val="1F497D"/>
        </w:rPr>
        <w:t>Whey are the charts returning only the 5</w:t>
      </w:r>
      <w:r w:rsidRPr="0058475E">
        <w:rPr>
          <w:rFonts w:asciiTheme="minorHAnsi" w:hAnsiTheme="minorHAnsi"/>
          <w:color w:val="1F497D"/>
          <w:vertAlign w:val="superscript"/>
        </w:rPr>
        <w:t>th</w:t>
      </w:r>
      <w:r w:rsidRPr="0058475E">
        <w:rPr>
          <w:rFonts w:asciiTheme="minorHAnsi" w:hAnsiTheme="minorHAnsi"/>
          <w:color w:val="1F497D"/>
        </w:rPr>
        <w:t>, 25</w:t>
      </w:r>
      <w:r w:rsidRPr="0058475E">
        <w:rPr>
          <w:rFonts w:asciiTheme="minorHAnsi" w:hAnsiTheme="minorHAnsi"/>
          <w:color w:val="1F497D"/>
          <w:vertAlign w:val="superscript"/>
        </w:rPr>
        <w:t>th</w:t>
      </w:r>
      <w:r w:rsidRPr="0058475E">
        <w:rPr>
          <w:rFonts w:asciiTheme="minorHAnsi" w:hAnsiTheme="minorHAnsi"/>
          <w:color w:val="1F497D"/>
        </w:rPr>
        <w:t>, 75</w:t>
      </w:r>
      <w:r w:rsidRPr="0058475E">
        <w:rPr>
          <w:rFonts w:asciiTheme="minorHAnsi" w:hAnsiTheme="minorHAnsi"/>
          <w:color w:val="1F497D"/>
          <w:vertAlign w:val="superscript"/>
        </w:rPr>
        <w:t>th</w:t>
      </w:r>
      <w:r w:rsidRPr="0058475E">
        <w:rPr>
          <w:rFonts w:asciiTheme="minorHAnsi" w:hAnsiTheme="minorHAnsi"/>
          <w:color w:val="1F497D"/>
        </w:rPr>
        <w:t>, and 95</w:t>
      </w:r>
      <w:r w:rsidRPr="0058475E">
        <w:rPr>
          <w:rFonts w:asciiTheme="minorHAnsi" w:hAnsiTheme="minorHAnsi"/>
          <w:color w:val="1F497D"/>
          <w:vertAlign w:val="superscript"/>
        </w:rPr>
        <w:t>th</w:t>
      </w:r>
      <w:r w:rsidRPr="0058475E">
        <w:rPr>
          <w:rFonts w:asciiTheme="minorHAnsi" w:hAnsiTheme="minorHAnsi"/>
          <w:color w:val="1F497D"/>
        </w:rPr>
        <w:t xml:space="preserve"> percentiles when the proposal for the NSSH Part 618.55 recommends the 10</w:t>
      </w:r>
      <w:r w:rsidRPr="0058475E">
        <w:rPr>
          <w:rFonts w:asciiTheme="minorHAnsi" w:hAnsiTheme="minorHAnsi"/>
          <w:color w:val="1F497D"/>
          <w:vertAlign w:val="superscript"/>
        </w:rPr>
        <w:t>th</w:t>
      </w:r>
      <w:r w:rsidRPr="0058475E">
        <w:rPr>
          <w:rFonts w:asciiTheme="minorHAnsi" w:hAnsiTheme="minorHAnsi"/>
          <w:color w:val="1F497D"/>
        </w:rPr>
        <w:t xml:space="preserve"> and </w:t>
      </w:r>
      <w:proofErr w:type="gramStart"/>
      <w:r w:rsidRPr="0058475E">
        <w:rPr>
          <w:rFonts w:asciiTheme="minorHAnsi" w:hAnsiTheme="minorHAnsi"/>
          <w:color w:val="1F497D"/>
        </w:rPr>
        <w:t>90</w:t>
      </w:r>
      <w:r w:rsidRPr="0058475E">
        <w:rPr>
          <w:rFonts w:asciiTheme="minorHAnsi" w:hAnsiTheme="minorHAnsi"/>
          <w:color w:val="1F497D"/>
          <w:vertAlign w:val="superscript"/>
        </w:rPr>
        <w:t>th</w:t>
      </w:r>
      <w:r w:rsidRPr="0058475E">
        <w:rPr>
          <w:rFonts w:asciiTheme="minorHAnsi" w:hAnsiTheme="minorHAnsi"/>
          <w:color w:val="1F497D"/>
        </w:rPr>
        <w:t xml:space="preserve">  percentile</w:t>
      </w:r>
      <w:proofErr w:type="gramEnd"/>
      <w:r w:rsidRPr="0058475E">
        <w:rPr>
          <w:rFonts w:asciiTheme="minorHAnsi" w:hAnsiTheme="minorHAnsi"/>
          <w:color w:val="1F497D"/>
        </w:rPr>
        <w:t>?</w:t>
      </w:r>
    </w:p>
    <w:p w14:paraId="7506E69B"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24C9C285" w14:textId="77777777" w:rsidR="00286F94" w:rsidRPr="0058475E" w:rsidRDefault="00286F94" w:rsidP="00286F94">
      <w:pPr>
        <w:rPr>
          <w:rFonts w:asciiTheme="minorHAnsi" w:hAnsiTheme="minorHAnsi"/>
        </w:rPr>
      </w:pPr>
      <w:r w:rsidRPr="0058475E">
        <w:rPr>
          <w:rFonts w:asciiTheme="minorHAnsi" w:hAnsiTheme="minorHAnsi"/>
          <w:color w:val="1F497D"/>
        </w:rPr>
        <w:t> </w:t>
      </w:r>
    </w:p>
    <w:p w14:paraId="6B3825AE" w14:textId="77777777" w:rsidR="00286F94" w:rsidRPr="0058475E" w:rsidRDefault="00286F94" w:rsidP="00286F94">
      <w:pPr>
        <w:rPr>
          <w:rFonts w:asciiTheme="minorHAnsi" w:hAnsiTheme="minorHAnsi"/>
        </w:rPr>
      </w:pPr>
      <w:r w:rsidRPr="0058475E">
        <w:rPr>
          <w:rFonts w:asciiTheme="minorHAnsi" w:hAnsiTheme="minorHAnsi"/>
          <w:b/>
          <w:bCs/>
          <w:color w:val="1F497D"/>
        </w:rPr>
        <w:t>Kit Paris</w:t>
      </w:r>
    </w:p>
    <w:p w14:paraId="640A7B58" w14:textId="77777777" w:rsidR="00286F94" w:rsidRPr="0058475E" w:rsidRDefault="00286F94" w:rsidP="006C65C3">
      <w:pPr>
        <w:rPr>
          <w:rFonts w:asciiTheme="minorHAnsi" w:hAnsiTheme="minorHAnsi"/>
        </w:rPr>
      </w:pPr>
    </w:p>
    <w:p w14:paraId="012AD7FB" w14:textId="77777777" w:rsidR="00C81D7A" w:rsidRPr="0058475E" w:rsidRDefault="00C81D7A">
      <w:pPr>
        <w:rPr>
          <w:rFonts w:asciiTheme="minorHAnsi" w:hAnsiTheme="minorHAnsi"/>
          <w:b/>
          <w:bCs/>
          <w:i/>
          <w:iCs/>
          <w:color w:val="auto"/>
        </w:rPr>
      </w:pPr>
      <w:r w:rsidRPr="0058475E">
        <w:rPr>
          <w:rFonts w:asciiTheme="minorHAnsi" w:hAnsiTheme="minorHAnsi"/>
          <w:b/>
          <w:bCs/>
          <w:i/>
          <w:iCs/>
          <w:color w:val="auto"/>
        </w:rPr>
        <w:br w:type="page"/>
      </w:r>
    </w:p>
    <w:p w14:paraId="63AC7912" w14:textId="77777777" w:rsidR="006005CC" w:rsidRPr="0058475E" w:rsidRDefault="006005CC" w:rsidP="00C81D7A">
      <w:pPr>
        <w:pStyle w:val="Title"/>
        <w:rPr>
          <w:sz w:val="22"/>
          <w:szCs w:val="22"/>
        </w:rPr>
      </w:pPr>
    </w:p>
    <w:p w14:paraId="6AAD8CEA" w14:textId="77777777" w:rsidR="006005CC" w:rsidRPr="00B00294" w:rsidRDefault="006005CC" w:rsidP="006005CC">
      <w:pPr>
        <w:pStyle w:val="Subtitle"/>
        <w:rPr>
          <w:rFonts w:asciiTheme="minorHAnsi" w:hAnsiTheme="minorHAnsi"/>
          <w:b w:val="0"/>
        </w:rPr>
      </w:pPr>
      <w:bookmarkStart w:id="3" w:name="Appendix2"/>
      <w:r w:rsidRPr="0058475E">
        <w:rPr>
          <w:rFonts w:asciiTheme="minorHAnsi" w:hAnsiTheme="minorHAnsi"/>
        </w:rPr>
        <w:t xml:space="preserve">Appendix 2 </w:t>
      </w:r>
      <w:bookmarkEnd w:id="3"/>
      <w:r w:rsidRPr="0058475E">
        <w:rPr>
          <w:rFonts w:asciiTheme="minorHAnsi" w:hAnsiTheme="minorHAnsi"/>
        </w:rPr>
        <w:t xml:space="preserve">– </w:t>
      </w:r>
      <w:r w:rsidRPr="00B00294">
        <w:rPr>
          <w:rFonts w:asciiTheme="minorHAnsi" w:hAnsiTheme="minorHAnsi"/>
          <w:b w:val="0"/>
        </w:rPr>
        <w:t xml:space="preserve">Region 2 </w:t>
      </w:r>
      <w:r w:rsidR="009E29A2" w:rsidRPr="0058475E">
        <w:rPr>
          <w:rFonts w:asciiTheme="minorHAnsi" w:hAnsiTheme="minorHAnsi"/>
          <w:b w:val="0"/>
          <w:bCs/>
        </w:rPr>
        <w:t>R-based tool to summarize the environmental variables for map units</w:t>
      </w:r>
    </w:p>
    <w:p w14:paraId="1F03EF76" w14:textId="77777777" w:rsidR="006005CC" w:rsidRPr="0058475E" w:rsidRDefault="006005CC" w:rsidP="00C81D7A">
      <w:pPr>
        <w:pStyle w:val="Title"/>
        <w:rPr>
          <w:sz w:val="22"/>
          <w:szCs w:val="22"/>
        </w:rPr>
      </w:pPr>
    </w:p>
    <w:p w14:paraId="75063E68" w14:textId="77777777" w:rsidR="00C81D7A" w:rsidRPr="0058475E" w:rsidRDefault="00C81D7A" w:rsidP="00C81D7A">
      <w:pPr>
        <w:pStyle w:val="Title"/>
        <w:rPr>
          <w:sz w:val="22"/>
          <w:szCs w:val="22"/>
        </w:rPr>
      </w:pPr>
      <w:r w:rsidRPr="0058475E">
        <w:rPr>
          <w:sz w:val="22"/>
          <w:szCs w:val="22"/>
        </w:rPr>
        <w:t>R-Based Map Unit Summary Reports</w:t>
      </w:r>
    </w:p>
    <w:p w14:paraId="0B9512FF" w14:textId="77777777" w:rsidR="00C81D7A" w:rsidRPr="00B00294" w:rsidRDefault="00C81D7A" w:rsidP="00C81D7A"/>
    <w:p w14:paraId="710673CF" w14:textId="77777777" w:rsidR="00C81D7A" w:rsidRPr="00B00294" w:rsidRDefault="00C81D7A" w:rsidP="00C81D7A">
      <w:pPr>
        <w:rPr>
          <w:rFonts w:ascii="Calibri" w:hAnsi="Calibri"/>
        </w:rPr>
      </w:pPr>
      <w:r w:rsidRPr="00B00294">
        <w:rPr>
          <w:rFonts w:ascii="Calibri" w:hAnsi="Calibri"/>
        </w:rPr>
        <w:t>June 2016</w:t>
      </w:r>
    </w:p>
    <w:p w14:paraId="1F95CEBA" w14:textId="77777777" w:rsidR="00C81D7A" w:rsidRPr="00B00294" w:rsidRDefault="00C81D7A" w:rsidP="00C81D7A">
      <w:pPr>
        <w:rPr>
          <w:rFonts w:ascii="Calibri" w:hAnsi="Calibri"/>
          <w:bCs/>
        </w:rPr>
      </w:pPr>
      <w:r w:rsidRPr="00B00294">
        <w:rPr>
          <w:rFonts w:ascii="Calibri" w:hAnsi="Calibri"/>
          <w:bCs/>
        </w:rPr>
        <w:t>Dylan Beaudette, Digital Soil Mapping Specialist, SSR-2, Sonora, CA</w:t>
      </w:r>
    </w:p>
    <w:p w14:paraId="5128793B" w14:textId="77777777" w:rsidR="00C81D7A" w:rsidRPr="00B00294" w:rsidRDefault="00C81D7A" w:rsidP="00C81D7A">
      <w:pPr>
        <w:rPr>
          <w:rFonts w:ascii="Calibri" w:hAnsi="Calibri"/>
        </w:rPr>
      </w:pPr>
      <w:r w:rsidRPr="00B00294">
        <w:rPr>
          <w:rFonts w:ascii="Calibri" w:hAnsi="Calibri"/>
          <w:bCs/>
        </w:rPr>
        <w:t>Jennifer Wood, Soil Data Quality Specialist, SSR-2, Davis, CA</w:t>
      </w:r>
    </w:p>
    <w:p w14:paraId="18BFA719" w14:textId="77777777" w:rsidR="00C81D7A" w:rsidRPr="00B00294" w:rsidRDefault="00C81D7A" w:rsidP="00C81D7A">
      <w:pPr>
        <w:rPr>
          <w:rFonts w:ascii="Calibri" w:hAnsi="Calibri"/>
        </w:rPr>
      </w:pPr>
      <w:r w:rsidRPr="00B00294">
        <w:rPr>
          <w:rFonts w:ascii="Calibri" w:hAnsi="Calibri"/>
        </w:rPr>
        <w:t xml:space="preserve">Russ </w:t>
      </w:r>
      <w:proofErr w:type="spellStart"/>
      <w:r w:rsidRPr="00B00294">
        <w:rPr>
          <w:rFonts w:ascii="Calibri" w:hAnsi="Calibri"/>
        </w:rPr>
        <w:t>Almaraz</w:t>
      </w:r>
      <w:proofErr w:type="spellEnd"/>
      <w:r w:rsidRPr="00B00294">
        <w:rPr>
          <w:rFonts w:ascii="Calibri" w:hAnsi="Calibri"/>
        </w:rPr>
        <w:t>, GIS Specialist, SSR-2, Davis, CA</w:t>
      </w:r>
    </w:p>
    <w:p w14:paraId="0B7A3BAF" w14:textId="77777777" w:rsidR="00C81D7A" w:rsidRPr="0058475E" w:rsidRDefault="00C81D7A" w:rsidP="00C81D7A">
      <w:pPr>
        <w:pStyle w:val="Heading1"/>
        <w:rPr>
          <w:sz w:val="22"/>
          <w:szCs w:val="22"/>
        </w:rPr>
      </w:pPr>
    </w:p>
    <w:p w14:paraId="6B5054A1" w14:textId="77777777" w:rsidR="00C81D7A" w:rsidRPr="0058475E" w:rsidRDefault="00C81D7A" w:rsidP="00C81D7A">
      <w:pPr>
        <w:pStyle w:val="Heading1"/>
        <w:rPr>
          <w:rFonts w:ascii="Calibri Light" w:hAnsi="Calibri Light" w:cs="Times New Roman"/>
          <w:sz w:val="22"/>
          <w:szCs w:val="22"/>
        </w:rPr>
      </w:pPr>
      <w:r w:rsidRPr="0058475E">
        <w:rPr>
          <w:sz w:val="22"/>
          <w:szCs w:val="22"/>
        </w:rPr>
        <w:t>Objective</w:t>
      </w:r>
    </w:p>
    <w:p w14:paraId="03CB9D34" w14:textId="77777777" w:rsidR="00C81D7A" w:rsidRPr="00B00294" w:rsidRDefault="00C81D7A" w:rsidP="00C81D7A">
      <w:pPr>
        <w:rPr>
          <w:rFonts w:ascii="Calibri" w:hAnsi="Calibri"/>
        </w:rPr>
      </w:pPr>
      <w:r w:rsidRPr="00B00294">
        <w:rPr>
          <w:rFonts w:ascii="Calibri" w:hAnsi="Calibri"/>
        </w:rPr>
        <w:t>Provide quantitative summaries and comparisons of select environmental properties (as defined by raster data sources) according to map unit delineations.</w:t>
      </w:r>
    </w:p>
    <w:p w14:paraId="355A78FB" w14:textId="77777777" w:rsidR="00C81D7A" w:rsidRPr="00B00294" w:rsidRDefault="00C81D7A" w:rsidP="00C81D7A">
      <w:pPr>
        <w:rPr>
          <w:rFonts w:ascii="Calibri" w:hAnsi="Calibri"/>
          <w:b/>
          <w:bCs/>
        </w:rPr>
      </w:pPr>
    </w:p>
    <w:p w14:paraId="6AE00BA6" w14:textId="77777777" w:rsidR="00C81D7A" w:rsidRPr="0058475E" w:rsidRDefault="00C81D7A" w:rsidP="00C81D7A">
      <w:pPr>
        <w:pStyle w:val="Heading1"/>
        <w:rPr>
          <w:rFonts w:ascii="Calibri" w:hAnsi="Calibri"/>
          <w:sz w:val="22"/>
          <w:szCs w:val="22"/>
        </w:rPr>
      </w:pPr>
      <w:r w:rsidRPr="0058475E">
        <w:rPr>
          <w:sz w:val="22"/>
          <w:szCs w:val="22"/>
        </w:rPr>
        <w:t xml:space="preserve">Background </w:t>
      </w:r>
    </w:p>
    <w:p w14:paraId="302BD0AC" w14:textId="77777777" w:rsidR="00C81D7A" w:rsidRPr="00B00294" w:rsidRDefault="00C81D7A" w:rsidP="00C81D7A">
      <w:pPr>
        <w:rPr>
          <w:rFonts w:ascii="Calibri" w:hAnsi="Calibri"/>
        </w:rPr>
      </w:pPr>
      <w:r w:rsidRPr="00B00294">
        <w:rPr>
          <w:rFonts w:ascii="Calibri" w:hAnsi="Calibri"/>
        </w:rPr>
        <w:t>Initial mapping and MLRA update work in the soil survey program require knowledge of the variation in the environmental properties across the spatial extent of a map unit.</w:t>
      </w:r>
    </w:p>
    <w:p w14:paraId="1BF12995" w14:textId="77777777" w:rsidR="00C81D7A" w:rsidRPr="00B00294" w:rsidRDefault="00C81D7A" w:rsidP="00C81D7A">
      <w:pPr>
        <w:rPr>
          <w:rFonts w:ascii="Calibri" w:hAnsi="Calibri"/>
        </w:rPr>
      </w:pPr>
    </w:p>
    <w:p w14:paraId="0DD4FD78" w14:textId="77777777" w:rsidR="00C81D7A" w:rsidRPr="00B00294" w:rsidRDefault="00C81D7A" w:rsidP="00C81D7A">
      <w:pPr>
        <w:rPr>
          <w:rFonts w:ascii="Calibri" w:hAnsi="Calibri"/>
        </w:rPr>
      </w:pPr>
      <w:r w:rsidRPr="00B00294">
        <w:rPr>
          <w:rFonts w:ascii="Calibri" w:hAnsi="Calibri"/>
        </w:rPr>
        <w:t>Some of the environmental properties of interest include:</w:t>
      </w:r>
    </w:p>
    <w:p w14:paraId="3F0C8AE2" w14:textId="77777777" w:rsidR="00C81D7A" w:rsidRPr="00B00294" w:rsidRDefault="00C81D7A" w:rsidP="00C81D7A">
      <w:pPr>
        <w:rPr>
          <w:rFonts w:ascii="Calibri" w:hAnsi="Calibri"/>
        </w:rPr>
      </w:pPr>
    </w:p>
    <w:p w14:paraId="5F38D2F8" w14:textId="77777777" w:rsidR="00C81D7A" w:rsidRPr="00B00294" w:rsidRDefault="00C81D7A" w:rsidP="00C81D7A">
      <w:pPr>
        <w:numPr>
          <w:ilvl w:val="0"/>
          <w:numId w:val="14"/>
        </w:numPr>
        <w:rPr>
          <w:rFonts w:ascii="Calibri" w:hAnsi="Calibri"/>
        </w:rPr>
      </w:pPr>
      <w:r w:rsidRPr="00B00294">
        <w:rPr>
          <w:rFonts w:ascii="Calibri" w:hAnsi="Calibri"/>
        </w:rPr>
        <w:t>Elevation</w:t>
      </w:r>
    </w:p>
    <w:p w14:paraId="22027041" w14:textId="77777777" w:rsidR="00C81D7A" w:rsidRPr="00B00294" w:rsidRDefault="00C81D7A" w:rsidP="00C81D7A">
      <w:pPr>
        <w:numPr>
          <w:ilvl w:val="0"/>
          <w:numId w:val="14"/>
        </w:numPr>
        <w:rPr>
          <w:rFonts w:ascii="Calibri" w:hAnsi="Calibri"/>
        </w:rPr>
      </w:pPr>
      <w:r w:rsidRPr="00B00294">
        <w:rPr>
          <w:rFonts w:ascii="Calibri" w:hAnsi="Calibri"/>
        </w:rPr>
        <w:t>Slope</w:t>
      </w:r>
    </w:p>
    <w:p w14:paraId="52992044" w14:textId="77777777" w:rsidR="00C81D7A" w:rsidRPr="00B00294" w:rsidRDefault="00C81D7A" w:rsidP="00C81D7A">
      <w:pPr>
        <w:numPr>
          <w:ilvl w:val="0"/>
          <w:numId w:val="14"/>
        </w:numPr>
        <w:rPr>
          <w:rFonts w:ascii="Calibri" w:hAnsi="Calibri"/>
        </w:rPr>
      </w:pPr>
      <w:r w:rsidRPr="00B00294">
        <w:rPr>
          <w:rFonts w:ascii="Calibri" w:hAnsi="Calibri"/>
        </w:rPr>
        <w:t>Aspect</w:t>
      </w:r>
    </w:p>
    <w:p w14:paraId="5777A273" w14:textId="77777777" w:rsidR="00C81D7A" w:rsidRPr="00B00294" w:rsidRDefault="00C81D7A" w:rsidP="00C81D7A">
      <w:pPr>
        <w:numPr>
          <w:ilvl w:val="0"/>
          <w:numId w:val="14"/>
        </w:numPr>
        <w:rPr>
          <w:rFonts w:ascii="Calibri" w:hAnsi="Calibri"/>
        </w:rPr>
      </w:pPr>
      <w:r w:rsidRPr="00B00294">
        <w:rPr>
          <w:rFonts w:ascii="Calibri" w:hAnsi="Calibri"/>
        </w:rPr>
        <w:t>Surface curvature</w:t>
      </w:r>
    </w:p>
    <w:p w14:paraId="239FF623" w14:textId="77777777" w:rsidR="00C81D7A" w:rsidRPr="00B00294" w:rsidRDefault="00C81D7A" w:rsidP="00C81D7A">
      <w:pPr>
        <w:numPr>
          <w:ilvl w:val="0"/>
          <w:numId w:val="14"/>
        </w:numPr>
        <w:rPr>
          <w:rFonts w:ascii="Calibri" w:hAnsi="Calibri"/>
        </w:rPr>
      </w:pPr>
      <w:r w:rsidRPr="00B00294">
        <w:rPr>
          <w:rFonts w:ascii="Calibri" w:hAnsi="Calibri"/>
        </w:rPr>
        <w:t>Mean annual air temperature (PRISM 800m)</w:t>
      </w:r>
    </w:p>
    <w:p w14:paraId="4AB266D2" w14:textId="77777777" w:rsidR="00C81D7A" w:rsidRPr="00B00294" w:rsidRDefault="00C81D7A" w:rsidP="00C81D7A">
      <w:pPr>
        <w:numPr>
          <w:ilvl w:val="0"/>
          <w:numId w:val="14"/>
        </w:numPr>
        <w:rPr>
          <w:rFonts w:ascii="Calibri" w:hAnsi="Calibri"/>
        </w:rPr>
      </w:pPr>
      <w:r w:rsidRPr="00B00294">
        <w:rPr>
          <w:rFonts w:ascii="Calibri" w:hAnsi="Calibri"/>
        </w:rPr>
        <w:t>Mean annual precipitation (PRISM 800m)</w:t>
      </w:r>
    </w:p>
    <w:p w14:paraId="391F526B" w14:textId="77777777" w:rsidR="00C81D7A" w:rsidRPr="00B00294" w:rsidRDefault="00C81D7A" w:rsidP="00C81D7A">
      <w:pPr>
        <w:numPr>
          <w:ilvl w:val="0"/>
          <w:numId w:val="14"/>
        </w:numPr>
        <w:rPr>
          <w:rFonts w:ascii="Calibri" w:hAnsi="Calibri"/>
        </w:rPr>
      </w:pPr>
      <w:r w:rsidRPr="00B00294">
        <w:rPr>
          <w:rFonts w:ascii="Calibri" w:hAnsi="Calibri"/>
        </w:rPr>
        <w:t>Frost free days (PRISM 800m)</w:t>
      </w:r>
    </w:p>
    <w:p w14:paraId="01A99B55" w14:textId="77777777" w:rsidR="00C81D7A" w:rsidRPr="00B00294" w:rsidRDefault="00C81D7A" w:rsidP="00C81D7A">
      <w:pPr>
        <w:numPr>
          <w:ilvl w:val="0"/>
          <w:numId w:val="14"/>
        </w:numPr>
        <w:rPr>
          <w:rFonts w:ascii="Calibri" w:hAnsi="Calibri"/>
        </w:rPr>
      </w:pPr>
      <w:r w:rsidRPr="00B00294">
        <w:rPr>
          <w:rFonts w:ascii="Calibri" w:hAnsi="Calibri"/>
        </w:rPr>
        <w:t>Growing degree days (PRISM 800m)</w:t>
      </w:r>
    </w:p>
    <w:p w14:paraId="62B8B1CA" w14:textId="77777777" w:rsidR="00C81D7A" w:rsidRPr="00B00294" w:rsidRDefault="00C81D7A" w:rsidP="00C81D7A">
      <w:pPr>
        <w:numPr>
          <w:ilvl w:val="0"/>
          <w:numId w:val="14"/>
        </w:numPr>
        <w:rPr>
          <w:rFonts w:ascii="Calibri" w:hAnsi="Calibri"/>
        </w:rPr>
      </w:pPr>
      <w:r w:rsidRPr="00B00294">
        <w:rPr>
          <w:rFonts w:ascii="Calibri" w:hAnsi="Calibri"/>
        </w:rPr>
        <w:t>Solar radiation (modeled from DEM)</w:t>
      </w:r>
    </w:p>
    <w:p w14:paraId="62898F23" w14:textId="77777777" w:rsidR="00C81D7A" w:rsidRPr="00B00294" w:rsidRDefault="00C81D7A" w:rsidP="00C81D7A">
      <w:pPr>
        <w:numPr>
          <w:ilvl w:val="0"/>
          <w:numId w:val="14"/>
        </w:numPr>
        <w:rPr>
          <w:rFonts w:ascii="Calibri" w:hAnsi="Calibri"/>
        </w:rPr>
      </w:pPr>
      <w:r w:rsidRPr="00B00294">
        <w:rPr>
          <w:rFonts w:ascii="Calibri" w:hAnsi="Calibri"/>
        </w:rPr>
        <w:t>Land cover (NLCD, etc.)</w:t>
      </w:r>
    </w:p>
    <w:p w14:paraId="52452794" w14:textId="77777777" w:rsidR="00C81D7A" w:rsidRPr="00B00294" w:rsidRDefault="00C81D7A" w:rsidP="00C81D7A">
      <w:pPr>
        <w:numPr>
          <w:ilvl w:val="0"/>
          <w:numId w:val="14"/>
        </w:numPr>
        <w:rPr>
          <w:rFonts w:ascii="Calibri" w:hAnsi="Calibri"/>
          <w:b/>
          <w:bCs/>
        </w:rPr>
      </w:pPr>
      <w:r w:rsidRPr="00B00294">
        <w:rPr>
          <w:rFonts w:ascii="Calibri" w:hAnsi="Calibri"/>
        </w:rPr>
        <w:t>Derivatives and indexes based on any of the above such as:</w:t>
      </w:r>
    </w:p>
    <w:p w14:paraId="420C27E4" w14:textId="77777777" w:rsidR="00C81D7A" w:rsidRPr="00B00294" w:rsidRDefault="00C81D7A" w:rsidP="00C81D7A">
      <w:pPr>
        <w:numPr>
          <w:ilvl w:val="1"/>
          <w:numId w:val="14"/>
        </w:numPr>
        <w:rPr>
          <w:rFonts w:ascii="Calibri" w:hAnsi="Calibri"/>
          <w:b/>
          <w:bCs/>
        </w:rPr>
      </w:pPr>
      <w:r w:rsidRPr="00B00294">
        <w:rPr>
          <w:rFonts w:ascii="Calibri" w:hAnsi="Calibri"/>
        </w:rPr>
        <w:t>Effective precipitation</w:t>
      </w:r>
    </w:p>
    <w:p w14:paraId="67632879" w14:textId="77777777" w:rsidR="00C81D7A" w:rsidRPr="00B00294" w:rsidRDefault="00C81D7A" w:rsidP="00C81D7A">
      <w:pPr>
        <w:numPr>
          <w:ilvl w:val="1"/>
          <w:numId w:val="14"/>
        </w:numPr>
        <w:rPr>
          <w:rFonts w:ascii="Calibri" w:hAnsi="Calibri"/>
          <w:b/>
          <w:bCs/>
        </w:rPr>
      </w:pPr>
      <w:r w:rsidRPr="00B00294">
        <w:rPr>
          <w:rFonts w:ascii="Calibri" w:hAnsi="Calibri"/>
        </w:rPr>
        <w:t>Compound topographic index</w:t>
      </w:r>
    </w:p>
    <w:p w14:paraId="62149135" w14:textId="77777777" w:rsidR="00C81D7A" w:rsidRPr="00B00294" w:rsidRDefault="00C81D7A" w:rsidP="00C81D7A">
      <w:pPr>
        <w:numPr>
          <w:ilvl w:val="1"/>
          <w:numId w:val="14"/>
        </w:numPr>
        <w:rPr>
          <w:rFonts w:ascii="Calibri" w:hAnsi="Calibri"/>
          <w:b/>
          <w:bCs/>
        </w:rPr>
      </w:pPr>
      <w:r w:rsidRPr="00B00294">
        <w:rPr>
          <w:rFonts w:ascii="Calibri" w:hAnsi="Calibri"/>
        </w:rPr>
        <w:t>Slope shape (curvature) classification</w:t>
      </w:r>
    </w:p>
    <w:p w14:paraId="4A1383A2" w14:textId="77777777" w:rsidR="00C81D7A" w:rsidRPr="00B00294" w:rsidRDefault="00C81D7A" w:rsidP="00C81D7A">
      <w:pPr>
        <w:numPr>
          <w:ilvl w:val="1"/>
          <w:numId w:val="14"/>
        </w:numPr>
        <w:rPr>
          <w:rFonts w:ascii="Calibri" w:hAnsi="Calibri"/>
          <w:b/>
          <w:bCs/>
        </w:rPr>
      </w:pPr>
      <w:proofErr w:type="spellStart"/>
      <w:r w:rsidRPr="00B00294">
        <w:rPr>
          <w:rFonts w:ascii="Calibri" w:hAnsi="Calibri"/>
        </w:rPr>
        <w:t>Geomorphon</w:t>
      </w:r>
      <w:proofErr w:type="spellEnd"/>
      <w:r w:rsidRPr="00B00294">
        <w:rPr>
          <w:rFonts w:ascii="Calibri" w:hAnsi="Calibri"/>
        </w:rPr>
        <w:t>-based landform element classification</w:t>
      </w:r>
    </w:p>
    <w:p w14:paraId="69ADAE79" w14:textId="77777777" w:rsidR="00C81D7A" w:rsidRPr="00B00294" w:rsidRDefault="00C81D7A" w:rsidP="00C81D7A">
      <w:pPr>
        <w:rPr>
          <w:rFonts w:ascii="Calibri" w:hAnsi="Calibri"/>
          <w:b/>
          <w:bCs/>
        </w:rPr>
      </w:pPr>
    </w:p>
    <w:p w14:paraId="470B42E1" w14:textId="77777777" w:rsidR="00C81D7A" w:rsidRPr="00B00294" w:rsidRDefault="00C81D7A" w:rsidP="00C81D7A">
      <w:pPr>
        <w:rPr>
          <w:rFonts w:ascii="Calibri" w:hAnsi="Calibri"/>
          <w:bCs/>
        </w:rPr>
      </w:pPr>
      <w:r w:rsidRPr="00B00294">
        <w:rPr>
          <w:rFonts w:ascii="Calibri" w:hAnsi="Calibri"/>
          <w:bCs/>
        </w:rPr>
        <w:t>Soil scientists need quantitative descriptions of the central tendency and spread for these values in order to evaluate map unit concepts while actively mapping, performing update work, and addressing questions raised by SDJR projects.</w:t>
      </w:r>
    </w:p>
    <w:p w14:paraId="1611934C" w14:textId="77777777" w:rsidR="00C81D7A" w:rsidRPr="00B00294" w:rsidRDefault="00C81D7A" w:rsidP="00C81D7A">
      <w:pPr>
        <w:rPr>
          <w:rFonts w:ascii="Calibri" w:hAnsi="Calibri"/>
          <w:bCs/>
        </w:rPr>
      </w:pPr>
    </w:p>
    <w:p w14:paraId="3B4C911E" w14:textId="77777777" w:rsidR="00C81D7A" w:rsidRPr="00B00294" w:rsidRDefault="00C81D7A" w:rsidP="00C81D7A">
      <w:pPr>
        <w:rPr>
          <w:rFonts w:ascii="Calibri" w:hAnsi="Calibri"/>
          <w:bCs/>
        </w:rPr>
      </w:pPr>
      <w:r w:rsidRPr="00B00294">
        <w:rPr>
          <w:rFonts w:ascii="Calibri" w:hAnsi="Calibri"/>
          <w:bCs/>
        </w:rPr>
        <w:t>NRCS stores and maintains manually populated summaries of the environmental properties of map units in NASIS (component and related tables). These data are provided to users of completed maps as part of Web Soil Survey reports and data downloads.</w:t>
      </w:r>
    </w:p>
    <w:p w14:paraId="036802D2" w14:textId="77777777" w:rsidR="00C81D7A" w:rsidRPr="00B00294" w:rsidRDefault="00C81D7A" w:rsidP="00C81D7A">
      <w:pPr>
        <w:rPr>
          <w:rFonts w:ascii="Calibri" w:hAnsi="Calibri"/>
          <w:bCs/>
        </w:rPr>
      </w:pPr>
    </w:p>
    <w:p w14:paraId="7B067587" w14:textId="77777777" w:rsidR="00C81D7A" w:rsidRPr="00B00294" w:rsidRDefault="00C81D7A" w:rsidP="00C81D7A">
      <w:pPr>
        <w:rPr>
          <w:rFonts w:ascii="Calibri" w:hAnsi="Calibri"/>
          <w:bCs/>
        </w:rPr>
      </w:pPr>
    </w:p>
    <w:p w14:paraId="41D7C862" w14:textId="77777777" w:rsidR="00C81D7A" w:rsidRPr="00B00294" w:rsidRDefault="00C81D7A" w:rsidP="00C81D7A">
      <w:pPr>
        <w:rPr>
          <w:rFonts w:ascii="Calibri" w:hAnsi="Calibri"/>
          <w:bCs/>
        </w:rPr>
      </w:pPr>
      <w:r w:rsidRPr="00B00294">
        <w:rPr>
          <w:rFonts w:ascii="Calibri" w:hAnsi="Calibri"/>
          <w:bCs/>
        </w:rPr>
        <w:lastRenderedPageBreak/>
        <w:t>The environmental data in the NASIS Component tables associated with recently completed soil surveys were typically derived from some form of zonal statistical analysis. Those operations generally return a min, max, mean, and standard deviation. Information about the distribution of the data across classes such as in a table or histogram is often generated as well. For the last 10 years or so, Region 2 has been using a set of tools developed by Lucas Wisely, an NRCS GIS specialist currently in located in Denver, CO. He developed a system using an ArcGIS tool and Python script to run zonal statistics on raster data (for polygons associated with a single map unit) for MAAT, MAP, elevation, slope gradient, and slope angle. He also included a classification of curvature into slope shape classes for each map unit. The Crystal Reports program is used to display the results in a user-friendly format.</w:t>
      </w:r>
    </w:p>
    <w:p w14:paraId="0E2F39B0" w14:textId="77777777" w:rsidR="00C81D7A" w:rsidRPr="00B00294" w:rsidRDefault="00C81D7A" w:rsidP="00C81D7A">
      <w:pPr>
        <w:rPr>
          <w:rFonts w:ascii="Calibri" w:hAnsi="Calibri"/>
          <w:b/>
          <w:bCs/>
        </w:rPr>
      </w:pPr>
    </w:p>
    <w:p w14:paraId="44C4BF7F" w14:textId="77777777" w:rsidR="00C81D7A" w:rsidRPr="0058475E" w:rsidRDefault="00C81D7A" w:rsidP="00C81D7A">
      <w:pPr>
        <w:pStyle w:val="Heading1"/>
        <w:rPr>
          <w:rFonts w:ascii="Calibri Light" w:hAnsi="Calibri Light" w:cs="Times New Roman"/>
          <w:sz w:val="22"/>
          <w:szCs w:val="22"/>
        </w:rPr>
      </w:pPr>
      <w:r w:rsidRPr="0058475E">
        <w:rPr>
          <w:sz w:val="22"/>
          <w:szCs w:val="22"/>
        </w:rPr>
        <w:t>Justification for a new map unit summary method and report</w:t>
      </w:r>
    </w:p>
    <w:p w14:paraId="2353E142" w14:textId="77777777" w:rsidR="002F54E3" w:rsidRDefault="002F54E3" w:rsidP="00C81D7A">
      <w:pPr>
        <w:rPr>
          <w:rFonts w:ascii="Calibri" w:hAnsi="Calibri"/>
          <w:bCs/>
        </w:rPr>
      </w:pPr>
    </w:p>
    <w:p w14:paraId="08034371" w14:textId="77777777" w:rsidR="00C81D7A" w:rsidRPr="00B00294" w:rsidRDefault="00C81D7A" w:rsidP="00C81D7A">
      <w:pPr>
        <w:rPr>
          <w:rFonts w:ascii="Calibri" w:hAnsi="Calibri"/>
          <w:bCs/>
        </w:rPr>
      </w:pPr>
      <w:r w:rsidRPr="00B00294">
        <w:rPr>
          <w:rFonts w:ascii="Calibri" w:hAnsi="Calibri"/>
          <w:bCs/>
        </w:rPr>
        <w:t xml:space="preserve">There are many ways to summarize, analyze, and visually inspect sets of data. The R computing environment offers access to a vast range of statistical methods, from very simple to very advanced. R also provides many ways to visualize data, which helps the user explore and understand the data better. </w:t>
      </w:r>
    </w:p>
    <w:p w14:paraId="003EF58F" w14:textId="77777777" w:rsidR="00C81D7A" w:rsidRPr="00B00294" w:rsidRDefault="00C81D7A" w:rsidP="00C81D7A">
      <w:pPr>
        <w:rPr>
          <w:rFonts w:ascii="Calibri" w:hAnsi="Calibri"/>
          <w:bCs/>
        </w:rPr>
      </w:pPr>
    </w:p>
    <w:p w14:paraId="0A5F2893" w14:textId="77777777" w:rsidR="00C81D7A" w:rsidRPr="00B00294" w:rsidRDefault="00C81D7A" w:rsidP="00C81D7A">
      <w:pPr>
        <w:rPr>
          <w:rFonts w:ascii="Calibri" w:hAnsi="Calibri"/>
          <w:bCs/>
        </w:rPr>
      </w:pPr>
      <w:r w:rsidRPr="00B00294">
        <w:rPr>
          <w:rFonts w:ascii="Calibri" w:hAnsi="Calibri"/>
          <w:bCs/>
        </w:rPr>
        <w:t xml:space="preserve">Scripts and reports can be created so that beginning users only have to point the report to the inputs required for the analysis. In the Methodology section below, we describe a report that does exactly that, and is designed to match or exceed the map unit summary functionality of the Lucas </w:t>
      </w:r>
      <w:proofErr w:type="gramStart"/>
      <w:r w:rsidRPr="00B00294">
        <w:rPr>
          <w:rFonts w:ascii="Calibri" w:hAnsi="Calibri"/>
          <w:bCs/>
        </w:rPr>
        <w:t>Wisely/</w:t>
      </w:r>
      <w:proofErr w:type="gramEnd"/>
      <w:r w:rsidRPr="00B00294">
        <w:rPr>
          <w:rFonts w:ascii="Calibri" w:hAnsi="Calibri"/>
          <w:bCs/>
        </w:rPr>
        <w:t xml:space="preserve">Crystal Report method, see Table 1. </w:t>
      </w:r>
    </w:p>
    <w:p w14:paraId="7FA436AA" w14:textId="77777777" w:rsidR="00C81D7A" w:rsidRPr="0058475E" w:rsidRDefault="00C81D7A" w:rsidP="00C81D7A">
      <w:pPr>
        <w:rPr>
          <w:rFonts w:ascii="Calibri" w:hAnsi="Calibri"/>
          <w:b/>
          <w:bCs/>
        </w:rPr>
      </w:pPr>
    </w:p>
    <w:p w14:paraId="59D206DE" w14:textId="77777777" w:rsidR="00C81D7A" w:rsidRPr="0058475E" w:rsidRDefault="00C81D7A" w:rsidP="00C81D7A">
      <w:pPr>
        <w:rPr>
          <w:rFonts w:ascii="Calibri" w:hAnsi="Calibri"/>
          <w:b/>
          <w:bCs/>
        </w:rPr>
      </w:pPr>
    </w:p>
    <w:p w14:paraId="695E4B96" w14:textId="21597908" w:rsidR="00C81D7A" w:rsidRPr="0058475E" w:rsidRDefault="00C81D7A" w:rsidP="00C81D7A">
      <w:pPr>
        <w:rPr>
          <w:rFonts w:ascii="Calibri" w:hAnsi="Calibri"/>
          <w:b/>
          <w:bCs/>
        </w:rPr>
      </w:pPr>
      <w:r w:rsidRPr="0058475E">
        <w:rPr>
          <w:rFonts w:ascii="Calibri" w:hAnsi="Calibri"/>
          <w:b/>
          <w:bCs/>
        </w:rPr>
        <w:t xml:space="preserve">Table 1. Comparison of Lucas </w:t>
      </w:r>
      <w:proofErr w:type="gramStart"/>
      <w:r w:rsidRPr="0058475E">
        <w:rPr>
          <w:rFonts w:ascii="Calibri" w:hAnsi="Calibri"/>
          <w:b/>
          <w:bCs/>
        </w:rPr>
        <w:t>Wisely/</w:t>
      </w:r>
      <w:proofErr w:type="gramEnd"/>
      <w:r w:rsidRPr="0058475E">
        <w:rPr>
          <w:rFonts w:ascii="Calibri" w:hAnsi="Calibri"/>
          <w:b/>
          <w:bCs/>
        </w:rPr>
        <w:t>Crystal Report vs R-Based report</w:t>
      </w:r>
    </w:p>
    <w:p w14:paraId="6186AAA2" w14:textId="77777777" w:rsidR="00C81D7A" w:rsidRPr="0058475E" w:rsidRDefault="00C81D7A" w:rsidP="00C81D7A">
      <w:pPr>
        <w:rPr>
          <w:rFonts w:ascii="Calibri" w:hAnsi="Calibri"/>
          <w:b/>
          <w:bCs/>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581"/>
        <w:gridCol w:w="1477"/>
        <w:gridCol w:w="1412"/>
        <w:gridCol w:w="1918"/>
        <w:gridCol w:w="1803"/>
      </w:tblGrid>
      <w:tr w:rsidR="00C81D7A" w:rsidRPr="00B00294" w14:paraId="58FF7155"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064CED56" w14:textId="77777777" w:rsidR="00C81D7A" w:rsidRPr="0058475E" w:rsidRDefault="00C81D7A">
            <w:pPr>
              <w:rPr>
                <w:rFonts w:ascii="Calibri" w:hAnsi="Calibri"/>
                <w:b/>
                <w:bCs/>
              </w:rPr>
            </w:pPr>
            <w:r w:rsidRPr="0058475E">
              <w:rPr>
                <w:rFonts w:ascii="Calibri" w:hAnsi="Calibri"/>
                <w:b/>
                <w:bCs/>
              </w:rPr>
              <w:t xml:space="preserve"> </w:t>
            </w:r>
          </w:p>
        </w:tc>
        <w:tc>
          <w:tcPr>
            <w:tcW w:w="1583" w:type="dxa"/>
            <w:tcBorders>
              <w:top w:val="single" w:sz="4" w:space="0" w:color="auto"/>
              <w:left w:val="single" w:sz="4" w:space="0" w:color="auto"/>
              <w:bottom w:val="single" w:sz="4" w:space="0" w:color="auto"/>
              <w:right w:val="single" w:sz="4" w:space="0" w:color="auto"/>
            </w:tcBorders>
          </w:tcPr>
          <w:p w14:paraId="50399F9C" w14:textId="77777777" w:rsidR="00C81D7A" w:rsidRPr="0058475E" w:rsidRDefault="00C81D7A">
            <w:pPr>
              <w:rPr>
                <w:rFonts w:ascii="Calibri" w:hAnsi="Calibri"/>
                <w:b/>
                <w:bCs/>
              </w:rPr>
            </w:pPr>
          </w:p>
        </w:tc>
        <w:tc>
          <w:tcPr>
            <w:tcW w:w="1517" w:type="dxa"/>
            <w:tcBorders>
              <w:top w:val="single" w:sz="4" w:space="0" w:color="auto"/>
              <w:left w:val="single" w:sz="4" w:space="0" w:color="auto"/>
              <w:bottom w:val="single" w:sz="4" w:space="0" w:color="auto"/>
              <w:right w:val="single" w:sz="4" w:space="0" w:color="auto"/>
            </w:tcBorders>
          </w:tcPr>
          <w:p w14:paraId="4DACF352" w14:textId="77777777" w:rsidR="00C81D7A" w:rsidRPr="0058475E" w:rsidRDefault="00C81D7A">
            <w:pPr>
              <w:rPr>
                <w:rFonts w:ascii="Calibri" w:hAnsi="Calibri"/>
                <w:b/>
                <w:bCs/>
              </w:rPr>
            </w:pPr>
          </w:p>
        </w:tc>
        <w:tc>
          <w:tcPr>
            <w:tcW w:w="1440" w:type="dxa"/>
            <w:tcBorders>
              <w:top w:val="single" w:sz="4" w:space="0" w:color="auto"/>
              <w:left w:val="single" w:sz="4" w:space="0" w:color="auto"/>
              <w:bottom w:val="single" w:sz="4" w:space="0" w:color="auto"/>
              <w:right w:val="single" w:sz="4" w:space="0" w:color="auto"/>
            </w:tcBorders>
          </w:tcPr>
          <w:p w14:paraId="7EFF6DD9" w14:textId="77777777" w:rsidR="00C81D7A" w:rsidRPr="0058475E" w:rsidRDefault="00C81D7A">
            <w:pPr>
              <w:rPr>
                <w:rFonts w:ascii="Calibri" w:hAnsi="Calibri"/>
                <w:b/>
                <w:bCs/>
              </w:rPr>
            </w:pPr>
          </w:p>
        </w:tc>
        <w:tc>
          <w:tcPr>
            <w:tcW w:w="1980" w:type="dxa"/>
            <w:tcBorders>
              <w:top w:val="single" w:sz="4" w:space="0" w:color="auto"/>
              <w:left w:val="single" w:sz="4" w:space="0" w:color="auto"/>
              <w:bottom w:val="single" w:sz="4" w:space="0" w:color="auto"/>
              <w:right w:val="single" w:sz="4" w:space="0" w:color="auto"/>
            </w:tcBorders>
          </w:tcPr>
          <w:p w14:paraId="28260E9A" w14:textId="77777777" w:rsidR="00C81D7A" w:rsidRPr="0058475E" w:rsidRDefault="00C81D7A">
            <w:pPr>
              <w:rPr>
                <w:rFonts w:ascii="Calibri" w:hAnsi="Calibri"/>
                <w:b/>
                <w:bCs/>
              </w:rPr>
            </w:pPr>
          </w:p>
        </w:tc>
        <w:tc>
          <w:tcPr>
            <w:tcW w:w="1890" w:type="dxa"/>
            <w:tcBorders>
              <w:top w:val="single" w:sz="4" w:space="0" w:color="auto"/>
              <w:left w:val="single" w:sz="4" w:space="0" w:color="auto"/>
              <w:bottom w:val="single" w:sz="4" w:space="0" w:color="auto"/>
              <w:right w:val="single" w:sz="4" w:space="0" w:color="auto"/>
            </w:tcBorders>
          </w:tcPr>
          <w:p w14:paraId="570AEBA8" w14:textId="77777777" w:rsidR="00C81D7A" w:rsidRPr="0058475E" w:rsidRDefault="00C81D7A">
            <w:pPr>
              <w:rPr>
                <w:rFonts w:ascii="Calibri" w:hAnsi="Calibri"/>
                <w:b/>
                <w:bCs/>
              </w:rPr>
            </w:pPr>
          </w:p>
        </w:tc>
      </w:tr>
      <w:tr w:rsidR="00C81D7A" w:rsidRPr="00B00294" w14:paraId="7A31B315" w14:textId="77777777" w:rsidTr="00C81D7A">
        <w:tc>
          <w:tcPr>
            <w:tcW w:w="1328" w:type="dxa"/>
            <w:tcBorders>
              <w:top w:val="single" w:sz="4" w:space="0" w:color="auto"/>
              <w:left w:val="single" w:sz="4" w:space="0" w:color="auto"/>
              <w:bottom w:val="single" w:sz="4" w:space="0" w:color="auto"/>
              <w:right w:val="single" w:sz="4" w:space="0" w:color="auto"/>
            </w:tcBorders>
          </w:tcPr>
          <w:p w14:paraId="5AABB9E5" w14:textId="77777777" w:rsidR="00C81D7A" w:rsidRPr="0058475E" w:rsidRDefault="00C81D7A">
            <w:pPr>
              <w:rPr>
                <w:rFonts w:ascii="Calibri" w:hAnsi="Calibri"/>
                <w:b/>
                <w:bCs/>
              </w:rPr>
            </w:pPr>
          </w:p>
        </w:tc>
        <w:tc>
          <w:tcPr>
            <w:tcW w:w="1583" w:type="dxa"/>
            <w:tcBorders>
              <w:top w:val="single" w:sz="4" w:space="0" w:color="auto"/>
              <w:left w:val="single" w:sz="4" w:space="0" w:color="auto"/>
              <w:bottom w:val="single" w:sz="4" w:space="0" w:color="auto"/>
              <w:right w:val="single" w:sz="4" w:space="0" w:color="auto"/>
            </w:tcBorders>
            <w:hideMark/>
          </w:tcPr>
          <w:p w14:paraId="0907753D" w14:textId="77777777" w:rsidR="00C81D7A" w:rsidRPr="0058475E" w:rsidRDefault="00C81D7A">
            <w:pPr>
              <w:rPr>
                <w:rFonts w:ascii="Calibri" w:hAnsi="Calibri"/>
                <w:b/>
                <w:bCs/>
              </w:rPr>
            </w:pPr>
            <w:r w:rsidRPr="0058475E">
              <w:rPr>
                <w:rFonts w:ascii="Calibri" w:hAnsi="Calibri"/>
                <w:b/>
                <w:bCs/>
              </w:rPr>
              <w:t>Inputs</w:t>
            </w:r>
          </w:p>
        </w:tc>
        <w:tc>
          <w:tcPr>
            <w:tcW w:w="1517" w:type="dxa"/>
            <w:tcBorders>
              <w:top w:val="single" w:sz="4" w:space="0" w:color="auto"/>
              <w:left w:val="single" w:sz="4" w:space="0" w:color="auto"/>
              <w:bottom w:val="single" w:sz="4" w:space="0" w:color="auto"/>
              <w:right w:val="single" w:sz="4" w:space="0" w:color="auto"/>
            </w:tcBorders>
            <w:hideMark/>
          </w:tcPr>
          <w:p w14:paraId="7E295FFA" w14:textId="77777777" w:rsidR="00C81D7A" w:rsidRPr="0058475E" w:rsidRDefault="00C81D7A">
            <w:pPr>
              <w:rPr>
                <w:rFonts w:ascii="Calibri" w:hAnsi="Calibri"/>
                <w:b/>
                <w:bCs/>
              </w:rPr>
            </w:pPr>
            <w:r w:rsidRPr="0058475E">
              <w:rPr>
                <w:rFonts w:ascii="Calibri" w:hAnsi="Calibri"/>
                <w:b/>
                <w:bCs/>
              </w:rPr>
              <w:t>Software, scripting</w:t>
            </w:r>
          </w:p>
        </w:tc>
        <w:tc>
          <w:tcPr>
            <w:tcW w:w="1440" w:type="dxa"/>
            <w:tcBorders>
              <w:top w:val="single" w:sz="4" w:space="0" w:color="auto"/>
              <w:left w:val="single" w:sz="4" w:space="0" w:color="auto"/>
              <w:bottom w:val="single" w:sz="4" w:space="0" w:color="auto"/>
              <w:right w:val="single" w:sz="4" w:space="0" w:color="auto"/>
            </w:tcBorders>
            <w:hideMark/>
          </w:tcPr>
          <w:p w14:paraId="1453EA37" w14:textId="77777777" w:rsidR="00C81D7A" w:rsidRPr="0058475E" w:rsidRDefault="00C81D7A">
            <w:pPr>
              <w:rPr>
                <w:rFonts w:ascii="Calibri" w:hAnsi="Calibri"/>
                <w:b/>
                <w:bCs/>
              </w:rPr>
            </w:pPr>
            <w:r w:rsidRPr="0058475E">
              <w:rPr>
                <w:rFonts w:ascii="Calibri" w:hAnsi="Calibri"/>
                <w:b/>
                <w:bCs/>
              </w:rPr>
              <w:t>Summary Statistics Provided</w:t>
            </w:r>
          </w:p>
        </w:tc>
        <w:tc>
          <w:tcPr>
            <w:tcW w:w="1980" w:type="dxa"/>
            <w:tcBorders>
              <w:top w:val="single" w:sz="4" w:space="0" w:color="auto"/>
              <w:left w:val="single" w:sz="4" w:space="0" w:color="auto"/>
              <w:bottom w:val="single" w:sz="4" w:space="0" w:color="auto"/>
              <w:right w:val="single" w:sz="4" w:space="0" w:color="auto"/>
            </w:tcBorders>
            <w:hideMark/>
          </w:tcPr>
          <w:p w14:paraId="724D0523" w14:textId="77777777" w:rsidR="00C81D7A" w:rsidRPr="0058475E" w:rsidRDefault="00C81D7A">
            <w:pPr>
              <w:rPr>
                <w:rFonts w:ascii="Calibri" w:hAnsi="Calibri"/>
                <w:b/>
                <w:bCs/>
              </w:rPr>
            </w:pPr>
            <w:r w:rsidRPr="0058475E">
              <w:rPr>
                <w:rFonts w:ascii="Calibri" w:hAnsi="Calibri"/>
                <w:b/>
                <w:bCs/>
              </w:rPr>
              <w:t>Landform classification</w:t>
            </w:r>
          </w:p>
        </w:tc>
        <w:tc>
          <w:tcPr>
            <w:tcW w:w="1890" w:type="dxa"/>
            <w:tcBorders>
              <w:top w:val="single" w:sz="4" w:space="0" w:color="auto"/>
              <w:left w:val="single" w:sz="4" w:space="0" w:color="auto"/>
              <w:bottom w:val="single" w:sz="4" w:space="0" w:color="auto"/>
              <w:right w:val="single" w:sz="4" w:space="0" w:color="auto"/>
            </w:tcBorders>
            <w:hideMark/>
          </w:tcPr>
          <w:p w14:paraId="0FCB02A8" w14:textId="77777777" w:rsidR="00C81D7A" w:rsidRPr="0058475E" w:rsidRDefault="00C81D7A">
            <w:pPr>
              <w:rPr>
                <w:rFonts w:ascii="Calibri" w:hAnsi="Calibri"/>
                <w:b/>
                <w:bCs/>
              </w:rPr>
            </w:pPr>
            <w:r w:rsidRPr="0058475E">
              <w:rPr>
                <w:rFonts w:ascii="Calibri" w:hAnsi="Calibri"/>
                <w:b/>
                <w:bCs/>
              </w:rPr>
              <w:t>Report Format</w:t>
            </w:r>
          </w:p>
        </w:tc>
      </w:tr>
      <w:tr w:rsidR="00C81D7A" w:rsidRPr="00B00294" w14:paraId="1DCBFAD1"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5FB0147A" w14:textId="77777777" w:rsidR="00C81D7A" w:rsidRPr="0058475E" w:rsidRDefault="00C81D7A">
            <w:pPr>
              <w:rPr>
                <w:rFonts w:ascii="Calibri" w:hAnsi="Calibri"/>
                <w:b/>
                <w:bCs/>
              </w:rPr>
            </w:pPr>
            <w:r w:rsidRPr="0058475E">
              <w:rPr>
                <w:rFonts w:ascii="Calibri" w:hAnsi="Calibri"/>
                <w:b/>
                <w:bCs/>
              </w:rPr>
              <w:t>Lucas Wisely/Crystal Reports</w:t>
            </w:r>
          </w:p>
        </w:tc>
        <w:tc>
          <w:tcPr>
            <w:tcW w:w="1583" w:type="dxa"/>
            <w:tcBorders>
              <w:top w:val="single" w:sz="4" w:space="0" w:color="auto"/>
              <w:left w:val="single" w:sz="4" w:space="0" w:color="auto"/>
              <w:bottom w:val="single" w:sz="4" w:space="0" w:color="auto"/>
              <w:right w:val="single" w:sz="4" w:space="0" w:color="auto"/>
            </w:tcBorders>
            <w:hideMark/>
          </w:tcPr>
          <w:p w14:paraId="010E833C" w14:textId="77777777" w:rsidR="00C81D7A" w:rsidRPr="0058475E" w:rsidRDefault="00C81D7A">
            <w:pPr>
              <w:rPr>
                <w:rFonts w:ascii="Calibri" w:hAnsi="Calibri"/>
                <w:b/>
                <w:bCs/>
              </w:rPr>
            </w:pPr>
            <w:r w:rsidRPr="0058475E">
              <w:rPr>
                <w:rFonts w:ascii="Calibri" w:hAnsi="Calibri"/>
                <w:b/>
                <w:bCs/>
              </w:rPr>
              <w:t xml:space="preserve">Shapefile with one or more map units, environmental data </w:t>
            </w:r>
            <w:proofErr w:type="spellStart"/>
            <w:r w:rsidRPr="0058475E">
              <w:rPr>
                <w:rFonts w:ascii="Calibri" w:hAnsi="Calibri"/>
                <w:b/>
                <w:bCs/>
              </w:rPr>
              <w:t>rasters</w:t>
            </w:r>
            <w:proofErr w:type="spellEnd"/>
          </w:p>
        </w:tc>
        <w:tc>
          <w:tcPr>
            <w:tcW w:w="1517" w:type="dxa"/>
            <w:tcBorders>
              <w:top w:val="single" w:sz="4" w:space="0" w:color="auto"/>
              <w:left w:val="single" w:sz="4" w:space="0" w:color="auto"/>
              <w:bottom w:val="single" w:sz="4" w:space="0" w:color="auto"/>
              <w:right w:val="single" w:sz="4" w:space="0" w:color="auto"/>
            </w:tcBorders>
            <w:hideMark/>
          </w:tcPr>
          <w:p w14:paraId="24CD5264" w14:textId="77777777" w:rsidR="00C81D7A" w:rsidRPr="0058475E" w:rsidRDefault="00C81D7A">
            <w:pPr>
              <w:rPr>
                <w:rFonts w:ascii="Calibri" w:hAnsi="Calibri"/>
                <w:b/>
                <w:bCs/>
              </w:rPr>
            </w:pPr>
            <w:r w:rsidRPr="0058475E">
              <w:rPr>
                <w:rFonts w:ascii="Calibri" w:hAnsi="Calibri"/>
                <w:b/>
                <w:bCs/>
              </w:rPr>
              <w:t>ArcGIS, Python script, Crystal Reports</w:t>
            </w:r>
          </w:p>
        </w:tc>
        <w:tc>
          <w:tcPr>
            <w:tcW w:w="1440" w:type="dxa"/>
            <w:tcBorders>
              <w:top w:val="single" w:sz="4" w:space="0" w:color="auto"/>
              <w:left w:val="single" w:sz="4" w:space="0" w:color="auto"/>
              <w:bottom w:val="single" w:sz="4" w:space="0" w:color="auto"/>
              <w:right w:val="single" w:sz="4" w:space="0" w:color="auto"/>
            </w:tcBorders>
            <w:hideMark/>
          </w:tcPr>
          <w:p w14:paraId="73DE85A4" w14:textId="77777777" w:rsidR="00C81D7A" w:rsidRPr="0058475E" w:rsidRDefault="00C81D7A">
            <w:pPr>
              <w:rPr>
                <w:rFonts w:ascii="Calibri" w:hAnsi="Calibri"/>
                <w:b/>
                <w:bCs/>
              </w:rPr>
            </w:pPr>
            <w:r w:rsidRPr="0058475E">
              <w:rPr>
                <w:rFonts w:ascii="Calibri" w:hAnsi="Calibri"/>
                <w:b/>
                <w:bCs/>
              </w:rPr>
              <w:t>Min, max, mean, standard deviation</w:t>
            </w:r>
          </w:p>
        </w:tc>
        <w:tc>
          <w:tcPr>
            <w:tcW w:w="1980" w:type="dxa"/>
            <w:tcBorders>
              <w:top w:val="single" w:sz="4" w:space="0" w:color="auto"/>
              <w:left w:val="single" w:sz="4" w:space="0" w:color="auto"/>
              <w:bottom w:val="single" w:sz="4" w:space="0" w:color="auto"/>
              <w:right w:val="single" w:sz="4" w:space="0" w:color="auto"/>
            </w:tcBorders>
            <w:hideMark/>
          </w:tcPr>
          <w:p w14:paraId="3AB9DC94" w14:textId="77777777" w:rsidR="00C81D7A" w:rsidRPr="0058475E" w:rsidRDefault="00C81D7A">
            <w:pPr>
              <w:rPr>
                <w:rFonts w:ascii="Calibri" w:hAnsi="Calibri"/>
                <w:b/>
                <w:bCs/>
              </w:rPr>
            </w:pPr>
            <w:r w:rsidRPr="0058475E">
              <w:rPr>
                <w:rFonts w:ascii="Calibri" w:hAnsi="Calibri"/>
                <w:b/>
                <w:bCs/>
              </w:rPr>
              <w:t>Classification of curvature  –scale/window size dependent</w:t>
            </w:r>
          </w:p>
        </w:tc>
        <w:tc>
          <w:tcPr>
            <w:tcW w:w="1890" w:type="dxa"/>
            <w:tcBorders>
              <w:top w:val="single" w:sz="4" w:space="0" w:color="auto"/>
              <w:left w:val="single" w:sz="4" w:space="0" w:color="auto"/>
              <w:bottom w:val="single" w:sz="4" w:space="0" w:color="auto"/>
              <w:right w:val="single" w:sz="4" w:space="0" w:color="auto"/>
            </w:tcBorders>
            <w:hideMark/>
          </w:tcPr>
          <w:p w14:paraId="074FDC88" w14:textId="77777777" w:rsidR="00C81D7A" w:rsidRPr="0058475E" w:rsidRDefault="00C81D7A">
            <w:pPr>
              <w:rPr>
                <w:rFonts w:ascii="Calibri" w:hAnsi="Calibri"/>
                <w:b/>
                <w:bCs/>
              </w:rPr>
            </w:pPr>
            <w:r w:rsidRPr="0058475E">
              <w:rPr>
                <w:rFonts w:ascii="Calibri" w:hAnsi="Calibri"/>
                <w:b/>
                <w:bCs/>
              </w:rPr>
              <w:t>Crystal Report for each map unit</w:t>
            </w:r>
          </w:p>
        </w:tc>
      </w:tr>
      <w:tr w:rsidR="00C81D7A" w:rsidRPr="00B00294" w14:paraId="43434D02" w14:textId="77777777" w:rsidTr="00C81D7A">
        <w:tc>
          <w:tcPr>
            <w:tcW w:w="1328" w:type="dxa"/>
            <w:tcBorders>
              <w:top w:val="single" w:sz="4" w:space="0" w:color="auto"/>
              <w:left w:val="single" w:sz="4" w:space="0" w:color="auto"/>
              <w:bottom w:val="single" w:sz="4" w:space="0" w:color="auto"/>
              <w:right w:val="single" w:sz="4" w:space="0" w:color="auto"/>
            </w:tcBorders>
            <w:hideMark/>
          </w:tcPr>
          <w:p w14:paraId="3561DA40" w14:textId="77777777" w:rsidR="00C81D7A" w:rsidRPr="0058475E" w:rsidRDefault="00C81D7A">
            <w:pPr>
              <w:rPr>
                <w:rFonts w:ascii="Calibri" w:hAnsi="Calibri"/>
                <w:b/>
                <w:bCs/>
              </w:rPr>
            </w:pPr>
            <w:r w:rsidRPr="0058475E">
              <w:rPr>
                <w:rFonts w:ascii="Calibri" w:hAnsi="Calibri"/>
                <w:b/>
                <w:bCs/>
              </w:rPr>
              <w:t>R-Based Report</w:t>
            </w:r>
          </w:p>
        </w:tc>
        <w:tc>
          <w:tcPr>
            <w:tcW w:w="1583" w:type="dxa"/>
            <w:tcBorders>
              <w:top w:val="single" w:sz="4" w:space="0" w:color="auto"/>
              <w:left w:val="single" w:sz="4" w:space="0" w:color="auto"/>
              <w:bottom w:val="single" w:sz="4" w:space="0" w:color="auto"/>
              <w:right w:val="single" w:sz="4" w:space="0" w:color="auto"/>
            </w:tcBorders>
            <w:hideMark/>
          </w:tcPr>
          <w:p w14:paraId="05FE972E" w14:textId="77777777" w:rsidR="00C81D7A" w:rsidRPr="0058475E" w:rsidRDefault="00C81D7A">
            <w:pPr>
              <w:rPr>
                <w:rFonts w:ascii="Calibri" w:hAnsi="Calibri"/>
                <w:b/>
                <w:bCs/>
              </w:rPr>
            </w:pPr>
            <w:r w:rsidRPr="0058475E">
              <w:rPr>
                <w:rFonts w:ascii="Calibri" w:hAnsi="Calibri"/>
                <w:b/>
                <w:bCs/>
              </w:rPr>
              <w:t xml:space="preserve">Shapefile with one or more map units, environmental data </w:t>
            </w:r>
            <w:proofErr w:type="spellStart"/>
            <w:r w:rsidRPr="0058475E">
              <w:rPr>
                <w:rFonts w:ascii="Calibri" w:hAnsi="Calibri"/>
                <w:b/>
                <w:bCs/>
              </w:rPr>
              <w:t>rasters</w:t>
            </w:r>
            <w:proofErr w:type="spellEnd"/>
          </w:p>
        </w:tc>
        <w:tc>
          <w:tcPr>
            <w:tcW w:w="1517" w:type="dxa"/>
            <w:tcBorders>
              <w:top w:val="single" w:sz="4" w:space="0" w:color="auto"/>
              <w:left w:val="single" w:sz="4" w:space="0" w:color="auto"/>
              <w:bottom w:val="single" w:sz="4" w:space="0" w:color="auto"/>
              <w:right w:val="single" w:sz="4" w:space="0" w:color="auto"/>
            </w:tcBorders>
            <w:hideMark/>
          </w:tcPr>
          <w:p w14:paraId="12FA6F98" w14:textId="77777777" w:rsidR="00C81D7A" w:rsidRPr="0058475E" w:rsidRDefault="00C81D7A">
            <w:pPr>
              <w:rPr>
                <w:rFonts w:ascii="Calibri" w:hAnsi="Calibri"/>
                <w:b/>
                <w:bCs/>
              </w:rPr>
            </w:pPr>
            <w:r w:rsidRPr="0058475E">
              <w:rPr>
                <w:rFonts w:ascii="Calibri" w:hAnsi="Calibri"/>
                <w:b/>
                <w:bCs/>
              </w:rPr>
              <w:t>R studio, R scripting, R markdown document</w:t>
            </w:r>
          </w:p>
        </w:tc>
        <w:tc>
          <w:tcPr>
            <w:tcW w:w="1440" w:type="dxa"/>
            <w:tcBorders>
              <w:top w:val="single" w:sz="4" w:space="0" w:color="auto"/>
              <w:left w:val="single" w:sz="4" w:space="0" w:color="auto"/>
              <w:bottom w:val="single" w:sz="4" w:space="0" w:color="auto"/>
              <w:right w:val="single" w:sz="4" w:space="0" w:color="auto"/>
            </w:tcBorders>
            <w:hideMark/>
          </w:tcPr>
          <w:p w14:paraId="2C97D052" w14:textId="77777777" w:rsidR="00C81D7A" w:rsidRPr="0058475E" w:rsidRDefault="00C81D7A">
            <w:pPr>
              <w:rPr>
                <w:rFonts w:ascii="Calibri" w:hAnsi="Calibri"/>
                <w:b/>
                <w:bCs/>
              </w:rPr>
            </w:pPr>
            <w:r w:rsidRPr="0058475E">
              <w:rPr>
                <w:rFonts w:ascii="Calibri" w:hAnsi="Calibri"/>
                <w:b/>
                <w:bCs/>
              </w:rPr>
              <w:t xml:space="preserve">User-defined percentiles </w:t>
            </w:r>
          </w:p>
        </w:tc>
        <w:tc>
          <w:tcPr>
            <w:tcW w:w="1980" w:type="dxa"/>
            <w:tcBorders>
              <w:top w:val="single" w:sz="4" w:space="0" w:color="auto"/>
              <w:left w:val="single" w:sz="4" w:space="0" w:color="auto"/>
              <w:bottom w:val="single" w:sz="4" w:space="0" w:color="auto"/>
              <w:right w:val="single" w:sz="4" w:space="0" w:color="auto"/>
            </w:tcBorders>
            <w:hideMark/>
          </w:tcPr>
          <w:p w14:paraId="571F92CF" w14:textId="77777777" w:rsidR="00C81D7A" w:rsidRPr="0058475E" w:rsidRDefault="00C81D7A">
            <w:pPr>
              <w:rPr>
                <w:rFonts w:ascii="Calibri" w:hAnsi="Calibri"/>
                <w:b/>
                <w:bCs/>
              </w:rPr>
            </w:pPr>
            <w:proofErr w:type="spellStart"/>
            <w:r w:rsidRPr="0058475E">
              <w:rPr>
                <w:rFonts w:ascii="Calibri" w:hAnsi="Calibri"/>
                <w:b/>
                <w:bCs/>
              </w:rPr>
              <w:t>Geomorphon</w:t>
            </w:r>
            <w:proofErr w:type="spellEnd"/>
            <w:r w:rsidRPr="0058475E">
              <w:rPr>
                <w:rFonts w:ascii="Calibri" w:hAnsi="Calibri"/>
                <w:b/>
                <w:bCs/>
              </w:rPr>
              <w:t xml:space="preserve"> approach – scale independent and, </w:t>
            </w:r>
          </w:p>
          <w:p w14:paraId="714FF1CD" w14:textId="77777777" w:rsidR="00C81D7A" w:rsidRPr="0058475E" w:rsidRDefault="00C81D7A">
            <w:pPr>
              <w:rPr>
                <w:rFonts w:ascii="Calibri" w:hAnsi="Calibri"/>
                <w:b/>
                <w:bCs/>
              </w:rPr>
            </w:pPr>
            <w:r w:rsidRPr="0058475E">
              <w:rPr>
                <w:rFonts w:ascii="Calibri" w:hAnsi="Calibri"/>
                <w:b/>
                <w:bCs/>
              </w:rPr>
              <w:t>Curvature classification with fixed window size (5x5 for region 2 DEM)</w:t>
            </w:r>
          </w:p>
        </w:tc>
        <w:tc>
          <w:tcPr>
            <w:tcW w:w="1890" w:type="dxa"/>
            <w:tcBorders>
              <w:top w:val="single" w:sz="4" w:space="0" w:color="auto"/>
              <w:left w:val="single" w:sz="4" w:space="0" w:color="auto"/>
              <w:bottom w:val="single" w:sz="4" w:space="0" w:color="auto"/>
              <w:right w:val="single" w:sz="4" w:space="0" w:color="auto"/>
            </w:tcBorders>
            <w:hideMark/>
          </w:tcPr>
          <w:p w14:paraId="22FC472D" w14:textId="77777777" w:rsidR="00C81D7A" w:rsidRPr="0058475E" w:rsidRDefault="00C81D7A">
            <w:pPr>
              <w:rPr>
                <w:rFonts w:ascii="Calibri" w:hAnsi="Calibri"/>
                <w:b/>
                <w:bCs/>
              </w:rPr>
            </w:pPr>
            <w:r w:rsidRPr="0058475E">
              <w:rPr>
                <w:rFonts w:ascii="Calibri" w:hAnsi="Calibri"/>
                <w:b/>
                <w:bCs/>
              </w:rPr>
              <w:t>HTML Report with summaries of all map units by variable</w:t>
            </w:r>
          </w:p>
        </w:tc>
      </w:tr>
    </w:tbl>
    <w:p w14:paraId="07EE2065" w14:textId="77777777" w:rsidR="00C81D7A" w:rsidRPr="0058475E" w:rsidRDefault="00C81D7A" w:rsidP="00C81D7A">
      <w:pPr>
        <w:rPr>
          <w:rFonts w:ascii="Calibri" w:hAnsi="Calibri"/>
          <w:b/>
          <w:bCs/>
        </w:rPr>
      </w:pPr>
    </w:p>
    <w:p w14:paraId="555D6DED" w14:textId="77777777" w:rsidR="00C81D7A" w:rsidRPr="00B00294" w:rsidRDefault="00C81D7A" w:rsidP="00C81D7A">
      <w:pPr>
        <w:rPr>
          <w:rFonts w:ascii="Calibri" w:hAnsi="Calibri"/>
          <w:b/>
          <w:bCs/>
        </w:rPr>
      </w:pPr>
    </w:p>
    <w:p w14:paraId="7C4EEF84" w14:textId="77777777" w:rsidR="00C81D7A" w:rsidRPr="00B00294" w:rsidRDefault="00C81D7A" w:rsidP="00C81D7A">
      <w:pPr>
        <w:rPr>
          <w:rFonts w:ascii="Calibri" w:hAnsi="Calibri"/>
        </w:rPr>
      </w:pPr>
      <w:r w:rsidRPr="0058475E">
        <w:rPr>
          <w:rStyle w:val="Heading1Char"/>
          <w:sz w:val="22"/>
          <w:szCs w:val="22"/>
        </w:rPr>
        <w:t>Methodology</w:t>
      </w:r>
      <w:r w:rsidRPr="00B00294">
        <w:rPr>
          <w:rFonts w:ascii="Calibri" w:hAnsi="Calibri"/>
        </w:rPr>
        <w:t xml:space="preserve"> </w:t>
      </w:r>
    </w:p>
    <w:p w14:paraId="03F8AC37" w14:textId="77777777" w:rsidR="00C81D7A" w:rsidRPr="00B00294" w:rsidRDefault="00C81D7A" w:rsidP="00C81D7A">
      <w:pPr>
        <w:rPr>
          <w:rFonts w:ascii="Calibri" w:hAnsi="Calibri"/>
        </w:rPr>
      </w:pPr>
    </w:p>
    <w:p w14:paraId="75F36A28" w14:textId="77777777" w:rsidR="00C81D7A" w:rsidRPr="00B00294" w:rsidRDefault="00C81D7A" w:rsidP="00C81D7A">
      <w:pPr>
        <w:rPr>
          <w:rFonts w:ascii="Calibri" w:hAnsi="Calibri"/>
          <w:u w:val="single"/>
        </w:rPr>
      </w:pPr>
      <w:r w:rsidRPr="00B00294">
        <w:rPr>
          <w:rFonts w:ascii="Calibri" w:hAnsi="Calibri"/>
          <w:u w:val="single"/>
        </w:rPr>
        <w:t>Setup</w:t>
      </w:r>
    </w:p>
    <w:p w14:paraId="163C78DE" w14:textId="77777777" w:rsidR="00C81D7A" w:rsidRPr="00B00294" w:rsidRDefault="00C81D7A" w:rsidP="00C81D7A">
      <w:pPr>
        <w:rPr>
          <w:rFonts w:ascii="Calibri" w:hAnsi="Calibri"/>
        </w:rPr>
      </w:pPr>
      <w:r w:rsidRPr="00B00294">
        <w:rPr>
          <w:rFonts w:ascii="Calibri" w:hAnsi="Calibri"/>
        </w:rPr>
        <w:t xml:space="preserve">The proposed R-based </w:t>
      </w:r>
      <w:proofErr w:type="spellStart"/>
      <w:r w:rsidRPr="00B00294">
        <w:rPr>
          <w:rFonts w:ascii="Calibri" w:hAnsi="Calibri"/>
        </w:rPr>
        <w:t>mapunit</w:t>
      </w:r>
      <w:proofErr w:type="spellEnd"/>
      <w:r w:rsidRPr="00B00294">
        <w:rPr>
          <w:rFonts w:ascii="Calibri" w:hAnsi="Calibri"/>
        </w:rPr>
        <w:t xml:space="preserve"> summary report is provided as an R Markdown document (.</w:t>
      </w:r>
      <w:proofErr w:type="spellStart"/>
      <w:r w:rsidRPr="00B00294">
        <w:rPr>
          <w:rFonts w:ascii="Calibri" w:hAnsi="Calibri"/>
        </w:rPr>
        <w:t>Rmd</w:t>
      </w:r>
      <w:proofErr w:type="spellEnd"/>
      <w:r w:rsidRPr="00B00294">
        <w:rPr>
          <w:rFonts w:ascii="Calibri" w:hAnsi="Calibri"/>
        </w:rPr>
        <w:t xml:space="preserve"> file extension), along with a tutorial document. For users who are completely unfamiliar with the R Studio environment, there will be a link to a basic R studio tutorial. The .</w:t>
      </w:r>
      <w:proofErr w:type="spellStart"/>
      <w:r w:rsidRPr="00B00294">
        <w:rPr>
          <w:rFonts w:ascii="Calibri" w:hAnsi="Calibri"/>
        </w:rPr>
        <w:t>Rmd</w:t>
      </w:r>
      <w:proofErr w:type="spellEnd"/>
      <w:r w:rsidRPr="00B00294">
        <w:rPr>
          <w:rFonts w:ascii="Calibri" w:hAnsi="Calibri"/>
        </w:rPr>
        <w:t xml:space="preserve"> document is opened in R Studio and the user is directed change the </w:t>
      </w:r>
      <w:r w:rsidRPr="00B00294">
        <w:rPr>
          <w:rFonts w:ascii="Calibri" w:hAnsi="Calibri"/>
        </w:rPr>
        <w:lastRenderedPageBreak/>
        <w:t xml:space="preserve">path and file name to the location of their shape file. The user is directed to ensure that the </w:t>
      </w:r>
      <w:proofErr w:type="spellStart"/>
      <w:r w:rsidRPr="00B00294">
        <w:rPr>
          <w:rFonts w:ascii="Calibri" w:hAnsi="Calibri"/>
        </w:rPr>
        <w:t>rasters</w:t>
      </w:r>
      <w:proofErr w:type="spellEnd"/>
      <w:r w:rsidRPr="00B00294">
        <w:rPr>
          <w:rFonts w:ascii="Calibri" w:hAnsi="Calibri"/>
        </w:rPr>
        <w:t xml:space="preserve"> required for analysis are in a specified location.</w:t>
      </w:r>
    </w:p>
    <w:p w14:paraId="28F5ABB3" w14:textId="77777777" w:rsidR="00C81D7A" w:rsidRPr="00B00294" w:rsidRDefault="00C81D7A" w:rsidP="00C81D7A">
      <w:pPr>
        <w:rPr>
          <w:rFonts w:ascii="Calibri" w:hAnsi="Calibri"/>
        </w:rPr>
      </w:pPr>
      <w:r w:rsidRPr="00B00294">
        <w:rPr>
          <w:rFonts w:ascii="Calibri" w:hAnsi="Calibri"/>
        </w:rPr>
        <w:t xml:space="preserve"> </w:t>
      </w:r>
    </w:p>
    <w:p w14:paraId="73C8BDB4" w14:textId="77777777" w:rsidR="00C81D7A" w:rsidRPr="00B00294" w:rsidRDefault="00C81D7A" w:rsidP="00C81D7A">
      <w:pPr>
        <w:rPr>
          <w:rFonts w:ascii="Calibri" w:hAnsi="Calibri"/>
          <w:u w:val="single"/>
        </w:rPr>
      </w:pPr>
      <w:r w:rsidRPr="00B00294">
        <w:rPr>
          <w:rFonts w:ascii="Calibri" w:hAnsi="Calibri"/>
          <w:u w:val="single"/>
        </w:rPr>
        <w:t>Inputs</w:t>
      </w:r>
    </w:p>
    <w:p w14:paraId="7904508E" w14:textId="2567A8DD" w:rsidR="00C81D7A" w:rsidRPr="00B00294" w:rsidRDefault="00C81D7A" w:rsidP="00C81D7A">
      <w:pPr>
        <w:rPr>
          <w:rFonts w:ascii="Calibri" w:hAnsi="Calibri"/>
        </w:rPr>
      </w:pPr>
      <w:r w:rsidRPr="00B00294">
        <w:rPr>
          <w:rFonts w:ascii="Calibri" w:hAnsi="Calibri"/>
        </w:rPr>
        <w:t xml:space="preserve">Two kinds of inputs are required. The first is a shape file (or geodatabase) containing polygons associated with one or more map units. The second is a set of </w:t>
      </w:r>
      <w:proofErr w:type="spellStart"/>
      <w:r w:rsidRPr="00B00294">
        <w:rPr>
          <w:rFonts w:ascii="Calibri" w:hAnsi="Calibri"/>
        </w:rPr>
        <w:t>rasters</w:t>
      </w:r>
      <w:proofErr w:type="spellEnd"/>
      <w:r w:rsidRPr="00B00294">
        <w:rPr>
          <w:rFonts w:ascii="Calibri" w:hAnsi="Calibri"/>
        </w:rPr>
        <w:t xml:space="preserve"> that contain relevant environmental and terrain-shape properties. These </w:t>
      </w:r>
      <w:proofErr w:type="spellStart"/>
      <w:r w:rsidRPr="00B00294">
        <w:rPr>
          <w:rFonts w:ascii="Calibri" w:hAnsi="Calibri"/>
        </w:rPr>
        <w:t>rasters</w:t>
      </w:r>
      <w:proofErr w:type="spellEnd"/>
      <w:r w:rsidRPr="00B00294">
        <w:rPr>
          <w:rFonts w:ascii="Calibri" w:hAnsi="Calibri"/>
        </w:rPr>
        <w:t xml:space="preserve"> can be customized (regional 30 meter products, local 10 meter products, etc.) according to individual needs.</w:t>
      </w:r>
    </w:p>
    <w:p w14:paraId="359359F6" w14:textId="77777777" w:rsidR="00C81D7A" w:rsidRPr="00B00294" w:rsidRDefault="00C81D7A" w:rsidP="00C81D7A">
      <w:pPr>
        <w:rPr>
          <w:rFonts w:ascii="Calibri" w:hAnsi="Calibri"/>
        </w:rPr>
      </w:pPr>
    </w:p>
    <w:p w14:paraId="70EF0E4D" w14:textId="77777777" w:rsidR="00C81D7A" w:rsidRPr="00B00294" w:rsidRDefault="00C81D7A" w:rsidP="00C81D7A">
      <w:pPr>
        <w:rPr>
          <w:rFonts w:ascii="Calibri" w:hAnsi="Calibri"/>
          <w:u w:val="single"/>
        </w:rPr>
      </w:pPr>
      <w:r w:rsidRPr="00B00294">
        <w:rPr>
          <w:rFonts w:ascii="Calibri" w:hAnsi="Calibri"/>
          <w:u w:val="single"/>
        </w:rPr>
        <w:t>Analysis</w:t>
      </w:r>
    </w:p>
    <w:p w14:paraId="1E049B4F" w14:textId="77777777" w:rsidR="00C81D7A" w:rsidRPr="00B00294" w:rsidRDefault="00C81D7A" w:rsidP="00C81D7A">
      <w:pPr>
        <w:rPr>
          <w:rFonts w:ascii="Calibri" w:hAnsi="Calibri"/>
        </w:rPr>
      </w:pPr>
      <w:r w:rsidRPr="00B00294">
        <w:rPr>
          <w:rFonts w:ascii="Calibri" w:hAnsi="Calibri"/>
        </w:rPr>
        <w:t xml:space="preserve">The script is directed to sample a specified number of points per polygon (e.g. 1 point per acre by default) in the shape file provided.  These points are used to extract the value of each of the </w:t>
      </w:r>
      <w:proofErr w:type="spellStart"/>
      <w:r w:rsidRPr="00B00294">
        <w:rPr>
          <w:rFonts w:ascii="Calibri" w:hAnsi="Calibri"/>
        </w:rPr>
        <w:t>rasters</w:t>
      </w:r>
      <w:proofErr w:type="spellEnd"/>
      <w:r w:rsidRPr="00B00294">
        <w:rPr>
          <w:rFonts w:ascii="Calibri" w:hAnsi="Calibri"/>
        </w:rPr>
        <w:t xml:space="preserve"> provided at each of the points. Various analyses are performed on this set of sampled values.</w:t>
      </w:r>
    </w:p>
    <w:p w14:paraId="31C6D894" w14:textId="77777777" w:rsidR="00C81D7A" w:rsidRPr="00B00294" w:rsidRDefault="00C81D7A" w:rsidP="00C81D7A">
      <w:pPr>
        <w:rPr>
          <w:rFonts w:ascii="Calibri" w:hAnsi="Calibri"/>
        </w:rPr>
      </w:pPr>
    </w:p>
    <w:p w14:paraId="346F660E" w14:textId="77777777" w:rsidR="00C81D7A" w:rsidRPr="00B00294" w:rsidRDefault="00C81D7A" w:rsidP="00C81D7A">
      <w:pPr>
        <w:rPr>
          <w:rFonts w:ascii="Calibri" w:hAnsi="Calibri"/>
          <w:u w:val="single"/>
        </w:rPr>
      </w:pPr>
      <w:r w:rsidRPr="00B00294">
        <w:rPr>
          <w:rFonts w:ascii="Calibri" w:hAnsi="Calibri"/>
          <w:u w:val="single"/>
        </w:rPr>
        <w:t>Output</w:t>
      </w:r>
    </w:p>
    <w:p w14:paraId="30AAFB15" w14:textId="77777777" w:rsidR="00C81D7A" w:rsidRPr="00B00294" w:rsidRDefault="00C81D7A" w:rsidP="00C81D7A">
      <w:pPr>
        <w:rPr>
          <w:rFonts w:ascii="Calibri" w:hAnsi="Calibri"/>
        </w:rPr>
      </w:pPr>
      <w:r w:rsidRPr="00B00294">
        <w:rPr>
          <w:rFonts w:ascii="Calibri" w:hAnsi="Calibri"/>
        </w:rPr>
        <w:t>In R Studio, on the toolbar for the .</w:t>
      </w:r>
      <w:proofErr w:type="spellStart"/>
      <w:r w:rsidRPr="00B00294">
        <w:rPr>
          <w:rFonts w:ascii="Calibri" w:hAnsi="Calibri"/>
        </w:rPr>
        <w:t>Rmd</w:t>
      </w:r>
      <w:proofErr w:type="spellEnd"/>
      <w:r w:rsidRPr="00B00294">
        <w:rPr>
          <w:rFonts w:ascii="Calibri" w:hAnsi="Calibri"/>
        </w:rPr>
        <w:t xml:space="preserve"> file, the user clicks on the Knit HTML button. R begins running the script which could take several minutes, depending on the size of the area being analyzed. The results are displayed in an HTML report that opens automatically and is also saved automatically to the working directory.</w:t>
      </w:r>
    </w:p>
    <w:p w14:paraId="2A6F1FDC" w14:textId="77777777" w:rsidR="00C81D7A" w:rsidRPr="00B00294" w:rsidRDefault="00C81D7A" w:rsidP="00C81D7A">
      <w:pPr>
        <w:rPr>
          <w:rFonts w:ascii="Calibri" w:hAnsi="Calibri"/>
        </w:rPr>
      </w:pPr>
    </w:p>
    <w:p w14:paraId="0425FC7D" w14:textId="025210C1" w:rsidR="00C81D7A" w:rsidRPr="00B00294" w:rsidRDefault="002F54E3" w:rsidP="00C81D7A">
      <w:pPr>
        <w:rPr>
          <w:rFonts w:ascii="Calibri" w:hAnsi="Calibri"/>
          <w:u w:val="single"/>
        </w:rPr>
      </w:pPr>
      <w:r>
        <w:rPr>
          <w:rFonts w:ascii="Calibri" w:hAnsi="Calibri"/>
          <w:u w:val="single"/>
        </w:rPr>
        <w:t>Output displayed – For examples see</w:t>
      </w:r>
      <w:hyperlink r:id="rId13" w:history="1">
        <w:r w:rsidRPr="002F54E3">
          <w:rPr>
            <w:rStyle w:val="Hyperlink"/>
            <w:rFonts w:ascii="Calibri" w:hAnsi="Calibri"/>
          </w:rPr>
          <w:t xml:space="preserve"> here (map unit summaries)</w:t>
        </w:r>
      </w:hyperlink>
      <w:r>
        <w:rPr>
          <w:rFonts w:ascii="Calibri" w:hAnsi="Calibri"/>
          <w:u w:val="single"/>
        </w:rPr>
        <w:t xml:space="preserve"> and </w:t>
      </w:r>
      <w:hyperlink r:id="rId14" w:history="1">
        <w:r w:rsidRPr="002F54E3">
          <w:rPr>
            <w:rStyle w:val="Hyperlink"/>
            <w:rFonts w:ascii="Calibri" w:hAnsi="Calibri"/>
          </w:rPr>
          <w:t>here (MLRA summaries)</w:t>
        </w:r>
      </w:hyperlink>
    </w:p>
    <w:p w14:paraId="4053F86A" w14:textId="77777777" w:rsidR="00C81D7A" w:rsidRPr="00B00294" w:rsidRDefault="00C81D7A" w:rsidP="00C81D7A">
      <w:pPr>
        <w:rPr>
          <w:rFonts w:ascii="Calibri" w:hAnsi="Calibri"/>
        </w:rPr>
      </w:pPr>
    </w:p>
    <w:p w14:paraId="706DCC67" w14:textId="77777777" w:rsidR="00C81D7A" w:rsidRPr="00B00294" w:rsidRDefault="00C81D7A" w:rsidP="00C81D7A">
      <w:pPr>
        <w:numPr>
          <w:ilvl w:val="0"/>
          <w:numId w:val="15"/>
        </w:numPr>
        <w:rPr>
          <w:rFonts w:ascii="Calibri" w:hAnsi="Calibri"/>
        </w:rPr>
      </w:pPr>
      <w:r w:rsidRPr="00B00294">
        <w:rPr>
          <w:rFonts w:ascii="Calibri" w:hAnsi="Calibri"/>
          <w:i/>
        </w:rPr>
        <w:t>Input Data</w:t>
      </w:r>
      <w:r w:rsidRPr="00B00294">
        <w:rPr>
          <w:rFonts w:ascii="Calibri" w:hAnsi="Calibri"/>
        </w:rPr>
        <w:t>: variables and file path</w:t>
      </w:r>
    </w:p>
    <w:p w14:paraId="3F4779B6" w14:textId="77777777" w:rsidR="00C81D7A" w:rsidRPr="00B00294" w:rsidRDefault="00C81D7A" w:rsidP="00C81D7A">
      <w:pPr>
        <w:rPr>
          <w:rFonts w:ascii="Calibri" w:hAnsi="Calibri"/>
          <w:i/>
        </w:rPr>
      </w:pPr>
    </w:p>
    <w:p w14:paraId="34152358" w14:textId="77777777" w:rsidR="00C81D7A" w:rsidRPr="00B00294" w:rsidRDefault="00C81D7A" w:rsidP="00C81D7A">
      <w:pPr>
        <w:numPr>
          <w:ilvl w:val="0"/>
          <w:numId w:val="15"/>
        </w:numPr>
        <w:rPr>
          <w:rFonts w:ascii="Calibri" w:hAnsi="Calibri"/>
        </w:rPr>
      </w:pPr>
      <w:r w:rsidRPr="00B00294">
        <w:rPr>
          <w:rFonts w:ascii="Calibri" w:hAnsi="Calibri"/>
          <w:i/>
        </w:rPr>
        <w:t>Area Summaries</w:t>
      </w:r>
      <w:r w:rsidRPr="00B00294">
        <w:rPr>
          <w:rFonts w:ascii="Calibri" w:hAnsi="Calibri"/>
        </w:rPr>
        <w:t>: map unit total acreage and  5</w:t>
      </w:r>
      <w:r w:rsidRPr="00B00294">
        <w:rPr>
          <w:rFonts w:ascii="Calibri" w:hAnsi="Calibri"/>
          <w:vertAlign w:val="superscript"/>
        </w:rPr>
        <w:t xml:space="preserve">th, </w:t>
      </w:r>
      <w:r w:rsidRPr="00B00294">
        <w:rPr>
          <w:rFonts w:ascii="Calibri" w:hAnsi="Calibri"/>
        </w:rPr>
        <w:t>10</w:t>
      </w:r>
      <w:r w:rsidRPr="00B00294">
        <w:rPr>
          <w:rFonts w:ascii="Calibri" w:hAnsi="Calibri"/>
          <w:vertAlign w:val="superscript"/>
        </w:rPr>
        <w:t>th</w:t>
      </w:r>
      <w:r w:rsidRPr="00B00294">
        <w:rPr>
          <w:rFonts w:ascii="Calibri" w:hAnsi="Calibri"/>
        </w:rPr>
        <w:t>, 25</w:t>
      </w:r>
      <w:r w:rsidRPr="00B00294">
        <w:rPr>
          <w:rFonts w:ascii="Calibri" w:hAnsi="Calibri"/>
          <w:vertAlign w:val="superscript"/>
        </w:rPr>
        <w:t>th</w:t>
      </w:r>
      <w:r w:rsidRPr="00B00294">
        <w:rPr>
          <w:rFonts w:ascii="Calibri" w:hAnsi="Calibri"/>
        </w:rPr>
        <w:t>, 50</w:t>
      </w:r>
      <w:r w:rsidRPr="00B00294">
        <w:rPr>
          <w:rFonts w:ascii="Calibri" w:hAnsi="Calibri"/>
          <w:vertAlign w:val="superscript"/>
        </w:rPr>
        <w:t>th</w:t>
      </w:r>
      <w:r w:rsidRPr="00B00294">
        <w:rPr>
          <w:rFonts w:ascii="Calibri" w:hAnsi="Calibri"/>
        </w:rPr>
        <w:t>, 75</w:t>
      </w:r>
      <w:r w:rsidRPr="00B00294">
        <w:rPr>
          <w:rFonts w:ascii="Calibri" w:hAnsi="Calibri"/>
          <w:vertAlign w:val="superscript"/>
        </w:rPr>
        <w:t>th</w:t>
      </w:r>
      <w:r w:rsidRPr="00B00294">
        <w:rPr>
          <w:rFonts w:ascii="Calibri" w:hAnsi="Calibri"/>
        </w:rPr>
        <w:t>, 90</w:t>
      </w:r>
      <w:r w:rsidRPr="00B00294">
        <w:rPr>
          <w:rFonts w:ascii="Calibri" w:hAnsi="Calibri"/>
          <w:vertAlign w:val="superscript"/>
        </w:rPr>
        <w:t>th</w:t>
      </w:r>
      <w:r w:rsidRPr="00B00294">
        <w:rPr>
          <w:rFonts w:ascii="Calibri" w:hAnsi="Calibri"/>
        </w:rPr>
        <w:t>, and 95</w:t>
      </w:r>
      <w:r w:rsidRPr="00B00294">
        <w:rPr>
          <w:rFonts w:ascii="Calibri" w:hAnsi="Calibri"/>
          <w:vertAlign w:val="superscript"/>
        </w:rPr>
        <w:t>th</w:t>
      </w:r>
      <w:r w:rsidRPr="00B00294">
        <w:rPr>
          <w:rFonts w:ascii="Calibri" w:hAnsi="Calibri"/>
        </w:rPr>
        <w:t xml:space="preserve"> percentiles of polygon acreage</w:t>
      </w:r>
    </w:p>
    <w:p w14:paraId="29F9B3D9" w14:textId="77777777" w:rsidR="00C81D7A" w:rsidRPr="00B00294" w:rsidRDefault="00C81D7A" w:rsidP="00C81D7A">
      <w:pPr>
        <w:rPr>
          <w:rFonts w:ascii="Calibri" w:hAnsi="Calibri"/>
          <w:i/>
        </w:rPr>
      </w:pPr>
    </w:p>
    <w:p w14:paraId="6B754D3E" w14:textId="77777777" w:rsidR="00C81D7A" w:rsidRPr="00B00294" w:rsidRDefault="00C81D7A" w:rsidP="00C81D7A">
      <w:pPr>
        <w:numPr>
          <w:ilvl w:val="0"/>
          <w:numId w:val="15"/>
        </w:numPr>
        <w:rPr>
          <w:rFonts w:ascii="Calibri" w:hAnsi="Calibri"/>
          <w:i/>
        </w:rPr>
      </w:pPr>
      <w:r w:rsidRPr="00B00294">
        <w:rPr>
          <w:rFonts w:ascii="Calibri" w:hAnsi="Calibri"/>
          <w:i/>
        </w:rPr>
        <w:t>Box and Whisker Plots:</w:t>
      </w:r>
      <w:r w:rsidRPr="00B00294">
        <w:rPr>
          <w:rFonts w:ascii="Calibri" w:hAnsi="Calibri"/>
        </w:rPr>
        <w:t xml:space="preserve"> Whiskers extend from the 5th to 95th </w:t>
      </w:r>
      <w:hyperlink r:id="rId15" w:history="1">
        <w:r w:rsidRPr="00B00294">
          <w:rPr>
            <w:rStyle w:val="Hyperlink"/>
            <w:rFonts w:ascii="Calibri" w:hAnsi="Calibri"/>
          </w:rPr>
          <w:t>percentiles</w:t>
        </w:r>
      </w:hyperlink>
      <w:r w:rsidRPr="00B00294">
        <w:rPr>
          <w:rFonts w:ascii="Calibri" w:hAnsi="Calibri"/>
        </w:rPr>
        <w:t>, the body represents the 25th through 75th percentiles, and the dot is the 50th percentile</w:t>
      </w:r>
    </w:p>
    <w:p w14:paraId="0E213352" w14:textId="77777777" w:rsidR="00C81D7A" w:rsidRPr="00B00294" w:rsidRDefault="00C81D7A" w:rsidP="00C81D7A">
      <w:pPr>
        <w:rPr>
          <w:rFonts w:ascii="Calibri" w:hAnsi="Calibri"/>
          <w:i/>
        </w:rPr>
      </w:pPr>
    </w:p>
    <w:p w14:paraId="2ABA8491" w14:textId="77777777" w:rsidR="00C81D7A" w:rsidRPr="00B00294" w:rsidRDefault="00C81D7A" w:rsidP="00C81D7A">
      <w:pPr>
        <w:numPr>
          <w:ilvl w:val="0"/>
          <w:numId w:val="15"/>
        </w:numPr>
        <w:rPr>
          <w:rFonts w:ascii="Calibri" w:hAnsi="Calibri"/>
        </w:rPr>
      </w:pPr>
      <w:r w:rsidRPr="00B00294">
        <w:rPr>
          <w:rFonts w:ascii="Calibri" w:hAnsi="Calibri"/>
          <w:i/>
        </w:rPr>
        <w:t xml:space="preserve">Density Plots: </w:t>
      </w:r>
      <w:r w:rsidRPr="00B00294">
        <w:rPr>
          <w:rFonts w:ascii="Calibri" w:hAnsi="Calibri"/>
        </w:rPr>
        <w:t xml:space="preserve">These are equivalent to a smoothed histogram, and visually display the distribution of the raster values across the range of those values in the map unit. They are more appropriate than histograms for continuous data, which can be sensitive to ‘bin size’ or size of class. </w:t>
      </w:r>
    </w:p>
    <w:p w14:paraId="507C75DB" w14:textId="77777777" w:rsidR="00C81D7A" w:rsidRPr="00B00294" w:rsidRDefault="00C81D7A" w:rsidP="00C81D7A">
      <w:pPr>
        <w:rPr>
          <w:rFonts w:ascii="Calibri" w:hAnsi="Calibri"/>
        </w:rPr>
      </w:pPr>
    </w:p>
    <w:p w14:paraId="51C241D4" w14:textId="77777777" w:rsidR="00C81D7A" w:rsidRPr="00B00294" w:rsidRDefault="00C81D7A" w:rsidP="00C81D7A">
      <w:pPr>
        <w:numPr>
          <w:ilvl w:val="0"/>
          <w:numId w:val="15"/>
        </w:numPr>
        <w:rPr>
          <w:rFonts w:ascii="Calibri" w:hAnsi="Calibri"/>
          <w:i/>
        </w:rPr>
      </w:pPr>
      <w:r w:rsidRPr="00B00294">
        <w:rPr>
          <w:rFonts w:ascii="Calibri" w:hAnsi="Calibri"/>
          <w:i/>
        </w:rPr>
        <w:t xml:space="preserve">Tabular Summaries: </w:t>
      </w:r>
      <w:r w:rsidRPr="00B00294">
        <w:rPr>
          <w:rFonts w:ascii="Calibri" w:hAnsi="Calibri"/>
        </w:rPr>
        <w:t>5</w:t>
      </w:r>
      <w:r w:rsidRPr="00B00294">
        <w:rPr>
          <w:rFonts w:ascii="Calibri" w:hAnsi="Calibri"/>
          <w:vertAlign w:val="superscript"/>
        </w:rPr>
        <w:t>th</w:t>
      </w:r>
      <w:r w:rsidRPr="00B00294">
        <w:rPr>
          <w:rFonts w:ascii="Calibri" w:hAnsi="Calibri"/>
        </w:rPr>
        <w:t>, 10</w:t>
      </w:r>
      <w:r w:rsidRPr="00B00294">
        <w:rPr>
          <w:rFonts w:ascii="Calibri" w:hAnsi="Calibri"/>
          <w:vertAlign w:val="superscript"/>
        </w:rPr>
        <w:t>th</w:t>
      </w:r>
      <w:r w:rsidRPr="00B00294">
        <w:rPr>
          <w:rFonts w:ascii="Calibri" w:hAnsi="Calibri"/>
        </w:rPr>
        <w:t>, 25</w:t>
      </w:r>
      <w:r w:rsidRPr="00B00294">
        <w:rPr>
          <w:rFonts w:ascii="Calibri" w:hAnsi="Calibri"/>
          <w:vertAlign w:val="superscript"/>
        </w:rPr>
        <w:t>th</w:t>
      </w:r>
      <w:r w:rsidRPr="00B00294">
        <w:rPr>
          <w:rFonts w:ascii="Calibri" w:hAnsi="Calibri"/>
        </w:rPr>
        <w:t>, 50</w:t>
      </w:r>
      <w:r w:rsidRPr="00B00294">
        <w:rPr>
          <w:rFonts w:ascii="Calibri" w:hAnsi="Calibri"/>
          <w:vertAlign w:val="superscript"/>
        </w:rPr>
        <w:t>th</w:t>
      </w:r>
      <w:r w:rsidRPr="00B00294">
        <w:rPr>
          <w:rFonts w:ascii="Calibri" w:hAnsi="Calibri"/>
        </w:rPr>
        <w:t>, 75</w:t>
      </w:r>
      <w:r w:rsidRPr="00B00294">
        <w:rPr>
          <w:rFonts w:ascii="Calibri" w:hAnsi="Calibri"/>
          <w:vertAlign w:val="superscript"/>
        </w:rPr>
        <w:t>th</w:t>
      </w:r>
      <w:r w:rsidRPr="00B00294">
        <w:rPr>
          <w:rFonts w:ascii="Calibri" w:hAnsi="Calibri"/>
        </w:rPr>
        <w:t>, 90</w:t>
      </w:r>
      <w:r w:rsidRPr="00B00294">
        <w:rPr>
          <w:rFonts w:ascii="Calibri" w:hAnsi="Calibri"/>
          <w:vertAlign w:val="superscript"/>
        </w:rPr>
        <w:t>th</w:t>
      </w:r>
      <w:r w:rsidRPr="00B00294">
        <w:rPr>
          <w:rFonts w:ascii="Calibri" w:hAnsi="Calibri"/>
        </w:rPr>
        <w:t>, and 95</w:t>
      </w:r>
      <w:r w:rsidRPr="00B00294">
        <w:rPr>
          <w:rFonts w:ascii="Calibri" w:hAnsi="Calibri"/>
          <w:vertAlign w:val="superscript"/>
        </w:rPr>
        <w:t>th</w:t>
      </w:r>
      <w:r w:rsidRPr="00B00294">
        <w:rPr>
          <w:rFonts w:ascii="Calibri" w:hAnsi="Calibri"/>
        </w:rPr>
        <w:t xml:space="preserve"> percentiles, by variable, based on the sampled values</w:t>
      </w:r>
    </w:p>
    <w:p w14:paraId="246431BE" w14:textId="77777777" w:rsidR="00C81D7A" w:rsidRPr="00B00294" w:rsidRDefault="00C81D7A" w:rsidP="00C81D7A">
      <w:pPr>
        <w:rPr>
          <w:rFonts w:ascii="Calibri" w:hAnsi="Calibri"/>
          <w:i/>
        </w:rPr>
      </w:pPr>
    </w:p>
    <w:p w14:paraId="32D503B1" w14:textId="77777777" w:rsidR="00C81D7A" w:rsidRPr="00B00294" w:rsidRDefault="00C81D7A" w:rsidP="00C81D7A">
      <w:pPr>
        <w:numPr>
          <w:ilvl w:val="0"/>
          <w:numId w:val="15"/>
        </w:numPr>
        <w:rPr>
          <w:rFonts w:ascii="Calibri" w:hAnsi="Calibri"/>
        </w:rPr>
      </w:pPr>
      <w:r w:rsidRPr="00B00294">
        <w:rPr>
          <w:rFonts w:ascii="Calibri" w:hAnsi="Calibri"/>
          <w:i/>
        </w:rPr>
        <w:t xml:space="preserve">Circular Summaries: </w:t>
      </w:r>
      <w:r w:rsidRPr="00B00294">
        <w:rPr>
          <w:rFonts w:ascii="Calibri" w:hAnsi="Calibri"/>
        </w:rPr>
        <w:t>A graphical summary of aspect statistics on a circular diagram, based on the sampled values. Spread and central tendency are depicted with a combination of circular histogram and kernel density estimate. The circular 50</w:t>
      </w:r>
      <w:r w:rsidRPr="00B00294">
        <w:rPr>
          <w:rFonts w:ascii="Calibri" w:hAnsi="Calibri"/>
          <w:vertAlign w:val="superscript"/>
        </w:rPr>
        <w:t>th</w:t>
      </w:r>
      <w:r w:rsidRPr="00B00294">
        <w:rPr>
          <w:rFonts w:ascii="Calibri" w:hAnsi="Calibri"/>
        </w:rPr>
        <w:t xml:space="preserve"> percentile is shown with a red arrow and the 10</w:t>
      </w:r>
      <w:r w:rsidRPr="00B00294">
        <w:rPr>
          <w:rFonts w:ascii="Calibri" w:hAnsi="Calibri"/>
          <w:vertAlign w:val="superscript"/>
        </w:rPr>
        <w:t>th</w:t>
      </w:r>
      <w:r w:rsidRPr="00B00294">
        <w:rPr>
          <w:rFonts w:ascii="Calibri" w:hAnsi="Calibri"/>
        </w:rPr>
        <w:t xml:space="preserve"> and 90</w:t>
      </w:r>
      <w:r w:rsidRPr="00B00294">
        <w:rPr>
          <w:rFonts w:ascii="Calibri" w:hAnsi="Calibri"/>
          <w:vertAlign w:val="superscript"/>
        </w:rPr>
        <w:t>th</w:t>
      </w:r>
      <w:r w:rsidRPr="00B00294">
        <w:rPr>
          <w:rFonts w:ascii="Calibri" w:hAnsi="Calibri"/>
        </w:rPr>
        <w:t xml:space="preserve"> percentiles are shown with gray arrows. Arrow length is proportional to the directionality of the data: longer arrows suggest a more directional pattern.</w:t>
      </w:r>
    </w:p>
    <w:p w14:paraId="30FB6396" w14:textId="77777777" w:rsidR="00C81D7A" w:rsidRPr="00B00294" w:rsidRDefault="00C81D7A" w:rsidP="00C81D7A">
      <w:pPr>
        <w:pStyle w:val="ListParagraph"/>
        <w:rPr>
          <w:rFonts w:cs="Arial"/>
        </w:rPr>
      </w:pPr>
    </w:p>
    <w:p w14:paraId="37283381" w14:textId="77777777" w:rsidR="00C81D7A" w:rsidRPr="00B00294" w:rsidRDefault="00C81D7A" w:rsidP="00C81D7A">
      <w:pPr>
        <w:numPr>
          <w:ilvl w:val="0"/>
          <w:numId w:val="15"/>
        </w:numPr>
        <w:rPr>
          <w:rFonts w:ascii="Calibri" w:hAnsi="Calibri"/>
          <w:i/>
        </w:rPr>
      </w:pPr>
      <w:r w:rsidRPr="00B00294">
        <w:rPr>
          <w:rFonts w:ascii="Calibri" w:hAnsi="Calibri"/>
          <w:i/>
        </w:rPr>
        <w:t xml:space="preserve">Slope Shape (Curvature) Summary: </w:t>
      </w:r>
      <w:r w:rsidRPr="00B00294">
        <w:rPr>
          <w:rFonts w:ascii="Calibri" w:hAnsi="Calibri"/>
        </w:rPr>
        <w:t>Table and graphical summary of slope shape, based on a classification of surface curvature values into “concave”, “linear”, and “convex” groups. Combinations of down-slope and across slope shapes are given as proportions.</w:t>
      </w:r>
    </w:p>
    <w:p w14:paraId="1C4CB6AE" w14:textId="77777777" w:rsidR="00C81D7A" w:rsidRPr="00B00294" w:rsidRDefault="00C81D7A" w:rsidP="00C81D7A">
      <w:pPr>
        <w:rPr>
          <w:rFonts w:ascii="Calibri" w:hAnsi="Calibri"/>
          <w:i/>
        </w:rPr>
      </w:pPr>
    </w:p>
    <w:p w14:paraId="4608EA62" w14:textId="77777777" w:rsidR="00C81D7A" w:rsidRPr="00B00294" w:rsidRDefault="00C81D7A" w:rsidP="00C81D7A">
      <w:pPr>
        <w:numPr>
          <w:ilvl w:val="0"/>
          <w:numId w:val="15"/>
        </w:numPr>
        <w:rPr>
          <w:rFonts w:ascii="Calibri" w:hAnsi="Calibri"/>
        </w:rPr>
      </w:pPr>
      <w:proofErr w:type="spellStart"/>
      <w:r w:rsidRPr="00B00294">
        <w:rPr>
          <w:rFonts w:ascii="Calibri" w:hAnsi="Calibri"/>
          <w:i/>
        </w:rPr>
        <w:lastRenderedPageBreak/>
        <w:t>Geomorphon</w:t>
      </w:r>
      <w:proofErr w:type="spellEnd"/>
      <w:r w:rsidRPr="00B00294">
        <w:rPr>
          <w:rFonts w:ascii="Calibri" w:hAnsi="Calibri"/>
          <w:i/>
        </w:rPr>
        <w:t xml:space="preserve"> Landform Classification: </w:t>
      </w:r>
      <w:r w:rsidRPr="00B00294">
        <w:rPr>
          <w:rFonts w:ascii="Calibri" w:hAnsi="Calibri"/>
        </w:rPr>
        <w:t xml:space="preserve">A table of values and graphical representation of landform types, based on the sampled values, expressed as a proportion of the map unit. The </w:t>
      </w:r>
      <w:proofErr w:type="spellStart"/>
      <w:r w:rsidRPr="00B00294">
        <w:rPr>
          <w:rFonts w:ascii="Calibri" w:hAnsi="Calibri"/>
        </w:rPr>
        <w:t>Geomorphons</w:t>
      </w:r>
      <w:proofErr w:type="spellEnd"/>
      <w:r w:rsidRPr="00B00294">
        <w:rPr>
          <w:rFonts w:ascii="Calibri" w:hAnsi="Calibri"/>
        </w:rPr>
        <w:t xml:space="preserve"> algorithm is </w:t>
      </w:r>
      <w:hyperlink r:id="rId16" w:history="1">
        <w:r w:rsidRPr="00B00294">
          <w:rPr>
            <w:rStyle w:val="Hyperlink"/>
            <w:rFonts w:ascii="Calibri" w:hAnsi="Calibri"/>
          </w:rPr>
          <w:t>a new approach to classification of landforms</w:t>
        </w:r>
      </w:hyperlink>
      <w:r w:rsidRPr="00B00294">
        <w:rPr>
          <w:rFonts w:ascii="Calibri" w:hAnsi="Calibri"/>
        </w:rPr>
        <w:t>. This is a scale-independent method, in contrast to the classification of curvature returned in the Lucas Wisely report. Landform types are:</w:t>
      </w:r>
    </w:p>
    <w:p w14:paraId="5F147BC7" w14:textId="77777777" w:rsidR="00C81D7A" w:rsidRPr="00B00294" w:rsidRDefault="00C81D7A" w:rsidP="00C81D7A">
      <w:pPr>
        <w:rPr>
          <w:rFonts w:ascii="Calibri" w:hAnsi="Calibri"/>
        </w:rPr>
      </w:pPr>
    </w:p>
    <w:tbl>
      <w:tblPr>
        <w:tblW w:w="748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4860"/>
      </w:tblGrid>
      <w:tr w:rsidR="00C81D7A" w:rsidRPr="00B00294" w14:paraId="4759C26E"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2FDD7AC1" w14:textId="77777777" w:rsidR="00C81D7A" w:rsidRPr="00B00294" w:rsidRDefault="00C81D7A">
            <w:pPr>
              <w:ind w:left="360"/>
              <w:rPr>
                <w:rFonts w:ascii="Calibri" w:hAnsi="Calibri"/>
              </w:rPr>
            </w:pPr>
            <w:proofErr w:type="spellStart"/>
            <w:r w:rsidRPr="00B00294">
              <w:rPr>
                <w:rFonts w:ascii="Calibri" w:hAnsi="Calibri"/>
              </w:rPr>
              <w:t>Geomorphon</w:t>
            </w:r>
            <w:proofErr w:type="spellEnd"/>
            <w:r w:rsidRPr="00B00294">
              <w:rPr>
                <w:rFonts w:ascii="Calibri" w:hAnsi="Calibri"/>
              </w:rPr>
              <w:t xml:space="preserve"> Name</w:t>
            </w:r>
          </w:p>
        </w:tc>
        <w:tc>
          <w:tcPr>
            <w:tcW w:w="4860" w:type="dxa"/>
            <w:tcBorders>
              <w:top w:val="single" w:sz="4" w:space="0" w:color="auto"/>
              <w:left w:val="single" w:sz="4" w:space="0" w:color="auto"/>
              <w:bottom w:val="single" w:sz="4" w:space="0" w:color="auto"/>
              <w:right w:val="single" w:sz="4" w:space="0" w:color="auto"/>
            </w:tcBorders>
            <w:hideMark/>
          </w:tcPr>
          <w:p w14:paraId="5EBB0272" w14:textId="77777777" w:rsidR="00C81D7A" w:rsidRPr="00B00294" w:rsidRDefault="00C81D7A">
            <w:pPr>
              <w:ind w:left="360"/>
              <w:jc w:val="center"/>
              <w:rPr>
                <w:rFonts w:ascii="Calibri" w:hAnsi="Calibri"/>
              </w:rPr>
            </w:pPr>
            <w:r w:rsidRPr="00B00294">
              <w:rPr>
                <w:rFonts w:ascii="Calibri" w:hAnsi="Calibri"/>
              </w:rPr>
              <w:t>Approximate Slope Shape Equivalent</w:t>
            </w:r>
          </w:p>
        </w:tc>
      </w:tr>
      <w:tr w:rsidR="00C81D7A" w:rsidRPr="00B00294" w14:paraId="27E49600"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5984C8D5" w14:textId="77777777" w:rsidR="00C81D7A" w:rsidRPr="00B00294" w:rsidRDefault="00C81D7A">
            <w:pPr>
              <w:ind w:left="360"/>
              <w:rPr>
                <w:rFonts w:ascii="Calibri" w:hAnsi="Calibri"/>
              </w:rPr>
            </w:pPr>
            <w:r w:rsidRPr="00B00294">
              <w:rPr>
                <w:rFonts w:ascii="Calibri" w:hAnsi="Calibri"/>
              </w:rPr>
              <w:t>Flat</w:t>
            </w:r>
          </w:p>
        </w:tc>
        <w:tc>
          <w:tcPr>
            <w:tcW w:w="4860" w:type="dxa"/>
            <w:tcBorders>
              <w:top w:val="single" w:sz="4" w:space="0" w:color="auto"/>
              <w:left w:val="single" w:sz="4" w:space="0" w:color="auto"/>
              <w:bottom w:val="single" w:sz="4" w:space="0" w:color="auto"/>
              <w:right w:val="single" w:sz="4" w:space="0" w:color="auto"/>
            </w:tcBorders>
            <w:hideMark/>
          </w:tcPr>
          <w:p w14:paraId="5619692C" w14:textId="77777777" w:rsidR="00C81D7A" w:rsidRPr="00B00294" w:rsidRDefault="00C81D7A">
            <w:pPr>
              <w:ind w:left="360"/>
              <w:rPr>
                <w:rFonts w:ascii="Calibri" w:hAnsi="Calibri"/>
              </w:rPr>
            </w:pPr>
            <w:r w:rsidRPr="00B00294">
              <w:rPr>
                <w:rFonts w:ascii="Calibri" w:hAnsi="Calibri"/>
              </w:rPr>
              <w:t>LL</w:t>
            </w:r>
          </w:p>
        </w:tc>
      </w:tr>
      <w:tr w:rsidR="00C81D7A" w:rsidRPr="00B00294" w14:paraId="431A937E"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75B4FC0" w14:textId="77777777" w:rsidR="00C81D7A" w:rsidRPr="00B00294" w:rsidRDefault="00C81D7A">
            <w:pPr>
              <w:ind w:left="360"/>
              <w:rPr>
                <w:rFonts w:ascii="Calibri" w:hAnsi="Calibri"/>
              </w:rPr>
            </w:pPr>
            <w:r w:rsidRPr="00B00294">
              <w:rPr>
                <w:rFonts w:ascii="Calibri" w:hAnsi="Calibri"/>
              </w:rPr>
              <w:t>Summit</w:t>
            </w:r>
          </w:p>
        </w:tc>
        <w:tc>
          <w:tcPr>
            <w:tcW w:w="4860" w:type="dxa"/>
            <w:tcBorders>
              <w:top w:val="single" w:sz="4" w:space="0" w:color="auto"/>
              <w:left w:val="single" w:sz="4" w:space="0" w:color="auto"/>
              <w:bottom w:val="single" w:sz="4" w:space="0" w:color="auto"/>
              <w:right w:val="single" w:sz="4" w:space="0" w:color="auto"/>
            </w:tcBorders>
            <w:hideMark/>
          </w:tcPr>
          <w:p w14:paraId="550F32BE" w14:textId="77777777" w:rsidR="00C81D7A" w:rsidRPr="00B00294" w:rsidRDefault="00C81D7A">
            <w:pPr>
              <w:ind w:left="360"/>
              <w:rPr>
                <w:rFonts w:ascii="Calibri" w:hAnsi="Calibri"/>
              </w:rPr>
            </w:pPr>
            <w:r w:rsidRPr="00B00294">
              <w:rPr>
                <w:rFonts w:ascii="Calibri" w:hAnsi="Calibri"/>
              </w:rPr>
              <w:t>VV</w:t>
            </w:r>
          </w:p>
        </w:tc>
      </w:tr>
      <w:tr w:rsidR="00C81D7A" w:rsidRPr="00B00294" w14:paraId="016BF13B"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D9914E6" w14:textId="77777777" w:rsidR="00C81D7A" w:rsidRPr="00B00294" w:rsidRDefault="00C81D7A">
            <w:pPr>
              <w:ind w:left="360"/>
              <w:rPr>
                <w:rFonts w:ascii="Calibri" w:hAnsi="Calibri"/>
              </w:rPr>
            </w:pPr>
            <w:r w:rsidRPr="00B00294">
              <w:rPr>
                <w:rFonts w:ascii="Calibri" w:hAnsi="Calibri"/>
              </w:rPr>
              <w:t>Ridge</w:t>
            </w:r>
          </w:p>
        </w:tc>
        <w:tc>
          <w:tcPr>
            <w:tcW w:w="4860" w:type="dxa"/>
            <w:tcBorders>
              <w:top w:val="single" w:sz="4" w:space="0" w:color="auto"/>
              <w:left w:val="single" w:sz="4" w:space="0" w:color="auto"/>
              <w:bottom w:val="single" w:sz="4" w:space="0" w:color="auto"/>
              <w:right w:val="single" w:sz="4" w:space="0" w:color="auto"/>
            </w:tcBorders>
            <w:hideMark/>
          </w:tcPr>
          <w:p w14:paraId="24C3AA60" w14:textId="77777777" w:rsidR="00C81D7A" w:rsidRPr="00B00294" w:rsidRDefault="00C81D7A">
            <w:pPr>
              <w:ind w:left="360"/>
              <w:rPr>
                <w:rFonts w:ascii="Calibri" w:hAnsi="Calibri"/>
              </w:rPr>
            </w:pPr>
            <w:r w:rsidRPr="00B00294">
              <w:rPr>
                <w:rFonts w:ascii="Calibri" w:hAnsi="Calibri"/>
              </w:rPr>
              <w:t>LV</w:t>
            </w:r>
          </w:p>
        </w:tc>
      </w:tr>
      <w:tr w:rsidR="00C81D7A" w:rsidRPr="00B00294" w14:paraId="6F74D42D"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25121B6F" w14:textId="77777777" w:rsidR="00C81D7A" w:rsidRPr="00B00294" w:rsidRDefault="00C81D7A">
            <w:pPr>
              <w:ind w:left="360"/>
              <w:rPr>
                <w:rFonts w:ascii="Calibri" w:hAnsi="Calibri"/>
              </w:rPr>
            </w:pPr>
            <w:r w:rsidRPr="00B00294">
              <w:rPr>
                <w:rFonts w:ascii="Calibri" w:hAnsi="Calibri"/>
              </w:rPr>
              <w:t>Shoulder</w:t>
            </w:r>
          </w:p>
        </w:tc>
        <w:tc>
          <w:tcPr>
            <w:tcW w:w="4860" w:type="dxa"/>
            <w:tcBorders>
              <w:top w:val="single" w:sz="4" w:space="0" w:color="auto"/>
              <w:left w:val="single" w:sz="4" w:space="0" w:color="auto"/>
              <w:bottom w:val="single" w:sz="4" w:space="0" w:color="auto"/>
              <w:right w:val="single" w:sz="4" w:space="0" w:color="auto"/>
            </w:tcBorders>
            <w:hideMark/>
          </w:tcPr>
          <w:p w14:paraId="42B3313D" w14:textId="77777777" w:rsidR="00C81D7A" w:rsidRPr="00B00294" w:rsidRDefault="00C81D7A">
            <w:pPr>
              <w:ind w:left="360"/>
              <w:rPr>
                <w:rFonts w:ascii="Calibri" w:hAnsi="Calibri"/>
              </w:rPr>
            </w:pPr>
            <w:r w:rsidRPr="00B00294">
              <w:rPr>
                <w:rFonts w:ascii="Calibri" w:hAnsi="Calibri"/>
              </w:rPr>
              <w:t>VL</w:t>
            </w:r>
          </w:p>
        </w:tc>
      </w:tr>
      <w:tr w:rsidR="00C81D7A" w:rsidRPr="00B00294" w14:paraId="2FF41E50"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FFCB0CA" w14:textId="77777777" w:rsidR="00C81D7A" w:rsidRPr="00B00294" w:rsidRDefault="00C81D7A">
            <w:pPr>
              <w:ind w:left="360"/>
              <w:rPr>
                <w:rFonts w:ascii="Calibri" w:hAnsi="Calibri"/>
              </w:rPr>
            </w:pPr>
            <w:r w:rsidRPr="00B00294">
              <w:rPr>
                <w:rFonts w:ascii="Calibri" w:hAnsi="Calibri"/>
              </w:rPr>
              <w:t>Spur</w:t>
            </w:r>
          </w:p>
        </w:tc>
        <w:tc>
          <w:tcPr>
            <w:tcW w:w="4860" w:type="dxa"/>
            <w:tcBorders>
              <w:top w:val="single" w:sz="4" w:space="0" w:color="auto"/>
              <w:left w:val="single" w:sz="4" w:space="0" w:color="auto"/>
              <w:bottom w:val="single" w:sz="4" w:space="0" w:color="auto"/>
              <w:right w:val="single" w:sz="4" w:space="0" w:color="auto"/>
            </w:tcBorders>
            <w:hideMark/>
          </w:tcPr>
          <w:p w14:paraId="4C172BB2" w14:textId="77777777" w:rsidR="00C81D7A" w:rsidRPr="00B00294" w:rsidRDefault="00C81D7A">
            <w:pPr>
              <w:ind w:left="360"/>
              <w:rPr>
                <w:rFonts w:ascii="Calibri" w:hAnsi="Calibri"/>
              </w:rPr>
            </w:pPr>
            <w:r w:rsidRPr="00B00294">
              <w:rPr>
                <w:rFonts w:ascii="Calibri" w:hAnsi="Calibri"/>
              </w:rPr>
              <w:t>LV</w:t>
            </w:r>
          </w:p>
        </w:tc>
      </w:tr>
      <w:tr w:rsidR="00C81D7A" w:rsidRPr="00B00294" w14:paraId="3BF3ABA8"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433BA3F3" w14:textId="77777777" w:rsidR="00C81D7A" w:rsidRPr="00B00294" w:rsidRDefault="00C81D7A">
            <w:pPr>
              <w:ind w:left="360"/>
              <w:rPr>
                <w:rFonts w:ascii="Calibri" w:hAnsi="Calibri"/>
              </w:rPr>
            </w:pPr>
            <w:r w:rsidRPr="00B00294">
              <w:rPr>
                <w:rFonts w:ascii="Calibri" w:hAnsi="Calibri"/>
              </w:rPr>
              <w:t>Slope</w:t>
            </w:r>
          </w:p>
        </w:tc>
        <w:tc>
          <w:tcPr>
            <w:tcW w:w="4860" w:type="dxa"/>
            <w:tcBorders>
              <w:top w:val="single" w:sz="4" w:space="0" w:color="auto"/>
              <w:left w:val="single" w:sz="4" w:space="0" w:color="auto"/>
              <w:bottom w:val="single" w:sz="4" w:space="0" w:color="auto"/>
              <w:right w:val="single" w:sz="4" w:space="0" w:color="auto"/>
            </w:tcBorders>
            <w:hideMark/>
          </w:tcPr>
          <w:p w14:paraId="620D86A7" w14:textId="77777777" w:rsidR="00C81D7A" w:rsidRPr="00B00294" w:rsidRDefault="00C81D7A">
            <w:pPr>
              <w:ind w:left="360"/>
              <w:rPr>
                <w:rFonts w:ascii="Calibri" w:hAnsi="Calibri"/>
              </w:rPr>
            </w:pPr>
            <w:r w:rsidRPr="00B00294">
              <w:rPr>
                <w:rFonts w:ascii="Calibri" w:hAnsi="Calibri"/>
              </w:rPr>
              <w:t>LL</w:t>
            </w:r>
          </w:p>
        </w:tc>
      </w:tr>
      <w:tr w:rsidR="00C81D7A" w:rsidRPr="00B00294" w14:paraId="59607304"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E0D1098" w14:textId="77777777" w:rsidR="00C81D7A" w:rsidRPr="00B00294" w:rsidRDefault="00C81D7A">
            <w:pPr>
              <w:ind w:left="360"/>
              <w:rPr>
                <w:rFonts w:ascii="Calibri" w:hAnsi="Calibri"/>
              </w:rPr>
            </w:pPr>
            <w:r w:rsidRPr="00B00294">
              <w:rPr>
                <w:rFonts w:ascii="Calibri" w:hAnsi="Calibri"/>
              </w:rPr>
              <w:t>Hollow</w:t>
            </w:r>
          </w:p>
        </w:tc>
        <w:tc>
          <w:tcPr>
            <w:tcW w:w="4860" w:type="dxa"/>
            <w:tcBorders>
              <w:top w:val="single" w:sz="4" w:space="0" w:color="auto"/>
              <w:left w:val="single" w:sz="4" w:space="0" w:color="auto"/>
              <w:bottom w:val="single" w:sz="4" w:space="0" w:color="auto"/>
              <w:right w:val="single" w:sz="4" w:space="0" w:color="auto"/>
            </w:tcBorders>
            <w:hideMark/>
          </w:tcPr>
          <w:p w14:paraId="2642526A" w14:textId="77777777" w:rsidR="00C81D7A" w:rsidRPr="00B00294" w:rsidRDefault="00C81D7A">
            <w:pPr>
              <w:ind w:left="360"/>
              <w:rPr>
                <w:rFonts w:ascii="Calibri" w:hAnsi="Calibri"/>
              </w:rPr>
            </w:pPr>
            <w:r w:rsidRPr="00B00294">
              <w:rPr>
                <w:rFonts w:ascii="Calibri" w:hAnsi="Calibri"/>
              </w:rPr>
              <w:t>LC</w:t>
            </w:r>
          </w:p>
        </w:tc>
      </w:tr>
      <w:tr w:rsidR="00C81D7A" w:rsidRPr="00B00294" w14:paraId="12778F07"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6429375E" w14:textId="77777777" w:rsidR="00C81D7A" w:rsidRPr="00B00294" w:rsidRDefault="00C81D7A">
            <w:pPr>
              <w:ind w:left="360"/>
              <w:rPr>
                <w:rFonts w:ascii="Calibri" w:hAnsi="Calibri"/>
              </w:rPr>
            </w:pPr>
            <w:proofErr w:type="spellStart"/>
            <w:r w:rsidRPr="00B00294">
              <w:rPr>
                <w:rFonts w:ascii="Calibri" w:hAnsi="Calibri"/>
              </w:rPr>
              <w:t>Footslope</w:t>
            </w:r>
            <w:proofErr w:type="spellEnd"/>
          </w:p>
        </w:tc>
        <w:tc>
          <w:tcPr>
            <w:tcW w:w="4860" w:type="dxa"/>
            <w:tcBorders>
              <w:top w:val="single" w:sz="4" w:space="0" w:color="auto"/>
              <w:left w:val="single" w:sz="4" w:space="0" w:color="auto"/>
              <w:bottom w:val="single" w:sz="4" w:space="0" w:color="auto"/>
              <w:right w:val="single" w:sz="4" w:space="0" w:color="auto"/>
            </w:tcBorders>
            <w:hideMark/>
          </w:tcPr>
          <w:p w14:paraId="1C3E05F7" w14:textId="77777777" w:rsidR="00C81D7A" w:rsidRPr="00B00294" w:rsidRDefault="00C81D7A">
            <w:pPr>
              <w:ind w:left="360"/>
              <w:rPr>
                <w:rFonts w:ascii="Calibri" w:hAnsi="Calibri"/>
              </w:rPr>
            </w:pPr>
            <w:r w:rsidRPr="00B00294">
              <w:rPr>
                <w:rFonts w:ascii="Calibri" w:hAnsi="Calibri"/>
              </w:rPr>
              <w:t>CL</w:t>
            </w:r>
          </w:p>
        </w:tc>
      </w:tr>
      <w:tr w:rsidR="00C81D7A" w:rsidRPr="00B00294" w14:paraId="00BBCF17"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0FB6BF29" w14:textId="77777777" w:rsidR="00C81D7A" w:rsidRPr="00B00294" w:rsidRDefault="00C81D7A">
            <w:pPr>
              <w:ind w:left="360"/>
              <w:rPr>
                <w:rFonts w:ascii="Calibri" w:hAnsi="Calibri"/>
              </w:rPr>
            </w:pPr>
            <w:r w:rsidRPr="00B00294">
              <w:rPr>
                <w:rFonts w:ascii="Calibri" w:hAnsi="Calibri"/>
              </w:rPr>
              <w:t>Valley</w:t>
            </w:r>
          </w:p>
        </w:tc>
        <w:tc>
          <w:tcPr>
            <w:tcW w:w="4860" w:type="dxa"/>
            <w:tcBorders>
              <w:top w:val="single" w:sz="4" w:space="0" w:color="auto"/>
              <w:left w:val="single" w:sz="4" w:space="0" w:color="auto"/>
              <w:bottom w:val="single" w:sz="4" w:space="0" w:color="auto"/>
              <w:right w:val="single" w:sz="4" w:space="0" w:color="auto"/>
            </w:tcBorders>
            <w:hideMark/>
          </w:tcPr>
          <w:p w14:paraId="70D04389" w14:textId="77777777" w:rsidR="00C81D7A" w:rsidRPr="00B00294" w:rsidRDefault="00C81D7A">
            <w:pPr>
              <w:ind w:left="360"/>
              <w:rPr>
                <w:rFonts w:ascii="Calibri" w:hAnsi="Calibri"/>
              </w:rPr>
            </w:pPr>
            <w:r w:rsidRPr="00B00294">
              <w:rPr>
                <w:rFonts w:ascii="Calibri" w:hAnsi="Calibri"/>
              </w:rPr>
              <w:t>LC</w:t>
            </w:r>
          </w:p>
        </w:tc>
      </w:tr>
      <w:tr w:rsidR="00C81D7A" w:rsidRPr="00B00294" w14:paraId="465A28D5" w14:textId="77777777" w:rsidTr="00C81D7A">
        <w:tc>
          <w:tcPr>
            <w:tcW w:w="2628" w:type="dxa"/>
            <w:tcBorders>
              <w:top w:val="single" w:sz="4" w:space="0" w:color="auto"/>
              <w:left w:val="single" w:sz="4" w:space="0" w:color="auto"/>
              <w:bottom w:val="single" w:sz="4" w:space="0" w:color="auto"/>
              <w:right w:val="single" w:sz="4" w:space="0" w:color="auto"/>
            </w:tcBorders>
            <w:hideMark/>
          </w:tcPr>
          <w:p w14:paraId="4004639F" w14:textId="77777777" w:rsidR="00C81D7A" w:rsidRPr="00B00294" w:rsidRDefault="00C81D7A">
            <w:pPr>
              <w:ind w:left="360"/>
              <w:rPr>
                <w:rFonts w:ascii="Calibri" w:hAnsi="Calibri"/>
              </w:rPr>
            </w:pPr>
            <w:r w:rsidRPr="00B00294">
              <w:rPr>
                <w:rFonts w:ascii="Calibri" w:hAnsi="Calibri"/>
              </w:rPr>
              <w:t>Depression</w:t>
            </w:r>
          </w:p>
        </w:tc>
        <w:tc>
          <w:tcPr>
            <w:tcW w:w="4860" w:type="dxa"/>
            <w:tcBorders>
              <w:top w:val="single" w:sz="4" w:space="0" w:color="auto"/>
              <w:left w:val="single" w:sz="4" w:space="0" w:color="auto"/>
              <w:bottom w:val="single" w:sz="4" w:space="0" w:color="auto"/>
              <w:right w:val="single" w:sz="4" w:space="0" w:color="auto"/>
            </w:tcBorders>
            <w:hideMark/>
          </w:tcPr>
          <w:p w14:paraId="036EA26F" w14:textId="77777777" w:rsidR="00C81D7A" w:rsidRPr="00B00294" w:rsidRDefault="00C81D7A">
            <w:pPr>
              <w:ind w:left="360"/>
              <w:rPr>
                <w:rFonts w:ascii="Calibri" w:hAnsi="Calibri"/>
              </w:rPr>
            </w:pPr>
            <w:r w:rsidRPr="00B00294">
              <w:rPr>
                <w:rFonts w:ascii="Calibri" w:hAnsi="Calibri"/>
              </w:rPr>
              <w:t>CC</w:t>
            </w:r>
          </w:p>
        </w:tc>
      </w:tr>
    </w:tbl>
    <w:p w14:paraId="0BDD492D" w14:textId="77777777" w:rsidR="00C81D7A" w:rsidRPr="00B00294" w:rsidRDefault="00C81D7A" w:rsidP="00C81D7A">
      <w:pPr>
        <w:rPr>
          <w:rFonts w:ascii="Calibri" w:hAnsi="Calibri"/>
          <w:i/>
        </w:rPr>
      </w:pPr>
    </w:p>
    <w:p w14:paraId="434CF600" w14:textId="77777777" w:rsidR="00C81D7A" w:rsidRPr="00B00294" w:rsidRDefault="00C81D7A" w:rsidP="00C81D7A">
      <w:pPr>
        <w:jc w:val="center"/>
        <w:rPr>
          <w:rFonts w:ascii="Calibri" w:hAnsi="Calibri"/>
        </w:rPr>
      </w:pPr>
    </w:p>
    <w:p w14:paraId="7A862FBE" w14:textId="77777777" w:rsidR="00C81D7A" w:rsidRPr="00B00294" w:rsidRDefault="00C81D7A" w:rsidP="00C81D7A">
      <w:pPr>
        <w:rPr>
          <w:rFonts w:ascii="Calibri" w:hAnsi="Calibri"/>
          <w:i/>
        </w:rPr>
      </w:pPr>
    </w:p>
    <w:p w14:paraId="08E292C0" w14:textId="77777777" w:rsidR="00C81D7A" w:rsidRPr="00B00294" w:rsidRDefault="00C81D7A" w:rsidP="00C81D7A">
      <w:pPr>
        <w:numPr>
          <w:ilvl w:val="0"/>
          <w:numId w:val="15"/>
        </w:numPr>
        <w:rPr>
          <w:rFonts w:ascii="Calibri" w:hAnsi="Calibri"/>
        </w:rPr>
      </w:pPr>
      <w:r w:rsidRPr="00B00294">
        <w:rPr>
          <w:rFonts w:ascii="Calibri" w:hAnsi="Calibri"/>
          <w:i/>
        </w:rPr>
        <w:t xml:space="preserve">Multivariate Summaries: </w:t>
      </w:r>
      <w:r w:rsidRPr="00B00294">
        <w:rPr>
          <w:rFonts w:ascii="Calibri" w:hAnsi="Calibri"/>
        </w:rPr>
        <w:t>This summary is the result of an “ordination” analysis, which quantifies the similarity of all of the raster variables across the sampled points in each of the map unit polygons. An optimal subset of raster data are generated via conditioned Latin Hypercube Sampling (</w:t>
      </w:r>
      <w:proofErr w:type="spellStart"/>
      <w:r w:rsidRPr="00B00294">
        <w:rPr>
          <w:rFonts w:ascii="Calibri" w:hAnsi="Calibri"/>
        </w:rPr>
        <w:t>clhs</w:t>
      </w:r>
      <w:proofErr w:type="spellEnd"/>
      <w:r w:rsidRPr="00B00294">
        <w:rPr>
          <w:rFonts w:ascii="Calibri" w:hAnsi="Calibri"/>
        </w:rPr>
        <w:t>). (additional explanation / references pending)</w:t>
      </w:r>
    </w:p>
    <w:p w14:paraId="772473A3" w14:textId="77777777" w:rsidR="00C81D7A" w:rsidRPr="00B00294" w:rsidRDefault="00C81D7A" w:rsidP="00C81D7A">
      <w:pPr>
        <w:ind w:left="360"/>
        <w:rPr>
          <w:rFonts w:ascii="Calibri" w:hAnsi="Calibri"/>
        </w:rPr>
      </w:pPr>
    </w:p>
    <w:p w14:paraId="50A34EF8" w14:textId="63F57412" w:rsidR="00204FBA" w:rsidRPr="00B00294" w:rsidRDefault="00204FBA" w:rsidP="002F54E3">
      <w:pPr>
        <w:ind w:left="720"/>
        <w:rPr>
          <w:rFonts w:ascii="Calibri" w:hAnsi="Calibri"/>
          <w:bCs/>
        </w:rPr>
      </w:pPr>
    </w:p>
    <w:sectPr w:rsidR="00204FBA" w:rsidRPr="00B00294" w:rsidSect="0058475E">
      <w:footerReference w:type="default" r:id="rId17"/>
      <w:headerReference w:type="first" r:id="rId18"/>
      <w:pgSz w:w="12240" w:h="15840"/>
      <w:pgMar w:top="1440" w:right="864" w:bottom="1440" w:left="108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oudeshell, Carrie-Ann - NRCS, Davis, CA" w:date="2017-03-20T11:23:00Z" w:initials="HC-NDC">
    <w:p w14:paraId="3D503216" w14:textId="7CFEC334" w:rsidR="00D82DC4" w:rsidRDefault="00D82DC4">
      <w:pPr>
        <w:pStyle w:val="CommentText"/>
      </w:pPr>
      <w:r>
        <w:rPr>
          <w:rStyle w:val="CommentReference"/>
        </w:rPr>
        <w:annotationRef/>
      </w:r>
      <w:r>
        <w:t xml:space="preserve">We almost never have enough data for a component to be able to claim statistical satisfaction.  Soil survey requirements for mapping order 3 and 4 were never set-up with statistical accuracy in mind. </w:t>
      </w:r>
    </w:p>
  </w:comment>
  <w:comment w:id="2" w:author="Houdeshell, Carrie-Ann - NRCS, Davis, CA" w:date="2017-03-20T11:27:00Z" w:initials="HC-NDC">
    <w:p w14:paraId="54938CD0" w14:textId="3600B3EF" w:rsidR="00D82DC4" w:rsidRDefault="00D82DC4">
      <w:pPr>
        <w:pStyle w:val="CommentText"/>
      </w:pPr>
      <w:r>
        <w:rPr>
          <w:rStyle w:val="CommentReference"/>
        </w:rPr>
        <w:annotationRef/>
      </w:r>
      <w:r>
        <w:t>You have to allow judgment calls because of expert knowledge.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503216" w15:done="0"/>
  <w15:commentEx w15:paraId="54938C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7261FB" w14:textId="77777777" w:rsidR="00EB2D1A" w:rsidRDefault="00EB2D1A" w:rsidP="00A16BFB">
      <w:r>
        <w:separator/>
      </w:r>
    </w:p>
  </w:endnote>
  <w:endnote w:type="continuationSeparator" w:id="0">
    <w:p w14:paraId="18892F91" w14:textId="77777777" w:rsidR="00EB2D1A" w:rsidRDefault="00EB2D1A" w:rsidP="00A1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FC454" w14:textId="77777777" w:rsidR="00D82DC4" w:rsidRDefault="00D82DC4" w:rsidP="00CA3A63">
    <w:pPr>
      <w:pStyle w:val="Footer"/>
      <w:jc w:val="center"/>
      <w:rPr>
        <w:sz w:val="14"/>
      </w:rPr>
    </w:pPr>
    <w:r>
      <w:rPr>
        <w:sz w:val="14"/>
      </w:rPr>
      <w:t>An Equal Opportunity Provider and Employer</w:t>
    </w:r>
  </w:p>
  <w:p w14:paraId="437B9DD6" w14:textId="77777777" w:rsidR="00D82DC4" w:rsidRDefault="00D82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3284D" w14:textId="77777777" w:rsidR="00EB2D1A" w:rsidRDefault="00EB2D1A" w:rsidP="00A16BFB">
      <w:r>
        <w:separator/>
      </w:r>
    </w:p>
  </w:footnote>
  <w:footnote w:type="continuationSeparator" w:id="0">
    <w:p w14:paraId="77DAD24A" w14:textId="77777777" w:rsidR="00EB2D1A" w:rsidRDefault="00EB2D1A" w:rsidP="00A16B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93AE8" w14:textId="2909E06D" w:rsidR="002F54E3" w:rsidRPr="002F54E3" w:rsidRDefault="002F54E3">
    <w:pPr>
      <w:pStyle w:val="Header"/>
      <w:rPr>
        <w:rFonts w:asciiTheme="minorHAnsi" w:hAnsiTheme="minorHAnsi"/>
        <w:sz w:val="20"/>
        <w:szCs w:val="20"/>
      </w:rPr>
    </w:pPr>
    <w:r w:rsidRPr="002F54E3">
      <w:rPr>
        <w:rFonts w:asciiTheme="minorHAnsi" w:hAnsiTheme="minorHAnsi"/>
        <w:sz w:val="20"/>
        <w:szCs w:val="20"/>
      </w:rPr>
      <w:ptab w:relativeTo="margin" w:alignment="right" w:leader="none"/>
    </w:r>
    <w:r w:rsidRPr="002F54E3">
      <w:rPr>
        <w:rFonts w:asciiTheme="minorHAnsi" w:hAnsiTheme="minorHAnsi"/>
        <w:sz w:val="20"/>
        <w:szCs w:val="20"/>
      </w:rPr>
      <w:fldChar w:fldCharType="begin"/>
    </w:r>
    <w:r w:rsidRPr="002F54E3">
      <w:rPr>
        <w:rFonts w:asciiTheme="minorHAnsi" w:hAnsiTheme="minorHAnsi"/>
        <w:sz w:val="20"/>
        <w:szCs w:val="20"/>
      </w:rPr>
      <w:instrText xml:space="preserve"> FILENAME   \* MERGEFORMAT </w:instrText>
    </w:r>
    <w:r w:rsidRPr="002F54E3">
      <w:rPr>
        <w:rFonts w:asciiTheme="minorHAnsi" w:hAnsiTheme="minorHAnsi"/>
        <w:sz w:val="20"/>
        <w:szCs w:val="20"/>
      </w:rPr>
      <w:fldChar w:fldCharType="separate"/>
    </w:r>
    <w:r w:rsidR="00CA6476">
      <w:rPr>
        <w:rFonts w:asciiTheme="minorHAnsi" w:hAnsiTheme="minorHAnsi"/>
        <w:noProof/>
        <w:sz w:val="20"/>
        <w:szCs w:val="20"/>
      </w:rPr>
      <w:t>RV defnition email discussion.docx</w:t>
    </w:r>
    <w:r w:rsidRPr="002F54E3">
      <w:rPr>
        <w:rFonts w:asciiTheme="minorHAnsi" w:hAnsiTheme="minorHAnsi"/>
        <w:sz w:val="20"/>
        <w:szCs w:val="20"/>
      </w:rPr>
      <w:fldChar w:fldCharType="end"/>
    </w:r>
  </w:p>
  <w:p w14:paraId="1391CCEF" w14:textId="0256FEC8" w:rsidR="002F54E3" w:rsidRPr="002F54E3" w:rsidRDefault="002F54E3" w:rsidP="002F54E3">
    <w:pPr>
      <w:pStyle w:val="Header"/>
      <w:rPr>
        <w:rFonts w:asciiTheme="minorHAnsi" w:hAnsiTheme="minorHAnsi"/>
        <w:sz w:val="20"/>
        <w:szCs w:val="20"/>
      </w:rPr>
    </w:pPr>
    <w:r w:rsidRPr="002F54E3">
      <w:rPr>
        <w:rFonts w:asciiTheme="minorHAnsi" w:hAnsiTheme="minorHAnsi"/>
        <w:sz w:val="20"/>
        <w:szCs w:val="20"/>
      </w:rPr>
      <w:ptab w:relativeTo="margin" w:alignment="right" w:leader="none"/>
    </w:r>
    <w:r w:rsidRPr="002F54E3">
      <w:rPr>
        <w:rFonts w:asciiTheme="minorHAnsi" w:hAnsiTheme="minorHAnsi"/>
        <w:sz w:val="20"/>
        <w:szCs w:val="20"/>
      </w:rPr>
      <w:t xml:space="preserve"> </w:t>
    </w:r>
  </w:p>
  <w:p w14:paraId="55C02261" w14:textId="77777777" w:rsidR="002F54E3" w:rsidRDefault="002F5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048"/>
    <w:multiLevelType w:val="hybridMultilevel"/>
    <w:tmpl w:val="799A81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B63697"/>
    <w:multiLevelType w:val="hybridMultilevel"/>
    <w:tmpl w:val="17C40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638E1"/>
    <w:multiLevelType w:val="hybridMultilevel"/>
    <w:tmpl w:val="A8509BF8"/>
    <w:lvl w:ilvl="0" w:tplc="F3D4BF9C">
      <w:start w:val="1"/>
      <w:numFmt w:val="upperLetter"/>
      <w:lvlText w:val="%1."/>
      <w:lvlJc w:val="left"/>
      <w:pPr>
        <w:ind w:left="460" w:hanging="324"/>
      </w:pPr>
      <w:rPr>
        <w:rFonts w:ascii="Times New Roman" w:eastAsia="Times New Roman" w:hAnsi="Times New Roman" w:cs="Times New Roman" w:hint="default"/>
        <w:spacing w:val="-1"/>
        <w:w w:val="99"/>
        <w:sz w:val="22"/>
        <w:szCs w:val="22"/>
      </w:rPr>
    </w:lvl>
    <w:lvl w:ilvl="1" w:tplc="66C86C96">
      <w:numFmt w:val="bullet"/>
      <w:lvlText w:val="•"/>
      <w:lvlJc w:val="left"/>
      <w:pPr>
        <w:ind w:left="1406" w:hanging="324"/>
      </w:pPr>
      <w:rPr>
        <w:rFonts w:hint="default"/>
      </w:rPr>
    </w:lvl>
    <w:lvl w:ilvl="2" w:tplc="24286ABC">
      <w:numFmt w:val="bullet"/>
      <w:lvlText w:val="•"/>
      <w:lvlJc w:val="left"/>
      <w:pPr>
        <w:ind w:left="2352" w:hanging="324"/>
      </w:pPr>
      <w:rPr>
        <w:rFonts w:hint="default"/>
      </w:rPr>
    </w:lvl>
    <w:lvl w:ilvl="3" w:tplc="496E7040">
      <w:numFmt w:val="bullet"/>
      <w:lvlText w:val="•"/>
      <w:lvlJc w:val="left"/>
      <w:pPr>
        <w:ind w:left="3298" w:hanging="324"/>
      </w:pPr>
      <w:rPr>
        <w:rFonts w:hint="default"/>
      </w:rPr>
    </w:lvl>
    <w:lvl w:ilvl="4" w:tplc="DD9E8F32">
      <w:numFmt w:val="bullet"/>
      <w:lvlText w:val="•"/>
      <w:lvlJc w:val="left"/>
      <w:pPr>
        <w:ind w:left="4244" w:hanging="324"/>
      </w:pPr>
      <w:rPr>
        <w:rFonts w:hint="default"/>
      </w:rPr>
    </w:lvl>
    <w:lvl w:ilvl="5" w:tplc="EE7A5ED4">
      <w:numFmt w:val="bullet"/>
      <w:lvlText w:val="•"/>
      <w:lvlJc w:val="left"/>
      <w:pPr>
        <w:ind w:left="5190" w:hanging="324"/>
      </w:pPr>
      <w:rPr>
        <w:rFonts w:hint="default"/>
      </w:rPr>
    </w:lvl>
    <w:lvl w:ilvl="6" w:tplc="5C5479D6">
      <w:numFmt w:val="bullet"/>
      <w:lvlText w:val="•"/>
      <w:lvlJc w:val="left"/>
      <w:pPr>
        <w:ind w:left="6136" w:hanging="324"/>
      </w:pPr>
      <w:rPr>
        <w:rFonts w:hint="default"/>
      </w:rPr>
    </w:lvl>
    <w:lvl w:ilvl="7" w:tplc="A2A87D76">
      <w:numFmt w:val="bullet"/>
      <w:lvlText w:val="•"/>
      <w:lvlJc w:val="left"/>
      <w:pPr>
        <w:ind w:left="7082" w:hanging="324"/>
      </w:pPr>
      <w:rPr>
        <w:rFonts w:hint="default"/>
      </w:rPr>
    </w:lvl>
    <w:lvl w:ilvl="8" w:tplc="AD74E3E2">
      <w:numFmt w:val="bullet"/>
      <w:lvlText w:val="•"/>
      <w:lvlJc w:val="left"/>
      <w:pPr>
        <w:ind w:left="8028" w:hanging="324"/>
      </w:pPr>
      <w:rPr>
        <w:rFonts w:hint="default"/>
      </w:rPr>
    </w:lvl>
  </w:abstractNum>
  <w:abstractNum w:abstractNumId="3" w15:restartNumberingAfterBreak="0">
    <w:nsid w:val="21270D07"/>
    <w:multiLevelType w:val="multilevel"/>
    <w:tmpl w:val="046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83A78"/>
    <w:multiLevelType w:val="hybridMultilevel"/>
    <w:tmpl w:val="2864EAB4"/>
    <w:lvl w:ilvl="0" w:tplc="FFC01E06">
      <w:start w:val="1"/>
      <w:numFmt w:val="decimal"/>
      <w:lvlText w:val="%1."/>
      <w:lvlJc w:val="left"/>
      <w:pPr>
        <w:ind w:left="810" w:hanging="360"/>
      </w:pPr>
      <w:rPr>
        <w:rFonts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459788D"/>
    <w:multiLevelType w:val="hybridMultilevel"/>
    <w:tmpl w:val="22E86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8CE6747"/>
    <w:multiLevelType w:val="multilevel"/>
    <w:tmpl w:val="3D1E0C9A"/>
    <w:lvl w:ilvl="0">
      <w:start w:val="1"/>
      <w:numFmt w:val="lowerLetter"/>
      <w:lvlText w:val="%1."/>
      <w:lvlJc w:val="left"/>
      <w:pPr>
        <w:tabs>
          <w:tab w:val="num" w:pos="720"/>
        </w:tabs>
        <w:ind w:left="720" w:hanging="360"/>
      </w:pPr>
    </w:lvl>
    <w:lvl w:ilvl="1">
      <w:start w:val="1"/>
      <w:numFmt w:val="decimal"/>
      <w:lvlText w:val="%2."/>
      <w:lvlJc w:val="left"/>
      <w:pPr>
        <w:tabs>
          <w:tab w:val="num" w:pos="360"/>
        </w:tabs>
        <w:ind w:left="360" w:hanging="360"/>
      </w:pPr>
      <w:rPr>
        <w:rFonts w:ascii="Calibri" w:eastAsia="Times New Roman" w:hAnsi="Calibri" w:cs="Times New Roman"/>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A075CCE"/>
    <w:multiLevelType w:val="hybridMultilevel"/>
    <w:tmpl w:val="7F3CAFB6"/>
    <w:lvl w:ilvl="0" w:tplc="751E9280">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40309"/>
    <w:multiLevelType w:val="hybridMultilevel"/>
    <w:tmpl w:val="E8F24E24"/>
    <w:lvl w:ilvl="0" w:tplc="31BC65C8">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B2201"/>
    <w:multiLevelType w:val="hybridMultilevel"/>
    <w:tmpl w:val="E852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C1DD5"/>
    <w:multiLevelType w:val="hybridMultilevel"/>
    <w:tmpl w:val="2D8829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94187"/>
    <w:multiLevelType w:val="hybridMultilevel"/>
    <w:tmpl w:val="5EA442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A6C1814"/>
    <w:multiLevelType w:val="hybridMultilevel"/>
    <w:tmpl w:val="75CA3CB2"/>
    <w:lvl w:ilvl="0" w:tplc="029A2680">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3" w15:restartNumberingAfterBreak="0">
    <w:nsid w:val="5C1D13A6"/>
    <w:multiLevelType w:val="hybridMultilevel"/>
    <w:tmpl w:val="62D4E2F8"/>
    <w:lvl w:ilvl="0" w:tplc="EBAA79A4">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B31C6"/>
    <w:multiLevelType w:val="hybridMultilevel"/>
    <w:tmpl w:val="64F20376"/>
    <w:lvl w:ilvl="0" w:tplc="06BA580E">
      <w:start w:val="3"/>
      <w:numFmt w:val="upperLetter"/>
      <w:lvlText w:val="%1."/>
      <w:lvlJc w:val="left"/>
      <w:pPr>
        <w:ind w:left="496" w:hanging="360"/>
      </w:pPr>
      <w:rPr>
        <w:rFonts w:hint="default"/>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abstractNum w:abstractNumId="15" w15:restartNumberingAfterBreak="0">
    <w:nsid w:val="625238A2"/>
    <w:multiLevelType w:val="hybridMultilevel"/>
    <w:tmpl w:val="E222C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95F0665"/>
    <w:multiLevelType w:val="hybridMultilevel"/>
    <w:tmpl w:val="DF8A3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13"/>
  </w:num>
  <w:num w:numId="3">
    <w:abstractNumId w:val="9"/>
  </w:num>
  <w:num w:numId="4">
    <w:abstractNumId w:val="8"/>
  </w:num>
  <w:num w:numId="5">
    <w:abstractNumId w:val="6"/>
  </w:num>
  <w:num w:numId="6">
    <w:abstractNumId w:val="4"/>
  </w:num>
  <w:num w:numId="7">
    <w:abstractNumId w:val="12"/>
  </w:num>
  <w:num w:numId="8">
    <w:abstractNumId w:val="0"/>
  </w:num>
  <w:num w:numId="9">
    <w:abstractNumId w:val="10"/>
  </w:num>
  <w:num w:numId="10">
    <w:abstractNumId w:val="1"/>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5"/>
  </w:num>
  <w:num w:numId="15">
    <w:abstractNumId w:val="15"/>
  </w:num>
  <w:num w:numId="16">
    <w:abstractNumId w:val="2"/>
  </w:num>
  <w:num w:numId="1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udeshell, Carrie-Ann - NRCS, Davis, CA">
    <w15:presenceInfo w15:providerId="AD" w15:userId="S-1-5-21-2443529608-3098792306-3041422421-1125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08"/>
    <w:rsid w:val="00001B67"/>
    <w:rsid w:val="00025A71"/>
    <w:rsid w:val="00047D52"/>
    <w:rsid w:val="00051999"/>
    <w:rsid w:val="00053DF0"/>
    <w:rsid w:val="00055AF3"/>
    <w:rsid w:val="000606A2"/>
    <w:rsid w:val="00076F40"/>
    <w:rsid w:val="00081168"/>
    <w:rsid w:val="0009054E"/>
    <w:rsid w:val="00093345"/>
    <w:rsid w:val="00093C0D"/>
    <w:rsid w:val="000A38C2"/>
    <w:rsid w:val="000A5FEE"/>
    <w:rsid w:val="000B3898"/>
    <w:rsid w:val="000C279C"/>
    <w:rsid w:val="000C3FC9"/>
    <w:rsid w:val="00105F8D"/>
    <w:rsid w:val="001120D0"/>
    <w:rsid w:val="001315CA"/>
    <w:rsid w:val="001340B1"/>
    <w:rsid w:val="00157BAD"/>
    <w:rsid w:val="00163611"/>
    <w:rsid w:val="00165BA1"/>
    <w:rsid w:val="0016657F"/>
    <w:rsid w:val="00173E86"/>
    <w:rsid w:val="001859BE"/>
    <w:rsid w:val="00192878"/>
    <w:rsid w:val="001A3E2E"/>
    <w:rsid w:val="001B434E"/>
    <w:rsid w:val="001D5959"/>
    <w:rsid w:val="001D6F1E"/>
    <w:rsid w:val="001F5223"/>
    <w:rsid w:val="00204FBA"/>
    <w:rsid w:val="00226ACD"/>
    <w:rsid w:val="002372AB"/>
    <w:rsid w:val="0024417F"/>
    <w:rsid w:val="0025670D"/>
    <w:rsid w:val="00260D07"/>
    <w:rsid w:val="00261145"/>
    <w:rsid w:val="002629B0"/>
    <w:rsid w:val="0026377E"/>
    <w:rsid w:val="00277F8A"/>
    <w:rsid w:val="0028016E"/>
    <w:rsid w:val="00283331"/>
    <w:rsid w:val="00286CEB"/>
    <w:rsid w:val="00286F94"/>
    <w:rsid w:val="00292C40"/>
    <w:rsid w:val="00293679"/>
    <w:rsid w:val="00294907"/>
    <w:rsid w:val="002C3F62"/>
    <w:rsid w:val="002D2805"/>
    <w:rsid w:val="002D2DE8"/>
    <w:rsid w:val="002E196E"/>
    <w:rsid w:val="002F54E3"/>
    <w:rsid w:val="002F63FF"/>
    <w:rsid w:val="00302296"/>
    <w:rsid w:val="00304706"/>
    <w:rsid w:val="00314D36"/>
    <w:rsid w:val="00315E48"/>
    <w:rsid w:val="00317018"/>
    <w:rsid w:val="00336FE6"/>
    <w:rsid w:val="0034113B"/>
    <w:rsid w:val="00342367"/>
    <w:rsid w:val="00342FD1"/>
    <w:rsid w:val="00352011"/>
    <w:rsid w:val="0038393F"/>
    <w:rsid w:val="00393335"/>
    <w:rsid w:val="00394A72"/>
    <w:rsid w:val="003951F4"/>
    <w:rsid w:val="003B52C6"/>
    <w:rsid w:val="003B7665"/>
    <w:rsid w:val="003C119D"/>
    <w:rsid w:val="003C63ED"/>
    <w:rsid w:val="003D14CC"/>
    <w:rsid w:val="00406B0B"/>
    <w:rsid w:val="004167E3"/>
    <w:rsid w:val="00452DB4"/>
    <w:rsid w:val="00456647"/>
    <w:rsid w:val="00464ABA"/>
    <w:rsid w:val="0049577B"/>
    <w:rsid w:val="004B3519"/>
    <w:rsid w:val="004C03D6"/>
    <w:rsid w:val="004C2C0E"/>
    <w:rsid w:val="004D38C9"/>
    <w:rsid w:val="004E7117"/>
    <w:rsid w:val="004F7953"/>
    <w:rsid w:val="005124C9"/>
    <w:rsid w:val="00515C8F"/>
    <w:rsid w:val="00520A8B"/>
    <w:rsid w:val="005273CB"/>
    <w:rsid w:val="0053479B"/>
    <w:rsid w:val="005430E3"/>
    <w:rsid w:val="00545238"/>
    <w:rsid w:val="005570D3"/>
    <w:rsid w:val="005613A0"/>
    <w:rsid w:val="005632C5"/>
    <w:rsid w:val="00570642"/>
    <w:rsid w:val="005755E0"/>
    <w:rsid w:val="0058129D"/>
    <w:rsid w:val="0058302C"/>
    <w:rsid w:val="0058475E"/>
    <w:rsid w:val="005A7557"/>
    <w:rsid w:val="005B0D47"/>
    <w:rsid w:val="006005CC"/>
    <w:rsid w:val="00600E5F"/>
    <w:rsid w:val="00626EB3"/>
    <w:rsid w:val="00635C94"/>
    <w:rsid w:val="006473EA"/>
    <w:rsid w:val="0065523C"/>
    <w:rsid w:val="006638A4"/>
    <w:rsid w:val="00684686"/>
    <w:rsid w:val="006A76D0"/>
    <w:rsid w:val="006B5953"/>
    <w:rsid w:val="006C65C3"/>
    <w:rsid w:val="006F31EF"/>
    <w:rsid w:val="00707C8B"/>
    <w:rsid w:val="007129DA"/>
    <w:rsid w:val="00730942"/>
    <w:rsid w:val="00747AEF"/>
    <w:rsid w:val="0076177D"/>
    <w:rsid w:val="007744D7"/>
    <w:rsid w:val="00785CCE"/>
    <w:rsid w:val="007B4A08"/>
    <w:rsid w:val="007F2B96"/>
    <w:rsid w:val="007F7D3E"/>
    <w:rsid w:val="00803085"/>
    <w:rsid w:val="00856E09"/>
    <w:rsid w:val="00857A6E"/>
    <w:rsid w:val="008805B3"/>
    <w:rsid w:val="00886711"/>
    <w:rsid w:val="0089110A"/>
    <w:rsid w:val="008A2067"/>
    <w:rsid w:val="008A5260"/>
    <w:rsid w:val="008A6C96"/>
    <w:rsid w:val="008F0D26"/>
    <w:rsid w:val="00907DC5"/>
    <w:rsid w:val="00912A05"/>
    <w:rsid w:val="009316C0"/>
    <w:rsid w:val="0094260A"/>
    <w:rsid w:val="00963B9F"/>
    <w:rsid w:val="00976185"/>
    <w:rsid w:val="009765CC"/>
    <w:rsid w:val="00977598"/>
    <w:rsid w:val="00980165"/>
    <w:rsid w:val="00981950"/>
    <w:rsid w:val="009A24DA"/>
    <w:rsid w:val="009A2CC1"/>
    <w:rsid w:val="009A4DFB"/>
    <w:rsid w:val="009B0E87"/>
    <w:rsid w:val="009C1EDD"/>
    <w:rsid w:val="009E07A5"/>
    <w:rsid w:val="009E2310"/>
    <w:rsid w:val="009E29A2"/>
    <w:rsid w:val="00A129D4"/>
    <w:rsid w:val="00A15DEE"/>
    <w:rsid w:val="00A16BFB"/>
    <w:rsid w:val="00A21A21"/>
    <w:rsid w:val="00A260D9"/>
    <w:rsid w:val="00A452F4"/>
    <w:rsid w:val="00A57742"/>
    <w:rsid w:val="00A826E5"/>
    <w:rsid w:val="00A84317"/>
    <w:rsid w:val="00A91348"/>
    <w:rsid w:val="00AA4338"/>
    <w:rsid w:val="00AB0BF1"/>
    <w:rsid w:val="00AB42EE"/>
    <w:rsid w:val="00AB672B"/>
    <w:rsid w:val="00AE7B52"/>
    <w:rsid w:val="00B00294"/>
    <w:rsid w:val="00B0390F"/>
    <w:rsid w:val="00B327C5"/>
    <w:rsid w:val="00B34014"/>
    <w:rsid w:val="00B42377"/>
    <w:rsid w:val="00B55A92"/>
    <w:rsid w:val="00B668BF"/>
    <w:rsid w:val="00B77FB6"/>
    <w:rsid w:val="00B90653"/>
    <w:rsid w:val="00BF49FA"/>
    <w:rsid w:val="00C0351F"/>
    <w:rsid w:val="00C151F4"/>
    <w:rsid w:val="00C32794"/>
    <w:rsid w:val="00C3484E"/>
    <w:rsid w:val="00C35C26"/>
    <w:rsid w:val="00C4006B"/>
    <w:rsid w:val="00C42A04"/>
    <w:rsid w:val="00C56172"/>
    <w:rsid w:val="00C74FBE"/>
    <w:rsid w:val="00C81D7A"/>
    <w:rsid w:val="00CA3A63"/>
    <w:rsid w:val="00CA6476"/>
    <w:rsid w:val="00CB7589"/>
    <w:rsid w:val="00CD5204"/>
    <w:rsid w:val="00CE785C"/>
    <w:rsid w:val="00CF051A"/>
    <w:rsid w:val="00CF726E"/>
    <w:rsid w:val="00D05D4F"/>
    <w:rsid w:val="00D11AAD"/>
    <w:rsid w:val="00D1712E"/>
    <w:rsid w:val="00D22261"/>
    <w:rsid w:val="00D4369A"/>
    <w:rsid w:val="00D570D7"/>
    <w:rsid w:val="00D660AE"/>
    <w:rsid w:val="00D74CD3"/>
    <w:rsid w:val="00D7745C"/>
    <w:rsid w:val="00D77C10"/>
    <w:rsid w:val="00D82DC4"/>
    <w:rsid w:val="00DB55CD"/>
    <w:rsid w:val="00DB731D"/>
    <w:rsid w:val="00DC367C"/>
    <w:rsid w:val="00DE43DE"/>
    <w:rsid w:val="00E0610E"/>
    <w:rsid w:val="00E06AE6"/>
    <w:rsid w:val="00E501AF"/>
    <w:rsid w:val="00E73362"/>
    <w:rsid w:val="00E85814"/>
    <w:rsid w:val="00E86EE3"/>
    <w:rsid w:val="00E87279"/>
    <w:rsid w:val="00EA04BB"/>
    <w:rsid w:val="00EA11A5"/>
    <w:rsid w:val="00EB2D1A"/>
    <w:rsid w:val="00EB42CF"/>
    <w:rsid w:val="00ED3D1E"/>
    <w:rsid w:val="00EF7C5C"/>
    <w:rsid w:val="00F06F3C"/>
    <w:rsid w:val="00F21F39"/>
    <w:rsid w:val="00F2306B"/>
    <w:rsid w:val="00F6200F"/>
    <w:rsid w:val="00F67670"/>
    <w:rsid w:val="00F742B8"/>
    <w:rsid w:val="00F87EDA"/>
    <w:rsid w:val="00F9303A"/>
    <w:rsid w:val="00FD7D1A"/>
    <w:rsid w:val="00FE24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2A8A0"/>
  <w15:chartTrackingRefBased/>
  <w15:docId w15:val="{2C40B03A-98E7-4705-9CE5-A695A112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A08"/>
    <w:rPr>
      <w:color w:val="000000"/>
      <w:sz w:val="22"/>
      <w:szCs w:val="22"/>
      <w:lang w:eastAsia="ja-JP"/>
    </w:rPr>
  </w:style>
  <w:style w:type="paragraph" w:styleId="Heading1">
    <w:name w:val="heading 1"/>
    <w:basedOn w:val="Normal"/>
    <w:next w:val="Normal"/>
    <w:link w:val="Heading1Char"/>
    <w:uiPriority w:val="9"/>
    <w:qFormat/>
    <w:rsid w:val="00684686"/>
    <w:pPr>
      <w:outlineLvl w:val="0"/>
    </w:pPr>
    <w:rPr>
      <w:rFonts w:asciiTheme="minorHAnsi" w:hAnsiTheme="minorHAnsi"/>
      <w:b/>
      <w:bCs/>
      <w:sz w:val="24"/>
      <w:szCs w:val="24"/>
    </w:rPr>
  </w:style>
  <w:style w:type="paragraph" w:styleId="Heading2">
    <w:name w:val="heading 2"/>
    <w:basedOn w:val="Normal"/>
    <w:next w:val="Normal"/>
    <w:link w:val="Heading2Char"/>
    <w:uiPriority w:val="9"/>
    <w:unhideWhenUsed/>
    <w:qFormat/>
    <w:rsid w:val="003B7665"/>
    <w:pPr>
      <w:keepNext/>
      <w:outlineLvl w:val="1"/>
    </w:pPr>
    <w:rPr>
      <w:b/>
      <w:sz w:val="28"/>
      <w:szCs w:val="28"/>
    </w:rPr>
  </w:style>
  <w:style w:type="paragraph" w:styleId="Heading3">
    <w:name w:val="heading 3"/>
    <w:basedOn w:val="Normal"/>
    <w:next w:val="Normal"/>
    <w:link w:val="Heading3Char"/>
    <w:uiPriority w:val="9"/>
    <w:unhideWhenUsed/>
    <w:qFormat/>
    <w:rsid w:val="00626EB3"/>
    <w:pPr>
      <w:keepNext/>
      <w:outlineLvl w:val="2"/>
    </w:pPr>
    <w:rPr>
      <w:rFonts w:asciiTheme="minorHAnsi" w:hAnsiTheme="minorHAnsi"/>
      <w:color w:val="auto"/>
      <w:sz w:val="24"/>
      <w:szCs w:val="24"/>
      <w:u w:val="single"/>
    </w:rPr>
  </w:style>
  <w:style w:type="paragraph" w:styleId="Heading4">
    <w:name w:val="heading 4"/>
    <w:basedOn w:val="Normal"/>
    <w:next w:val="Normal"/>
    <w:link w:val="Heading4Char"/>
    <w:uiPriority w:val="9"/>
    <w:unhideWhenUsed/>
    <w:qFormat/>
    <w:rsid w:val="00684686"/>
    <w:pPr>
      <w:keepNext/>
      <w:outlineLvl w:val="3"/>
    </w:pPr>
    <w:rPr>
      <w:rFonts w:asciiTheme="minorHAnsi" w:hAnsiTheme="minorHAns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B4A08"/>
    <w:pPr>
      <w:widowControl w:val="0"/>
      <w:autoSpaceDE w:val="0"/>
      <w:autoSpaceDN w:val="0"/>
      <w:adjustRightInd w:val="0"/>
      <w:spacing w:line="288" w:lineRule="auto"/>
      <w:textAlignment w:val="center"/>
    </w:pPr>
    <w:rPr>
      <w:rFonts w:ascii="MinionPro-Regular" w:hAnsi="MinionPro-Regular" w:cs="MinionPro-Regular"/>
      <w:sz w:val="24"/>
      <w:szCs w:val="24"/>
    </w:rPr>
  </w:style>
  <w:style w:type="paragraph" w:styleId="BalloonText">
    <w:name w:val="Balloon Text"/>
    <w:basedOn w:val="Normal"/>
    <w:link w:val="BalloonTextChar"/>
    <w:uiPriority w:val="99"/>
    <w:semiHidden/>
    <w:unhideWhenUsed/>
    <w:rsid w:val="00515C8F"/>
    <w:rPr>
      <w:rFonts w:ascii="Lucida Grande" w:hAnsi="Lucida Grande" w:cs="Lucida Grande"/>
      <w:sz w:val="18"/>
      <w:szCs w:val="18"/>
    </w:rPr>
  </w:style>
  <w:style w:type="character" w:customStyle="1" w:styleId="BalloonTextChar">
    <w:name w:val="Balloon Text Char"/>
    <w:link w:val="BalloonText"/>
    <w:uiPriority w:val="99"/>
    <w:semiHidden/>
    <w:rsid w:val="00515C8F"/>
    <w:rPr>
      <w:rFonts w:ascii="Lucida Grande" w:hAnsi="Lucida Grande" w:cs="Lucida Grande"/>
      <w:sz w:val="18"/>
      <w:szCs w:val="18"/>
    </w:rPr>
  </w:style>
  <w:style w:type="paragraph" w:styleId="Header">
    <w:name w:val="header"/>
    <w:basedOn w:val="Normal"/>
    <w:link w:val="HeaderChar"/>
    <w:uiPriority w:val="99"/>
    <w:unhideWhenUsed/>
    <w:rsid w:val="00A16BFB"/>
    <w:pPr>
      <w:tabs>
        <w:tab w:val="center" w:pos="4320"/>
        <w:tab w:val="right" w:pos="8640"/>
      </w:tabs>
    </w:pPr>
  </w:style>
  <w:style w:type="character" w:customStyle="1" w:styleId="HeaderChar">
    <w:name w:val="Header Char"/>
    <w:basedOn w:val="DefaultParagraphFont"/>
    <w:link w:val="Header"/>
    <w:uiPriority w:val="99"/>
    <w:rsid w:val="00A16BFB"/>
  </w:style>
  <w:style w:type="paragraph" w:styleId="Footer">
    <w:name w:val="footer"/>
    <w:basedOn w:val="Normal"/>
    <w:link w:val="FooterChar"/>
    <w:unhideWhenUsed/>
    <w:rsid w:val="00A16BFB"/>
    <w:pPr>
      <w:tabs>
        <w:tab w:val="center" w:pos="4320"/>
        <w:tab w:val="right" w:pos="8640"/>
      </w:tabs>
    </w:pPr>
  </w:style>
  <w:style w:type="character" w:customStyle="1" w:styleId="FooterChar">
    <w:name w:val="Footer Char"/>
    <w:basedOn w:val="DefaultParagraphFont"/>
    <w:link w:val="Footer"/>
    <w:rsid w:val="00A16BFB"/>
  </w:style>
  <w:style w:type="character" w:styleId="Hyperlink">
    <w:name w:val="Hyperlink"/>
    <w:uiPriority w:val="99"/>
    <w:unhideWhenUsed/>
    <w:rsid w:val="002F63FF"/>
    <w:rPr>
      <w:color w:val="0000FF"/>
      <w:u w:val="single"/>
    </w:rPr>
  </w:style>
  <w:style w:type="paragraph" w:customStyle="1" w:styleId="Default">
    <w:name w:val="Default"/>
    <w:rsid w:val="00D570D7"/>
    <w:pPr>
      <w:autoSpaceDE w:val="0"/>
      <w:autoSpaceDN w:val="0"/>
      <w:adjustRightInd w:val="0"/>
    </w:pPr>
    <w:rPr>
      <w:rFonts w:ascii="Times New Roman" w:hAnsi="Times New Roman" w:cs="Times New Roman"/>
      <w:color w:val="000000"/>
      <w:sz w:val="24"/>
      <w:szCs w:val="24"/>
    </w:rPr>
  </w:style>
  <w:style w:type="character" w:customStyle="1" w:styleId="Heading1Char">
    <w:name w:val="Heading 1 Char"/>
    <w:link w:val="Heading1"/>
    <w:uiPriority w:val="9"/>
    <w:rsid w:val="00684686"/>
    <w:rPr>
      <w:rFonts w:asciiTheme="minorHAnsi" w:hAnsiTheme="minorHAnsi"/>
      <w:b/>
      <w:bCs/>
      <w:color w:val="000000"/>
      <w:sz w:val="24"/>
      <w:szCs w:val="24"/>
      <w:lang w:eastAsia="ja-JP"/>
    </w:rPr>
  </w:style>
  <w:style w:type="paragraph" w:styleId="NoSpacing">
    <w:name w:val="No Spacing"/>
    <w:uiPriority w:val="1"/>
    <w:qFormat/>
    <w:rsid w:val="00B34014"/>
    <w:rPr>
      <w:rFonts w:ascii="Calibri" w:eastAsia="Calibri" w:hAnsi="Calibri" w:cs="Times New Roman"/>
      <w:sz w:val="22"/>
      <w:szCs w:val="22"/>
    </w:rPr>
  </w:style>
  <w:style w:type="character" w:customStyle="1" w:styleId="apple-tab-span">
    <w:name w:val="apple-tab-span"/>
    <w:rsid w:val="00261145"/>
  </w:style>
  <w:style w:type="table" w:styleId="TableGrid">
    <w:name w:val="Table Grid"/>
    <w:basedOn w:val="TableNormal"/>
    <w:uiPriority w:val="39"/>
    <w:rsid w:val="004D38C9"/>
    <w:pPr>
      <w:ind w:left="907" w:hanging="187"/>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D38C9"/>
    <w:pPr>
      <w:ind w:left="720" w:hanging="187"/>
      <w:contextualSpacing/>
    </w:pPr>
    <w:rPr>
      <w:rFonts w:ascii="Calibri" w:eastAsia="Calibri" w:hAnsi="Calibri" w:cs="Times New Roman"/>
      <w:color w:val="auto"/>
      <w:lang w:eastAsia="en-US"/>
    </w:rPr>
  </w:style>
  <w:style w:type="character" w:styleId="HTMLAcronym">
    <w:name w:val="HTML Acronym"/>
    <w:uiPriority w:val="99"/>
    <w:semiHidden/>
    <w:unhideWhenUsed/>
    <w:rsid w:val="004D38C9"/>
  </w:style>
  <w:style w:type="paragraph" w:styleId="BodyText">
    <w:name w:val="Body Text"/>
    <w:basedOn w:val="Normal"/>
    <w:link w:val="BodyTextChar"/>
    <w:uiPriority w:val="99"/>
    <w:unhideWhenUsed/>
    <w:rsid w:val="006C65C3"/>
    <w:rPr>
      <w:rFonts w:asciiTheme="minorHAnsi" w:hAnsiTheme="minorHAnsi"/>
      <w:color w:val="auto"/>
    </w:rPr>
  </w:style>
  <w:style w:type="character" w:customStyle="1" w:styleId="BodyTextChar">
    <w:name w:val="Body Text Char"/>
    <w:basedOn w:val="DefaultParagraphFont"/>
    <w:link w:val="BodyText"/>
    <w:uiPriority w:val="99"/>
    <w:rsid w:val="006C65C3"/>
    <w:rPr>
      <w:rFonts w:asciiTheme="minorHAnsi" w:hAnsiTheme="minorHAnsi"/>
      <w:sz w:val="22"/>
      <w:szCs w:val="22"/>
      <w:lang w:eastAsia="ja-JP"/>
    </w:rPr>
  </w:style>
  <w:style w:type="character" w:styleId="CommentReference">
    <w:name w:val="annotation reference"/>
    <w:basedOn w:val="DefaultParagraphFont"/>
    <w:uiPriority w:val="99"/>
    <w:semiHidden/>
    <w:unhideWhenUsed/>
    <w:rsid w:val="002C3F62"/>
    <w:rPr>
      <w:sz w:val="16"/>
      <w:szCs w:val="16"/>
    </w:rPr>
  </w:style>
  <w:style w:type="paragraph" w:styleId="CommentText">
    <w:name w:val="annotation text"/>
    <w:basedOn w:val="Normal"/>
    <w:link w:val="CommentTextChar"/>
    <w:uiPriority w:val="99"/>
    <w:semiHidden/>
    <w:unhideWhenUsed/>
    <w:rsid w:val="002C3F62"/>
    <w:rPr>
      <w:sz w:val="20"/>
      <w:szCs w:val="20"/>
    </w:rPr>
  </w:style>
  <w:style w:type="character" w:customStyle="1" w:styleId="CommentTextChar">
    <w:name w:val="Comment Text Char"/>
    <w:basedOn w:val="DefaultParagraphFont"/>
    <w:link w:val="CommentText"/>
    <w:uiPriority w:val="99"/>
    <w:semiHidden/>
    <w:rsid w:val="002C3F62"/>
    <w:rPr>
      <w:color w:val="000000"/>
      <w:lang w:eastAsia="ja-JP"/>
    </w:rPr>
  </w:style>
  <w:style w:type="paragraph" w:styleId="CommentSubject">
    <w:name w:val="annotation subject"/>
    <w:basedOn w:val="CommentText"/>
    <w:next w:val="CommentText"/>
    <w:link w:val="CommentSubjectChar"/>
    <w:uiPriority w:val="99"/>
    <w:semiHidden/>
    <w:unhideWhenUsed/>
    <w:rsid w:val="002C3F62"/>
    <w:rPr>
      <w:b/>
      <w:bCs/>
    </w:rPr>
  </w:style>
  <w:style w:type="character" w:customStyle="1" w:styleId="CommentSubjectChar">
    <w:name w:val="Comment Subject Char"/>
    <w:basedOn w:val="CommentTextChar"/>
    <w:link w:val="CommentSubject"/>
    <w:uiPriority w:val="99"/>
    <w:semiHidden/>
    <w:rsid w:val="002C3F62"/>
    <w:rPr>
      <w:b/>
      <w:bCs/>
      <w:color w:val="000000"/>
      <w:lang w:eastAsia="ja-JP"/>
    </w:rPr>
  </w:style>
  <w:style w:type="character" w:styleId="FollowedHyperlink">
    <w:name w:val="FollowedHyperlink"/>
    <w:basedOn w:val="DefaultParagraphFont"/>
    <w:uiPriority w:val="99"/>
    <w:semiHidden/>
    <w:unhideWhenUsed/>
    <w:rsid w:val="00204FBA"/>
    <w:rPr>
      <w:color w:val="954F72" w:themeColor="followedHyperlink"/>
      <w:u w:val="single"/>
    </w:rPr>
  </w:style>
  <w:style w:type="character" w:customStyle="1" w:styleId="Heading2Char">
    <w:name w:val="Heading 2 Char"/>
    <w:basedOn w:val="DefaultParagraphFont"/>
    <w:link w:val="Heading2"/>
    <w:uiPriority w:val="9"/>
    <w:rsid w:val="003B7665"/>
    <w:rPr>
      <w:b/>
      <w:color w:val="000000"/>
      <w:sz w:val="28"/>
      <w:szCs w:val="28"/>
      <w:lang w:eastAsia="ja-JP"/>
    </w:rPr>
  </w:style>
  <w:style w:type="paragraph" w:styleId="BodyText2">
    <w:name w:val="Body Text 2"/>
    <w:basedOn w:val="Normal"/>
    <w:link w:val="BodyText2Char"/>
    <w:uiPriority w:val="99"/>
    <w:unhideWhenUsed/>
    <w:rsid w:val="00626EB3"/>
    <w:rPr>
      <w:rFonts w:asciiTheme="minorHAnsi" w:hAnsiTheme="minorHAnsi"/>
      <w:color w:val="auto"/>
      <w:sz w:val="24"/>
      <w:szCs w:val="24"/>
    </w:rPr>
  </w:style>
  <w:style w:type="character" w:customStyle="1" w:styleId="BodyText2Char">
    <w:name w:val="Body Text 2 Char"/>
    <w:basedOn w:val="DefaultParagraphFont"/>
    <w:link w:val="BodyText2"/>
    <w:uiPriority w:val="99"/>
    <w:rsid w:val="00626EB3"/>
    <w:rPr>
      <w:rFonts w:asciiTheme="minorHAnsi" w:hAnsiTheme="minorHAnsi"/>
      <w:sz w:val="24"/>
      <w:szCs w:val="24"/>
      <w:lang w:eastAsia="ja-JP"/>
    </w:rPr>
  </w:style>
  <w:style w:type="character" w:customStyle="1" w:styleId="Heading3Char">
    <w:name w:val="Heading 3 Char"/>
    <w:basedOn w:val="DefaultParagraphFont"/>
    <w:link w:val="Heading3"/>
    <w:uiPriority w:val="9"/>
    <w:rsid w:val="00626EB3"/>
    <w:rPr>
      <w:rFonts w:asciiTheme="minorHAnsi" w:hAnsiTheme="minorHAnsi"/>
      <w:sz w:val="24"/>
      <w:szCs w:val="24"/>
      <w:u w:val="single"/>
      <w:lang w:eastAsia="ja-JP"/>
    </w:rPr>
  </w:style>
  <w:style w:type="character" w:customStyle="1" w:styleId="Heading4Char">
    <w:name w:val="Heading 4 Char"/>
    <w:basedOn w:val="DefaultParagraphFont"/>
    <w:link w:val="Heading4"/>
    <w:uiPriority w:val="9"/>
    <w:rsid w:val="00684686"/>
    <w:rPr>
      <w:rFonts w:asciiTheme="minorHAnsi" w:hAnsiTheme="minorHAnsi"/>
      <w:color w:val="000000"/>
      <w:sz w:val="24"/>
      <w:szCs w:val="24"/>
      <w:u w:val="single"/>
      <w:lang w:eastAsia="ja-JP"/>
    </w:rPr>
  </w:style>
  <w:style w:type="paragraph" w:styleId="Caption">
    <w:name w:val="caption"/>
    <w:basedOn w:val="Normal"/>
    <w:next w:val="Normal"/>
    <w:uiPriority w:val="35"/>
    <w:unhideWhenUsed/>
    <w:qFormat/>
    <w:rsid w:val="00C81D7A"/>
    <w:rPr>
      <w:rFonts w:ascii="Times New Roman" w:eastAsia="Times New Roman" w:hAnsi="Times New Roman" w:cs="Times New Roman"/>
      <w:b/>
      <w:bCs/>
      <w:color w:val="auto"/>
      <w:sz w:val="20"/>
      <w:szCs w:val="20"/>
      <w:lang w:eastAsia="en-US"/>
    </w:rPr>
  </w:style>
  <w:style w:type="paragraph" w:styleId="Title">
    <w:name w:val="Title"/>
    <w:basedOn w:val="Normal"/>
    <w:next w:val="Normal"/>
    <w:link w:val="TitleChar"/>
    <w:uiPriority w:val="10"/>
    <w:qFormat/>
    <w:rsid w:val="00C81D7A"/>
    <w:pPr>
      <w:spacing w:before="240" w:after="60"/>
      <w:jc w:val="center"/>
      <w:outlineLvl w:val="0"/>
    </w:pPr>
    <w:rPr>
      <w:rFonts w:ascii="Calibri Light" w:eastAsia="Times New Roman" w:hAnsi="Calibri Light" w:cs="Times New Roman"/>
      <w:b/>
      <w:bCs/>
      <w:color w:val="auto"/>
      <w:kern w:val="28"/>
      <w:sz w:val="32"/>
      <w:szCs w:val="32"/>
      <w:lang w:eastAsia="en-US"/>
    </w:rPr>
  </w:style>
  <w:style w:type="character" w:customStyle="1" w:styleId="TitleChar">
    <w:name w:val="Title Char"/>
    <w:basedOn w:val="DefaultParagraphFont"/>
    <w:link w:val="Title"/>
    <w:uiPriority w:val="10"/>
    <w:rsid w:val="00C81D7A"/>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005CC"/>
    <w:rPr>
      <w:b/>
      <w:lang w:eastAsia="en-US"/>
    </w:rPr>
  </w:style>
  <w:style w:type="character" w:customStyle="1" w:styleId="SubtitleChar">
    <w:name w:val="Subtitle Char"/>
    <w:basedOn w:val="DefaultParagraphFont"/>
    <w:link w:val="Subtitle"/>
    <w:uiPriority w:val="11"/>
    <w:rsid w:val="006005CC"/>
    <w:rPr>
      <w:b/>
      <w:color w:val="000000"/>
      <w:sz w:val="22"/>
      <w:szCs w:val="22"/>
    </w:rPr>
  </w:style>
  <w:style w:type="paragraph" w:customStyle="1" w:styleId="NoGrammarSpellingCheck">
    <w:name w:val="NoGrammarSpellingCheck"/>
    <w:basedOn w:val="Normal"/>
    <w:link w:val="NoGrammarSpellingCheckChar"/>
    <w:qFormat/>
    <w:rsid w:val="001859BE"/>
    <w:pPr>
      <w:spacing w:after="160" w:line="259" w:lineRule="auto"/>
    </w:pPr>
    <w:rPr>
      <w:rFonts w:asciiTheme="minorHAnsi" w:eastAsiaTheme="minorHAnsi" w:hAnsiTheme="minorHAnsi" w:cstheme="minorBidi"/>
      <w:noProof/>
      <w:color w:val="auto"/>
      <w:lang w:eastAsia="en-US"/>
    </w:rPr>
  </w:style>
  <w:style w:type="character" w:customStyle="1" w:styleId="NoGrammarSpellingCheckChar">
    <w:name w:val="NoGrammarSpellingCheck Char"/>
    <w:basedOn w:val="DefaultParagraphFont"/>
    <w:link w:val="NoGrammarSpellingCheck"/>
    <w:rsid w:val="001859BE"/>
    <w:rPr>
      <w:rFonts w:asciiTheme="minorHAnsi" w:eastAsiaTheme="minorHAnsi" w:hAnsiTheme="minorHAnsi" w:cstheme="minorBid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010">
      <w:bodyDiv w:val="1"/>
      <w:marLeft w:val="0"/>
      <w:marRight w:val="0"/>
      <w:marTop w:val="0"/>
      <w:marBottom w:val="0"/>
      <w:divBdr>
        <w:top w:val="none" w:sz="0" w:space="0" w:color="auto"/>
        <w:left w:val="none" w:sz="0" w:space="0" w:color="auto"/>
        <w:bottom w:val="none" w:sz="0" w:space="0" w:color="auto"/>
        <w:right w:val="none" w:sz="0" w:space="0" w:color="auto"/>
      </w:divBdr>
    </w:div>
    <w:div w:id="90664740">
      <w:bodyDiv w:val="1"/>
      <w:marLeft w:val="0"/>
      <w:marRight w:val="0"/>
      <w:marTop w:val="0"/>
      <w:marBottom w:val="0"/>
      <w:divBdr>
        <w:top w:val="none" w:sz="0" w:space="0" w:color="auto"/>
        <w:left w:val="none" w:sz="0" w:space="0" w:color="auto"/>
        <w:bottom w:val="none" w:sz="0" w:space="0" w:color="auto"/>
        <w:right w:val="none" w:sz="0" w:space="0" w:color="auto"/>
      </w:divBdr>
    </w:div>
    <w:div w:id="96171295">
      <w:bodyDiv w:val="1"/>
      <w:marLeft w:val="0"/>
      <w:marRight w:val="0"/>
      <w:marTop w:val="0"/>
      <w:marBottom w:val="0"/>
      <w:divBdr>
        <w:top w:val="none" w:sz="0" w:space="0" w:color="auto"/>
        <w:left w:val="none" w:sz="0" w:space="0" w:color="auto"/>
        <w:bottom w:val="none" w:sz="0" w:space="0" w:color="auto"/>
        <w:right w:val="none" w:sz="0" w:space="0" w:color="auto"/>
      </w:divBdr>
    </w:div>
    <w:div w:id="269318732">
      <w:bodyDiv w:val="1"/>
      <w:marLeft w:val="0"/>
      <w:marRight w:val="0"/>
      <w:marTop w:val="0"/>
      <w:marBottom w:val="0"/>
      <w:divBdr>
        <w:top w:val="none" w:sz="0" w:space="0" w:color="auto"/>
        <w:left w:val="none" w:sz="0" w:space="0" w:color="auto"/>
        <w:bottom w:val="none" w:sz="0" w:space="0" w:color="auto"/>
        <w:right w:val="none" w:sz="0" w:space="0" w:color="auto"/>
      </w:divBdr>
    </w:div>
    <w:div w:id="515264964">
      <w:bodyDiv w:val="1"/>
      <w:marLeft w:val="0"/>
      <w:marRight w:val="0"/>
      <w:marTop w:val="0"/>
      <w:marBottom w:val="0"/>
      <w:divBdr>
        <w:top w:val="none" w:sz="0" w:space="0" w:color="auto"/>
        <w:left w:val="none" w:sz="0" w:space="0" w:color="auto"/>
        <w:bottom w:val="none" w:sz="0" w:space="0" w:color="auto"/>
        <w:right w:val="none" w:sz="0" w:space="0" w:color="auto"/>
      </w:divBdr>
    </w:div>
    <w:div w:id="551695277">
      <w:bodyDiv w:val="1"/>
      <w:marLeft w:val="0"/>
      <w:marRight w:val="0"/>
      <w:marTop w:val="0"/>
      <w:marBottom w:val="0"/>
      <w:divBdr>
        <w:top w:val="none" w:sz="0" w:space="0" w:color="auto"/>
        <w:left w:val="none" w:sz="0" w:space="0" w:color="auto"/>
        <w:bottom w:val="none" w:sz="0" w:space="0" w:color="auto"/>
        <w:right w:val="none" w:sz="0" w:space="0" w:color="auto"/>
      </w:divBdr>
    </w:div>
    <w:div w:id="591818194">
      <w:bodyDiv w:val="1"/>
      <w:marLeft w:val="0"/>
      <w:marRight w:val="0"/>
      <w:marTop w:val="0"/>
      <w:marBottom w:val="0"/>
      <w:divBdr>
        <w:top w:val="none" w:sz="0" w:space="0" w:color="auto"/>
        <w:left w:val="none" w:sz="0" w:space="0" w:color="auto"/>
        <w:bottom w:val="none" w:sz="0" w:space="0" w:color="auto"/>
        <w:right w:val="none" w:sz="0" w:space="0" w:color="auto"/>
      </w:divBdr>
    </w:div>
    <w:div w:id="738863603">
      <w:bodyDiv w:val="1"/>
      <w:marLeft w:val="0"/>
      <w:marRight w:val="0"/>
      <w:marTop w:val="0"/>
      <w:marBottom w:val="0"/>
      <w:divBdr>
        <w:top w:val="none" w:sz="0" w:space="0" w:color="auto"/>
        <w:left w:val="none" w:sz="0" w:space="0" w:color="auto"/>
        <w:bottom w:val="none" w:sz="0" w:space="0" w:color="auto"/>
        <w:right w:val="none" w:sz="0" w:space="0" w:color="auto"/>
      </w:divBdr>
      <w:divsChild>
        <w:div w:id="1473936968">
          <w:marLeft w:val="0"/>
          <w:marRight w:val="0"/>
          <w:marTop w:val="0"/>
          <w:marBottom w:val="0"/>
          <w:divBdr>
            <w:top w:val="none" w:sz="0" w:space="0" w:color="auto"/>
            <w:left w:val="none" w:sz="0" w:space="0" w:color="auto"/>
            <w:bottom w:val="none" w:sz="0" w:space="0" w:color="auto"/>
            <w:right w:val="none" w:sz="0" w:space="0" w:color="auto"/>
          </w:divBdr>
          <w:divsChild>
            <w:div w:id="588542032">
              <w:marLeft w:val="0"/>
              <w:marRight w:val="0"/>
              <w:marTop w:val="0"/>
              <w:marBottom w:val="0"/>
              <w:divBdr>
                <w:top w:val="none" w:sz="0" w:space="0" w:color="auto"/>
                <w:left w:val="none" w:sz="0" w:space="0" w:color="auto"/>
                <w:bottom w:val="none" w:sz="0" w:space="0" w:color="auto"/>
                <w:right w:val="none" w:sz="0" w:space="0" w:color="auto"/>
              </w:divBdr>
              <w:divsChild>
                <w:div w:id="15866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24273">
      <w:bodyDiv w:val="1"/>
      <w:marLeft w:val="0"/>
      <w:marRight w:val="0"/>
      <w:marTop w:val="0"/>
      <w:marBottom w:val="0"/>
      <w:divBdr>
        <w:top w:val="none" w:sz="0" w:space="0" w:color="auto"/>
        <w:left w:val="none" w:sz="0" w:space="0" w:color="auto"/>
        <w:bottom w:val="none" w:sz="0" w:space="0" w:color="auto"/>
        <w:right w:val="none" w:sz="0" w:space="0" w:color="auto"/>
      </w:divBdr>
    </w:div>
    <w:div w:id="911233101">
      <w:bodyDiv w:val="1"/>
      <w:marLeft w:val="0"/>
      <w:marRight w:val="0"/>
      <w:marTop w:val="0"/>
      <w:marBottom w:val="0"/>
      <w:divBdr>
        <w:top w:val="none" w:sz="0" w:space="0" w:color="auto"/>
        <w:left w:val="none" w:sz="0" w:space="0" w:color="auto"/>
        <w:bottom w:val="none" w:sz="0" w:space="0" w:color="auto"/>
        <w:right w:val="none" w:sz="0" w:space="0" w:color="auto"/>
      </w:divBdr>
    </w:div>
    <w:div w:id="1022512118">
      <w:bodyDiv w:val="1"/>
      <w:marLeft w:val="0"/>
      <w:marRight w:val="0"/>
      <w:marTop w:val="0"/>
      <w:marBottom w:val="0"/>
      <w:divBdr>
        <w:top w:val="none" w:sz="0" w:space="0" w:color="auto"/>
        <w:left w:val="none" w:sz="0" w:space="0" w:color="auto"/>
        <w:bottom w:val="none" w:sz="0" w:space="0" w:color="auto"/>
        <w:right w:val="none" w:sz="0" w:space="0" w:color="auto"/>
      </w:divBdr>
    </w:div>
    <w:div w:id="1241478031">
      <w:bodyDiv w:val="1"/>
      <w:marLeft w:val="0"/>
      <w:marRight w:val="0"/>
      <w:marTop w:val="0"/>
      <w:marBottom w:val="0"/>
      <w:divBdr>
        <w:top w:val="none" w:sz="0" w:space="0" w:color="auto"/>
        <w:left w:val="none" w:sz="0" w:space="0" w:color="auto"/>
        <w:bottom w:val="none" w:sz="0" w:space="0" w:color="auto"/>
        <w:right w:val="none" w:sz="0" w:space="0" w:color="auto"/>
      </w:divBdr>
    </w:div>
    <w:div w:id="1323198390">
      <w:bodyDiv w:val="1"/>
      <w:marLeft w:val="0"/>
      <w:marRight w:val="0"/>
      <w:marTop w:val="0"/>
      <w:marBottom w:val="0"/>
      <w:divBdr>
        <w:top w:val="none" w:sz="0" w:space="0" w:color="auto"/>
        <w:left w:val="none" w:sz="0" w:space="0" w:color="auto"/>
        <w:bottom w:val="none" w:sz="0" w:space="0" w:color="auto"/>
        <w:right w:val="none" w:sz="0" w:space="0" w:color="auto"/>
      </w:divBdr>
    </w:div>
    <w:div w:id="1798184300">
      <w:bodyDiv w:val="1"/>
      <w:marLeft w:val="0"/>
      <w:marRight w:val="0"/>
      <w:marTop w:val="0"/>
      <w:marBottom w:val="0"/>
      <w:divBdr>
        <w:top w:val="none" w:sz="0" w:space="0" w:color="auto"/>
        <w:left w:val="none" w:sz="0" w:space="0" w:color="auto"/>
        <w:bottom w:val="none" w:sz="0" w:space="0" w:color="auto"/>
        <w:right w:val="none" w:sz="0" w:space="0" w:color="auto"/>
      </w:divBdr>
    </w:div>
    <w:div w:id="1900631711">
      <w:bodyDiv w:val="1"/>
      <w:marLeft w:val="0"/>
      <w:marRight w:val="0"/>
      <w:marTop w:val="0"/>
      <w:marBottom w:val="0"/>
      <w:divBdr>
        <w:top w:val="none" w:sz="0" w:space="0" w:color="auto"/>
        <w:left w:val="none" w:sz="0" w:space="0" w:color="auto"/>
        <w:bottom w:val="none" w:sz="0" w:space="0" w:color="auto"/>
        <w:right w:val="none" w:sz="0" w:space="0" w:color="auto"/>
      </w:divBdr>
    </w:div>
    <w:div w:id="2035688882">
      <w:bodyDiv w:val="1"/>
      <w:marLeft w:val="0"/>
      <w:marRight w:val="0"/>
      <w:marTop w:val="0"/>
      <w:marBottom w:val="0"/>
      <w:divBdr>
        <w:top w:val="none" w:sz="0" w:space="0" w:color="auto"/>
        <w:left w:val="none" w:sz="0" w:space="0" w:color="auto"/>
        <w:bottom w:val="none" w:sz="0" w:space="0" w:color="auto"/>
        <w:right w:val="none" w:sz="0" w:space="0" w:color="auto"/>
      </w:divBdr>
    </w:div>
    <w:div w:id="2122913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ncss-tech.github.io/example-reports/mu-comparison/CA630-mu-comparison.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mailto:Jennifer.Wood@ca.usda.gov"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geomorphometry.org/StepinskiJasiewicz2011"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tephen.Roecker@in.usda.gov" TargetMode="External"/><Relationship Id="rId5" Type="http://schemas.openxmlformats.org/officeDocument/2006/relationships/footnotes" Target="footnotes.xml"/><Relationship Id="rId15" Type="http://schemas.openxmlformats.org/officeDocument/2006/relationships/hyperlink" Target="https://en.wikipedia.org/wiki/Percentile" TargetMode="External"/><Relationship Id="rId10" Type="http://schemas.openxmlformats.org/officeDocument/2006/relationships/hyperlink" Target="mailto:Dylan.Beaudette@ca.usda.gov"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om.Davello@wv.usda.gov" TargetMode="External"/><Relationship Id="rId14" Type="http://schemas.openxmlformats.org/officeDocument/2006/relationships/hyperlink" Target="http://ncss-tech.github.io/example-reports/mu-comparison/MLRA-comparison-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3093</Words>
  <Characters>17635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20687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Wood, Jennifer - NRCS, Davis, CA</cp:lastModifiedBy>
  <cp:revision>3</cp:revision>
  <cp:lastPrinted>2014-05-20T18:18:00Z</cp:lastPrinted>
  <dcterms:created xsi:type="dcterms:W3CDTF">2017-06-22T20:11:00Z</dcterms:created>
  <dcterms:modified xsi:type="dcterms:W3CDTF">2017-06-22T20:13:00Z</dcterms:modified>
</cp:coreProperties>
</file>