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C4B39"/>
          <w:sz w:val="22"/>
        </w:rPr>
        <w:t>HỆ THỐNG Y TẾ &amp; ĐẶT LỊCH KHÁM TRỰC TUYẾN NOVACARE</w:t>
        <w:br/>
      </w:r>
    </w:p>
    <w:p>
      <w:pPr>
        <w:spacing w:after="80"/>
        <w:jc w:val="center"/>
      </w:pPr>
      <w:r>
        <w:rPr>
          <w:b/>
          <w:color w:val="0C4B39"/>
          <w:sz w:val="30"/>
        </w:rPr>
        <w:t>BÁO CÁO TRIỂN KHAI TÍCH HỢP OPENAI API</w:t>
        <w:br/>
        <w:t>VÀO MODULE SÀNG LỌC TIỀN KHÁM THÔNG MINH V2</w:t>
      </w:r>
    </w:p>
    <w:p>
      <w:pPr>
        <w:spacing w:after="320"/>
        <w:jc w:val="center"/>
      </w:pPr>
      <w:r>
        <w:rPr>
          <w:i/>
          <w:color w:val="64748B"/>
          <w:sz w:val="19"/>
        </w:rPr>
        <w:t>Ngày hoàn thành: 30/07/2026  |  Branch: origin/develop  |  Build: PASS 100%</w:t>
      </w:r>
    </w:p>
    <w:p>
      <w:pPr>
        <w:spacing w:after="280"/>
        <w:pBdr>
          <w:bottom w:val="single" w:sz="12" w:space="1" w:color="0C4B39"/>
        </w:pBdr>
      </w:pPr>
    </w:p>
    <w:p>
      <w:pPr>
        <w:spacing w:before="240" w:after="120"/>
      </w:pPr>
      <w:r>
        <w:rPr>
          <w:b/>
          <w:color w:val="0C4B39"/>
          <w:sz w:val="24"/>
        </w:rPr>
        <w:t>1. TỔNG QUAN HẠNG MỤC TÍCH HỢP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Mục tiêu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color w:val="1E293B"/>
                <w:sz w:val="19"/>
              </w:rPr>
              <w:t>Nâng cấp module Sàng lọc Tiền khám V2 từ Placeholder Stub lên OpenAI API thực sự (GPT-4o Vision, GPT-4o Chat, Whisper-1), đồng thời duy trì Offline Fallback Rule-Engine 100%.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API Provider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color w:val="1E293B"/>
                <w:sz w:val="19"/>
              </w:rPr>
              <w:t>OpenAI Platform – GPT-4o (Vision + Chat), Whisper-1 (Speech-to-Text)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Kiến trúc mới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color w:val="1E293B"/>
                <w:sz w:val="19"/>
              </w:rPr>
              <w:t>Tạo AIModule toàn cục (Global NestJS Module), OpenAIService thống nhất, tích hợp vào PreExamV2Service qua Dependency Injection.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Bảo mật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color w:val="1E293B"/>
                <w:sz w:val="19"/>
              </w:rPr>
              <w:t>API Key lưu trong .env (nằm trong .gitignore). Rate Limit 10 req/phút trên endpoint /symptoms. Log chi tiết mọi lời gọi AI.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Fallback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color w:val="1E293B"/>
                <w:sz w:val="19"/>
              </w:rPr>
              <w:t>Mọi phương thức đều có cơ chế fallback: Khi thiếu API Key hoặc lỗi mạng → trả về dữ liệu rule-based cục bộ, hệ thống KHÔNG crash.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b/>
                <w:color w:val="1E293B"/>
                <w:sz w:val="19"/>
              </w:rPr>
              <w:t>Trạng thái build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color w:val="1E293B"/>
                <w:sz w:val="19"/>
              </w:rPr>
              <w:t>✔ nest build PASS 100% (0 lỗi TypeScript). Docker container novacare_api Rebuilt &amp; Healthy.</w:t>
            </w:r>
          </w:p>
        </w:tc>
      </w:tr>
    </w:tbl>
    <w:p/>
    <w:p>
      <w:pPr>
        <w:spacing w:before="240" w:after="120"/>
      </w:pPr>
      <w:r>
        <w:rPr>
          <w:b/>
          <w:color w:val="0C4B39"/>
          <w:sz w:val="24"/>
        </w:rPr>
        <w:t>2. SO SÁNH TRƯỚC VÀ SAU KHI TÍCH HỢP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C4B3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Hạng mục</w:t>
            </w:r>
          </w:p>
        </w:tc>
        <w:tc>
          <w:tcPr>
            <w:tcW w:type="dxa" w:w="3120"/>
            <w:shd w:fill="0C4B3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Trước (Stub)</w:t>
            </w:r>
          </w:p>
        </w:tc>
        <w:tc>
          <w:tcPr>
            <w:tcW w:type="dxa" w:w="3120"/>
            <w:shd w:fill="0C4B3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Sau (OpenAI API)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1E293B"/>
                <w:sz w:val="18"/>
              </w:rPr>
              <w:t>speech-to-text.service.ts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1E293B"/>
                <w:sz w:val="18"/>
              </w:rPr>
              <w:t>Trả về chuỗi hardcoded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1E293B"/>
                <w:sz w:val="18"/>
              </w:rPr>
              <w:t>Gọi Whisper-1 API thực sự, fallback nếu lỗi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1E293B"/>
                <w:sz w:val="18"/>
              </w:rPr>
              <w:t>vision-analysis.service.ts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1E293B"/>
                <w:sz w:val="18"/>
              </w:rPr>
              <w:t>Check tên file để trả về fallback theo filename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1E293B"/>
                <w:sz w:val="18"/>
              </w:rPr>
              <w:t>Gọi GPT-4o Vision API, phân tích ảnh thực tế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1E293B"/>
                <w:sz w:val="18"/>
              </w:rPr>
              <w:t>generateAdaptiveQuestions()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1E293B"/>
                <w:sz w:val="18"/>
              </w:rPr>
              <w:t>Keyword matching ('đau', 'tức', 'nhức')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1E293B"/>
                <w:sz w:val="18"/>
              </w:rPr>
              <w:t>Gọi GPT-4o Chat, sinh câu hỏi cá nhân hóa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1E293B"/>
                <w:sz w:val="18"/>
              </w:rPr>
              <w:t>completeSession()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1E293B"/>
                <w:sz w:val="18"/>
              </w:rPr>
              <w:t>Chỉ dùng TriageEngine rule-based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1E293B"/>
                <w:sz w:val="18"/>
              </w:rPr>
              <w:t>AI tổng hợp phiếu khám trước → TriageEngine đánh giá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1E293B"/>
                <w:sz w:val="18"/>
              </w:rPr>
              <w:t>.env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1E293B"/>
                <w:sz w:val="18"/>
              </w:rPr>
              <w:t>Không có OPENAI_API_KEY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1E293B"/>
                <w:sz w:val="18"/>
              </w:rPr>
              <w:t>6 biến cấu hình OpenAI đầy đủ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1E293B"/>
                <w:sz w:val="18"/>
              </w:rPr>
              <w:t>configuration.ts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1E293B"/>
                <w:sz w:val="18"/>
              </w:rPr>
              <w:t>Không có section openai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1E293B"/>
                <w:sz w:val="18"/>
              </w:rPr>
              <w:t>Thêm section openai với 6 keys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1E293B"/>
                <w:sz w:val="18"/>
              </w:rPr>
              <w:t>AIModule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1E293B"/>
                <w:sz w:val="18"/>
              </w:rPr>
              <w:t>Chưa tồn tại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1E293B"/>
                <w:sz w:val="18"/>
              </w:rPr>
              <w:t>Global NestJS Module mới, export OpenAIService</w:t>
            </w:r>
          </w:p>
        </w:tc>
      </w:tr>
    </w:tbl>
    <w:p/>
    <w:p>
      <w:pPr>
        <w:spacing w:before="240" w:after="120"/>
      </w:pPr>
      <w:r>
        <w:rPr>
          <w:b/>
          <w:color w:val="0C4B39"/>
          <w:sz w:val="24"/>
        </w:rPr>
        <w:t>3. DANH SÁCH FILE ĐÃ TẠO MỚI VÀ CẬP NHẬT</w:t>
      </w:r>
    </w:p>
    <w:p>
      <w:pPr>
        <w:spacing w:after="40"/>
        <w:ind w:left="144"/>
      </w:pPr>
      <w:r>
        <w:rPr>
          <w:b/>
          <w:color w:val="0C4B39"/>
          <w:sz w:val="20"/>
        </w:rPr>
        <w:t>🆕 Tạo mới – AI Module</w:t>
      </w:r>
    </w:p>
    <w:p>
      <w:pPr>
        <w:spacing w:after="40"/>
        <w:ind w:left="432"/>
      </w:pPr>
      <w:r>
        <w:rPr>
          <w:color w:val="1E293B"/>
          <w:sz w:val="18"/>
        </w:rPr>
        <w:t>• nova-care-backend/src/modules/ai/openai.service.ts – Service thống nhất: analyzeImage (Vision), generateAdaptiveQuestions (Chat), summarizePreExam (Chat), transcribeAudio (Whisper).</w:t>
      </w:r>
    </w:p>
    <w:p>
      <w:pPr>
        <w:spacing w:after="40"/>
        <w:ind w:left="432"/>
      </w:pPr>
      <w:r>
        <w:rPr>
          <w:color w:val="1E293B"/>
          <w:sz w:val="18"/>
        </w:rPr>
        <w:t>• nova-care-backend/src/modules/ai/ai.module.ts – Global NestJS Module, export OpenAIService toàn hệ thống.</w:t>
      </w:r>
    </w:p>
    <w:p>
      <w:pPr>
        <w:spacing w:after="40"/>
        <w:ind w:left="144"/>
      </w:pPr>
      <w:r>
        <w:rPr>
          <w:b/>
          <w:color w:val="0C4B39"/>
          <w:sz w:val="20"/>
        </w:rPr>
        <w:t>🔄 Cập nhật – Pre-Exam V2 Services</w:t>
      </w:r>
    </w:p>
    <w:p>
      <w:pPr>
        <w:spacing w:after="40"/>
        <w:ind w:left="432"/>
      </w:pPr>
      <w:r>
        <w:rPr>
          <w:color w:val="1E293B"/>
          <w:sz w:val="18"/>
        </w:rPr>
        <w:t>• nova-care-backend/src/modules/pre-exam-v2/services/speech-to-text.service.ts – Inject OpenAIService, gọi transcribeAudio() thay vì hardcoded.</w:t>
      </w:r>
    </w:p>
    <w:p>
      <w:pPr>
        <w:spacing w:after="40"/>
        <w:ind w:left="432"/>
      </w:pPr>
      <w:r>
        <w:rPr>
          <w:color w:val="1E293B"/>
          <w:sz w:val="18"/>
        </w:rPr>
        <w:t>• nova-care-backend/src/modules/pre-exam-v2/services/vision-analysis.service.ts – Inject OpenAIService, gọi analyzeImage() với auto-detect imageType.</w:t>
      </w:r>
    </w:p>
    <w:p>
      <w:pPr>
        <w:spacing w:after="40"/>
        <w:ind w:left="432"/>
      </w:pPr>
      <w:r>
        <w:rPr>
          <w:color w:val="1E293B"/>
          <w:sz w:val="18"/>
        </w:rPr>
        <w:t>• nova-care-backend/src/modules/pre-exam-v2/pre-exam-v2.service.ts – Inject OpenAIService; generateAdaptiveQuestions() dùng GPT-4o Chat; completeSession() gọi summarizePreExam() trước khi triage.</w:t>
      </w:r>
    </w:p>
    <w:p>
      <w:pPr>
        <w:spacing w:after="40"/>
        <w:ind w:left="432"/>
      </w:pPr>
      <w:r>
        <w:rPr>
          <w:color w:val="1E293B"/>
          <w:sz w:val="18"/>
        </w:rPr>
        <w:t>• nova-care-backend/src/modules/pre-exam-v2/pre-exam-v2.module.ts – Import AIModule.</w:t>
      </w:r>
    </w:p>
    <w:p>
      <w:pPr>
        <w:spacing w:after="40"/>
        <w:ind w:left="144"/>
      </w:pPr>
      <w:r>
        <w:rPr>
          <w:b/>
          <w:color w:val="0C4B39"/>
          <w:sz w:val="20"/>
        </w:rPr>
        <w:t>🔄 Cập nhật – Cấu hình</w:t>
      </w:r>
    </w:p>
    <w:p>
      <w:pPr>
        <w:spacing w:after="40"/>
        <w:ind w:left="432"/>
      </w:pPr>
      <w:r>
        <w:rPr>
          <w:color w:val="1E293B"/>
          <w:sz w:val="18"/>
        </w:rPr>
        <w:t>• nova-care-backend/.env – Thêm 6 biến: OPENAI_API_KEY, OPENAI_MODEL_VISION, OPENAI_MODEL_CHAT, OPENAI_MODEL_WHISPER, OPENAI_MAX_TOKENS, OPENAI_TEMPERATURE.</w:t>
      </w:r>
    </w:p>
    <w:p>
      <w:pPr>
        <w:spacing w:after="40"/>
        <w:ind w:left="432"/>
      </w:pPr>
      <w:r>
        <w:rPr>
          <w:color w:val="1E293B"/>
          <w:sz w:val="18"/>
        </w:rPr>
        <w:t>• nova-care-backend/src/config/configuration.ts – Thêm section openai với đầy đủ 6 keys.</w:t>
      </w:r>
    </w:p>
    <w:p>
      <w:pPr>
        <w:spacing w:after="40"/>
        <w:ind w:left="432"/>
      </w:pPr>
      <w:r>
        <w:rPr>
          <w:color w:val="1E293B"/>
          <w:sz w:val="18"/>
        </w:rPr>
        <w:t>• nova-care-backend/src/app.module.ts – Import và đăng ký AIModule trước PreExamV2Module.</w:t>
      </w:r>
    </w:p>
    <w:p>
      <w:pPr>
        <w:spacing w:after="40"/>
        <w:ind w:left="144"/>
      </w:pPr>
      <w:r>
        <w:rPr>
          <w:b/>
          <w:color w:val="0C4B39"/>
          <w:sz w:val="20"/>
        </w:rPr>
        <w:t>📦 Dependencies</w:t>
      </w:r>
    </w:p>
    <w:p>
      <w:pPr>
        <w:spacing w:after="40"/>
        <w:ind w:left="432"/>
      </w:pPr>
      <w:r>
        <w:rPr>
          <w:color w:val="1E293B"/>
          <w:sz w:val="18"/>
        </w:rPr>
        <w:t>• npm install openai --save → Thêm package openai v4.x vào package.json.</w:t>
      </w:r>
    </w:p>
    <w:p/>
    <w:p>
      <w:pPr>
        <w:spacing w:before="240" w:after="120"/>
      </w:pPr>
      <w:r>
        <w:rPr>
          <w:b/>
          <w:color w:val="0C4B39"/>
          <w:sz w:val="24"/>
        </w:rPr>
        <w:t>4. KIẾN TRÚC HỆ THỐNG SAU TÍCH HỢP</w:t>
      </w:r>
    </w:p>
    <w:p>
      <w:pPr>
        <w:spacing w:after="20"/>
        <w:ind w:left="288"/>
      </w:pPr>
      <w:r>
        <w:rPr>
          <w:color w:val="1E293B"/>
          <w:sz w:val="18"/>
        </w:rPr>
        <w:t>Luồng xử lý khi bệnh nhân hoàn tất bước sàng lọc:</w:t>
      </w:r>
    </w:p>
    <w:p>
      <w:pPr>
        <w:spacing w:after="20"/>
        <w:ind w:left="288"/>
      </w:pPr>
      <w:r>
        <w:rPr>
          <w:color w:val="1E293B"/>
          <w:sz w:val="18"/>
        </w:rPr>
      </w:r>
    </w:p>
    <w:p>
      <w:pPr>
        <w:spacing w:after="20"/>
        <w:ind w:left="288"/>
      </w:pPr>
      <w:r>
        <w:rPr>
          <w:b/>
          <w:color w:val="0C4B39"/>
          <w:sz w:val="19"/>
        </w:rPr>
        <w:t>Frontend (Web / Mobile)</w:t>
      </w:r>
    </w:p>
    <w:p>
      <w:pPr>
        <w:spacing w:after="20"/>
        <w:ind w:left="288"/>
      </w:pPr>
      <w:r>
        <w:rPr>
          <w:b/>
          <w:color w:val="0C4B39"/>
          <w:sz w:val="19"/>
        </w:rPr>
        <w:t xml:space="preserve">  → POST /api/v1/pre-exam-v2/{id}/symptoms  (text + voiceFile + imageFiles)</w:t>
      </w:r>
    </w:p>
    <w:p>
      <w:pPr>
        <w:spacing w:after="20"/>
        <w:ind w:left="288"/>
      </w:pPr>
      <w:r>
        <w:rPr>
          <w:color w:val="10B981"/>
          <w:sz w:val="18"/>
        </w:rPr>
        <w:t xml:space="preserve">     → GoogleSpeechToTextService.transcribe()</w:t>
      </w:r>
    </w:p>
    <w:p>
      <w:pPr>
        <w:spacing w:after="20"/>
        <w:ind w:left="288"/>
      </w:pPr>
      <w:r>
        <w:rPr>
          <w:color w:val="10B981"/>
          <w:sz w:val="18"/>
        </w:rPr>
        <w:t xml:space="preserve">          → OpenAIService.transcribeAudio()  [Whisper-1 API]</w:t>
      </w:r>
    </w:p>
    <w:p>
      <w:pPr>
        <w:spacing w:after="20"/>
        <w:ind w:left="288"/>
      </w:pPr>
      <w:r>
        <w:rPr>
          <w:color w:val="10B981"/>
          <w:sz w:val="18"/>
        </w:rPr>
        <w:t xml:space="preserve">     → OpenAIVisionService.analyzeImage()</w:t>
      </w:r>
    </w:p>
    <w:p>
      <w:pPr>
        <w:spacing w:after="20"/>
        <w:ind w:left="288"/>
      </w:pPr>
      <w:r>
        <w:rPr>
          <w:color w:val="10B981"/>
          <w:sz w:val="18"/>
        </w:rPr>
        <w:t xml:space="preserve">          → OpenAIService.analyzeImage()  [GPT-4o Vision API]</w:t>
      </w:r>
    </w:p>
    <w:p>
      <w:pPr>
        <w:spacing w:after="20"/>
        <w:ind w:left="288"/>
      </w:pPr>
      <w:r>
        <w:rPr>
          <w:color w:val="10B981"/>
          <w:sz w:val="18"/>
        </w:rPr>
        <w:t xml:space="preserve">     → OpenAIService.generateAdaptiveQuestions()  [GPT-4o Chat API]</w:t>
      </w:r>
    </w:p>
    <w:p>
      <w:pPr>
        <w:spacing w:after="20"/>
        <w:ind w:left="288"/>
      </w:pPr>
      <w:r>
        <w:rPr>
          <w:color w:val="10B981"/>
          <w:sz w:val="18"/>
        </w:rPr>
        <w:t xml:space="preserve">     → Lưu vào PostgreSQL (PreExamSession + PreExamQuestion)</w:t>
      </w:r>
    </w:p>
    <w:p>
      <w:pPr>
        <w:spacing w:after="20"/>
        <w:ind w:left="288"/>
      </w:pPr>
      <w:r>
        <w:rPr>
          <w:color w:val="1E293B"/>
          <w:sz w:val="18"/>
        </w:rPr>
      </w:r>
    </w:p>
    <w:p>
      <w:pPr>
        <w:spacing w:after="20"/>
        <w:ind w:left="288"/>
      </w:pPr>
      <w:r>
        <w:rPr>
          <w:b/>
          <w:color w:val="0C4B39"/>
          <w:sz w:val="19"/>
        </w:rPr>
        <w:t xml:space="preserve">  → POST /api/v1/pre-exam-v2/{id}/complete</w:t>
      </w:r>
    </w:p>
    <w:p>
      <w:pPr>
        <w:spacing w:after="20"/>
        <w:ind w:left="288"/>
      </w:pPr>
      <w:r>
        <w:rPr>
          <w:color w:val="10B981"/>
          <w:sz w:val="18"/>
        </w:rPr>
        <w:t xml:space="preserve">     → OpenAIService.summarizePreExam()  [GPT-4o Chat API → PreExamSummary JSON]</w:t>
      </w:r>
    </w:p>
    <w:p>
      <w:pPr>
        <w:spacing w:after="20"/>
        <w:ind w:left="288"/>
      </w:pPr>
      <w:r>
        <w:rPr>
          <w:color w:val="10B981"/>
          <w:sz w:val="18"/>
        </w:rPr>
        <w:t xml:space="preserve">     → TriageEngineService.assess()  [Rules + AI data → MONITOR/CONSULT/EMERGENCY]</w:t>
      </w:r>
    </w:p>
    <w:p>
      <w:pPr>
        <w:spacing w:after="20"/>
        <w:ind w:left="288"/>
      </w:pPr>
      <w:r>
        <w:rPr>
          <w:color w:val="10B981"/>
          <w:sz w:val="18"/>
        </w:rPr>
        <w:t xml:space="preserve">     → RecommendationService.generate()  [Specialty + Doctor + Hospital]</w:t>
      </w:r>
    </w:p>
    <w:p>
      <w:pPr>
        <w:spacing w:after="20"/>
        <w:ind w:left="288"/>
      </w:pPr>
      <w:r>
        <w:rPr>
          <w:color w:val="10B981"/>
          <w:sz w:val="18"/>
        </w:rPr>
        <w:t xml:space="preserve">     → AuditLogService.logAction()  [action = PRE_EXAM_SESSION]</w:t>
      </w:r>
    </w:p>
    <w:p>
      <w:pPr>
        <w:spacing w:after="20"/>
        <w:ind w:left="288"/>
      </w:pPr>
      <w:r>
        <w:rPr>
          <w:color w:val="10B981"/>
          <w:sz w:val="18"/>
        </w:rPr>
        <w:t xml:space="preserve">     → Cập nhật PreExamSession (status=COMPLETED, riskLevel, recommendations)</w:t>
      </w:r>
    </w:p>
    <w:p>
      <w:pPr>
        <w:spacing w:after="20"/>
        <w:ind w:left="288"/>
      </w:pPr>
      <w:r>
        <w:rPr>
          <w:color w:val="10B981"/>
          <w:sz w:val="18"/>
        </w:rPr>
        <w:t xml:space="preserve">     → Trả về: { riskAssessment, recommendations, structuredData.aiSummary }</w:t>
      </w:r>
    </w:p>
    <w:p>
      <w:pPr>
        <w:spacing w:after="20"/>
        <w:ind w:left="288"/>
      </w:pPr>
      <w:r>
        <w:rPr>
          <w:color w:val="1E293B"/>
          <w:sz w:val="18"/>
        </w:rPr>
      </w:r>
    </w:p>
    <w:p>
      <w:pPr>
        <w:spacing w:after="20"/>
        <w:ind w:left="288"/>
      </w:pPr>
      <w:r>
        <w:rPr>
          <w:b/>
          <w:color w:val="0C4B39"/>
          <w:sz w:val="19"/>
        </w:rPr>
        <w:t>Fallback: Mọi bước đều có try/catch → trả về rule-based fallback khi lỗi API.</w:t>
      </w:r>
    </w:p>
    <w:p/>
    <w:p>
      <w:pPr>
        <w:spacing w:before="240" w:after="120"/>
      </w:pPr>
      <w:r>
        <w:rPr>
          <w:b/>
          <w:color w:val="0C4B39"/>
          <w:sz w:val="24"/>
        </w:rPr>
        <w:t>5. KẾT QUẢ KIỂM THỬ VÀ NGHIỆM THU</w:t>
      </w:r>
    </w:p>
    <w:p>
      <w:pPr>
        <w:spacing w:after="60"/>
        <w:ind w:left="288"/>
      </w:pPr>
      <w:r>
        <w:rPr>
          <w:b/>
          <w:color w:val="0C4B39"/>
          <w:sz w:val="19"/>
        </w:rPr>
        <w:t xml:space="preserve">✔ TypeScript Build: </w:t>
      </w:r>
      <w:r>
        <w:rPr>
          <w:color w:val="1E293B"/>
          <w:sz w:val="19"/>
        </w:rPr>
        <w:t>PASS 100% – nest build hoàn tất không có lỗi (0 errors).</w:t>
      </w:r>
    </w:p>
    <w:p>
      <w:pPr>
        <w:spacing w:after="60"/>
        <w:ind w:left="288"/>
      </w:pPr>
      <w:r>
        <w:rPr>
          <w:b/>
          <w:color w:val="0C4B39"/>
          <w:sz w:val="19"/>
        </w:rPr>
        <w:t xml:space="preserve">✔ Unit Test Triage Engine: </w:t>
      </w:r>
      <w:r>
        <w:rPr>
          <w:color w:val="1E293B"/>
          <w:sz w:val="19"/>
        </w:rPr>
        <w:t>PASS 4/4 – triage-engine.service.spec.ts không bị ảnh hưởng.</w:t>
      </w:r>
    </w:p>
    <w:p>
      <w:pPr>
        <w:spacing w:after="60"/>
        <w:ind w:left="288"/>
      </w:pPr>
      <w:r>
        <w:rPr>
          <w:b/>
          <w:color w:val="0C4B39"/>
          <w:sz w:val="19"/>
        </w:rPr>
        <w:t xml:space="preserve">✔ Docker Container Rebuild: </w:t>
      </w:r>
      <w:r>
        <w:rPr>
          <w:color w:val="1E293B"/>
          <w:sz w:val="19"/>
        </w:rPr>
        <w:t>PASS – novacare_api Recreated &amp; Started với image mới nhất.</w:t>
      </w:r>
    </w:p>
    <w:p>
      <w:pPr>
        <w:spacing w:after="60"/>
        <w:ind w:left="288"/>
      </w:pPr>
      <w:r>
        <w:rPr>
          <w:b/>
          <w:color w:val="0C4B39"/>
          <w:sz w:val="19"/>
        </w:rPr>
        <w:t xml:space="preserve">✔ API Endpoint /start: </w:t>
      </w:r>
      <w:r>
        <w:rPr>
          <w:color w:val="1E293B"/>
          <w:sz w:val="19"/>
        </w:rPr>
        <w:t>HTTP 200 – Khởi tạo sessionId thành công sau rebuild.</w:t>
      </w:r>
    </w:p>
    <w:p>
      <w:pPr>
        <w:spacing w:after="60"/>
        <w:ind w:left="288"/>
      </w:pPr>
      <w:r>
        <w:rPr>
          <w:b/>
          <w:color w:val="0C4B39"/>
          <w:sz w:val="19"/>
        </w:rPr>
        <w:t xml:space="preserve">✔ Fallback khi thiếu API Key: </w:t>
      </w:r>
      <w:r>
        <w:rPr>
          <w:color w:val="1E293B"/>
          <w:sz w:val="19"/>
        </w:rPr>
        <w:t>PASS – Khi xóa OPENAI_API_KEY, hệ thống trả về fallback rule-based, không crash.</w:t>
      </w:r>
    </w:p>
    <w:p>
      <w:pPr>
        <w:spacing w:after="60"/>
        <w:ind w:left="288"/>
      </w:pPr>
      <w:r>
        <w:rPr>
          <w:b/>
          <w:color w:val="0C4B39"/>
          <w:sz w:val="19"/>
        </w:rPr>
        <w:t xml:space="preserve">✔ Git Commit &amp; Push: </w:t>
      </w:r>
      <w:r>
        <w:rPr>
          <w:color w:val="1E293B"/>
          <w:sz w:val="19"/>
        </w:rPr>
        <w:t>Tất cả thay đổi được commit và push lên origin/develop.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C4B39"/>
                <w:sz w:val="20"/>
              </w:rPr>
              <w:t>NGƯỜI LẬP BÁO CÁO</w:t>
              <w:br/>
            </w:r>
            <w:r>
              <w:rPr>
                <w:i/>
                <w:color w:val="64748B"/>
                <w:sz w:val="18"/>
              </w:rPr>
              <w:t>(Ký và ghi rõ họ tên)</w:t>
              <w:br/>
              <w:br/>
              <w:br/>
              <w:br/>
              <w:t>Developer Team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C4B39"/>
                <w:sz w:val="20"/>
              </w:rPr>
              <w:t>ĐỘI NGŨ NOVACARE</w:t>
              <w:br/>
            </w:r>
            <w:r>
              <w:rPr>
                <w:i/>
                <w:color w:val="64748B"/>
                <w:sz w:val="18"/>
              </w:rPr>
              <w:t>(Ký và ghi rõ họ tên)</w:t>
              <w:br/>
              <w:br/>
              <w:br/>
              <w:br/>
              <w:t>Project Lead / Lead Architect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