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3210"/>
        <w:gridCol w:w="6037"/>
      </w:tblGrid>
      <w:tr w:rsidR="001602FC" w:rsidRPr="001602FC" w14:paraId="1E0E9FB0" w14:textId="77777777" w:rsidTr="001602FC">
        <w:tc>
          <w:tcPr>
            <w:tcW w:w="3240" w:type="dxa"/>
            <w:tcBorders>
              <w:top w:val="nil"/>
              <w:left w:val="nil"/>
              <w:bottom w:val="nil"/>
              <w:right w:val="nil"/>
              <w:tl2br w:val="nil"/>
              <w:tr2bl w:val="nil"/>
            </w:tcBorders>
            <w:shd w:val="clear" w:color="auto" w:fill="auto"/>
            <w:tcMar>
              <w:top w:w="0" w:type="dxa"/>
              <w:left w:w="108" w:type="dxa"/>
              <w:bottom w:w="0" w:type="dxa"/>
              <w:right w:w="108" w:type="dxa"/>
            </w:tcMar>
          </w:tcPr>
          <w:p w14:paraId="44F8A1E8" w14:textId="77777777" w:rsidR="001602FC" w:rsidRDefault="001602FC" w:rsidP="001602FC">
            <w:pPr>
              <w:jc w:val="center"/>
              <w:rPr>
                <w:rFonts w:ascii="Arial" w:hAnsi="Arial" w:cs="Arial"/>
                <w:b/>
                <w:bCs/>
                <w:sz w:val="20"/>
                <w:szCs w:val="20"/>
              </w:rPr>
            </w:pPr>
            <w:r w:rsidRPr="001602FC">
              <w:rPr>
                <w:rFonts w:ascii="Arial" w:hAnsi="Arial" w:cs="Arial"/>
                <w:b/>
                <w:bCs/>
                <w:sz w:val="20"/>
                <w:szCs w:val="20"/>
              </w:rPr>
              <w:t>CHÍNH PHỦ</w:t>
            </w:r>
            <w:r w:rsidRPr="001602FC">
              <w:rPr>
                <w:rFonts w:ascii="Arial" w:hAnsi="Arial" w:cs="Arial"/>
                <w:b/>
                <w:bCs/>
                <w:sz w:val="20"/>
                <w:szCs w:val="20"/>
              </w:rPr>
              <w:br/>
              <w:t>-------</w:t>
            </w:r>
          </w:p>
          <w:p w14:paraId="116822B1" w14:textId="77777777" w:rsidR="001602FC" w:rsidRPr="001602FC" w:rsidRDefault="001602FC" w:rsidP="001602FC">
            <w:pPr>
              <w:jc w:val="center"/>
              <w:rPr>
                <w:rFonts w:ascii="Arial" w:hAnsi="Arial" w:cs="Arial"/>
                <w:sz w:val="20"/>
                <w:szCs w:val="20"/>
              </w:rPr>
            </w:pPr>
            <w:r w:rsidRPr="001602FC">
              <w:rPr>
                <w:rFonts w:ascii="Arial" w:hAnsi="Arial" w:cs="Arial"/>
                <w:sz w:val="20"/>
                <w:szCs w:val="20"/>
              </w:rPr>
              <w:t>Số: 28/2015/NĐ-CP</w:t>
            </w:r>
          </w:p>
        </w:tc>
        <w:tc>
          <w:tcPr>
            <w:tcW w:w="6120" w:type="dxa"/>
            <w:tcBorders>
              <w:top w:val="nil"/>
              <w:left w:val="nil"/>
              <w:bottom w:val="nil"/>
              <w:right w:val="nil"/>
              <w:tl2br w:val="nil"/>
              <w:tr2bl w:val="nil"/>
            </w:tcBorders>
            <w:shd w:val="clear" w:color="auto" w:fill="auto"/>
            <w:tcMar>
              <w:top w:w="0" w:type="dxa"/>
              <w:left w:w="108" w:type="dxa"/>
              <w:bottom w:w="0" w:type="dxa"/>
              <w:right w:w="108" w:type="dxa"/>
            </w:tcMar>
          </w:tcPr>
          <w:p w14:paraId="630798DF" w14:textId="77777777" w:rsidR="001602FC" w:rsidRDefault="001602FC" w:rsidP="001602FC">
            <w:pPr>
              <w:jc w:val="center"/>
              <w:rPr>
                <w:rFonts w:ascii="Arial" w:hAnsi="Arial" w:cs="Arial"/>
                <w:b/>
                <w:bCs/>
                <w:sz w:val="20"/>
                <w:szCs w:val="20"/>
              </w:rPr>
            </w:pPr>
            <w:r w:rsidRPr="001602FC">
              <w:rPr>
                <w:rFonts w:ascii="Arial" w:hAnsi="Arial" w:cs="Arial"/>
                <w:b/>
                <w:bCs/>
                <w:sz w:val="20"/>
                <w:szCs w:val="20"/>
              </w:rPr>
              <w:t>CỘNG HÒA XÃ HỘI CHỦ NGHĨA VIỆT NAM</w:t>
            </w:r>
            <w:r w:rsidRPr="001602FC">
              <w:rPr>
                <w:rFonts w:ascii="Arial" w:hAnsi="Arial" w:cs="Arial"/>
                <w:b/>
                <w:bCs/>
                <w:sz w:val="20"/>
                <w:szCs w:val="20"/>
              </w:rPr>
              <w:br/>
              <w:t xml:space="preserve">Độc lập - Tự do - Hạnh phúc </w:t>
            </w:r>
            <w:r w:rsidRPr="001602FC">
              <w:rPr>
                <w:rFonts w:ascii="Arial" w:hAnsi="Arial" w:cs="Arial"/>
                <w:b/>
                <w:bCs/>
                <w:sz w:val="20"/>
                <w:szCs w:val="20"/>
              </w:rPr>
              <w:br/>
              <w:t>---------------</w:t>
            </w:r>
          </w:p>
          <w:p w14:paraId="3580822C" w14:textId="77777777" w:rsidR="001602FC" w:rsidRPr="001602FC" w:rsidRDefault="001602FC" w:rsidP="001602FC">
            <w:pPr>
              <w:jc w:val="right"/>
              <w:rPr>
                <w:rFonts w:ascii="Arial" w:hAnsi="Arial" w:cs="Arial"/>
                <w:i/>
                <w:sz w:val="20"/>
                <w:szCs w:val="20"/>
              </w:rPr>
            </w:pPr>
            <w:r w:rsidRPr="001602FC">
              <w:rPr>
                <w:rFonts w:ascii="Arial" w:hAnsi="Arial" w:cs="Arial"/>
                <w:i/>
                <w:sz w:val="20"/>
                <w:szCs w:val="20"/>
              </w:rPr>
              <w:t>Hà Nội, ngày 12 tháng 03 năm 2015</w:t>
            </w:r>
          </w:p>
        </w:tc>
      </w:tr>
    </w:tbl>
    <w:p w14:paraId="3210E447" w14:textId="77777777" w:rsidR="001602FC" w:rsidRPr="001602FC" w:rsidRDefault="001602FC" w:rsidP="001602FC">
      <w:pPr>
        <w:rPr>
          <w:rFonts w:ascii="Arial" w:hAnsi="Arial" w:cs="Arial"/>
          <w:sz w:val="20"/>
          <w:szCs w:val="20"/>
        </w:rPr>
      </w:pPr>
      <w:r w:rsidRPr="001602FC">
        <w:rPr>
          <w:rFonts w:ascii="Arial" w:hAnsi="Arial" w:cs="Arial"/>
          <w:sz w:val="20"/>
          <w:szCs w:val="20"/>
          <w:lang w:val="vi-VN"/>
        </w:rPr>
        <w:t> </w:t>
      </w:r>
    </w:p>
    <w:p w14:paraId="4D123A41" w14:textId="77777777" w:rsidR="001602FC" w:rsidRDefault="001602FC" w:rsidP="001602FC">
      <w:pPr>
        <w:jc w:val="center"/>
        <w:rPr>
          <w:rFonts w:ascii="Arial" w:hAnsi="Arial" w:cs="Arial"/>
          <w:b/>
          <w:bCs/>
          <w:sz w:val="20"/>
          <w:szCs w:val="20"/>
        </w:rPr>
      </w:pPr>
      <w:bookmarkStart w:id="0" w:name="loai_1"/>
    </w:p>
    <w:p w14:paraId="4F51ADDF" w14:textId="77777777" w:rsidR="001602FC" w:rsidRPr="001602FC" w:rsidRDefault="001602FC" w:rsidP="001602FC">
      <w:pPr>
        <w:jc w:val="center"/>
        <w:rPr>
          <w:rFonts w:ascii="Arial" w:hAnsi="Arial" w:cs="Arial"/>
          <w:sz w:val="20"/>
          <w:szCs w:val="20"/>
        </w:rPr>
      </w:pPr>
      <w:r w:rsidRPr="001602FC">
        <w:rPr>
          <w:rFonts w:ascii="Arial" w:hAnsi="Arial" w:cs="Arial"/>
          <w:b/>
          <w:bCs/>
          <w:sz w:val="20"/>
          <w:szCs w:val="20"/>
          <w:lang w:val="vi-VN"/>
        </w:rPr>
        <w:t>NGHỊ ĐỊNH</w:t>
      </w:r>
      <w:bookmarkEnd w:id="0"/>
    </w:p>
    <w:p w14:paraId="0B883130" w14:textId="77777777" w:rsidR="001602FC" w:rsidRDefault="001602FC" w:rsidP="001602FC">
      <w:pPr>
        <w:jc w:val="center"/>
        <w:rPr>
          <w:rFonts w:ascii="Arial" w:hAnsi="Arial" w:cs="Arial"/>
          <w:b/>
          <w:sz w:val="20"/>
          <w:szCs w:val="20"/>
        </w:rPr>
      </w:pPr>
      <w:bookmarkStart w:id="1" w:name="loai_1_name"/>
      <w:r w:rsidRPr="001602FC">
        <w:rPr>
          <w:rFonts w:ascii="Arial" w:hAnsi="Arial" w:cs="Arial"/>
          <w:b/>
          <w:sz w:val="20"/>
          <w:szCs w:val="20"/>
          <w:lang w:val="vi-VN"/>
        </w:rPr>
        <w:t>QUY ĐỊNH CHI TIẾT THI HÀNH MỘT SỐ ĐIỀU CỦA LUẬT VIỆC LÀM VỀ BẢO HIỂM THẤT NGHIỆP</w:t>
      </w:r>
      <w:bookmarkEnd w:id="1"/>
    </w:p>
    <w:p w14:paraId="02D3A481" w14:textId="77777777" w:rsidR="001602FC" w:rsidRPr="001602FC" w:rsidRDefault="001602FC" w:rsidP="001602FC">
      <w:pPr>
        <w:jc w:val="center"/>
        <w:rPr>
          <w:rFonts w:ascii="Arial" w:hAnsi="Arial" w:cs="Arial"/>
          <w:b/>
          <w:sz w:val="20"/>
          <w:szCs w:val="20"/>
        </w:rPr>
      </w:pPr>
    </w:p>
    <w:p w14:paraId="0C5AA6D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i/>
          <w:iCs/>
          <w:sz w:val="20"/>
          <w:szCs w:val="20"/>
          <w:lang w:val="vi-VN"/>
        </w:rPr>
        <w:t xml:space="preserve">Căn cứ Luật Tổ chức </w:t>
      </w:r>
      <w:r w:rsidRPr="001602FC">
        <w:rPr>
          <w:rFonts w:ascii="Arial" w:hAnsi="Arial" w:cs="Arial"/>
          <w:i/>
          <w:iCs/>
          <w:sz w:val="20"/>
          <w:szCs w:val="20"/>
          <w:shd w:val="solid" w:color="FFFFFF" w:fill="auto"/>
          <w:lang w:val="vi-VN"/>
        </w:rPr>
        <w:t>Chính phủ</w:t>
      </w:r>
      <w:r w:rsidRPr="001602FC">
        <w:rPr>
          <w:rFonts w:ascii="Arial" w:hAnsi="Arial" w:cs="Arial"/>
          <w:i/>
          <w:iCs/>
          <w:sz w:val="20"/>
          <w:szCs w:val="20"/>
          <w:lang w:val="vi-VN"/>
        </w:rPr>
        <w:t xml:space="preserve"> ngày 25 </w:t>
      </w:r>
      <w:r w:rsidRPr="001602FC">
        <w:rPr>
          <w:rFonts w:ascii="Arial" w:hAnsi="Arial" w:cs="Arial"/>
          <w:i/>
          <w:iCs/>
          <w:sz w:val="20"/>
          <w:szCs w:val="20"/>
          <w:shd w:val="solid" w:color="FFFFFF" w:fill="auto"/>
          <w:lang w:val="vi-VN"/>
        </w:rPr>
        <w:t>tháng</w:t>
      </w:r>
      <w:r w:rsidRPr="001602FC">
        <w:rPr>
          <w:rFonts w:ascii="Arial" w:hAnsi="Arial" w:cs="Arial"/>
          <w:i/>
          <w:iCs/>
          <w:sz w:val="20"/>
          <w:szCs w:val="20"/>
          <w:lang w:val="vi-VN"/>
        </w:rPr>
        <w:t xml:space="preserve"> 12 năm 2001;</w:t>
      </w:r>
    </w:p>
    <w:p w14:paraId="0CBEF52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i/>
          <w:iCs/>
          <w:sz w:val="20"/>
          <w:szCs w:val="20"/>
          <w:lang w:val="vi-VN"/>
        </w:rPr>
        <w:t>Căn cứ Luật Việc làm ngày 16 tháng 11 năm 2013;</w:t>
      </w:r>
    </w:p>
    <w:p w14:paraId="14D087D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i/>
          <w:iCs/>
          <w:sz w:val="20"/>
          <w:szCs w:val="20"/>
          <w:lang w:val="vi-VN"/>
        </w:rPr>
        <w:t>Theo đề nghị của Bộ trưởng Bộ Lao động - Thương binh và Xã hội,</w:t>
      </w:r>
    </w:p>
    <w:p w14:paraId="1EF93A0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i/>
          <w:iCs/>
          <w:sz w:val="20"/>
          <w:szCs w:val="20"/>
          <w:shd w:val="solid" w:color="FFFFFF" w:fill="auto"/>
          <w:lang w:val="vi-VN"/>
        </w:rPr>
        <w:t>Chính phủ</w:t>
      </w:r>
      <w:r w:rsidRPr="001602FC">
        <w:rPr>
          <w:rFonts w:ascii="Arial" w:hAnsi="Arial" w:cs="Arial"/>
          <w:i/>
          <w:iCs/>
          <w:sz w:val="20"/>
          <w:szCs w:val="20"/>
          <w:lang w:val="vi-VN"/>
        </w:rPr>
        <w:t xml:space="preserve"> ban hành Nghị định quy định chi tiết thi hành một số điều của Luật Việc làm về bảo hiểm thất nghiệp.</w:t>
      </w:r>
    </w:p>
    <w:p w14:paraId="5A32E997" w14:textId="77777777" w:rsidR="001602FC" w:rsidRDefault="001602FC" w:rsidP="001602FC">
      <w:pPr>
        <w:rPr>
          <w:rFonts w:ascii="Arial" w:hAnsi="Arial" w:cs="Arial"/>
          <w:b/>
          <w:bCs/>
          <w:sz w:val="20"/>
          <w:szCs w:val="20"/>
        </w:rPr>
      </w:pPr>
      <w:bookmarkStart w:id="2" w:name="chuong_1"/>
    </w:p>
    <w:p w14:paraId="6E382CA8" w14:textId="77777777" w:rsidR="001602FC" w:rsidRPr="001602FC" w:rsidRDefault="001602FC" w:rsidP="001602FC">
      <w:pPr>
        <w:jc w:val="center"/>
        <w:rPr>
          <w:rFonts w:ascii="Arial" w:hAnsi="Arial" w:cs="Arial"/>
          <w:sz w:val="20"/>
          <w:szCs w:val="20"/>
        </w:rPr>
      </w:pPr>
      <w:r w:rsidRPr="001602FC">
        <w:rPr>
          <w:rFonts w:ascii="Arial" w:hAnsi="Arial" w:cs="Arial"/>
          <w:b/>
          <w:bCs/>
          <w:sz w:val="20"/>
          <w:szCs w:val="20"/>
        </w:rPr>
        <w:t>Chương I</w:t>
      </w:r>
      <w:bookmarkEnd w:id="2"/>
    </w:p>
    <w:p w14:paraId="7C160AF6" w14:textId="77777777" w:rsidR="001602FC" w:rsidRDefault="001602FC" w:rsidP="001602FC">
      <w:pPr>
        <w:jc w:val="center"/>
        <w:rPr>
          <w:rFonts w:ascii="Arial" w:hAnsi="Arial" w:cs="Arial"/>
          <w:b/>
          <w:bCs/>
          <w:sz w:val="20"/>
          <w:szCs w:val="20"/>
        </w:rPr>
      </w:pPr>
      <w:bookmarkStart w:id="3" w:name="chuong_1_name"/>
      <w:r w:rsidRPr="001602FC">
        <w:rPr>
          <w:rFonts w:ascii="Arial" w:hAnsi="Arial" w:cs="Arial"/>
          <w:b/>
          <w:bCs/>
          <w:sz w:val="20"/>
          <w:szCs w:val="20"/>
        </w:rPr>
        <w:t>NHỮNG QUY ĐỊNH CHUNG</w:t>
      </w:r>
      <w:bookmarkEnd w:id="3"/>
    </w:p>
    <w:p w14:paraId="74AF68CA" w14:textId="77777777" w:rsidR="001602FC" w:rsidRPr="001602FC" w:rsidRDefault="001602FC" w:rsidP="001602FC">
      <w:pPr>
        <w:jc w:val="center"/>
        <w:rPr>
          <w:rFonts w:ascii="Arial" w:hAnsi="Arial" w:cs="Arial"/>
          <w:sz w:val="20"/>
          <w:szCs w:val="20"/>
        </w:rPr>
      </w:pPr>
    </w:p>
    <w:p w14:paraId="0853FD1B" w14:textId="77777777" w:rsidR="001602FC" w:rsidRPr="001602FC" w:rsidRDefault="001602FC" w:rsidP="001602FC">
      <w:pPr>
        <w:spacing w:after="120"/>
        <w:ind w:firstLine="720"/>
        <w:jc w:val="both"/>
        <w:rPr>
          <w:rFonts w:ascii="Arial" w:hAnsi="Arial" w:cs="Arial"/>
          <w:sz w:val="20"/>
          <w:szCs w:val="20"/>
        </w:rPr>
      </w:pPr>
      <w:bookmarkStart w:id="4" w:name="dieu_1"/>
      <w:r w:rsidRPr="001602FC">
        <w:rPr>
          <w:rFonts w:ascii="Arial" w:hAnsi="Arial" w:cs="Arial"/>
          <w:b/>
          <w:bCs/>
          <w:sz w:val="20"/>
          <w:szCs w:val="20"/>
        </w:rPr>
        <w:t>Điều 1. Phạm vi điều chỉnh</w:t>
      </w:r>
      <w:bookmarkEnd w:id="4"/>
    </w:p>
    <w:p w14:paraId="1921A1B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Nghị định này quy định chi tiết thi hành một số điều của Luật Việc làm về hỗ trợ đào tạo, bồi dưỡng, nâng cao trình độ kỹ năng nghề để duy trì việc làm cho người lao động; Quỹ bảo hiểm thất nghiệp; tổ chức thực hiện bảo hiểm thất nghiệp; quyền và trách nhiệm của các cơ quan, đơn vị, tổ chức, cá nhân có liên quan trong triển khai thực hiện chính sách bảo hiểm thất nghiệp.</w:t>
      </w:r>
    </w:p>
    <w:p w14:paraId="3A44D593" w14:textId="77777777" w:rsidR="001602FC" w:rsidRPr="001602FC" w:rsidRDefault="001602FC" w:rsidP="001602FC">
      <w:pPr>
        <w:spacing w:after="120"/>
        <w:ind w:firstLine="720"/>
        <w:jc w:val="both"/>
        <w:rPr>
          <w:rFonts w:ascii="Arial" w:hAnsi="Arial" w:cs="Arial"/>
          <w:sz w:val="20"/>
          <w:szCs w:val="20"/>
        </w:rPr>
      </w:pPr>
      <w:bookmarkStart w:id="5" w:name="dieu_2"/>
      <w:r w:rsidRPr="001602FC">
        <w:rPr>
          <w:rFonts w:ascii="Arial" w:hAnsi="Arial" w:cs="Arial"/>
          <w:b/>
          <w:bCs/>
          <w:sz w:val="20"/>
          <w:szCs w:val="20"/>
        </w:rPr>
        <w:t>Điều 2. Đối tượng áp dụng</w:t>
      </w:r>
      <w:bookmarkEnd w:id="5"/>
    </w:p>
    <w:p w14:paraId="7DC22CC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Người lao động, người sử dụng lao động thuộc đối tượng bắt buộc tham gia bảo hiểm thất nghiệp theo quy định tại Điều 43 Luật Việc làm.</w:t>
      </w:r>
    </w:p>
    <w:p w14:paraId="1D3DFB2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2. Người lao động là người quản lý doanh nghiệp, quản lý </w:t>
      </w:r>
      <w:r w:rsidRPr="001602FC">
        <w:rPr>
          <w:rFonts w:ascii="Arial" w:hAnsi="Arial" w:cs="Arial"/>
          <w:sz w:val="20"/>
          <w:szCs w:val="20"/>
          <w:shd w:val="solid" w:color="FFFFFF" w:fill="auto"/>
        </w:rPr>
        <w:t>hợp tác</w:t>
      </w:r>
      <w:r w:rsidRPr="001602FC">
        <w:rPr>
          <w:rFonts w:ascii="Arial" w:hAnsi="Arial" w:cs="Arial"/>
          <w:sz w:val="20"/>
          <w:szCs w:val="20"/>
        </w:rPr>
        <w:t xml:space="preserve"> xã hưởng tiền lương và có tham gia bảo hiểm xã hội bắt buộc theo quy định của pháp luật về bảo hiểm xã hội.</w:t>
      </w:r>
    </w:p>
    <w:p w14:paraId="6DDA08D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3. Tổ chức bảo hiểm xã hội, Sở Lao động - Thương binh và Xã hội tỉnh, thành phố trực thuộc Trung ương (sau đây viết tắt là Sở Lao động - Thương binh và Xã hội), trung tâm dịch vụ việc làm do cơ quan quản lý nhà nước về việc làm thành lập được giao các nhiệm vụ theo quy định tại Khoản 2 Điều 38 Luật Việc làm (sau đây viết tắt là trung tâm dịch vụ việc làm).</w:t>
      </w:r>
    </w:p>
    <w:p w14:paraId="60915CD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4. Cơ quan, tổ chức, cá nhân có liên quan đến bảo hiểm thất nghiệp theo quy định của Luật Việc làm.</w:t>
      </w:r>
    </w:p>
    <w:p w14:paraId="43A2B9EF" w14:textId="77777777" w:rsidR="001602FC" w:rsidRPr="001602FC" w:rsidRDefault="001602FC" w:rsidP="001602FC">
      <w:pPr>
        <w:jc w:val="center"/>
        <w:rPr>
          <w:rFonts w:ascii="Arial" w:hAnsi="Arial" w:cs="Arial"/>
          <w:sz w:val="20"/>
          <w:szCs w:val="20"/>
        </w:rPr>
      </w:pPr>
      <w:bookmarkStart w:id="6" w:name="chuong_2"/>
      <w:r w:rsidRPr="001602FC">
        <w:rPr>
          <w:rFonts w:ascii="Arial" w:hAnsi="Arial" w:cs="Arial"/>
          <w:b/>
          <w:bCs/>
          <w:sz w:val="20"/>
          <w:szCs w:val="20"/>
        </w:rPr>
        <w:t>Chương II</w:t>
      </w:r>
      <w:bookmarkEnd w:id="6"/>
    </w:p>
    <w:p w14:paraId="54C3D0E7" w14:textId="77777777" w:rsidR="001602FC" w:rsidRPr="001602FC" w:rsidRDefault="001602FC" w:rsidP="001602FC">
      <w:pPr>
        <w:jc w:val="center"/>
        <w:rPr>
          <w:rFonts w:ascii="Arial" w:hAnsi="Arial" w:cs="Arial"/>
          <w:sz w:val="20"/>
          <w:szCs w:val="20"/>
        </w:rPr>
      </w:pPr>
      <w:bookmarkStart w:id="7" w:name="chuong_2_name"/>
      <w:r w:rsidRPr="001602FC">
        <w:rPr>
          <w:rFonts w:ascii="Arial" w:hAnsi="Arial" w:cs="Arial"/>
          <w:b/>
          <w:bCs/>
          <w:sz w:val="20"/>
          <w:szCs w:val="20"/>
        </w:rPr>
        <w:t>HỖ TRỢ ĐÀO TẠO, BỒI DƯỠNG, NÂNG CAO TRÌNH ĐỘ KỸ NĂNG NGHỀ ĐỂ DUY TRÌ VIỆC LÀM CHO NGƯỜI LAO ĐỘNG</w:t>
      </w:r>
      <w:bookmarkEnd w:id="7"/>
    </w:p>
    <w:p w14:paraId="773207E7" w14:textId="77777777" w:rsidR="001602FC" w:rsidRPr="001602FC" w:rsidRDefault="001602FC" w:rsidP="001602FC">
      <w:pPr>
        <w:spacing w:after="120"/>
        <w:ind w:firstLine="720"/>
        <w:jc w:val="both"/>
        <w:rPr>
          <w:rFonts w:ascii="Arial" w:hAnsi="Arial" w:cs="Arial"/>
          <w:sz w:val="20"/>
          <w:szCs w:val="20"/>
        </w:rPr>
      </w:pPr>
      <w:bookmarkStart w:id="8" w:name="dieu_3"/>
      <w:r w:rsidRPr="001602FC">
        <w:rPr>
          <w:rFonts w:ascii="Arial" w:hAnsi="Arial" w:cs="Arial"/>
          <w:b/>
          <w:bCs/>
          <w:sz w:val="20"/>
          <w:szCs w:val="20"/>
        </w:rPr>
        <w:t>Điều 3. Điều kiện được hỗ trợ</w:t>
      </w:r>
      <w:bookmarkEnd w:id="8"/>
    </w:p>
    <w:p w14:paraId="55662EE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Người sử dụng lao động được hỗ trợ kinh phí đào tạo, bồi dưỡng, nâng cao trình độ kỹ năng nghề để duy trì việc làm cho người lao động quy định tại Khoản 1 Điều 47 Luật Việc làm khi có đủ các điều kiện sau:</w:t>
      </w:r>
    </w:p>
    <w:p w14:paraId="4C21B1FA"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Đóng đủ bảo hiểm thất nghiệp theo quy định tại Khoản 2 Điều 44 Luật Việc làm liên tục từ đủ 12 tháng trở lên tính đến tháng liền trước của tháng đề nghị hỗ trợ kinh phí đào tạo, bồi dưỡng, nâng cao trình độ kỹ năng nghề để duy trì việc làm cho người lao động hoặc đến tháng của ngày đề nghị hỗ trợ kinh phí để đào tạo, bồi dưỡng, nâng cao trình độ kỹ năng nghề để duy trì việc làm cho người lao động nếu người sử dụng lao động đã đóng bảo hiểm thất nghiệp của tháng đó.</w:t>
      </w:r>
    </w:p>
    <w:p w14:paraId="43B592C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2. Gặp khó khăn do suy giảm kinh tế hoặc vì lý do bất khả kháng buộc phải thay đổi cơ cấu hoặc công nghệ sản xuất, kinh doanh và dẫn đến nguy cơ phải cắt giảm số lao động hiện có từ 30% hoặc từ 50 lao động trở lên đối với người sử dụng lao động có sử dụng từ 300 lao động trở xuống và từ 100 lao động trở lên đối với người sử dụng lao động có sử dụng trên 300 lao động, không kể lao động giao kết </w:t>
      </w:r>
      <w:r w:rsidRPr="001602FC">
        <w:rPr>
          <w:rFonts w:ascii="Arial" w:hAnsi="Arial" w:cs="Arial"/>
          <w:sz w:val="20"/>
          <w:szCs w:val="20"/>
          <w:shd w:val="solid" w:color="FFFFFF" w:fill="auto"/>
        </w:rPr>
        <w:t>hợp đồng</w:t>
      </w:r>
      <w:r w:rsidRPr="001602FC">
        <w:rPr>
          <w:rFonts w:ascii="Arial" w:hAnsi="Arial" w:cs="Arial"/>
          <w:sz w:val="20"/>
          <w:szCs w:val="20"/>
        </w:rPr>
        <w:t xml:space="preserve"> lao động với thời hạn dưới 03 tháng.</w:t>
      </w:r>
    </w:p>
    <w:p w14:paraId="27CD60D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Những trường hợp được coi là bất khả kháng nêu trên, bao gồm: Hỏa hoạn, lũ lụt, động đất, sóng thần, địch họa, dịch bệnh làm thiệt hại một phần hoặc toàn bộ cơ sở vật chất, thiết bị, máy móc, </w:t>
      </w:r>
      <w:r w:rsidRPr="001602FC">
        <w:rPr>
          <w:rFonts w:ascii="Arial" w:hAnsi="Arial" w:cs="Arial"/>
          <w:sz w:val="20"/>
          <w:szCs w:val="20"/>
        </w:rPr>
        <w:lastRenderedPageBreak/>
        <w:t xml:space="preserve">nhà xưởng có xác nhận của Chủ tịch </w:t>
      </w:r>
      <w:r w:rsidRPr="001602FC">
        <w:rPr>
          <w:rFonts w:ascii="Arial" w:hAnsi="Arial" w:cs="Arial"/>
          <w:sz w:val="20"/>
          <w:szCs w:val="20"/>
          <w:shd w:val="solid" w:color="FFFFFF" w:fill="auto"/>
        </w:rPr>
        <w:t>Ủy ban</w:t>
      </w:r>
      <w:r w:rsidRPr="001602FC">
        <w:rPr>
          <w:rFonts w:ascii="Arial" w:hAnsi="Arial" w:cs="Arial"/>
          <w:sz w:val="20"/>
          <w:szCs w:val="20"/>
        </w:rPr>
        <w:t xml:space="preserve"> nhân dân quận, huyện, thị xã, thành phố trực thuộc tỉnh nơi người sử dụng lao động bị thiệt hại.</w:t>
      </w:r>
    </w:p>
    <w:p w14:paraId="0D08216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3. Không đủ kinh phí để tổ chức đào tạo, bồi dưỡng, nâng cao trình độ kỹ năng nghề cho người lao động được xác định thông qua báo cáo sản xuất, kinh doanh của năm trước thời </w:t>
      </w:r>
      <w:r w:rsidRPr="001602FC">
        <w:rPr>
          <w:rFonts w:ascii="Arial" w:hAnsi="Arial" w:cs="Arial"/>
          <w:sz w:val="20"/>
          <w:szCs w:val="20"/>
          <w:shd w:val="solid" w:color="FFFFFF" w:fill="auto"/>
        </w:rPr>
        <w:t>điểm</w:t>
      </w:r>
      <w:r w:rsidRPr="001602FC">
        <w:rPr>
          <w:rFonts w:ascii="Arial" w:hAnsi="Arial" w:cs="Arial"/>
          <w:sz w:val="20"/>
          <w:szCs w:val="20"/>
        </w:rPr>
        <w:t xml:space="preserve"> đề nghị hỗ trợ mà bị lỗ có xác nhận của cơ quan thuế.</w:t>
      </w:r>
    </w:p>
    <w:p w14:paraId="0BF6EA8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4. Có phương án đào tạo, bồi dưỡng, nâng cao trình độ kỹ năng nghề và duy trì việc làm được cơ quan nhà nước có </w:t>
      </w:r>
      <w:r w:rsidRPr="001602FC">
        <w:rPr>
          <w:rFonts w:ascii="Arial" w:hAnsi="Arial" w:cs="Arial"/>
          <w:sz w:val="20"/>
          <w:szCs w:val="20"/>
          <w:shd w:val="solid" w:color="FFFFFF" w:fill="auto"/>
        </w:rPr>
        <w:t>thẩm quyền</w:t>
      </w:r>
      <w:r w:rsidRPr="001602FC">
        <w:rPr>
          <w:rFonts w:ascii="Arial" w:hAnsi="Arial" w:cs="Arial"/>
          <w:sz w:val="20"/>
          <w:szCs w:val="20"/>
        </w:rPr>
        <w:t xml:space="preserve"> phê duyệt.</w:t>
      </w:r>
    </w:p>
    <w:p w14:paraId="1A8F082B" w14:textId="77777777" w:rsidR="001602FC" w:rsidRPr="001602FC" w:rsidRDefault="001602FC" w:rsidP="001602FC">
      <w:pPr>
        <w:spacing w:after="120"/>
        <w:ind w:firstLine="720"/>
        <w:jc w:val="both"/>
        <w:rPr>
          <w:rFonts w:ascii="Arial" w:hAnsi="Arial" w:cs="Arial"/>
          <w:sz w:val="20"/>
          <w:szCs w:val="20"/>
        </w:rPr>
      </w:pPr>
      <w:bookmarkStart w:id="9" w:name="dieu_4"/>
      <w:r w:rsidRPr="001602FC">
        <w:rPr>
          <w:rFonts w:ascii="Arial" w:hAnsi="Arial" w:cs="Arial"/>
          <w:b/>
          <w:bCs/>
          <w:sz w:val="20"/>
          <w:szCs w:val="20"/>
        </w:rPr>
        <w:t>Điều 4. Mức hỗ trợ</w:t>
      </w:r>
      <w:bookmarkEnd w:id="9"/>
    </w:p>
    <w:p w14:paraId="7C39210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Mức hỗ trợ kinh phí đào tạo, bồi dưỡng, nâng cao trình độ kỹ năng nghề tối đa 01 triệu đồng/người/tháng. Mức hỗ trợ cụ thể được tính theo tháng, thời gian học thực tế của từng nghề hoặc từng khóa học nhưng không quá 06 tháng.</w:t>
      </w:r>
    </w:p>
    <w:p w14:paraId="36B4E75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Trường hợp khóa học nghề có những ngày lẻ không đủ tháng thì được tính theo nguyên tắc: Dưới 15 ngày tính là 1/2 tháng, từ đủ 15 ngày trở lên tính là 01 tháng để xác định mức hỗ trợ kinh phí đào tạo, bồi dưỡng, nâng cao trình độ kỹ năng nghề để duy trì việc làm cho người lao động.</w:t>
      </w:r>
    </w:p>
    <w:p w14:paraId="551C516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2. Đối với k</w:t>
      </w:r>
      <w:r w:rsidRPr="001602FC">
        <w:rPr>
          <w:rFonts w:ascii="Arial" w:hAnsi="Arial" w:cs="Arial"/>
          <w:sz w:val="20"/>
          <w:szCs w:val="20"/>
          <w:shd w:val="solid" w:color="FFFFFF" w:fill="auto"/>
        </w:rPr>
        <w:t>hóa</w:t>
      </w:r>
      <w:r w:rsidRPr="001602FC">
        <w:rPr>
          <w:rFonts w:ascii="Arial" w:hAnsi="Arial" w:cs="Arial"/>
          <w:sz w:val="20"/>
          <w:szCs w:val="20"/>
        </w:rPr>
        <w:t xml:space="preserve"> đào tạo, bồi dưỡng, nâng cao trình độ kỹ năng nghề có mức chi phí cao hơn mức hỗ trợ theo quy định tại Khoản 1 Điều này thì phần vượt quá mức hỗ trợ do người sử dụng lao động tự chi trả.</w:t>
      </w:r>
    </w:p>
    <w:p w14:paraId="3A6C5B06" w14:textId="77777777" w:rsidR="001602FC" w:rsidRPr="001602FC" w:rsidRDefault="001602FC" w:rsidP="001602FC">
      <w:pPr>
        <w:jc w:val="center"/>
        <w:rPr>
          <w:rFonts w:ascii="Arial" w:hAnsi="Arial" w:cs="Arial"/>
          <w:sz w:val="20"/>
          <w:szCs w:val="20"/>
        </w:rPr>
      </w:pPr>
      <w:bookmarkStart w:id="10" w:name="chuong_3"/>
      <w:r w:rsidRPr="001602FC">
        <w:rPr>
          <w:rFonts w:ascii="Arial" w:hAnsi="Arial" w:cs="Arial"/>
          <w:b/>
          <w:bCs/>
          <w:sz w:val="20"/>
          <w:szCs w:val="20"/>
        </w:rPr>
        <w:t>Chương III</w:t>
      </w:r>
      <w:bookmarkEnd w:id="10"/>
    </w:p>
    <w:p w14:paraId="69ECD742" w14:textId="77777777" w:rsidR="001602FC" w:rsidRPr="001602FC" w:rsidRDefault="001602FC" w:rsidP="001602FC">
      <w:pPr>
        <w:jc w:val="center"/>
        <w:rPr>
          <w:rFonts w:ascii="Arial" w:hAnsi="Arial" w:cs="Arial"/>
          <w:sz w:val="20"/>
          <w:szCs w:val="20"/>
        </w:rPr>
      </w:pPr>
      <w:bookmarkStart w:id="11" w:name="chuong_3_name"/>
      <w:r w:rsidRPr="001602FC">
        <w:rPr>
          <w:rFonts w:ascii="Arial" w:hAnsi="Arial" w:cs="Arial"/>
          <w:b/>
          <w:bCs/>
          <w:sz w:val="20"/>
          <w:szCs w:val="20"/>
        </w:rPr>
        <w:t>QUỸ BẢO HIỂM THẤT NGHIỆP</w:t>
      </w:r>
      <w:bookmarkEnd w:id="11"/>
    </w:p>
    <w:p w14:paraId="3E0AF643" w14:textId="77777777" w:rsidR="001602FC" w:rsidRPr="001602FC" w:rsidRDefault="001602FC" w:rsidP="001602FC">
      <w:pPr>
        <w:spacing w:after="120"/>
        <w:ind w:firstLine="720"/>
        <w:jc w:val="both"/>
        <w:rPr>
          <w:rFonts w:ascii="Arial" w:hAnsi="Arial" w:cs="Arial"/>
          <w:sz w:val="20"/>
          <w:szCs w:val="20"/>
        </w:rPr>
      </w:pPr>
      <w:bookmarkStart w:id="12" w:name="dieu_5"/>
      <w:r w:rsidRPr="001602FC">
        <w:rPr>
          <w:rFonts w:ascii="Arial" w:hAnsi="Arial" w:cs="Arial"/>
          <w:b/>
          <w:bCs/>
          <w:sz w:val="20"/>
          <w:szCs w:val="20"/>
        </w:rPr>
        <w:t>Điều 5. Nguồn hình thành Quỹ bảo hiểm thất nghiệp</w:t>
      </w:r>
      <w:bookmarkEnd w:id="12"/>
    </w:p>
    <w:p w14:paraId="459648C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Các khoản đóng và hỗ trợ theo quy định tại Khoản 1 Điều 57 Luật Việc làm.</w:t>
      </w:r>
    </w:p>
    <w:p w14:paraId="3172A50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2. Tiền sinh lời của hoạt động đầu tư từ Quỹ bảo hiểm thất nghiệp.</w:t>
      </w:r>
    </w:p>
    <w:p w14:paraId="1630DF5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3. Nguồn thu hợp pháp khác, bao gồm:</w:t>
      </w:r>
    </w:p>
    <w:p w14:paraId="6BF6085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a) Tiền lãi chậm đóng bảo hiểm thất nghiệp theo quy định;</w:t>
      </w:r>
    </w:p>
    <w:p w14:paraId="58AAE0B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b) Các khoản thu hợp pháp khác theo quy định của pháp luật.</w:t>
      </w:r>
    </w:p>
    <w:p w14:paraId="2E7C016F" w14:textId="77777777" w:rsidR="001602FC" w:rsidRPr="001602FC" w:rsidRDefault="001602FC" w:rsidP="001602FC">
      <w:pPr>
        <w:spacing w:after="120"/>
        <w:ind w:firstLine="720"/>
        <w:jc w:val="both"/>
        <w:rPr>
          <w:rFonts w:ascii="Arial" w:hAnsi="Arial" w:cs="Arial"/>
          <w:sz w:val="20"/>
          <w:szCs w:val="20"/>
        </w:rPr>
      </w:pPr>
      <w:bookmarkStart w:id="13" w:name="dieu_6"/>
      <w:r w:rsidRPr="001602FC">
        <w:rPr>
          <w:rFonts w:ascii="Arial" w:hAnsi="Arial" w:cs="Arial"/>
          <w:b/>
          <w:bCs/>
          <w:sz w:val="20"/>
          <w:szCs w:val="20"/>
        </w:rPr>
        <w:t>Điều 6. Phương thức đóng và nguồn đóng bảo hiểm thất nghiệp của người sử dụng lao động</w:t>
      </w:r>
      <w:bookmarkEnd w:id="13"/>
    </w:p>
    <w:p w14:paraId="664FCC3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Hằng tháng, người sử dụng lao động đóng bảo hiểm thất nghiệp theo mức quy định tại Điểm b Khoản 1 Điều 57 Luật Việc làm và trích tiền lương của từng người lao động theo mức quy định tại Điểm a Khoản 1 Điều 57 Luật Việc làm để đóng cùng một lúc vào Quỹ bảo hiểm thất nghiệp.</w:t>
      </w:r>
    </w:p>
    <w:p w14:paraId="1E59A84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2. Nguồn đóng bảo hiểm thất nghiệp theo mức quy định tại Điểm b Khoản 1 Điều 57 Luật Việc làm của người sử dụng lao động như sau:</w:t>
      </w:r>
    </w:p>
    <w:p w14:paraId="709A81C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a) Người sử dụng lao động là cơ quan, đơn vị, tổ chức được ngân sách nhà nước bảo đảm toàn bộ kinh phí hoạt động thường xuyên thì ngân sách nhà nước bảo đảm toàn bộ nguồn đóng bảo hiểm thất nghiệp và được bố trí trong dự toán chi thường xuyên hàng năm của cơ quan, đơn vị, tổ chức theo quy định của pháp luật về phân cấp quản lý ngân sách nhà nước.</w:t>
      </w:r>
    </w:p>
    <w:p w14:paraId="7271165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b) Người sử dụng lao động là cơ quan, đơn vị, tổ chức được ngân sách nhà nước bảo đảm một phần kinh phí hoạt động thường xuyên thì ngân sách nhà nước bảo đảm nguồn đóng bảo hiểm thất nghiệp cho số người hưởng lương từ ngân sách nhà nước và được bố trí trong dự toán chi thường xuyên hằng năm của cơ quan, đơn vị, tổ chức theo quy định của pháp luật về phân cấp quản lý ngân sách nhà nước. Phần bảo hiểm thất nghiệp phải đóng còn lại, người sử dụng lao động tự bảo đảm theo quy định tại Điểm c và </w:t>
      </w:r>
      <w:r w:rsidRPr="001602FC">
        <w:rPr>
          <w:rFonts w:ascii="Arial" w:hAnsi="Arial" w:cs="Arial"/>
          <w:sz w:val="20"/>
          <w:szCs w:val="20"/>
          <w:shd w:val="solid" w:color="FFFFFF" w:fill="auto"/>
        </w:rPr>
        <w:t>Điểm</w:t>
      </w:r>
      <w:r w:rsidRPr="001602FC">
        <w:rPr>
          <w:rFonts w:ascii="Arial" w:hAnsi="Arial" w:cs="Arial"/>
          <w:sz w:val="20"/>
          <w:szCs w:val="20"/>
        </w:rPr>
        <w:t xml:space="preserve"> d Khoản này.</w:t>
      </w:r>
    </w:p>
    <w:p w14:paraId="7772F53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c) Người sử dụng lao động là doanh nghiệp, đơn vị, tổ chức có hoạt động sản xuất, kinh doanh, dịch vụ thì khoản đóng bảo hiểm thất nghiệp được hạch toán vào chi phí sản xuất, kinh doanh, dịch vụ trong kỳ.</w:t>
      </w:r>
    </w:p>
    <w:p w14:paraId="1036820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d) Người sử dụng lao động là cơ quan, đơn vị, tổ chức khác thì khoản đóng bảo hiểm thất nghiệp được sử dụng từ nguồn kinh phí hoạt động của cơ quan, đơn vị, tổ chức theo quy định của pháp luật.</w:t>
      </w:r>
    </w:p>
    <w:p w14:paraId="1626CC77" w14:textId="77777777" w:rsidR="001602FC" w:rsidRPr="001602FC" w:rsidRDefault="001602FC" w:rsidP="001602FC">
      <w:pPr>
        <w:spacing w:after="120"/>
        <w:ind w:firstLine="720"/>
        <w:jc w:val="both"/>
        <w:rPr>
          <w:rFonts w:ascii="Arial" w:hAnsi="Arial" w:cs="Arial"/>
          <w:sz w:val="20"/>
          <w:szCs w:val="20"/>
        </w:rPr>
      </w:pPr>
      <w:bookmarkStart w:id="14" w:name="dieu_7"/>
      <w:r w:rsidRPr="001602FC">
        <w:rPr>
          <w:rFonts w:ascii="Arial" w:hAnsi="Arial" w:cs="Arial"/>
          <w:b/>
          <w:bCs/>
          <w:sz w:val="20"/>
          <w:szCs w:val="20"/>
        </w:rPr>
        <w:t>Điều 7. Hỗ trợ từ ngân sách nhà nước</w:t>
      </w:r>
      <w:bookmarkEnd w:id="14"/>
    </w:p>
    <w:p w14:paraId="697EB21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1. Ngân sách nhà nước hỗ trợ Quỹ bảo hiểm thất nghiệp theo nguyên tắc bảo đảm duy trì số dư quỹ hằng năm bằng 02 lần </w:t>
      </w:r>
      <w:r w:rsidRPr="001602FC">
        <w:rPr>
          <w:rFonts w:ascii="Arial" w:hAnsi="Arial" w:cs="Arial"/>
          <w:sz w:val="20"/>
          <w:szCs w:val="20"/>
          <w:shd w:val="solid" w:color="FFFFFF" w:fill="auto"/>
        </w:rPr>
        <w:t>tổng</w:t>
      </w:r>
      <w:r w:rsidRPr="001602FC">
        <w:rPr>
          <w:rFonts w:ascii="Arial" w:hAnsi="Arial" w:cs="Arial"/>
          <w:sz w:val="20"/>
          <w:szCs w:val="20"/>
        </w:rPr>
        <w:t xml:space="preserve"> các khoản chi các chế độ bảo hiểm thất nghiệp và chi phí quản lý bảo </w:t>
      </w:r>
      <w:r w:rsidRPr="001602FC">
        <w:rPr>
          <w:rFonts w:ascii="Arial" w:hAnsi="Arial" w:cs="Arial"/>
          <w:sz w:val="20"/>
          <w:szCs w:val="20"/>
        </w:rPr>
        <w:lastRenderedPageBreak/>
        <w:t>hiểm thất nghiệp của năm trước liền kề nhưng mức hỗ trợ tối đa bằng 1% quỹ tiền lương tháng đóng bảo hiểm thất nghiệp của những người lao động đang tham gia bảo hiểm thất nghiệp.</w:t>
      </w:r>
    </w:p>
    <w:p w14:paraId="3C840E4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2. Phương thức chuyển kinh phí hỗ trợ từ ngân sách nhà nước vào Quỹ bảo hiểm thất nghiệp:</w:t>
      </w:r>
    </w:p>
    <w:p w14:paraId="31248A6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a) Vào quý IV hằng năm, Bảo hiểm xã hội Việt Nam căn cứ dự toán thu, chi bảo hiểm thất nghiệp được cấp có thẩm quyền giao trong năm để xác định số kinh phí hỗ trợ Quỹ bảo hiểm thất nghiệp của năm trước theo mức quy định tại Khoản 1 Điều này, gửi Bộ Tài chính để chuyển một lần vào Quỹ bảo hiểm thất nghiệp;</w:t>
      </w:r>
    </w:p>
    <w:p w14:paraId="61DEEF6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b) Trong thời hạn 10 ngày làm việc kể từ ngày nhận được báo cáo quyết toán thu, chi Quỹ bảo hiểm thất nghiệp năm trước của Bảo hiểm xã hội Việt Nam đã được Hội đồng Quản lý Bảo hiểm xã hội Việt Nam thông qua, Bộ Tài chính thực hiện thẩm định, xác định số kinh phí hỗ trợ Quỹ bảo hiểm thất nghiệp năm trước. Trường hợp số kinh phí Bộ Tài chính đã cấp theo quy định tại Điểm a Khoản này lớn hơn số phải hỗ trợ theo quy định tại Khoản 1 Điều này, Bảo hiểm xã hội Việt Nam có trách nhiệm nộp trả ngân sách nhà nước phần chênh lệch; trường hợp số đã cấp nhỏ hơn số phải hỗ trợ, Bộ Tài chính báo cáo cấp có thẩm quyền phê duyệt cấp hỗ trợ bổ sung vào năm sau.</w:t>
      </w:r>
    </w:p>
    <w:p w14:paraId="4094308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3. Nguồn kinh phí hỗ trợ Quỹ bảo hiểm thất nghiệp theo quy định tại Điều này do ngân sách trung ương bảo đảm từ nguồn chi đảm bảo xã hội đã được Quốc hội quyết định.</w:t>
      </w:r>
    </w:p>
    <w:p w14:paraId="101624D4" w14:textId="77777777" w:rsidR="001602FC" w:rsidRPr="001602FC" w:rsidRDefault="001602FC" w:rsidP="001602FC">
      <w:pPr>
        <w:spacing w:after="120"/>
        <w:ind w:firstLine="720"/>
        <w:jc w:val="both"/>
        <w:rPr>
          <w:rFonts w:ascii="Arial" w:hAnsi="Arial" w:cs="Arial"/>
          <w:sz w:val="20"/>
          <w:szCs w:val="20"/>
        </w:rPr>
      </w:pPr>
      <w:bookmarkStart w:id="15" w:name="dieu_8"/>
      <w:r w:rsidRPr="001602FC">
        <w:rPr>
          <w:rFonts w:ascii="Arial" w:hAnsi="Arial" w:cs="Arial"/>
          <w:b/>
          <w:bCs/>
          <w:sz w:val="20"/>
          <w:szCs w:val="20"/>
        </w:rPr>
        <w:t>Điều 8. Chi phí quản lý bảo hiểm thất nghiệp</w:t>
      </w:r>
      <w:bookmarkEnd w:id="15"/>
    </w:p>
    <w:p w14:paraId="3C8F899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Nội dung và mức chi phí quản lý bảo hiểm thất nghiệp thực hiện theo quy định của Luật Bảo hiểm xã hội và quy định của pháp luật về quản lý tài chính đối với Bảo hiểm xã hội Việt Nam.</w:t>
      </w:r>
    </w:p>
    <w:p w14:paraId="699D747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2. Chi phí quản lý bảo hiểm thất nghiệp hằng năm được phân bổ và giao dự toán như sau:</w:t>
      </w:r>
    </w:p>
    <w:p w14:paraId="588AC01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a) Bảo hiểm xã hội Việt Nam thực hiện các nhiệm vụ thu, chi, quản lý và sử dụng Quỹ bảo hiểm thất nghiệp;</w:t>
      </w:r>
    </w:p>
    <w:p w14:paraId="5DF7322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b) Bộ Lao động - Thương binh và Xã hội tổ chức thực hiện nhiệm vụ tiếp nhận hồ sơ đề nghị hưởng trợ cấp thất nghiệp, giải quyết các chế độ bảo hiểm thất nghiệp và các nhiệm vụ liên quan đến bảo hiểm thất nghiệp;</w:t>
      </w:r>
    </w:p>
    <w:p w14:paraId="6F4BE42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c) Bảo hiểm xã hội Bộ Quốc phòng, Bảo hiểm xã hội Công an nhân dân thực hiện nhiệm vụ thu bảo hiểm thất nghiệp.</w:t>
      </w:r>
    </w:p>
    <w:p w14:paraId="4D7D5C4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3. Phương thức chuyển kinh phí chi quản lý bảo hiểm thất nghiệp:</w:t>
      </w:r>
    </w:p>
    <w:p w14:paraId="5D4ADA9A"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Căn cứ dự toán chi quản lý bảo hiểm thất nghiệp được Thủ tướng Chính phủ giao, Bảo hiểm xã hội Việt Nam thực hiện chuyển kinh phí cho Bộ Lao động - Thương binh và Xã hội, Bảo hiểm xã hội Bộ Quốc phòng, Bảo hiểm xã hội Công an nhân dân mỗi quý một lần vào trước ngày 10 của tháng đầu trong quý, số tiền chuyển mỗi lần bằng mức bình quân một quý của dự toán được giao. Trường hợp đến ngày 10 tháng 01 chưa được cấp có thẩm quyền giao dự toán, Bảo hiểm xã hội Việt Nam cấp tạm ứng bằng mức bình quân một quý của dự toán được giao năm trước; số kinh phí này được trừ vào số kinh phí cấp trong năm theo dự toán được giao.</w:t>
      </w:r>
    </w:p>
    <w:p w14:paraId="1BB11D9D" w14:textId="77777777" w:rsidR="001602FC" w:rsidRPr="001602FC" w:rsidRDefault="001602FC" w:rsidP="001602FC">
      <w:pPr>
        <w:spacing w:after="120"/>
        <w:ind w:firstLine="720"/>
        <w:jc w:val="both"/>
        <w:rPr>
          <w:rFonts w:ascii="Arial" w:hAnsi="Arial" w:cs="Arial"/>
          <w:sz w:val="20"/>
          <w:szCs w:val="20"/>
        </w:rPr>
      </w:pPr>
      <w:bookmarkStart w:id="16" w:name="dieu_9"/>
      <w:r w:rsidRPr="001602FC">
        <w:rPr>
          <w:rFonts w:ascii="Arial" w:hAnsi="Arial" w:cs="Arial"/>
          <w:b/>
          <w:bCs/>
          <w:sz w:val="20"/>
          <w:szCs w:val="20"/>
        </w:rPr>
        <w:t>Điều 9. Hoạt động đầu tư từ Quỹ bảo hiểm thất nghiệp</w:t>
      </w:r>
      <w:bookmarkEnd w:id="16"/>
    </w:p>
    <w:p w14:paraId="74C9D77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Bảo hiểm xã hội Việt Nam có trách nhiệm thực hiện các biện pháp bảo toàn và tăng trưởng Quỹ bảo hiểm thất nghiệp từ số tiền tạm thời nhàn rỗi. Hoạt động đầu tư từ Quỹ bảo hiểm thất nghiệp phải bảo đảm an toàn, hiệu quả và thu hồi được khi cần thiết.</w:t>
      </w:r>
    </w:p>
    <w:p w14:paraId="7E5AE7D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2. Hội đồng Quản lý Bảo hiểm xã hội Việt Nam quyết định việc đầu tư theo các hình thức quy định tại Khoản 2 Điều 59 Luật Việc làm.</w:t>
      </w:r>
    </w:p>
    <w:p w14:paraId="007DCCA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3. Tiền sinh lời từ </w:t>
      </w:r>
      <w:r w:rsidRPr="001602FC">
        <w:rPr>
          <w:rFonts w:ascii="Arial" w:hAnsi="Arial" w:cs="Arial"/>
          <w:sz w:val="20"/>
          <w:szCs w:val="20"/>
          <w:shd w:val="solid" w:color="FFFFFF" w:fill="auto"/>
        </w:rPr>
        <w:t>đầu tư</w:t>
      </w:r>
      <w:r w:rsidRPr="001602FC">
        <w:rPr>
          <w:rFonts w:ascii="Arial" w:hAnsi="Arial" w:cs="Arial"/>
          <w:sz w:val="20"/>
          <w:szCs w:val="20"/>
        </w:rPr>
        <w:t>, tăng trưởng Quỹ bảo hiểm thất nghiệp hằng năm được bổ sung vào Quỹ bảo hiểm thất nghiệp.</w:t>
      </w:r>
    </w:p>
    <w:p w14:paraId="7520BB2B" w14:textId="77777777" w:rsidR="001602FC" w:rsidRPr="001602FC" w:rsidRDefault="001602FC" w:rsidP="001602FC">
      <w:pPr>
        <w:spacing w:after="120"/>
        <w:ind w:firstLine="720"/>
        <w:jc w:val="both"/>
        <w:rPr>
          <w:rFonts w:ascii="Arial" w:hAnsi="Arial" w:cs="Arial"/>
          <w:sz w:val="20"/>
          <w:szCs w:val="20"/>
        </w:rPr>
      </w:pPr>
      <w:bookmarkStart w:id="17" w:name="dieu_10"/>
      <w:r w:rsidRPr="001602FC">
        <w:rPr>
          <w:rFonts w:ascii="Arial" w:hAnsi="Arial" w:cs="Arial"/>
          <w:b/>
          <w:bCs/>
          <w:sz w:val="20"/>
          <w:szCs w:val="20"/>
        </w:rPr>
        <w:t xml:space="preserve">Điều 10. Kế hoạch </w:t>
      </w:r>
      <w:r w:rsidRPr="001602FC">
        <w:rPr>
          <w:rFonts w:ascii="Arial" w:hAnsi="Arial" w:cs="Arial"/>
          <w:b/>
          <w:bCs/>
          <w:sz w:val="20"/>
          <w:szCs w:val="20"/>
          <w:shd w:val="solid" w:color="FFFFFF" w:fill="auto"/>
        </w:rPr>
        <w:t>tài chính</w:t>
      </w:r>
      <w:r w:rsidRPr="001602FC">
        <w:rPr>
          <w:rFonts w:ascii="Arial" w:hAnsi="Arial" w:cs="Arial"/>
          <w:b/>
          <w:bCs/>
          <w:sz w:val="20"/>
          <w:szCs w:val="20"/>
        </w:rPr>
        <w:t>, quản lý, sử dụng và quyết toán</w:t>
      </w:r>
      <w:bookmarkEnd w:id="17"/>
    </w:p>
    <w:p w14:paraId="03B949A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Hằng năm, cùng thời gian quy định về lập dự toán ngân sách nhà nước, cơ quan, tổ chức liên quan lập kế hoạch thu, chi bảo hiểm thất nghiệp và chi phí quản lý bảo hiểm thất nghiệp gửi Bảo hiểm xã hội Việt Nam như sau:</w:t>
      </w:r>
    </w:p>
    <w:p w14:paraId="764C23D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a) Bảo hiểm xã hội tỉnh, thành phố trực thuộc Trung ương lập kế hoạch thu, chi bảo hiểm thất nghiệp và chi phí quản lý bảo hiểm thất nghiệp;</w:t>
      </w:r>
    </w:p>
    <w:p w14:paraId="6207356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b) Bảo hiểm xã hội Bộ Quốc phòng, Bảo hiểm xã hội Công an nhân dân lập kế hoạch thu bảo hiểm thất nghiệp và chi phí quản lý bảo hiểm thất nghiệp trong Bộ Quốc phòng, Bộ Công an;</w:t>
      </w:r>
    </w:p>
    <w:p w14:paraId="4998DC6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lastRenderedPageBreak/>
        <w:t>c) Bộ Lao động - Thương binh và Xã hội lập kế hoạch chi phí quản lý bảo hiểm thất nghiệp cho các đơn vị thuộc ngành lao động - thương binh và xã hội được giao thực hiện các nhiệm vụ về bảo hiểm thất nghiệp.</w:t>
      </w:r>
    </w:p>
    <w:p w14:paraId="084B49E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2. Bảo hiểm xã hội Việt Nam có trách nhiệm tổng hợp dự toán thu, chi các chế độ bảo hiểm thất nghiệp, chi phí quản lý bảo hiểm thất nghiệp hằng năm, trình Hội đồng Quản lý Bảo hiểm xã hội Việt Nam thông qua và gửi Bộ Tài chính, Bộ Lao động - Thương binh và Xã hội.</w:t>
      </w:r>
    </w:p>
    <w:p w14:paraId="4B5F2CD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Bộ Tài chính chủ trì, phối hợp với Bộ Lao động - Thương binh và Xã hội xem xét, tổng hợp trình Thủ tướng Chính phủ quyết định giao kế hoạch tài chính hằng năm.</w:t>
      </w:r>
    </w:p>
    <w:p w14:paraId="1D48DD2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3. Trong thời hạn 15 ngày kể từ ngày nhận được Quyết định giao dự toán của Thủ tướng Chính phủ, Bảo hiểm xã hội Việt Nam có trách nhiệm thực hiện xong việc giao dự toán thu, chi cho các đơn vị trực thuộc, Bảo hiểm xã hội Bộ Quốc phòng, Bảo hiểm xã hội Công an nhân dân và Bộ Lao động - Thương binh và Xã hội.</w:t>
      </w:r>
    </w:p>
    <w:p w14:paraId="0F57C90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Bộ trưởng Bộ Lao động - Thương binh và Xã hội phân bổ chi phí quản lý bảo hiểm thất nghiệp cho các đơn vị thuộc ngành lao động - thương binh và xã hội được giao thực hiện các nhiệm vụ về bảo hiểm thất nghiệp.</w:t>
      </w:r>
    </w:p>
    <w:p w14:paraId="35C6DD9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4. Các đơn vị được giao kế hoạch thu, chi từ Quỹ bảo hiểm thất nghiệp có trách nhiệm quản lý, sử dụng và lập báo cáo quyết toán gửi Bảo hiểm xã hội Việt Nam thẩm định và tổng hợp trình Hội đồng Quản lý Bảo hiểm xã hội Việt Nam thông qua.</w:t>
      </w:r>
    </w:p>
    <w:p w14:paraId="292ED1FA" w14:textId="77777777" w:rsidR="001602FC" w:rsidRPr="001602FC" w:rsidRDefault="001602FC" w:rsidP="001602FC">
      <w:pPr>
        <w:jc w:val="center"/>
        <w:rPr>
          <w:rFonts w:ascii="Arial" w:hAnsi="Arial" w:cs="Arial"/>
          <w:sz w:val="20"/>
          <w:szCs w:val="20"/>
        </w:rPr>
      </w:pPr>
      <w:bookmarkStart w:id="18" w:name="chuong_4"/>
      <w:r w:rsidRPr="001602FC">
        <w:rPr>
          <w:rFonts w:ascii="Arial" w:hAnsi="Arial" w:cs="Arial"/>
          <w:b/>
          <w:bCs/>
          <w:sz w:val="20"/>
          <w:szCs w:val="20"/>
        </w:rPr>
        <w:t>Chương IV</w:t>
      </w:r>
      <w:bookmarkEnd w:id="18"/>
    </w:p>
    <w:p w14:paraId="043A368C" w14:textId="77777777" w:rsidR="001602FC" w:rsidRPr="001602FC" w:rsidRDefault="001602FC" w:rsidP="001602FC">
      <w:pPr>
        <w:jc w:val="center"/>
        <w:rPr>
          <w:rFonts w:ascii="Arial" w:hAnsi="Arial" w:cs="Arial"/>
          <w:sz w:val="20"/>
          <w:szCs w:val="20"/>
        </w:rPr>
      </w:pPr>
      <w:bookmarkStart w:id="19" w:name="chuong_4_name"/>
      <w:r w:rsidRPr="001602FC">
        <w:rPr>
          <w:rFonts w:ascii="Arial" w:hAnsi="Arial" w:cs="Arial"/>
          <w:b/>
          <w:bCs/>
          <w:sz w:val="20"/>
          <w:szCs w:val="20"/>
        </w:rPr>
        <w:t>TỔ CHỨC THỰC HIỆN BẢO HIỂM THẤT NGHIỆP</w:t>
      </w:r>
      <w:bookmarkEnd w:id="19"/>
    </w:p>
    <w:p w14:paraId="484B3A5A" w14:textId="77777777" w:rsidR="001602FC" w:rsidRPr="001602FC" w:rsidRDefault="001602FC" w:rsidP="001602FC">
      <w:pPr>
        <w:spacing w:after="120"/>
        <w:ind w:firstLine="720"/>
        <w:jc w:val="both"/>
        <w:rPr>
          <w:rFonts w:ascii="Arial" w:hAnsi="Arial" w:cs="Arial"/>
          <w:sz w:val="20"/>
          <w:szCs w:val="20"/>
        </w:rPr>
      </w:pPr>
      <w:bookmarkStart w:id="20" w:name="muc_1"/>
      <w:r w:rsidRPr="001602FC">
        <w:rPr>
          <w:rFonts w:ascii="Arial" w:hAnsi="Arial" w:cs="Arial"/>
          <w:b/>
          <w:bCs/>
          <w:sz w:val="20"/>
          <w:szCs w:val="20"/>
        </w:rPr>
        <w:t>Mục 1: THAM GIA VÀ ĐÓNG BẢO HIỂM THẤT NGHIỆP</w:t>
      </w:r>
      <w:bookmarkEnd w:id="20"/>
    </w:p>
    <w:p w14:paraId="090A6FF5" w14:textId="77777777" w:rsidR="001602FC" w:rsidRPr="001602FC" w:rsidRDefault="001602FC" w:rsidP="001602FC">
      <w:pPr>
        <w:spacing w:after="120"/>
        <w:ind w:firstLine="720"/>
        <w:jc w:val="both"/>
        <w:rPr>
          <w:rFonts w:ascii="Arial" w:hAnsi="Arial" w:cs="Arial"/>
          <w:sz w:val="20"/>
          <w:szCs w:val="20"/>
        </w:rPr>
      </w:pPr>
      <w:bookmarkStart w:id="21" w:name="dieu_11"/>
      <w:r w:rsidRPr="001602FC">
        <w:rPr>
          <w:rFonts w:ascii="Arial" w:hAnsi="Arial" w:cs="Arial"/>
          <w:b/>
          <w:bCs/>
          <w:sz w:val="20"/>
          <w:szCs w:val="20"/>
        </w:rPr>
        <w:t>Điều 11. Tham gia bảo hiểm thất nghiệp</w:t>
      </w:r>
      <w:bookmarkEnd w:id="21"/>
    </w:p>
    <w:p w14:paraId="7075B4A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Hồ sơ tham gia bảo hiểm thất nghiệp là hồ sơ tham gia bảo hiểm xã hội bắt buộc, trong đó bao gồm nội dung cụ thể về tham gia bảo hiểm thất nghiệp.</w:t>
      </w:r>
    </w:p>
    <w:p w14:paraId="6E9FB89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2. Người sử dụng lao động lập và nộp hồ sơ tham gia bảo hiểm thất nghiệp của người lao động cho </w:t>
      </w:r>
      <w:r w:rsidRPr="001602FC">
        <w:rPr>
          <w:rFonts w:ascii="Arial" w:hAnsi="Arial" w:cs="Arial"/>
          <w:sz w:val="20"/>
          <w:szCs w:val="20"/>
          <w:shd w:val="solid" w:color="FFFFFF" w:fill="auto"/>
        </w:rPr>
        <w:t>tổ chức</w:t>
      </w:r>
      <w:r w:rsidRPr="001602FC">
        <w:rPr>
          <w:rFonts w:ascii="Arial" w:hAnsi="Arial" w:cs="Arial"/>
          <w:sz w:val="20"/>
          <w:szCs w:val="20"/>
        </w:rPr>
        <w:t xml:space="preserve"> bảo hiểm xã hội trong thời hạn 30 ngày, kể từ ngày hợp đồng lao động hoặc hợp đồng làm việc của người lao động có hiệu lực.</w:t>
      </w:r>
    </w:p>
    <w:p w14:paraId="007A525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Trường hợp người lao động đã giao kết </w:t>
      </w:r>
      <w:r w:rsidRPr="001602FC">
        <w:rPr>
          <w:rFonts w:ascii="Arial" w:hAnsi="Arial" w:cs="Arial"/>
          <w:sz w:val="20"/>
          <w:szCs w:val="20"/>
          <w:shd w:val="solid" w:color="FFFFFF" w:fill="auto"/>
        </w:rPr>
        <w:t>hợp đồng</w:t>
      </w:r>
      <w:r w:rsidRPr="001602FC">
        <w:rPr>
          <w:rFonts w:ascii="Arial" w:hAnsi="Arial" w:cs="Arial"/>
          <w:sz w:val="20"/>
          <w:szCs w:val="20"/>
        </w:rPr>
        <w:t xml:space="preserve"> lao động theo mùa vụ hoặc theo một công việc nhất định có thời hạn từ đủ 03 tháng đến dưới 12 tháng trước ngày 01 tháng 01 năm 2015 và đang thực hiện </w:t>
      </w:r>
      <w:r w:rsidRPr="001602FC">
        <w:rPr>
          <w:rFonts w:ascii="Arial" w:hAnsi="Arial" w:cs="Arial"/>
          <w:sz w:val="20"/>
          <w:szCs w:val="20"/>
          <w:shd w:val="solid" w:color="FFFFFF" w:fill="auto"/>
        </w:rPr>
        <w:t>hợp đồng</w:t>
      </w:r>
      <w:r w:rsidRPr="001602FC">
        <w:rPr>
          <w:rFonts w:ascii="Arial" w:hAnsi="Arial" w:cs="Arial"/>
          <w:sz w:val="20"/>
          <w:szCs w:val="20"/>
        </w:rPr>
        <w:t xml:space="preserve"> lao động này thì người sử dụng lao động phải tham gia bảo hiểm thất nghiệp cho những người lao động này nếu thời hạn kết thúc </w:t>
      </w:r>
      <w:r w:rsidRPr="001602FC">
        <w:rPr>
          <w:rFonts w:ascii="Arial" w:hAnsi="Arial" w:cs="Arial"/>
          <w:sz w:val="20"/>
          <w:szCs w:val="20"/>
          <w:shd w:val="solid" w:color="FFFFFF" w:fill="auto"/>
        </w:rPr>
        <w:t>hợp đồng</w:t>
      </w:r>
      <w:r w:rsidRPr="001602FC">
        <w:rPr>
          <w:rFonts w:ascii="Arial" w:hAnsi="Arial" w:cs="Arial"/>
          <w:sz w:val="20"/>
          <w:szCs w:val="20"/>
        </w:rPr>
        <w:t xml:space="preserve"> còn ít nhất 03 tháng trở lên.</w:t>
      </w:r>
    </w:p>
    <w:p w14:paraId="6FB60F2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Trường hợp người lao động giao kết nhiều hợp đồng lao động theo quy định tại Khoản 1 Điều 43 Luật Việc làm và đang tham gia bảo hiểm thất nghiệp theo hợp đồng lao động giao kết có hiệu lực đầu tiên mà khi chấm dứt hoặc thay đổi hợp đồng dẫn đến người lao động không thuộc đối tượng tham gia bảo hiểm thất nghiệp thì người lao động và người sử dụng lao động thuộc đối tượng tham gia bảo hiểm thất nghiệp của hợp đồng lao động giao kết có hiệu lực kế tiếp có trách nhiệm tham gia bảo hiểm thất nghiệp theo quy định của pháp luật.</w:t>
      </w:r>
    </w:p>
    <w:p w14:paraId="3670177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Trường hợp người lao động nghỉ việc hưởng chế độ thai sản hoặc ốm đau từ 14 ngày làm việc trở lên không hưởng tiền lương tháng tại </w:t>
      </w:r>
      <w:r w:rsidRPr="001602FC">
        <w:rPr>
          <w:rFonts w:ascii="Arial" w:hAnsi="Arial" w:cs="Arial"/>
          <w:sz w:val="20"/>
          <w:szCs w:val="20"/>
          <w:shd w:val="solid" w:color="FFFFFF" w:fill="auto"/>
        </w:rPr>
        <w:t>đơn vị</w:t>
      </w:r>
      <w:r w:rsidRPr="001602FC">
        <w:rPr>
          <w:rFonts w:ascii="Arial" w:hAnsi="Arial" w:cs="Arial"/>
          <w:sz w:val="20"/>
          <w:szCs w:val="20"/>
        </w:rPr>
        <w:t xml:space="preserve"> mà hưởng trợ cấp bảo hiểm xã hội, người lao động tạm hoãn thực hiện hợp đồng lao động hoặc </w:t>
      </w:r>
      <w:r w:rsidRPr="001602FC">
        <w:rPr>
          <w:rFonts w:ascii="Arial" w:hAnsi="Arial" w:cs="Arial"/>
          <w:sz w:val="20"/>
          <w:szCs w:val="20"/>
          <w:shd w:val="solid" w:color="FFFFFF" w:fill="auto"/>
        </w:rPr>
        <w:t>hợp đồng</w:t>
      </w:r>
      <w:r w:rsidRPr="001602FC">
        <w:rPr>
          <w:rFonts w:ascii="Arial" w:hAnsi="Arial" w:cs="Arial"/>
          <w:sz w:val="20"/>
          <w:szCs w:val="20"/>
        </w:rPr>
        <w:t xml:space="preserve"> làm việc đã giao kết theo quy định của pháp luật thì người lao động không thuộc đối tượng tham gia bảo hiểm thất nghiệp trong thời gian này.</w:t>
      </w:r>
    </w:p>
    <w:p w14:paraId="05405259" w14:textId="77777777" w:rsidR="001602FC" w:rsidRPr="001602FC" w:rsidRDefault="001602FC" w:rsidP="001602FC">
      <w:pPr>
        <w:spacing w:after="120"/>
        <w:ind w:firstLine="720"/>
        <w:jc w:val="both"/>
        <w:rPr>
          <w:rFonts w:ascii="Arial" w:hAnsi="Arial" w:cs="Arial"/>
          <w:sz w:val="20"/>
          <w:szCs w:val="20"/>
        </w:rPr>
      </w:pPr>
      <w:bookmarkStart w:id="22" w:name="dieu_12"/>
      <w:r w:rsidRPr="001602FC">
        <w:rPr>
          <w:rFonts w:ascii="Arial" w:hAnsi="Arial" w:cs="Arial"/>
          <w:b/>
          <w:bCs/>
          <w:sz w:val="20"/>
          <w:szCs w:val="20"/>
        </w:rPr>
        <w:t>Điều 12. Đóng bảo hiểm thất nghiệp</w:t>
      </w:r>
      <w:bookmarkEnd w:id="22"/>
    </w:p>
    <w:p w14:paraId="0FA3E35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Thời điểm đóng bảo hiểm thất nghiệp của người sử dụng lao động và người lao động là thời điểm đóng bảo hiểm xã hội bắt buộc.</w:t>
      </w:r>
    </w:p>
    <w:p w14:paraId="1D54831A"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2. Người lao động đang đóng bảo hiểm thất nghiệp là người lao động có tháng liền kề trước thời </w:t>
      </w:r>
      <w:r w:rsidRPr="001602FC">
        <w:rPr>
          <w:rFonts w:ascii="Arial" w:hAnsi="Arial" w:cs="Arial"/>
          <w:sz w:val="20"/>
          <w:szCs w:val="20"/>
          <w:shd w:val="solid" w:color="FFFFFF" w:fill="auto"/>
        </w:rPr>
        <w:t>điểm</w:t>
      </w:r>
      <w:r w:rsidRPr="001602FC">
        <w:rPr>
          <w:rFonts w:ascii="Arial" w:hAnsi="Arial" w:cs="Arial"/>
          <w:sz w:val="20"/>
          <w:szCs w:val="20"/>
        </w:rPr>
        <w:t xml:space="preserve"> chấm dứt hợp đồng lao động hoặc hợp đồng làm việc đã đóng bảo hiểm thất nghiệp và được </w:t>
      </w:r>
      <w:r w:rsidRPr="001602FC">
        <w:rPr>
          <w:rFonts w:ascii="Arial" w:hAnsi="Arial" w:cs="Arial"/>
          <w:sz w:val="20"/>
          <w:szCs w:val="20"/>
          <w:shd w:val="solid" w:color="FFFFFF" w:fill="auto"/>
        </w:rPr>
        <w:t>tổ chức</w:t>
      </w:r>
      <w:r w:rsidRPr="001602FC">
        <w:rPr>
          <w:rFonts w:ascii="Arial" w:hAnsi="Arial" w:cs="Arial"/>
          <w:sz w:val="20"/>
          <w:szCs w:val="20"/>
        </w:rPr>
        <w:t xml:space="preserve"> bảo hiểm xã hội xác nhận. Tháng liền kề bao gồm cả thời gian sau:</w:t>
      </w:r>
    </w:p>
    <w:p w14:paraId="4E364CC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a) Người lao động có tháng liền kề trước thời điểm chấm dứt </w:t>
      </w:r>
      <w:r w:rsidRPr="001602FC">
        <w:rPr>
          <w:rFonts w:ascii="Arial" w:hAnsi="Arial" w:cs="Arial"/>
          <w:sz w:val="20"/>
          <w:szCs w:val="20"/>
          <w:shd w:val="solid" w:color="FFFFFF" w:fill="auto"/>
        </w:rPr>
        <w:t>hợp đồng</w:t>
      </w:r>
      <w:r w:rsidRPr="001602FC">
        <w:rPr>
          <w:rFonts w:ascii="Arial" w:hAnsi="Arial" w:cs="Arial"/>
          <w:sz w:val="20"/>
          <w:szCs w:val="20"/>
        </w:rPr>
        <w:t xml:space="preserve"> lao động hoặc </w:t>
      </w:r>
      <w:r w:rsidRPr="001602FC">
        <w:rPr>
          <w:rFonts w:ascii="Arial" w:hAnsi="Arial" w:cs="Arial"/>
          <w:sz w:val="20"/>
          <w:szCs w:val="20"/>
          <w:shd w:val="solid" w:color="FFFFFF" w:fill="auto"/>
        </w:rPr>
        <w:t>hợp đồng</w:t>
      </w:r>
      <w:r w:rsidRPr="001602FC">
        <w:rPr>
          <w:rFonts w:ascii="Arial" w:hAnsi="Arial" w:cs="Arial"/>
          <w:sz w:val="20"/>
          <w:szCs w:val="20"/>
        </w:rPr>
        <w:t xml:space="preserve"> làm việc nghỉ việc hưởng chế độ thai sản hoặc ốm đau từ 14 ngày làm việc trở lên không hưởng tiền lương tháng tại đơn vị mà hưởng trợ cấp bảo hiểm xã hội;</w:t>
      </w:r>
    </w:p>
    <w:p w14:paraId="142BF09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b) Người lao động có tháng liền kề trước thời điểm chấm dứt hợp đồng lao động hoặc </w:t>
      </w:r>
      <w:r w:rsidRPr="001602FC">
        <w:rPr>
          <w:rFonts w:ascii="Arial" w:hAnsi="Arial" w:cs="Arial"/>
          <w:sz w:val="20"/>
          <w:szCs w:val="20"/>
          <w:shd w:val="solid" w:color="FFFFFF" w:fill="auto"/>
        </w:rPr>
        <w:t>hợp đồng</w:t>
      </w:r>
      <w:r w:rsidRPr="001602FC">
        <w:rPr>
          <w:rFonts w:ascii="Arial" w:hAnsi="Arial" w:cs="Arial"/>
          <w:sz w:val="20"/>
          <w:szCs w:val="20"/>
        </w:rPr>
        <w:t xml:space="preserve"> làm việc mà tạm hoãn thực hiện </w:t>
      </w:r>
      <w:r w:rsidRPr="001602FC">
        <w:rPr>
          <w:rFonts w:ascii="Arial" w:hAnsi="Arial" w:cs="Arial"/>
          <w:sz w:val="20"/>
          <w:szCs w:val="20"/>
          <w:shd w:val="solid" w:color="FFFFFF" w:fill="auto"/>
        </w:rPr>
        <w:t>hợp đồng</w:t>
      </w:r>
      <w:r w:rsidRPr="001602FC">
        <w:rPr>
          <w:rFonts w:ascii="Arial" w:hAnsi="Arial" w:cs="Arial"/>
          <w:sz w:val="20"/>
          <w:szCs w:val="20"/>
        </w:rPr>
        <w:t xml:space="preserve"> lao động hoặc </w:t>
      </w:r>
      <w:r w:rsidRPr="001602FC">
        <w:rPr>
          <w:rFonts w:ascii="Arial" w:hAnsi="Arial" w:cs="Arial"/>
          <w:sz w:val="20"/>
          <w:szCs w:val="20"/>
          <w:shd w:val="solid" w:color="FFFFFF" w:fill="auto"/>
        </w:rPr>
        <w:t>hợp đồng</w:t>
      </w:r>
      <w:r w:rsidRPr="001602FC">
        <w:rPr>
          <w:rFonts w:ascii="Arial" w:hAnsi="Arial" w:cs="Arial"/>
          <w:sz w:val="20"/>
          <w:szCs w:val="20"/>
        </w:rPr>
        <w:t xml:space="preserve"> làm việc đã giao kết theo quy định của pháp luật không hưởng tiền lương tháng tại đơn vị.</w:t>
      </w:r>
    </w:p>
    <w:p w14:paraId="74BAA91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lastRenderedPageBreak/>
        <w:t xml:space="preserve">3. Tháng đóng bảo hiểm thất nghiệp của người lao động được tính nếu người sử dụng lao động và người lao động đã thực hiện </w:t>
      </w:r>
      <w:r w:rsidRPr="001602FC">
        <w:rPr>
          <w:rFonts w:ascii="Arial" w:hAnsi="Arial" w:cs="Arial"/>
          <w:sz w:val="20"/>
          <w:szCs w:val="20"/>
          <w:shd w:val="solid" w:color="FFFFFF" w:fill="auto"/>
        </w:rPr>
        <w:t>hợp đồng</w:t>
      </w:r>
      <w:r w:rsidRPr="001602FC">
        <w:rPr>
          <w:rFonts w:ascii="Arial" w:hAnsi="Arial" w:cs="Arial"/>
          <w:sz w:val="20"/>
          <w:szCs w:val="20"/>
        </w:rPr>
        <w:t xml:space="preserve"> lao động hoặc hợp đồng làm việc và đã đóng bảo hiểm thất nghiệp.</w:t>
      </w:r>
    </w:p>
    <w:p w14:paraId="37F52947" w14:textId="77777777" w:rsidR="001602FC" w:rsidRPr="001602FC" w:rsidRDefault="001602FC" w:rsidP="001602FC">
      <w:pPr>
        <w:spacing w:after="120"/>
        <w:ind w:firstLine="720"/>
        <w:jc w:val="both"/>
        <w:rPr>
          <w:rFonts w:ascii="Arial" w:hAnsi="Arial" w:cs="Arial"/>
          <w:sz w:val="20"/>
          <w:szCs w:val="20"/>
        </w:rPr>
      </w:pPr>
      <w:bookmarkStart w:id="23" w:name="dieu_13"/>
      <w:r w:rsidRPr="001602FC">
        <w:rPr>
          <w:rFonts w:ascii="Arial" w:hAnsi="Arial" w:cs="Arial"/>
          <w:b/>
          <w:bCs/>
          <w:sz w:val="20"/>
          <w:szCs w:val="20"/>
        </w:rPr>
        <w:t>Điều 13. Hồ sơ theo dõi việc đóng, hưởng bảo hiểm thất nghiệp</w:t>
      </w:r>
      <w:bookmarkEnd w:id="23"/>
    </w:p>
    <w:p w14:paraId="533D478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Hồ sơ theo dõi việc đóng, hưởng bảo hiểm thất nghiệp của người lao động theo quy định tại Nghị định này là sổ bảo hiểm xã hội.</w:t>
      </w:r>
    </w:p>
    <w:p w14:paraId="70ED215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2. Bảo hiểm xã hội Việt Nam ban hành mẫu sổ bảo hiểm xã hội.</w:t>
      </w:r>
    </w:p>
    <w:p w14:paraId="5424DBA6" w14:textId="77777777" w:rsidR="001602FC" w:rsidRPr="001602FC" w:rsidRDefault="001602FC" w:rsidP="001602FC">
      <w:pPr>
        <w:spacing w:after="120"/>
        <w:ind w:firstLine="720"/>
        <w:jc w:val="both"/>
        <w:rPr>
          <w:rFonts w:ascii="Arial" w:hAnsi="Arial" w:cs="Arial"/>
          <w:sz w:val="20"/>
          <w:szCs w:val="20"/>
        </w:rPr>
      </w:pPr>
      <w:bookmarkStart w:id="24" w:name="muc_2"/>
      <w:r w:rsidRPr="001602FC">
        <w:rPr>
          <w:rFonts w:ascii="Arial" w:hAnsi="Arial" w:cs="Arial"/>
          <w:b/>
          <w:bCs/>
          <w:sz w:val="20"/>
          <w:szCs w:val="20"/>
        </w:rPr>
        <w:t>Mục 2: HỖ TRỢ TƯ VẤN, GIỚI THIỆU VIỆC LÀM</w:t>
      </w:r>
      <w:bookmarkEnd w:id="24"/>
    </w:p>
    <w:p w14:paraId="250B4F71" w14:textId="77777777" w:rsidR="001602FC" w:rsidRPr="001602FC" w:rsidRDefault="001602FC" w:rsidP="001602FC">
      <w:pPr>
        <w:spacing w:after="120"/>
        <w:ind w:firstLine="720"/>
        <w:jc w:val="both"/>
        <w:rPr>
          <w:rFonts w:ascii="Arial" w:hAnsi="Arial" w:cs="Arial"/>
          <w:sz w:val="20"/>
          <w:szCs w:val="20"/>
        </w:rPr>
      </w:pPr>
      <w:bookmarkStart w:id="25" w:name="dieu_14"/>
      <w:r w:rsidRPr="001602FC">
        <w:rPr>
          <w:rFonts w:ascii="Arial" w:hAnsi="Arial" w:cs="Arial"/>
          <w:b/>
          <w:bCs/>
          <w:sz w:val="20"/>
          <w:szCs w:val="20"/>
        </w:rPr>
        <w:t>Điều 14. Hỗ trợ tư vấn, giới thiệu việc làm</w:t>
      </w:r>
      <w:bookmarkEnd w:id="25"/>
    </w:p>
    <w:p w14:paraId="3DF3574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Người lao động quy định tại Khoản 1 Điều 43 Luật Việc làm đang đóng bảo hiểm thất nghiệp bị chấm dứt hợp đồng lao động hoặc hợp đồng làm việc được tư vấn, giới thiệu việc làm miễn phí thông qua trung tâm dịch vụ việc làm.</w:t>
      </w:r>
    </w:p>
    <w:p w14:paraId="3B670AB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2. Kinh phí thực hiện tư vấn, giới thiệu việc làm của trung tâm dịch vụ việc làm được giao k</w:t>
      </w:r>
      <w:r w:rsidRPr="001602FC">
        <w:rPr>
          <w:rFonts w:ascii="Arial" w:hAnsi="Arial" w:cs="Arial"/>
          <w:sz w:val="20"/>
          <w:szCs w:val="20"/>
          <w:shd w:val="solid" w:color="FFFFFF" w:fill="auto"/>
        </w:rPr>
        <w:t>hoán</w:t>
      </w:r>
      <w:r w:rsidRPr="001602FC">
        <w:rPr>
          <w:rFonts w:ascii="Arial" w:hAnsi="Arial" w:cs="Arial"/>
          <w:sz w:val="20"/>
          <w:szCs w:val="20"/>
        </w:rPr>
        <w:t xml:space="preserve"> theo số lượng người nộp hồ sơ đề nghị hưởng trợ cấp thất nghiệp của năm liền trước và thực hiện thanh quyết toán theo quy định trên cơ sở thực tế số lượng người nộp hồ sơ hưởng trợ cấp thất nghiệp.</w:t>
      </w:r>
    </w:p>
    <w:p w14:paraId="7B13E25A"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3. Phí tư vấn, giới thiệu việc làm thực hiện theo quy định của pháp luật về phí.</w:t>
      </w:r>
    </w:p>
    <w:p w14:paraId="44DF93E7" w14:textId="77777777" w:rsidR="001602FC" w:rsidRPr="001602FC" w:rsidRDefault="001602FC" w:rsidP="001602FC">
      <w:pPr>
        <w:spacing w:after="120"/>
        <w:ind w:firstLine="720"/>
        <w:jc w:val="both"/>
        <w:rPr>
          <w:rFonts w:ascii="Arial" w:hAnsi="Arial" w:cs="Arial"/>
          <w:sz w:val="20"/>
          <w:szCs w:val="20"/>
        </w:rPr>
      </w:pPr>
      <w:bookmarkStart w:id="26" w:name="dieu_15"/>
      <w:r w:rsidRPr="001602FC">
        <w:rPr>
          <w:rFonts w:ascii="Arial" w:hAnsi="Arial" w:cs="Arial"/>
          <w:b/>
          <w:bCs/>
          <w:sz w:val="20"/>
          <w:szCs w:val="20"/>
        </w:rPr>
        <w:t>Điều 15. Tổ chức tư vấn, giới thiệu việc làm</w:t>
      </w:r>
      <w:bookmarkEnd w:id="26"/>
    </w:p>
    <w:p w14:paraId="5039CC7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Người lao động ghi đầy đủ các thông tin vào phiếu tư vấn, giới thiệu việc làm theo mẫu do Bộ trưởng Bộ Lao động - Thương binh và Xã hội quy định và nộp trực tiếp cho trung tâm dịch vụ việc làm.</w:t>
      </w:r>
    </w:p>
    <w:p w14:paraId="546629B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2. Trung tâm dịch vụ việc làm thực hiện tư vấn, giới thiệu việc làm trên cơ sở nhu cầu, khả năng của người lao động và nhu cầu của thị trường lao động.</w:t>
      </w:r>
    </w:p>
    <w:p w14:paraId="6E5ABFD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3. Trung tâm dịch vụ việc làm bố trí nhân sự và cơ sở vật chất để tổ chức thực hiện tư vấn, giới thiệu việc làm.</w:t>
      </w:r>
    </w:p>
    <w:p w14:paraId="2A7FB3EA" w14:textId="77777777" w:rsidR="001602FC" w:rsidRPr="001602FC" w:rsidRDefault="001602FC" w:rsidP="001602FC">
      <w:pPr>
        <w:spacing w:after="120"/>
        <w:ind w:firstLine="720"/>
        <w:jc w:val="both"/>
        <w:rPr>
          <w:rFonts w:ascii="Arial" w:hAnsi="Arial" w:cs="Arial"/>
          <w:sz w:val="20"/>
          <w:szCs w:val="20"/>
        </w:rPr>
      </w:pPr>
      <w:bookmarkStart w:id="27" w:name="muc_3"/>
      <w:r w:rsidRPr="001602FC">
        <w:rPr>
          <w:rFonts w:ascii="Arial" w:hAnsi="Arial" w:cs="Arial"/>
          <w:b/>
          <w:bCs/>
          <w:sz w:val="20"/>
          <w:szCs w:val="20"/>
        </w:rPr>
        <w:t>Mục 3: TRỢ CẤP THẤT NGHIỆP</w:t>
      </w:r>
      <w:bookmarkEnd w:id="27"/>
    </w:p>
    <w:p w14:paraId="0025F30D" w14:textId="77777777" w:rsidR="001602FC" w:rsidRPr="001602FC" w:rsidRDefault="001602FC" w:rsidP="001602FC">
      <w:pPr>
        <w:spacing w:after="120"/>
        <w:ind w:firstLine="720"/>
        <w:jc w:val="both"/>
        <w:rPr>
          <w:rFonts w:ascii="Arial" w:hAnsi="Arial" w:cs="Arial"/>
          <w:sz w:val="20"/>
          <w:szCs w:val="20"/>
        </w:rPr>
      </w:pPr>
      <w:bookmarkStart w:id="28" w:name="dieu_16"/>
      <w:r w:rsidRPr="001602FC">
        <w:rPr>
          <w:rFonts w:ascii="Arial" w:hAnsi="Arial" w:cs="Arial"/>
          <w:b/>
          <w:bCs/>
          <w:sz w:val="20"/>
          <w:szCs w:val="20"/>
        </w:rPr>
        <w:t>Điều 16. Hồ sơ đề nghị hưởng trợ cấp thất nghiệp</w:t>
      </w:r>
      <w:bookmarkEnd w:id="28"/>
    </w:p>
    <w:p w14:paraId="4AE9E16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1. Đề nghị hưởng trợ cấp thất nghiệp theo mẫu do Bộ trưởng Bộ Lao động - Thương binh và Xã hội quy định.</w:t>
      </w:r>
    </w:p>
    <w:p w14:paraId="097A438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2. Bản chính hoặc bản sao có chứng thực của một trong các giấy tờ sau đây xác nhận về việc chấm dứt </w:t>
      </w:r>
      <w:r w:rsidRPr="001602FC">
        <w:rPr>
          <w:rFonts w:ascii="Arial" w:hAnsi="Arial" w:cs="Arial"/>
          <w:sz w:val="20"/>
          <w:szCs w:val="20"/>
          <w:shd w:val="solid" w:color="FFFFFF" w:fill="auto"/>
        </w:rPr>
        <w:t>hợp đồng</w:t>
      </w:r>
      <w:r w:rsidRPr="001602FC">
        <w:rPr>
          <w:rFonts w:ascii="Arial" w:hAnsi="Arial" w:cs="Arial"/>
          <w:sz w:val="20"/>
          <w:szCs w:val="20"/>
        </w:rPr>
        <w:t xml:space="preserve"> lao động hoặc hợp đồng làm việc:</w:t>
      </w:r>
    </w:p>
    <w:p w14:paraId="327C8E78"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 xml:space="preserve">a) Hợp đồng lao động hoặc </w:t>
      </w:r>
      <w:r w:rsidRPr="001602FC">
        <w:rPr>
          <w:rFonts w:ascii="Arial" w:hAnsi="Arial" w:cs="Arial"/>
          <w:sz w:val="20"/>
          <w:szCs w:val="20"/>
          <w:shd w:val="solid" w:color="FFFFFF" w:fill="auto"/>
        </w:rPr>
        <w:t>hợp đồng</w:t>
      </w:r>
      <w:r w:rsidRPr="001602FC">
        <w:rPr>
          <w:rFonts w:ascii="Arial" w:hAnsi="Arial" w:cs="Arial"/>
          <w:sz w:val="20"/>
          <w:szCs w:val="20"/>
        </w:rPr>
        <w:t xml:space="preserve"> làm việc đã hết hạn hoặc đã hoàn thành công việc theo </w:t>
      </w:r>
      <w:r w:rsidRPr="001602FC">
        <w:rPr>
          <w:rFonts w:ascii="Arial" w:hAnsi="Arial" w:cs="Arial"/>
          <w:sz w:val="20"/>
          <w:szCs w:val="20"/>
          <w:shd w:val="solid" w:color="FFFFFF" w:fill="auto"/>
        </w:rPr>
        <w:t>hợp đồng</w:t>
      </w:r>
      <w:r w:rsidRPr="001602FC">
        <w:rPr>
          <w:rFonts w:ascii="Arial" w:hAnsi="Arial" w:cs="Arial"/>
          <w:sz w:val="20"/>
          <w:szCs w:val="20"/>
        </w:rPr>
        <w:t xml:space="preserve"> lao động;</w:t>
      </w:r>
    </w:p>
    <w:p w14:paraId="6F726CE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rPr>
        <w:t>b) Quyết định thôi việc;</w:t>
      </w:r>
    </w:p>
    <w:p w14:paraId="13C9D06A"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c) Quyết định sa thải;</w:t>
      </w:r>
    </w:p>
    <w:p w14:paraId="404D1FF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d) Quyết định kỷ luật buộc thôi việc;</w:t>
      </w:r>
    </w:p>
    <w:p w14:paraId="69D1109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đ) Thông báo hoặc thỏa thuận chấm dứt hợp đồng lao động hoặc </w:t>
      </w:r>
      <w:r w:rsidRPr="001602FC">
        <w:rPr>
          <w:rFonts w:ascii="Arial" w:hAnsi="Arial" w:cs="Arial"/>
          <w:sz w:val="20"/>
          <w:szCs w:val="20"/>
          <w:shd w:val="solid" w:color="FFFFFF" w:fill="auto"/>
          <w:lang w:val="fr-FR"/>
        </w:rPr>
        <w:t>hợp đồng</w:t>
      </w:r>
      <w:r w:rsidRPr="001602FC">
        <w:rPr>
          <w:rFonts w:ascii="Arial" w:hAnsi="Arial" w:cs="Arial"/>
          <w:sz w:val="20"/>
          <w:szCs w:val="20"/>
          <w:lang w:val="fr-FR"/>
        </w:rPr>
        <w:t xml:space="preserve"> làm việc.</w:t>
      </w:r>
    </w:p>
    <w:p w14:paraId="1475547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Trường hợp người lao động tham gia bảo hiểm thất nghiệp theo quy định tại Điểm c Khoản 1 Điều 43 Luật Việc làm thì giấy tờ xác nhận về việc chấm dứt </w:t>
      </w:r>
      <w:r w:rsidRPr="001602FC">
        <w:rPr>
          <w:rFonts w:ascii="Arial" w:hAnsi="Arial" w:cs="Arial"/>
          <w:sz w:val="20"/>
          <w:szCs w:val="20"/>
          <w:shd w:val="solid" w:color="FFFFFF" w:fill="auto"/>
          <w:lang w:val="fr-FR"/>
        </w:rPr>
        <w:t>hợp đồng</w:t>
      </w:r>
      <w:r w:rsidRPr="001602FC">
        <w:rPr>
          <w:rFonts w:ascii="Arial" w:hAnsi="Arial" w:cs="Arial"/>
          <w:sz w:val="20"/>
          <w:szCs w:val="20"/>
          <w:lang w:val="fr-FR"/>
        </w:rPr>
        <w:t xml:space="preserve"> lao động theo mùa vụ hoặc theo một công việc nhất định có thời hạn từ đủ 03 tháng đến dưới 12 tháng là bản chính hoặc bản sao có chứng thực của hợp đồng đó.</w:t>
      </w:r>
    </w:p>
    <w:p w14:paraId="7436C94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Sổ bảo hiểm xã hội.</w:t>
      </w:r>
    </w:p>
    <w:p w14:paraId="74D567E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Tổ chức bảo hiểm xã hội thực hiện xác nhận về việc đóng bảo hiểm thất nghiệp và trả sổ bảo hiểm xã hội cho người lao động trong thời hạn 05 ngày làm việc kể từ ngày nhận được đề nghị của người sử dụng lao động.</w:t>
      </w:r>
    </w:p>
    <w:p w14:paraId="3A0046D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Đối với người sử dụng lao động là các cơ quan, đơn vị, doanh nghiệp thuộc Bộ Quốc phòng, Bộ Công an thì trong thời hạn 30 ngày, Bảo hiểm xã hội Bộ Quốc phòng, Bảo hiểm xã hội Công an nhân dân thực hiện xác nhận về việc đóng bảo hiểm thất nghiệp và trả sổ bảo hiểm xã hội cho người lao động kể từ ngày nhận được đề nghị của người sử dụng lao động.</w:t>
      </w:r>
    </w:p>
    <w:p w14:paraId="37AB5172" w14:textId="77777777" w:rsidR="001602FC" w:rsidRPr="001602FC" w:rsidRDefault="001602FC" w:rsidP="001602FC">
      <w:pPr>
        <w:spacing w:after="120"/>
        <w:ind w:firstLine="720"/>
        <w:jc w:val="both"/>
        <w:rPr>
          <w:rFonts w:ascii="Arial" w:hAnsi="Arial" w:cs="Arial"/>
          <w:sz w:val="20"/>
          <w:szCs w:val="20"/>
        </w:rPr>
      </w:pPr>
      <w:bookmarkStart w:id="29" w:name="dieu_17"/>
      <w:r w:rsidRPr="001602FC">
        <w:rPr>
          <w:rFonts w:ascii="Arial" w:hAnsi="Arial" w:cs="Arial"/>
          <w:b/>
          <w:bCs/>
          <w:sz w:val="20"/>
          <w:szCs w:val="20"/>
          <w:lang w:val="fr-FR"/>
        </w:rPr>
        <w:t>Điều 17. Nộp hồ sơ đề nghị hưởng trợ cấp thất nghiệp</w:t>
      </w:r>
      <w:bookmarkEnd w:id="29"/>
    </w:p>
    <w:p w14:paraId="42604EF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lastRenderedPageBreak/>
        <w:t xml:space="preserve">1. Trong thời hạn 03 tháng kể từ ngày chấm dứt </w:t>
      </w:r>
      <w:r w:rsidRPr="001602FC">
        <w:rPr>
          <w:rFonts w:ascii="Arial" w:hAnsi="Arial" w:cs="Arial"/>
          <w:sz w:val="20"/>
          <w:szCs w:val="20"/>
          <w:shd w:val="solid" w:color="FFFFFF" w:fill="auto"/>
          <w:lang w:val="fr-FR"/>
        </w:rPr>
        <w:t>hợp đồng</w:t>
      </w:r>
      <w:r w:rsidRPr="001602FC">
        <w:rPr>
          <w:rFonts w:ascii="Arial" w:hAnsi="Arial" w:cs="Arial"/>
          <w:sz w:val="20"/>
          <w:szCs w:val="20"/>
          <w:lang w:val="fr-FR"/>
        </w:rPr>
        <w:t xml:space="preserve"> lao động hoặc </w:t>
      </w:r>
      <w:r w:rsidRPr="001602FC">
        <w:rPr>
          <w:rFonts w:ascii="Arial" w:hAnsi="Arial" w:cs="Arial"/>
          <w:sz w:val="20"/>
          <w:szCs w:val="20"/>
          <w:shd w:val="solid" w:color="FFFFFF" w:fill="auto"/>
          <w:lang w:val="fr-FR"/>
        </w:rPr>
        <w:t>hợp đồng</w:t>
      </w:r>
      <w:r w:rsidRPr="001602FC">
        <w:rPr>
          <w:rFonts w:ascii="Arial" w:hAnsi="Arial" w:cs="Arial"/>
          <w:sz w:val="20"/>
          <w:szCs w:val="20"/>
          <w:lang w:val="fr-FR"/>
        </w:rPr>
        <w:t xml:space="preserve"> làm việc, người lao động chưa có việc làm và có nhu cầu hưởng trợ cấp thất nghiệp phải trực tiếp nộp 01 bộ hồ sơ đề nghị hưởng trợ cấp thất nghiệp theo đúng quy định tại Điều 16 của Nghị định này cho trung tâm dịch vụ việc làm tại địa phương nơi người lao động muốn nhận trợ cấp thất nghiệp.</w:t>
      </w:r>
    </w:p>
    <w:p w14:paraId="03C3322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2. Người lao động được ủy quyền cho người khác nộp hồ sơ hoặc gửi hồ sơ theo đường bưu điện nếu thuộc một trong các </w:t>
      </w:r>
      <w:r w:rsidRPr="001602FC">
        <w:rPr>
          <w:rFonts w:ascii="Arial" w:hAnsi="Arial" w:cs="Arial"/>
          <w:sz w:val="20"/>
          <w:szCs w:val="20"/>
          <w:shd w:val="solid" w:color="FFFFFF" w:fill="auto"/>
          <w:lang w:val="fr-FR"/>
        </w:rPr>
        <w:t>trường hợp</w:t>
      </w:r>
      <w:r w:rsidRPr="001602FC">
        <w:rPr>
          <w:rFonts w:ascii="Arial" w:hAnsi="Arial" w:cs="Arial"/>
          <w:sz w:val="20"/>
          <w:szCs w:val="20"/>
          <w:lang w:val="fr-FR"/>
        </w:rPr>
        <w:t xml:space="preserve"> sau:</w:t>
      </w:r>
    </w:p>
    <w:p w14:paraId="7268C24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a) Ốm đau, thai sản có xác nhận của cơ sở y tế có </w:t>
      </w:r>
      <w:r w:rsidRPr="001602FC">
        <w:rPr>
          <w:rFonts w:ascii="Arial" w:hAnsi="Arial" w:cs="Arial"/>
          <w:sz w:val="20"/>
          <w:szCs w:val="20"/>
          <w:shd w:val="solid" w:color="FFFFFF" w:fill="auto"/>
          <w:lang w:val="fr-FR"/>
        </w:rPr>
        <w:t>thẩm quyền</w:t>
      </w:r>
      <w:r w:rsidRPr="001602FC">
        <w:rPr>
          <w:rFonts w:ascii="Arial" w:hAnsi="Arial" w:cs="Arial"/>
          <w:sz w:val="20"/>
          <w:szCs w:val="20"/>
          <w:lang w:val="fr-FR"/>
        </w:rPr>
        <w:t>;</w:t>
      </w:r>
    </w:p>
    <w:p w14:paraId="37F15CF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b) Bị tai nạn có xác nhận của cảnh sát giao thông hoặc cơ sở y tế có thẩm quyền;</w:t>
      </w:r>
    </w:p>
    <w:p w14:paraId="4188DE8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c) Hỏa hoạn, lũ lụt, động đất, sóng thần, địch họa, dịch bệnh có xác nhận của Chủ tịch </w:t>
      </w:r>
      <w:r w:rsidRPr="001602FC">
        <w:rPr>
          <w:rFonts w:ascii="Arial" w:hAnsi="Arial" w:cs="Arial"/>
          <w:sz w:val="20"/>
          <w:szCs w:val="20"/>
          <w:shd w:val="solid" w:color="FFFFFF" w:fill="auto"/>
          <w:lang w:val="fr-FR"/>
        </w:rPr>
        <w:t>Ủy ban</w:t>
      </w:r>
      <w:r w:rsidRPr="001602FC">
        <w:rPr>
          <w:rFonts w:ascii="Arial" w:hAnsi="Arial" w:cs="Arial"/>
          <w:sz w:val="20"/>
          <w:szCs w:val="20"/>
          <w:lang w:val="fr-FR"/>
        </w:rPr>
        <w:t xml:space="preserve"> nhân dân xã, phường, thị trấn.</w:t>
      </w:r>
    </w:p>
    <w:p w14:paraId="3ACDB69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Ngày nộp hồ sơ đề nghị hưởng trợ cấp thất nghiệp trong các trường hợp nêu trên là ngày người được ủy quyền trực tiếp nộp hồ sơ hoặc ngày ghi trên dấu bưu điện đối với </w:t>
      </w:r>
      <w:r w:rsidRPr="001602FC">
        <w:rPr>
          <w:rFonts w:ascii="Arial" w:hAnsi="Arial" w:cs="Arial"/>
          <w:sz w:val="20"/>
          <w:szCs w:val="20"/>
          <w:shd w:val="solid" w:color="FFFFFF" w:fill="auto"/>
          <w:lang w:val="fr-FR"/>
        </w:rPr>
        <w:t>trường hợp</w:t>
      </w:r>
      <w:r w:rsidRPr="001602FC">
        <w:rPr>
          <w:rFonts w:ascii="Arial" w:hAnsi="Arial" w:cs="Arial"/>
          <w:sz w:val="20"/>
          <w:szCs w:val="20"/>
          <w:lang w:val="fr-FR"/>
        </w:rPr>
        <w:t xml:space="preserve"> gửi theo đường bưu điện.</w:t>
      </w:r>
    </w:p>
    <w:p w14:paraId="00E3692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3. Trung tâm dịch vụ việc làm có trách nhiệm tiếp nhận, kiểm tra hồ sơ, ghi phiếu hẹn trả kết quả theo mẫu do Bộ trưởng Bộ Lao động - Thương binh và Xã hội quy định và trao phiếu trực tiếp cho người nộp hồ sơ hoặc gửi qua đường bưu điện đối với người nộp hồ sơ qua đường bưu điện; </w:t>
      </w:r>
      <w:r w:rsidRPr="001602FC">
        <w:rPr>
          <w:rFonts w:ascii="Arial" w:hAnsi="Arial" w:cs="Arial"/>
          <w:sz w:val="20"/>
          <w:szCs w:val="20"/>
          <w:shd w:val="solid" w:color="FFFFFF" w:fill="auto"/>
          <w:lang w:val="fr-FR"/>
        </w:rPr>
        <w:t>trường hợp</w:t>
      </w:r>
      <w:r w:rsidRPr="001602FC">
        <w:rPr>
          <w:rFonts w:ascii="Arial" w:hAnsi="Arial" w:cs="Arial"/>
          <w:sz w:val="20"/>
          <w:szCs w:val="20"/>
          <w:lang w:val="fr-FR"/>
        </w:rPr>
        <w:t xml:space="preserve"> hồ sơ không đúng theo quy định tại Điều 16 Nghị định này thì trả lại người nộp và nêu rõ lý do.</w:t>
      </w:r>
    </w:p>
    <w:p w14:paraId="2F458E8D" w14:textId="77777777" w:rsidR="001602FC" w:rsidRPr="001602FC" w:rsidRDefault="001602FC" w:rsidP="001602FC">
      <w:pPr>
        <w:spacing w:after="120"/>
        <w:ind w:firstLine="720"/>
        <w:jc w:val="both"/>
        <w:rPr>
          <w:rFonts w:ascii="Arial" w:hAnsi="Arial" w:cs="Arial"/>
          <w:sz w:val="20"/>
          <w:szCs w:val="20"/>
        </w:rPr>
      </w:pPr>
      <w:bookmarkStart w:id="30" w:name="dieu_18"/>
      <w:r w:rsidRPr="001602FC">
        <w:rPr>
          <w:rFonts w:ascii="Arial" w:hAnsi="Arial" w:cs="Arial"/>
          <w:b/>
          <w:bCs/>
          <w:sz w:val="20"/>
          <w:szCs w:val="20"/>
          <w:lang w:val="fr-FR"/>
        </w:rPr>
        <w:t>Điều 18. Giải quyết hưởng trợ cấp thất nghiệp</w:t>
      </w:r>
      <w:bookmarkEnd w:id="30"/>
    </w:p>
    <w:p w14:paraId="1A7A967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1. Trung tâm dịch vụ việc làm có trách nhiệm xem xét, trình Giám đốc Sở Lao động - Thương binh và Xã hội quyết định về việc hưởng trợ cấp thất nghiệp của người lao động trong thời hạn 20 ngày làm việc </w:t>
      </w:r>
      <w:r w:rsidRPr="001602FC">
        <w:rPr>
          <w:rFonts w:ascii="Arial" w:hAnsi="Arial" w:cs="Arial"/>
          <w:sz w:val="20"/>
          <w:szCs w:val="20"/>
          <w:shd w:val="solid" w:color="FFFFFF" w:fill="auto"/>
          <w:lang w:val="fr-FR"/>
        </w:rPr>
        <w:t>kể từ</w:t>
      </w:r>
      <w:r w:rsidRPr="001602FC">
        <w:rPr>
          <w:rFonts w:ascii="Arial" w:hAnsi="Arial" w:cs="Arial"/>
          <w:sz w:val="20"/>
          <w:szCs w:val="20"/>
          <w:lang w:val="fr-FR"/>
        </w:rPr>
        <w:t xml:space="preserve"> ngày nhận đủ hồ sơ theo quy định, trường hợp hồ sơ đề nghị hưởng trợ cấp thất nghiệp gửi theo đường bưu điện thì ngày nhận hồ sơ được tính là ngày chuyển đến ghi trên dấu bưu điện.</w:t>
      </w:r>
    </w:p>
    <w:p w14:paraId="6BEAE6A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Người lao động chưa tìm được việc làm trong thời hạn 15 ngày làm việc kể từ ngày nộp hồ sơ đề nghị hưởng trợ cấp thất nghiệp được Giám đốc Sở Lao động - Thương binh và Xã hội quyết định hưởng trợ cấp thất nghiệp thì trung tâm dịch vụ việc làm xác nhận về việc đã giải quyết hưởng trợ cấp thất nghiệp của người lao động vào sổ bảo hiểm xã hội và gửi lại người lao động cùng với quyết định hưởng trợ cấp thất nghiệp sau khi chụp sổ bảo hiểm xã hội để lưu hồ sơ.</w:t>
      </w:r>
    </w:p>
    <w:p w14:paraId="2DA046B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Thời điểm hưởng trợ cấp thất nghiệp của người lao động được tính từ ngày thứ 16 theo ngày làm việc </w:t>
      </w:r>
      <w:r w:rsidRPr="001602FC">
        <w:rPr>
          <w:rFonts w:ascii="Arial" w:hAnsi="Arial" w:cs="Arial"/>
          <w:sz w:val="20"/>
          <w:szCs w:val="20"/>
          <w:shd w:val="solid" w:color="FFFFFF" w:fill="auto"/>
          <w:lang w:val="fr-FR"/>
        </w:rPr>
        <w:t>kể từ</w:t>
      </w:r>
      <w:r w:rsidRPr="001602FC">
        <w:rPr>
          <w:rFonts w:ascii="Arial" w:hAnsi="Arial" w:cs="Arial"/>
          <w:sz w:val="20"/>
          <w:szCs w:val="20"/>
          <w:lang w:val="fr-FR"/>
        </w:rPr>
        <w:t xml:space="preserve"> ngày nộp hồ sơ đề nghị hưởng trợ cấp thất nghiệp.</w:t>
      </w:r>
    </w:p>
    <w:p w14:paraId="78C59DD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Quyết định về việc hưởng trợ cấp thất nghiệp được trung tâm dịch vụ việc làm gửi: 01 bản đến Bảo hiểm xã hội tỉnh, thành phố trực thuộc Trung ương (sau đây viết tắt là Bảo hiểm xã hội cấp tỉnh) để thực hiện chi trả trợ cấp thất nghiệp và cấp thẻ bảo hiểm y tế cho người lao động; 01 bản đến người lao động được hưởng trợ cấp thất nghiệp. Quyết định về việc hưởng trợ cấp thất nghiệp thực hiện theo mẫu do Bộ trưởng Bộ Lao động - Thương binh và Xã hội quy định.</w:t>
      </w:r>
    </w:p>
    <w:p w14:paraId="5045264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Trường hợp người lao động không được hưởng trợ cấp thất nghiệp thì trung tâm dịch vụ việc làm phải thông báo bằng văn bản và nêu rõ lý do.</w:t>
      </w:r>
    </w:p>
    <w:p w14:paraId="07D9943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Chi trả trợ cấp thất nghiệp</w:t>
      </w:r>
    </w:p>
    <w:p w14:paraId="4117941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a) Tổ chức bảo hiểm xã hội thực hiện chi trả trợ cấp thất nghiệp tháng đầu tiên của người lao động trong thời hạn 05 ngày làm việc </w:t>
      </w:r>
      <w:r w:rsidRPr="001602FC">
        <w:rPr>
          <w:rFonts w:ascii="Arial" w:hAnsi="Arial" w:cs="Arial"/>
          <w:sz w:val="20"/>
          <w:szCs w:val="20"/>
          <w:shd w:val="solid" w:color="FFFFFF" w:fill="auto"/>
          <w:lang w:val="fr-FR"/>
        </w:rPr>
        <w:t>kể từ</w:t>
      </w:r>
      <w:r w:rsidRPr="001602FC">
        <w:rPr>
          <w:rFonts w:ascii="Arial" w:hAnsi="Arial" w:cs="Arial"/>
          <w:sz w:val="20"/>
          <w:szCs w:val="20"/>
          <w:lang w:val="fr-FR"/>
        </w:rPr>
        <w:t xml:space="preserve"> ngày nhận được quyết định hưởng trợ cấp thất nghiệp;</w:t>
      </w:r>
    </w:p>
    <w:p w14:paraId="4099F4BA"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b) Tổ chức bảo hiểm xã hội thực hiện chi trả trợ cấp thất nghiệp cho người lao động từ tháng hưởng trợ cấp thất nghiệp thứ 2 trở đi trong thời hạn 05 ngày làm việc, tính từ thời điểm ngày thứ 07 của tháng hưởng trợ cấp thất nghiệp đó nếu không nhận được quyết định tạm dừng hoặc chấm dứt hưởng trợ cấp thất nghiệp đối với người lao động. Trường hợp thời điểm ngày thứ 07 nêu trên là ngày nghỉ thì thời hạn chi trả trợ cấp thất nghiệp được tính từ ngày làm việc tiếp theo.</w:t>
      </w:r>
    </w:p>
    <w:p w14:paraId="6D4E556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Sau thời hạn 02 ngày làm việc kể từ ngày ghi trong phiếu hẹn trả kết quả, nếu người lao động không đến nhận quyết định về việc hưởng trợ cấp thất nghiệp thì được coi là không có nhu cầu hưởng trợ cấp thất nghiệp trừ trường hợp quy định tại Khoản 4 Điều này. Trong thời hạn 07 ngày làm việc kể từ ngày người lao động không đến nhận quyết định về việc hưởng trợ cấp thất nghiệp theo quy định, trung tâm dịch vụ việc làm trình Giám đốc Sở Lao động - Thương binh và Xã hội quyết định về việc hủy quyết định hưởng trợ cấp thất nghiệp của người lao động.</w:t>
      </w:r>
    </w:p>
    <w:p w14:paraId="712EC4A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Quyết định về việc hủy quyết định hưởng trợ cấp thất nghiệp được trung tâm dịch vụ việc làm gửi: 01 bản đến Bảo hiểm xã hội cấp tỉnh để không chi trả trợ cấp thất nghiệp cho người lao động; 01 </w:t>
      </w:r>
      <w:r w:rsidRPr="001602FC">
        <w:rPr>
          <w:rFonts w:ascii="Arial" w:hAnsi="Arial" w:cs="Arial"/>
          <w:sz w:val="20"/>
          <w:szCs w:val="20"/>
          <w:lang w:val="fr-FR"/>
        </w:rPr>
        <w:lastRenderedPageBreak/>
        <w:t>bản đến người lao động. Quyết định về việc hủy quyết định hưởng trợ cấp thất nghiệp thực hiện theo mẫu do Bộ trưởng Bộ Lao động - Thương binh và Xã hội quy định.</w:t>
      </w:r>
    </w:p>
    <w:p w14:paraId="2A3B271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Trong thời hạn 02 ngày làm việc kể từ ngày hết hạn nhận quyết định hưởng trợ cấp thất nghiệp, người lao động vẫn được nhận hoặc ủy quyền cho người khác nhận quyết định hưởng trợ cấp thất nghiệp nếu thuộc một trong các trường hợp sau:</w:t>
      </w:r>
    </w:p>
    <w:p w14:paraId="3A5770E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a) Ốm đau, thai sản có xác nhận của cơ sở y tế có thẩm quyền;</w:t>
      </w:r>
    </w:p>
    <w:p w14:paraId="479315B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b) Bị tai nạn có xác nhận của cảnh sát giao thông hoặc cơ sở y tế có thẩm quyền;</w:t>
      </w:r>
    </w:p>
    <w:p w14:paraId="70B44E5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c) Hỏa hoạn, lũ lụt, động đất, sóng thần, địch họa, dịch bệnh có xác nhận của Chủ tịch </w:t>
      </w:r>
      <w:r w:rsidRPr="001602FC">
        <w:rPr>
          <w:rFonts w:ascii="Arial" w:hAnsi="Arial" w:cs="Arial"/>
          <w:sz w:val="20"/>
          <w:szCs w:val="20"/>
          <w:shd w:val="solid" w:color="FFFFFF" w:fill="auto"/>
          <w:lang w:val="fr-FR"/>
        </w:rPr>
        <w:t>Ủy ban</w:t>
      </w:r>
      <w:r w:rsidRPr="001602FC">
        <w:rPr>
          <w:rFonts w:ascii="Arial" w:hAnsi="Arial" w:cs="Arial"/>
          <w:sz w:val="20"/>
          <w:szCs w:val="20"/>
          <w:lang w:val="fr-FR"/>
        </w:rPr>
        <w:t xml:space="preserve"> nhân dân xã, phường, thị trấn.</w:t>
      </w:r>
    </w:p>
    <w:p w14:paraId="502D4E8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5. Thời gian đóng bảo hiểm thất nghiệp của người lao động trong trường hợp hủy quyết định hưởng trợ cấp thất nghiệp nêu tại Khoản 3 Điều này được cộng dồn theo quy định tại Khoản 1 Điều 45 Luật Việc làm để tính cho lần hưởng trợ cấp thất nghiệp tiếp theo.</w:t>
      </w:r>
    </w:p>
    <w:p w14:paraId="752B118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6. Sau thời hạn 03 tháng kể từ ngày người lao động hết thời hạn hưởng trợ cấp thất nghiệp theo quyết định hưởng trợ cấp thất nghiệp nhưng người lao động không đến nhận tiền trợ cấp thất nghiệp và không thông báo bằng văn bản với tổ chức bảo hiểm xã hội nơi đang hưởng trợ cấp thất nghiệp thì người lao động đó được xác định là không có nhu cầu hưởng trợ cấp thất nghiệp. Thời gian đóng bảo hiểm thất nghiệp tương ứng với số tiền trợ cấp thất nghiệp mà người lao động không đến nhận được bảo lưu làm căn cứ để tính thời gian hưởng trợ cấp thất nghiệp cho lần hưởng trợ cấp thất nghiệp tiếp theo khi đủ điều kiện hưởng trợ cấp thất nghiệp theo quy định.</w:t>
      </w:r>
    </w:p>
    <w:p w14:paraId="104C1228"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Trong thời hạn 07 ngày làm việc sau thời hạn nêu trên, </w:t>
      </w:r>
      <w:r w:rsidRPr="001602FC">
        <w:rPr>
          <w:rFonts w:ascii="Arial" w:hAnsi="Arial" w:cs="Arial"/>
          <w:sz w:val="20"/>
          <w:szCs w:val="20"/>
          <w:shd w:val="solid" w:color="FFFFFF" w:fill="auto"/>
          <w:lang w:val="fr-FR"/>
        </w:rPr>
        <w:t>tổ chức</w:t>
      </w:r>
      <w:r w:rsidRPr="001602FC">
        <w:rPr>
          <w:rFonts w:ascii="Arial" w:hAnsi="Arial" w:cs="Arial"/>
          <w:sz w:val="20"/>
          <w:szCs w:val="20"/>
          <w:lang w:val="fr-FR"/>
        </w:rPr>
        <w:t xml:space="preserve"> bảo hiểm xã hội phải thông báo bằng văn bản với trung tâm dịch vụ việc làm nơi người lao động đang hưởng trợ cấp thất nghiệp về việc người lao động không đến nhận tiền trợ cấp thất nghiệp. Thông báo về việc người lao động không đến nhận tiền trợ cấp thất nghiệp thực hiện theo mẫu do Bộ trưởng Bộ Lao động - Thương binh và Xã hội quy định.</w:t>
      </w:r>
    </w:p>
    <w:p w14:paraId="51613F4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Trong thời hạn 10 ngày làm việc kể từ ngày nhận được thông báo của tổ chức bảo hiểm xã hội, trung tâm dịch vụ việc làm có trách nhiệm xem xét, trình Giám đốc Sở Lao động - Thương binh và Xã hội quyết định về việc bảo lưu thời gian đóng bảo hiểm thất nghiệp cho người lao động.</w:t>
      </w:r>
    </w:p>
    <w:p w14:paraId="1AC664B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Quyết định về việc bảo lưu thời gian đóng bảo hiểm thất nghiệp được trung tâm dịch vụ việc làm gửi: 01 bản đến Bảo hiểm xã hội cấp tỉnh để thực hiện bảo lưu thời gian đóng bảo hiểm thất nghiệp cho người lao động; 01 bản đến người lao động. Quyết định về việc bảo lưu thời gian đóng bảo hiểm thất nghiệp thực hiện theo mẫu do Bộ trưởng Bộ Lao động - Thương binh và Xã hội quy định.</w:t>
      </w:r>
    </w:p>
    <w:p w14:paraId="481257A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7. Thời gian hưởng trợ cấp thất nghiệp được tính theo số tháng đóng bảo hiểm thất nghiệp theo quy định tại Khoản 2 Điều 50 Luật Việc làm. Người lao động có thời gian đóng bảo hiểm thất nghiệp trên 36 tháng thì những tháng lẻ chưa giải quyết hưởng trợ cấp thất nghiệp được bảo lưu làm căn cứ để tính thời gian hưởng trợ cấp thất nghiệp cho lần hưởng trợ cấp thất nghiệp tiếp theo khi đủ điều kiện hưởng trợ cấp thất nghiệp theo quy định.</w:t>
      </w:r>
    </w:p>
    <w:p w14:paraId="02B8C091" w14:textId="77777777" w:rsidR="001602FC" w:rsidRPr="001602FC" w:rsidRDefault="001602FC" w:rsidP="001602FC">
      <w:pPr>
        <w:spacing w:after="120"/>
        <w:ind w:firstLine="720"/>
        <w:jc w:val="both"/>
        <w:rPr>
          <w:rFonts w:ascii="Arial" w:hAnsi="Arial" w:cs="Arial"/>
          <w:sz w:val="20"/>
          <w:szCs w:val="20"/>
        </w:rPr>
      </w:pPr>
      <w:bookmarkStart w:id="31" w:name="dieu_19"/>
      <w:r w:rsidRPr="001602FC">
        <w:rPr>
          <w:rFonts w:ascii="Arial" w:hAnsi="Arial" w:cs="Arial"/>
          <w:b/>
          <w:bCs/>
          <w:sz w:val="20"/>
          <w:szCs w:val="20"/>
          <w:lang w:val="fr-FR"/>
        </w:rPr>
        <w:t>Điều 19. Tạm dừng hưởng trợ cấp thất nghiệp</w:t>
      </w:r>
      <w:bookmarkEnd w:id="31"/>
    </w:p>
    <w:p w14:paraId="04C01E9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Người lao động đang hưởng trợ cấp thất nghiệp phải thực hiện thông báo về việc tìm kiếm việc làm theo quy định tại Điều 52 Luật Việc làm.</w:t>
      </w:r>
    </w:p>
    <w:p w14:paraId="59617AB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Trong thời hạn 02 ngày làm việc kể từ ngày người lao động không đến thông báo về việc tìm kiếm việc làm hằng tháng theo quy định, trung tâm dịch vụ việc làm nơi người lao động đang hưởng trợ cấp thất nghiệp trình Giám đốc Sở Lao động - Thương binh và Xã hội quyết định về việc tạm dừng hưởng trợ cấp thất nghiệp của người lao động.</w:t>
      </w:r>
    </w:p>
    <w:p w14:paraId="0BAEA23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Quyết định về việc tạm dừng hưởng trợ cấp thất nghiệp được trung tâm dịch vụ việc làm gửi: 01 bản đến Bảo hiểm xã hội cấp tỉnh để thực hiện tạm dừng chi trả trợ cấp thất nghiệp đối với người lao động; 01 bản đến người lao động. Quyết định về việc tạm dừng hưởng trợ cấp thất nghiệp thực hiện theo mẫu do Bộ trưởng Bộ Lao động - Thương binh và Xã hội quy định.</w:t>
      </w:r>
    </w:p>
    <w:p w14:paraId="45928C79" w14:textId="77777777" w:rsidR="001602FC" w:rsidRPr="001602FC" w:rsidRDefault="001602FC" w:rsidP="001602FC">
      <w:pPr>
        <w:spacing w:after="120"/>
        <w:ind w:firstLine="720"/>
        <w:jc w:val="both"/>
        <w:rPr>
          <w:rFonts w:ascii="Arial" w:hAnsi="Arial" w:cs="Arial"/>
          <w:sz w:val="20"/>
          <w:szCs w:val="20"/>
        </w:rPr>
      </w:pPr>
      <w:bookmarkStart w:id="32" w:name="dieu_20"/>
      <w:r w:rsidRPr="001602FC">
        <w:rPr>
          <w:rFonts w:ascii="Arial" w:hAnsi="Arial" w:cs="Arial"/>
          <w:b/>
          <w:bCs/>
          <w:sz w:val="20"/>
          <w:szCs w:val="20"/>
          <w:lang w:val="fr-FR"/>
        </w:rPr>
        <w:t>Điều 20. Tiếp tục hưởng trợ cấp thất nghiệp</w:t>
      </w:r>
      <w:bookmarkEnd w:id="32"/>
    </w:p>
    <w:p w14:paraId="2223CC0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1. Người lao động bị tạm dừng hưởng trợ cấp thất nghiệp theo quy định tại Khoản 1 Điều 53 Luật Việc làm nếu vẫn còn thời gian hưởng trợ cấp thất nghiệp theo quyết định của Giám đốc Sở Lao động - Thương binh và Xã hội mà tiếp tục thực hiện thông báo về việc tìm kiếm việc làm hằng tháng theo quy định thì trong thời hạn 02 ngày làm việc kể từ ngày người lao động đến thông báo về việc tìm kiếm việc </w:t>
      </w:r>
      <w:r w:rsidRPr="001602FC">
        <w:rPr>
          <w:rFonts w:ascii="Arial" w:hAnsi="Arial" w:cs="Arial"/>
          <w:sz w:val="20"/>
          <w:szCs w:val="20"/>
          <w:lang w:val="fr-FR"/>
        </w:rPr>
        <w:lastRenderedPageBreak/>
        <w:t>làm, trung tâm dịch vụ việc làm trình Giám đốc Sở Lao động -Thương binh và Xã hội quyết định về việc tiếp tục hưởng trợ cấp thất nghiệp cho người lao động.</w:t>
      </w:r>
    </w:p>
    <w:p w14:paraId="5257331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Quyết định về việc tiếp tục hưởng trợ cấp thất nghiệp được trung tâm dịch vụ việc làm gửi: 01 bản đến Bảo hiểm xã hội cấp tỉnh để thực hiện tiếp tục chi trả trợ cấp thất nghiệp cho người lao động; 01 bản đến người lao động. Quyết định về việc tiếp tục hưởng trợ cấp thất nghiệp thực hiện theo mẫu do Bộ trưởng Bộ Lao động - Thương binh và Xã hội quy định.</w:t>
      </w:r>
    </w:p>
    <w:p w14:paraId="764FA73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Thời gian tạm dừng hưởng trợ cấp thất nghiệp, người lao động không được hưởng tiền trợ cấp thất nghiệp.</w:t>
      </w:r>
    </w:p>
    <w:p w14:paraId="68CEA2BF" w14:textId="77777777" w:rsidR="001602FC" w:rsidRPr="001602FC" w:rsidRDefault="001602FC" w:rsidP="001602FC">
      <w:pPr>
        <w:spacing w:after="120"/>
        <w:ind w:firstLine="720"/>
        <w:jc w:val="both"/>
        <w:rPr>
          <w:rFonts w:ascii="Arial" w:hAnsi="Arial" w:cs="Arial"/>
          <w:sz w:val="20"/>
          <w:szCs w:val="20"/>
        </w:rPr>
      </w:pPr>
      <w:bookmarkStart w:id="33" w:name="dieu_21"/>
      <w:r w:rsidRPr="001602FC">
        <w:rPr>
          <w:rFonts w:ascii="Arial" w:hAnsi="Arial" w:cs="Arial"/>
          <w:b/>
          <w:bCs/>
          <w:sz w:val="20"/>
          <w:szCs w:val="20"/>
          <w:lang w:val="fr-FR"/>
        </w:rPr>
        <w:t>Điều 21. Chấm dứt hưởng trợ cấp thất nghiệp</w:t>
      </w:r>
      <w:bookmarkEnd w:id="33"/>
    </w:p>
    <w:p w14:paraId="5A467B6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Các trường hợp người lao động đang hưởng trợ cấp thất nghiệp bị chấm dứt hưởng trợ cấp thất nghiệp được quy định như sau:</w:t>
      </w:r>
    </w:p>
    <w:p w14:paraId="5CF8646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a) Hết thời hạn hưởng trợ cấp thất nghiệp theo quyết định hưởng trợ cấp thất nghiệp của người lao động;</w:t>
      </w:r>
    </w:p>
    <w:p w14:paraId="40316CC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b) Có việc làm</w:t>
      </w:r>
    </w:p>
    <w:p w14:paraId="4328186A"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Người lao động được xác định là có việc làm thuộc một trong các trường hợp sau:</w:t>
      </w:r>
    </w:p>
    <w:p w14:paraId="743D84D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Đã giao kết hợp đồng lao động hoặc hợp đồng làm việc từ đủ 03 tháng trở lên. Ngày mà người lao động được xác định có việc làm là ngày hợp đồng lao động hoặc hợp đồng làm việc có hiệu lực theo quy định của pháp luật;</w:t>
      </w:r>
    </w:p>
    <w:p w14:paraId="771DAF8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Có quyết định tuyển dụng đối với những trường hợp không thuộc đối tượng giao kết hợp đồng lao động hoặc hợp đồng làm việc. Ngày có việc làm trong trường hợp này được xác định là ngày bắt đầu làm việc của người đó ghi trong quyết định tuyển dụng;</w:t>
      </w:r>
    </w:p>
    <w:p w14:paraId="48E49BD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Người lao động thông báo đã có việc làm cho trung tâm dịch vụ việc làm theo mẫu do Bộ trưởng Bộ Lao động - Thương binh và Xã hội quy định. Ngày mà người lao động được xác định có việc làm là ngày ghi trong thông báo có việc làm của người lao động.</w:t>
      </w:r>
    </w:p>
    <w:p w14:paraId="053BB5C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c) Thực hiện nghĩa vụ quân sự, nghĩa vụ công an</w:t>
      </w:r>
    </w:p>
    <w:p w14:paraId="5EB8E33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Ngày mà người lao động được xác định thực hiện nghĩa vụ quân sự, nghĩa vụ công an là ngày người lao động nhập ngũ.</w:t>
      </w:r>
    </w:p>
    <w:p w14:paraId="75F0911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d) Hưởng lương hưu hằng tháng</w:t>
      </w:r>
    </w:p>
    <w:p w14:paraId="28FBD5D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Ngày mà người lao động được xác định nghỉ hưu là ngày đầu tiên tính hưởng lương hưu được ghi trong quyết định hưởng lương hưu hằng tháng của cơ quan có thẩm quyền.</w:t>
      </w:r>
    </w:p>
    <w:p w14:paraId="604827F8"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đ) Sau 02 lần người lao động từ chối việc làm do trung tâm dịch vụ việc làm nơi đang hưởng trợ cấp thất nghiệp giới thiệu mà không có lý do chính đáng</w:t>
      </w:r>
    </w:p>
    <w:p w14:paraId="4B32472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Người lao động đang hưởng trợ cấp thất nghiệp từ chối việc làm thuộc một trong các trường hợp sau, được xác định là không có lý do chính đáng:</w:t>
      </w:r>
    </w:p>
    <w:p w14:paraId="62DFCEB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Việc làm phù hợp với ngành nghề, trình độ của người lao động đã được đào tạo;</w:t>
      </w:r>
    </w:p>
    <w:p w14:paraId="3F0A743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Việc làm mà người lao động đó đã từng làm.</w:t>
      </w:r>
    </w:p>
    <w:p w14:paraId="0F190FC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e) Trong thời gian hưởng trợ cấp thất nghiệp, 03 tháng liên tục không thực hiện thông báo hằng tháng về việc tìm kiếm việc làm với trung tâm dịch vụ việc làm theo quy định;</w:t>
      </w:r>
    </w:p>
    <w:p w14:paraId="4F7E850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g) Ra nước ngoài để định cư, đi làm việc có thời hạn ở nước ngoài theo hợp đồng</w:t>
      </w:r>
    </w:p>
    <w:p w14:paraId="43C1570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Ngày mà người lao động được xác định ra nước ngoài định cư, đi làm việc có thời hạn ở nước ngoài theo hợp đồng là ngày người lao động xuất cảnh theo quy định của pháp luật về xuất, nhập cảnh.</w:t>
      </w:r>
    </w:p>
    <w:p w14:paraId="6B353F7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h) Đi học tập có thời hạn từ đủ 12 tháng trở lên</w:t>
      </w:r>
    </w:p>
    <w:p w14:paraId="74D0F62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Ngày mà người lao động được xác định đi học tập có thời hạn 12 tháng trở lên là ngày nhập học được ghi trong giấy báo nhập học đối với học tập trong nước. Trường hợp học tập ở nước ngoài thì ngày người lao động được xác định đi học tập có thời hạn 12 tháng trở lên là ngày xuất cảnh theo quy định của pháp luật về xuất, nhập cảnh.</w:t>
      </w:r>
    </w:p>
    <w:p w14:paraId="0F80E18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i) Bị xử phạt vi phạm hành chính về hành vi vi phạm pháp luật bảo hiểm thất nghiệp</w:t>
      </w:r>
    </w:p>
    <w:p w14:paraId="5E5804E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Ngày mà người lao động được xác định bị xử phạt vi phạm hành chính nêu trên là ngày người lao động bị xử phạt theo quyết định của cơ quan có thẩm quyền.</w:t>
      </w:r>
    </w:p>
    <w:p w14:paraId="71BFFE9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lastRenderedPageBreak/>
        <w:t>k) Chết</w:t>
      </w:r>
    </w:p>
    <w:p w14:paraId="6D977C7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Ngày xác định người lao động chết là ngày ghi trong giấy chứng tử.</w:t>
      </w:r>
    </w:p>
    <w:p w14:paraId="678EBA5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l) Chấp hành quyết định áp dụng biện pháp đưa vào trường giáo dưỡng, cơ sở giáo dục bắt buộc, cơ sở cai nghiện bắt buộc</w:t>
      </w:r>
    </w:p>
    <w:p w14:paraId="698EB49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Ngày mà người lao động được xác định chấp hành quyết định áp dụng biện pháp đưa vào trường giáo dưỡng, cơ sở giáo dục bắt buộc, cơ sở cai nghiện bắt buộc là ngày bắt đầu thực hiện biện pháp xử lý hành chính được ghi trong quyết định của cơ quan có </w:t>
      </w:r>
      <w:r w:rsidRPr="001602FC">
        <w:rPr>
          <w:rFonts w:ascii="Arial" w:hAnsi="Arial" w:cs="Arial"/>
          <w:sz w:val="20"/>
          <w:szCs w:val="20"/>
          <w:shd w:val="solid" w:color="FFFFFF" w:fill="auto"/>
          <w:lang w:val="fr-FR"/>
        </w:rPr>
        <w:t>thẩm quyền</w:t>
      </w:r>
      <w:r w:rsidRPr="001602FC">
        <w:rPr>
          <w:rFonts w:ascii="Arial" w:hAnsi="Arial" w:cs="Arial"/>
          <w:sz w:val="20"/>
          <w:szCs w:val="20"/>
          <w:lang w:val="fr-FR"/>
        </w:rPr>
        <w:t>.</w:t>
      </w:r>
    </w:p>
    <w:p w14:paraId="22B274F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m) Bị tòa án tuyên bố mất tích</w:t>
      </w:r>
    </w:p>
    <w:p w14:paraId="333E3AD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Ngày mà người lao động mất tích được xác định trong quyết định của tòa án.</w:t>
      </w:r>
    </w:p>
    <w:p w14:paraId="75632CE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n) Bị tạm giam, chấp hành hình phạt tù</w:t>
      </w:r>
    </w:p>
    <w:p w14:paraId="78BE96F8"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Ngày mà người lao động được xác định bị tạm giam, chấp hành hình phạt tù là ngày bắt đầu thực hiện quyết định tạm giam, chấp hành hình phạt tù của cơ quan có </w:t>
      </w:r>
      <w:r w:rsidRPr="001602FC">
        <w:rPr>
          <w:rFonts w:ascii="Arial" w:hAnsi="Arial" w:cs="Arial"/>
          <w:sz w:val="20"/>
          <w:szCs w:val="20"/>
          <w:shd w:val="solid" w:color="FFFFFF" w:fill="auto"/>
          <w:lang w:val="fr-FR"/>
        </w:rPr>
        <w:t>thẩm quyền</w:t>
      </w:r>
      <w:r w:rsidRPr="001602FC">
        <w:rPr>
          <w:rFonts w:ascii="Arial" w:hAnsi="Arial" w:cs="Arial"/>
          <w:sz w:val="20"/>
          <w:szCs w:val="20"/>
          <w:lang w:val="fr-FR"/>
        </w:rPr>
        <w:t>.</w:t>
      </w:r>
    </w:p>
    <w:p w14:paraId="42B2AE7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2. Trong thời hạn 03 ngày làm việc kể từ ngày bị chấm dứt hưởng trợ cấp thất nghiệp theo quy định tại các Điểm b, c, d, g và h Khoản 1 Điều này, người lao động phải thông báo với trung tâm dịch vụ việc làm nơi đang hưởng trợ cấp thất nghiệp theo mẫu do Bộ trưởng Bộ Lao động - Thương binh và Xã hội quy định và kèm theo giấy tờ có liên quan đến việc chấm dứt hưởng trợ cấp thất nghiệp (bản chụp), </w:t>
      </w:r>
      <w:r w:rsidRPr="001602FC">
        <w:rPr>
          <w:rFonts w:ascii="Arial" w:hAnsi="Arial" w:cs="Arial"/>
          <w:sz w:val="20"/>
          <w:szCs w:val="20"/>
          <w:shd w:val="solid" w:color="FFFFFF" w:fill="auto"/>
          <w:lang w:val="fr-FR"/>
        </w:rPr>
        <w:t>trường hợp</w:t>
      </w:r>
      <w:r w:rsidRPr="001602FC">
        <w:rPr>
          <w:rFonts w:ascii="Arial" w:hAnsi="Arial" w:cs="Arial"/>
          <w:sz w:val="20"/>
          <w:szCs w:val="20"/>
          <w:lang w:val="fr-FR"/>
        </w:rPr>
        <w:t xml:space="preserve"> gửi theo đường bưu điện thì tính theo ngày ghi trên dấu bưu điện.</w:t>
      </w:r>
    </w:p>
    <w:p w14:paraId="5BDAF2C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3. Người lao động đang hưởng trợ cấp thất nghiệp bị chấm dứt hưởng trợ cấp thất nghiệp trong các trường </w:t>
      </w:r>
      <w:r w:rsidRPr="001602FC">
        <w:rPr>
          <w:rFonts w:ascii="Arial" w:hAnsi="Arial" w:cs="Arial"/>
          <w:sz w:val="20"/>
          <w:szCs w:val="20"/>
          <w:shd w:val="solid" w:color="FFFFFF" w:fill="auto"/>
          <w:lang w:val="fr-FR"/>
        </w:rPr>
        <w:t>hợp quy</w:t>
      </w:r>
      <w:r w:rsidRPr="001602FC">
        <w:rPr>
          <w:rFonts w:ascii="Arial" w:hAnsi="Arial" w:cs="Arial"/>
          <w:sz w:val="20"/>
          <w:szCs w:val="20"/>
          <w:lang w:val="fr-FR"/>
        </w:rPr>
        <w:t xml:space="preserve"> định tại các Điểm b, c, d, đ, e, g, h, i, k, l, m và n Khoản 1 Điều này thì trung tâm dịch vụ việc làm nơi người lao động đang hưởng trợ cấp thất nghiệp trình Giám đốc Sở Lao động - Thương binh và Xã hội quyết định về việc chấm dứt hưởng trợ cấp thất nghiệp của người lao động.</w:t>
      </w:r>
    </w:p>
    <w:p w14:paraId="799F977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Quyết định về việc chấm dứt hưởng trợ cấp thất nghiệp được trung tâm dịch vụ việc làm gửi: 01 bản đến Bảo hiểm xã hội cấp tỉnh để thực hiện việc chấm dứt hưởng trợ cấp thất nghiệp đối với người lao động; 01 bản đến người lao động. Quyết định về việc chấm dứt hưởng trợ cấp thất nghiệp thực hiện theo mẫu do Bộ trưởng Bộ Lao động - Thương binh và Xã hội quy định.</w:t>
      </w:r>
    </w:p>
    <w:p w14:paraId="7A81FF9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Người lao động đang hưởng trợ cấp thất nghiệp bị chấm dứt hưởng trợ cấp thất nghiệp vào những ngày của tháng đang hưởng trợ cấp thất nghiệp thì người lao động vẫn được hưởng trợ cấp thất nghiệp của cả tháng đó.</w:t>
      </w:r>
    </w:p>
    <w:p w14:paraId="6837954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5. Người lao động bị chấm dứt hưởng trợ cấp thất nghiệp thuộc các trường </w:t>
      </w:r>
      <w:r w:rsidRPr="001602FC">
        <w:rPr>
          <w:rFonts w:ascii="Arial" w:hAnsi="Arial" w:cs="Arial"/>
          <w:sz w:val="20"/>
          <w:szCs w:val="20"/>
          <w:shd w:val="solid" w:color="FFFFFF" w:fill="auto"/>
          <w:lang w:val="fr-FR"/>
        </w:rPr>
        <w:t>hợp quy</w:t>
      </w:r>
      <w:r w:rsidRPr="001602FC">
        <w:rPr>
          <w:rFonts w:ascii="Arial" w:hAnsi="Arial" w:cs="Arial"/>
          <w:sz w:val="20"/>
          <w:szCs w:val="20"/>
          <w:lang w:val="fr-FR"/>
        </w:rPr>
        <w:t xml:space="preserve"> định tại các Điểm b, c, h, l, m và n Khoản 1 Điều này thì thời gian đóng bảo hiểm thất nghiệp tương ứng với thời gian còn lại mà người lao động chưa nhận trợ cấp thất nghiệp được bảo lưu làm căn cứ để tính thời gian hưởng trợ cấp thất nghiệp cho lần hưởng trợ cấp thất nghiệp tiếp theo khi đủ điều kiện hưởng trợ cấp thất nghiệp theo quy định.</w:t>
      </w:r>
    </w:p>
    <w:p w14:paraId="3766B90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Thời gian bảo lưu được tính bằng tổng thời gian đóng bảo hiểm thất nghiệp trừ đi thời gian đóng đã được hưởng trợ cấp thất nghiệp theo nguyên tắc mỗi tháng đã hưởng trợ cấp thất nghiệp tương ứng 12 tháng đã đóng bảo hiểm thất nghiệp.</w:t>
      </w:r>
    </w:p>
    <w:p w14:paraId="7AD450FF" w14:textId="77777777" w:rsidR="001602FC" w:rsidRPr="001602FC" w:rsidRDefault="001602FC" w:rsidP="001602FC">
      <w:pPr>
        <w:spacing w:after="120"/>
        <w:ind w:firstLine="720"/>
        <w:jc w:val="both"/>
        <w:rPr>
          <w:rFonts w:ascii="Arial" w:hAnsi="Arial" w:cs="Arial"/>
          <w:sz w:val="20"/>
          <w:szCs w:val="20"/>
        </w:rPr>
      </w:pPr>
      <w:bookmarkStart w:id="34" w:name="dieu_22"/>
      <w:r w:rsidRPr="001602FC">
        <w:rPr>
          <w:rFonts w:ascii="Arial" w:hAnsi="Arial" w:cs="Arial"/>
          <w:b/>
          <w:bCs/>
          <w:sz w:val="20"/>
          <w:szCs w:val="20"/>
          <w:lang w:val="fr-FR"/>
        </w:rPr>
        <w:t>Điều 22. Chuyển nơi hưởng trợ cấp thất nghiệp</w:t>
      </w:r>
      <w:bookmarkEnd w:id="34"/>
    </w:p>
    <w:p w14:paraId="3E344D9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Người lao động đã hưởng ít nhất 01 tháng trợ cấp thất nghiệp theo quy định mà có nhu cầu chuyển nơi hưởng trợ cấp thất nghiệp đến tỉnh, thành phố trực thuộc Trung ương khác thì phải làm đề nghị chuyển nơi hưởng trợ cấp thất nghiệp theo mẫu do Bộ trưởng Bộ Lao động - Thương binh và Xã hội quy định và gửi trung tâm dịch vụ việc làm nơi đang hưởng trợ cấp thất nghiệp.</w:t>
      </w:r>
    </w:p>
    <w:p w14:paraId="77912C3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Trong thời hạn 03 ngày làm việc, kể từ ngày nhận được đề nghị của người lao động, trung tâm dịch vụ việc làm có trách nhiệm cung cấp hồ sơ chuyển nơi hưởng trợ cấp thất nghiệp cho người lao động và gửi giấy giới thiệu chuyển nơi hưởng trợ cấp thất nghiệp cho trung tâm dịch vụ việc làm nơi người lao động chuyển đến theo mẫu do Bộ trưởng Bộ Lao động - Thương binh và Xã hội quy định. Hồ sơ chuyển nơi hưởng trợ cấp thất nghiệp bao gồm:</w:t>
      </w:r>
    </w:p>
    <w:p w14:paraId="175A00B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a) Đề nghị chuyển nơi hưởng trợ cấp thất nghiệp của người lao động;</w:t>
      </w:r>
    </w:p>
    <w:p w14:paraId="72DA31F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b) Giấy giới thiệu chuyển nơi hưởng trợ cấp thất nghiệp;</w:t>
      </w:r>
    </w:p>
    <w:p w14:paraId="37BAACA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c) Bản chụp quyết định hưởng trợ cấp thất nghiệp;</w:t>
      </w:r>
    </w:p>
    <w:p w14:paraId="0F7DCB2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d) Bản chụp các quyết định hỗ trợ học nghề, quyết định tạm dừng hưởng trợ cấp thất nghiệp, quyết định tiếp tục hưởng trợ cấp thất nghiệp (nếu có);</w:t>
      </w:r>
    </w:p>
    <w:p w14:paraId="67E733CA"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lastRenderedPageBreak/>
        <w:t>đ) Bản chụp thông báo về việc tìm kiếm việc làm hằng tháng (nếu có), các giấy tờ khác có trong hồ sơ hưởng trợ cấp thất nghiệp.</w:t>
      </w:r>
    </w:p>
    <w:p w14:paraId="2BBAB50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Khi nhận được hồ sơ chuyển nơi hưởng trợ cấp thất nghiệp, người lao động trả lại thẻ bảo hiểm y tế cho tổ chức bảo hiểm xã hội nơi đang chi trả trợ cấp thất nghiệp cho người lao động.</w:t>
      </w:r>
    </w:p>
    <w:p w14:paraId="34C0D0C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Trong thời hạn 02 ngày làm việc kể từ ngày cung cấp hồ sơ chuyển nơi hưởng trợ cấp thất nghiệp cho người lao động theo quy định tại Khoản 2 Điều này, trung tâm dịch vụ việc làm nơi người lao động chuyển đi gửi thông báo về việc chuyển nơi hưởng trợ cấp thất nghiệp cho Bảo hiểm xã hội cấp tỉnh để dừng việc chi trả trợ cấp thất nghiệp theo mẫu do Bộ trưởng Bộ Lao động - Thương binh và Xã hội quy định.</w:t>
      </w:r>
    </w:p>
    <w:p w14:paraId="64160AFA"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5. Trong thời hạn 10 ngày làm việc kể từ ngày người lao động nhận được hồ sơ chuyển nơi hưởng trợ cấp thất nghiệp, người lao động phải nộp hồ sơ chuyển nơi hưởng trợ cấp thất nghiệp cho trung tâm dịch vụ việc làm nơi chuyển đến trừ các trường </w:t>
      </w:r>
      <w:r w:rsidRPr="001602FC">
        <w:rPr>
          <w:rFonts w:ascii="Arial" w:hAnsi="Arial" w:cs="Arial"/>
          <w:sz w:val="20"/>
          <w:szCs w:val="20"/>
          <w:shd w:val="solid" w:color="FFFFFF" w:fill="auto"/>
          <w:lang w:val="fr-FR"/>
        </w:rPr>
        <w:t>hợp quy</w:t>
      </w:r>
      <w:r w:rsidRPr="001602FC">
        <w:rPr>
          <w:rFonts w:ascii="Arial" w:hAnsi="Arial" w:cs="Arial"/>
          <w:sz w:val="20"/>
          <w:szCs w:val="20"/>
          <w:lang w:val="fr-FR"/>
        </w:rPr>
        <w:t xml:space="preserve"> định tại Khoản 6 Điều này.</w:t>
      </w:r>
    </w:p>
    <w:p w14:paraId="3CB00AD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Kể từ ngày người lao động nhận được hồ sơ chuyển nơi hưởng trợ cấp thất nghiệp thì người lao động thực hiện các quyền và trách nhiệm trong thời gian đang hưởng trợ cấp thất nghiệp theo quy định của pháp luật.</w:t>
      </w:r>
    </w:p>
    <w:p w14:paraId="489D854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6. Người lao động nộp hồ sơ chuyển nơi hưởng trợ cấp thất nghiệp quá thời hạn theo quy định tại Khoản 5 Điều này nhưng nhiều nhất không quá 07 ngày làm việc kể từ ngày hết hạn chuyển nơi hưởng trợ cấp thất nghiệp nếu thuộc một trong các trường hợp sau:</w:t>
      </w:r>
    </w:p>
    <w:p w14:paraId="5E0F733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a) Ốm đau, thai sản có xác nhận của cơ sở y tế có thẩm quyền;</w:t>
      </w:r>
    </w:p>
    <w:p w14:paraId="11C5326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b) Bị tai nạn có xác nhận của cảnh sát giao thông hoặc cơ sở y tế có thẩm quyền;</w:t>
      </w:r>
    </w:p>
    <w:p w14:paraId="552B25D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c) Hỏa hoạn, lũ lụt, động đất, sóng thần, địch họa, dịch bệnh có xác nhận của Chủ tịch </w:t>
      </w:r>
      <w:r w:rsidRPr="001602FC">
        <w:rPr>
          <w:rFonts w:ascii="Arial" w:hAnsi="Arial" w:cs="Arial"/>
          <w:sz w:val="20"/>
          <w:szCs w:val="20"/>
          <w:shd w:val="solid" w:color="FFFFFF" w:fill="auto"/>
          <w:lang w:val="fr-FR"/>
        </w:rPr>
        <w:t>Ủy ban</w:t>
      </w:r>
      <w:r w:rsidRPr="001602FC">
        <w:rPr>
          <w:rFonts w:ascii="Arial" w:hAnsi="Arial" w:cs="Arial"/>
          <w:sz w:val="20"/>
          <w:szCs w:val="20"/>
          <w:lang w:val="fr-FR"/>
        </w:rPr>
        <w:t xml:space="preserve"> nhân dân xã, phường, thị trấn.</w:t>
      </w:r>
    </w:p>
    <w:p w14:paraId="7358223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7. Trong thời hạn 03 ngày làm việc kể từ ngày nhận được hồ sơ chuyển nơi hưởng trợ cấp thất nghiệp do người lao động chuyển đến, trung tâm dịch vụ việc làm gửi văn bản đề nghị Bảo hiểm xã hội cấp tỉnh nơi chuyển đến để tiếp tục thực hiện việc chi trả trợ cấp thất nghiệp và cấp thẻ bảo hiểm y tế cho người lao động kèm theo bản chụp quyết định hưởng trợ cấp thất nghiệp của người lao động. Văn bản đề nghị Bảo hiểm xã hội cấp tỉnh theo mẫu do Bộ trưởng Bộ Lao động - Thương binh và Xã hội quy định.</w:t>
      </w:r>
    </w:p>
    <w:p w14:paraId="17267CA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8. Tổ chức bảo hiểm xã hội nơi người lao động chuyển đến hưởng trợ cấp thất nghiệp thực hiện chi trả trợ cấp thất nghiệp và cấp thẻ bảo hiểm y tế cho người lao động theo quy định của pháp luật.</w:t>
      </w:r>
    </w:p>
    <w:p w14:paraId="3A886A6F" w14:textId="77777777" w:rsidR="001602FC" w:rsidRPr="001602FC" w:rsidRDefault="001602FC" w:rsidP="001602FC">
      <w:pPr>
        <w:spacing w:after="120"/>
        <w:ind w:firstLine="720"/>
        <w:jc w:val="both"/>
        <w:rPr>
          <w:rFonts w:ascii="Arial" w:hAnsi="Arial" w:cs="Arial"/>
          <w:sz w:val="20"/>
          <w:szCs w:val="20"/>
        </w:rPr>
      </w:pPr>
      <w:bookmarkStart w:id="35" w:name="dieu_23"/>
      <w:r w:rsidRPr="001602FC">
        <w:rPr>
          <w:rFonts w:ascii="Arial" w:hAnsi="Arial" w:cs="Arial"/>
          <w:b/>
          <w:bCs/>
          <w:sz w:val="20"/>
          <w:szCs w:val="20"/>
          <w:lang w:val="fr-FR"/>
        </w:rPr>
        <w:t>Điều 23. Cấp và thu hồi thẻ bảo hiểm y tế</w:t>
      </w:r>
      <w:bookmarkEnd w:id="35"/>
    </w:p>
    <w:p w14:paraId="1E67E96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Cấp thẻ bảo hiểm y tế</w:t>
      </w:r>
    </w:p>
    <w:p w14:paraId="137226C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Căn cứ quyết định hưởng trợ cấp thất nghiệp, tổ chức bảo hiểm xã hội cấp thẻ bảo hiểm y tế cho người lao động.</w:t>
      </w:r>
    </w:p>
    <w:p w14:paraId="1D458A2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Thu hồi thẻ bảo hiểm y tế</w:t>
      </w:r>
    </w:p>
    <w:p w14:paraId="0FD13A4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Người lao động đang hưởng trợ cấp thất nghiệp hằng tháng bị chấm dứt hưởng trợ cấp thất nghiệp thì người lao động không được hưởng bảo hiểm y tế và phải trả lại thẻ bảo hiểm y tế cho tổ chức bảo hiểm xã hội theo hướng dẫn của Bảo hiểm xã hội Việt Nam.</w:t>
      </w:r>
    </w:p>
    <w:p w14:paraId="68B4ABC6" w14:textId="77777777" w:rsidR="001602FC" w:rsidRPr="001602FC" w:rsidRDefault="001602FC" w:rsidP="001602FC">
      <w:pPr>
        <w:spacing w:after="120"/>
        <w:ind w:firstLine="720"/>
        <w:jc w:val="both"/>
        <w:rPr>
          <w:rFonts w:ascii="Arial" w:hAnsi="Arial" w:cs="Arial"/>
          <w:sz w:val="20"/>
          <w:szCs w:val="20"/>
        </w:rPr>
      </w:pPr>
      <w:bookmarkStart w:id="36" w:name="muc_4"/>
      <w:r w:rsidRPr="001602FC">
        <w:rPr>
          <w:rFonts w:ascii="Arial" w:hAnsi="Arial" w:cs="Arial"/>
          <w:b/>
          <w:bCs/>
          <w:sz w:val="20"/>
          <w:szCs w:val="20"/>
          <w:lang w:val="fr-FR"/>
        </w:rPr>
        <w:t>Mục 4: HỖ TRỢ HỌC NGHỀ</w:t>
      </w:r>
      <w:bookmarkEnd w:id="36"/>
    </w:p>
    <w:p w14:paraId="762EB4CD" w14:textId="77777777" w:rsidR="001602FC" w:rsidRPr="001602FC" w:rsidRDefault="001602FC" w:rsidP="001602FC">
      <w:pPr>
        <w:spacing w:after="120"/>
        <w:ind w:firstLine="720"/>
        <w:jc w:val="both"/>
        <w:rPr>
          <w:rFonts w:ascii="Arial" w:hAnsi="Arial" w:cs="Arial"/>
          <w:sz w:val="20"/>
          <w:szCs w:val="20"/>
        </w:rPr>
      </w:pPr>
      <w:bookmarkStart w:id="37" w:name="dieu_24"/>
      <w:r w:rsidRPr="001602FC">
        <w:rPr>
          <w:rFonts w:ascii="Arial" w:hAnsi="Arial" w:cs="Arial"/>
          <w:b/>
          <w:bCs/>
          <w:sz w:val="20"/>
          <w:szCs w:val="20"/>
          <w:lang w:val="fr-FR"/>
        </w:rPr>
        <w:t>Điều 24. Hồ sơ đề nghị hỗ trợ học nghề</w:t>
      </w:r>
      <w:bookmarkEnd w:id="37"/>
    </w:p>
    <w:p w14:paraId="78DB0F8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Hồ sơ đề nghị hỗ trợ học nghề đối với người đang hưởng trợ cấp thất nghiệp:</w:t>
      </w:r>
    </w:p>
    <w:p w14:paraId="06F0E128"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Đề nghị hỗ trợ học nghề theo mẫu do Bộ trưởng Bộ Lao động - Thương binh và Xã hội quy định.</w:t>
      </w:r>
    </w:p>
    <w:p w14:paraId="61FA66EA"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2. Hồ sơ đề nghị </w:t>
      </w:r>
      <w:r w:rsidRPr="001602FC">
        <w:rPr>
          <w:rFonts w:ascii="Arial" w:hAnsi="Arial" w:cs="Arial"/>
          <w:sz w:val="20"/>
          <w:szCs w:val="20"/>
          <w:shd w:val="solid" w:color="FFFFFF" w:fill="auto"/>
          <w:lang w:val="fr-FR"/>
        </w:rPr>
        <w:t>hỗ trợ</w:t>
      </w:r>
      <w:r w:rsidRPr="001602FC">
        <w:rPr>
          <w:rFonts w:ascii="Arial" w:hAnsi="Arial" w:cs="Arial"/>
          <w:sz w:val="20"/>
          <w:szCs w:val="20"/>
          <w:lang w:val="fr-FR"/>
        </w:rPr>
        <w:t xml:space="preserve"> học nghề đối với người thất nghiệp có thời gian đóng bảo hiểm thất nghiệp từ đủ 09 tháng trở lên nhưng không thuộc diện hưởng trợ cấp thất nghiệp:</w:t>
      </w:r>
    </w:p>
    <w:p w14:paraId="5E4AFF5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a) Đề nghị hỗ trợ học nghề theo quy định tại Khoản 1 Điều này;</w:t>
      </w:r>
    </w:p>
    <w:p w14:paraId="7E33834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b) Bản chính hoặc bản sao có chứng thực của một trong các giấy tờ theo quy định tại Khoản 2 Điều 16 Nghị định này;</w:t>
      </w:r>
    </w:p>
    <w:p w14:paraId="193F20B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c) Sổ bảo hiểm xã hội.</w:t>
      </w:r>
    </w:p>
    <w:p w14:paraId="25D7E17B" w14:textId="77777777" w:rsidR="001602FC" w:rsidRPr="001602FC" w:rsidRDefault="001602FC" w:rsidP="001602FC">
      <w:pPr>
        <w:spacing w:after="120"/>
        <w:ind w:firstLine="720"/>
        <w:jc w:val="both"/>
        <w:rPr>
          <w:rFonts w:ascii="Arial" w:hAnsi="Arial" w:cs="Arial"/>
          <w:sz w:val="20"/>
          <w:szCs w:val="20"/>
        </w:rPr>
      </w:pPr>
      <w:bookmarkStart w:id="38" w:name="dieu_25"/>
      <w:r w:rsidRPr="001602FC">
        <w:rPr>
          <w:rFonts w:ascii="Arial" w:hAnsi="Arial" w:cs="Arial"/>
          <w:b/>
          <w:bCs/>
          <w:sz w:val="20"/>
          <w:szCs w:val="20"/>
          <w:lang w:val="fr-FR"/>
        </w:rPr>
        <w:t>Điều 25. Giải quyết hỗ trợ học nghề</w:t>
      </w:r>
      <w:bookmarkEnd w:id="38"/>
    </w:p>
    <w:p w14:paraId="65F1F7F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lastRenderedPageBreak/>
        <w:t>1. Người lao động đáp ứng đủ điều kiện theo quy định tại Điều 55 Luật Việc làm có nhu cầu học nghề được hỗ trợ 01 lần để học 01 nghề tại cơ sở đào tạo theo quy định của pháp luật về dạy nghề (sau đây được viết tắt là cơ sở dạy nghề). Phương thức hỗ trợ kinh phí học nghề được thực hiện thông qua cơ sở dạy nghề.</w:t>
      </w:r>
    </w:p>
    <w:p w14:paraId="0EC26EC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Người lao động có nhu cầu học nghề thì phải nộp 01 bộ hồ sơ đề nghị hỗ trợ học nghề cho trung tâm dịch vụ việc làm.</w:t>
      </w:r>
    </w:p>
    <w:p w14:paraId="541FF2E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a) Hồ sơ đề nghị hỗ trợ học nghề theo quy định tại Khoản 1 Điều 24 Nghị định này nộp cho trung tâm dịch vụ việc làm nơi người lao động đang hưởng trợ cấp thất nghiệp;</w:t>
      </w:r>
    </w:p>
    <w:p w14:paraId="68B5528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b) Hồ sơ đề nghị hỗ trợ học nghề theo quy định tại Khoản 2 Điều 24 Nghị định này nộp cho trung tâm dịch vụ việc làm địa phương nơi người lao động có nhu cầu học nghề.</w:t>
      </w:r>
    </w:p>
    <w:p w14:paraId="0F2B755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Trung tâm dịch vụ việc làm có trách nhiệm xem xét hồ sơ đề nghị hỗ trợ học nghề và trao cho người lao động phiếu hẹn trả kết quả theo mẫu do Bộ trưởng Bộ Lao động – Thương binh và Xã hội quy định.</w:t>
      </w:r>
    </w:p>
    <w:p w14:paraId="11402BF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Trong thời hạn 15 ngày làm việc kể từ ngày nhận đủ hồ sơ đề nghị hỗ trợ học nghề, trung tâm dịch vụ việc làm có trách nhiệm xem xét, trình Giám đốc Sở Lao động – Thương binh và Xã hội quyết định về việc hỗ trợ học nghề cho người lao động.</w:t>
      </w:r>
    </w:p>
    <w:p w14:paraId="65E4965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Quyết định về việc hỗ trợ học nghề được trung tâm dịch vụ việc làm gửi: 01 bản đến Bảo hiểm xã hội cấp tỉnh để thực hiện chi trả cho cơ sở dạy nghề; 01 bản đến cơ sở dạy nghề để thực hiện việc dạy nghề cho người lao động; 01 bản đến người lao động. Quyết định về việc hỗ trợ học nghề thực hiện theo mẫu do Bộ trưởng Bộ Lao động – Thương binh và Xã hội quy định. </w:t>
      </w:r>
      <w:r w:rsidRPr="001602FC">
        <w:rPr>
          <w:rFonts w:ascii="Arial" w:hAnsi="Arial" w:cs="Arial"/>
          <w:sz w:val="20"/>
          <w:szCs w:val="20"/>
          <w:shd w:val="solid" w:color="FFFFFF" w:fill="auto"/>
          <w:lang w:val="fr-FR"/>
        </w:rPr>
        <w:t>Trường hợp</w:t>
      </w:r>
      <w:r w:rsidRPr="001602FC">
        <w:rPr>
          <w:rFonts w:ascii="Arial" w:hAnsi="Arial" w:cs="Arial"/>
          <w:sz w:val="20"/>
          <w:szCs w:val="20"/>
          <w:lang w:val="fr-FR"/>
        </w:rPr>
        <w:t xml:space="preserve"> người lao động không được hỗ trợ học nghề thì trung tâm dịch vụ việc làm phải trả lời bằng văn bản và nêu rõ lý do.</w:t>
      </w:r>
    </w:p>
    <w:p w14:paraId="0D69B85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Đối với người thất nghiệp quy định tại Khoản 2 Điều 24 Nghị định này khi được giải quyết hỗ trợ học nghề thì trung tâm dịch vụ việc làm xác nhận đã giải quyết hỗ trợ học nghề vào sổ bảo hiểm xã hội và chụp 01 bản để lưu hồ sơ.</w:t>
      </w:r>
    </w:p>
    <w:p w14:paraId="2BD0D44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Trường hợp người lao động đã hưởng hết thời gian được hưởng trợ cấp thất nghiệp theo quy định mà vẫn tiếp tục học nghề hoặc chuẩn bị tham gia học nghề theo quyết định của Giám đốc Sở Lao động – Thương binh và Xã hội thì vẫn được hỗ trợ học nghề cho đến hết thời gian học nghề.</w:t>
      </w:r>
    </w:p>
    <w:p w14:paraId="056D050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5. Cơ sở dạy nghề tổ chức dạy nghề cho người lao động theo quyết định của Giám đốc Sở Lao động – Thương binh và Xã hội và có trách nhiệm lập danh sách có chữ ký của người lao động đang học nghề chuyển cho tổ chức bảo hiểm xã hội để thanh quyết toán kinh phí hỗ trợ học nghề theo quy định.</w:t>
      </w:r>
    </w:p>
    <w:p w14:paraId="4267D2B0" w14:textId="77777777" w:rsidR="001602FC" w:rsidRPr="001602FC" w:rsidRDefault="001602FC" w:rsidP="001602FC">
      <w:pPr>
        <w:spacing w:after="120"/>
        <w:ind w:firstLine="720"/>
        <w:jc w:val="both"/>
        <w:rPr>
          <w:rFonts w:ascii="Arial" w:hAnsi="Arial" w:cs="Arial"/>
          <w:sz w:val="20"/>
          <w:szCs w:val="20"/>
        </w:rPr>
      </w:pPr>
      <w:bookmarkStart w:id="39" w:name="muc_5"/>
      <w:r w:rsidRPr="001602FC">
        <w:rPr>
          <w:rFonts w:ascii="Arial" w:hAnsi="Arial" w:cs="Arial"/>
          <w:b/>
          <w:bCs/>
          <w:sz w:val="20"/>
          <w:szCs w:val="20"/>
          <w:lang w:val="fr-FR"/>
        </w:rPr>
        <w:t>Mục 5: HỖ TRỢ ĐÀO TẠO, BỒI DƯỠNG, NÂNG CAO TRÌNH ĐỘ KỸ NĂNG NGHỀ ĐỂ DUY TRÌ VIỆC LÀM CHO NGƯỜI LAO ĐỘNG</w:t>
      </w:r>
      <w:bookmarkEnd w:id="39"/>
    </w:p>
    <w:p w14:paraId="240A734B" w14:textId="77777777" w:rsidR="001602FC" w:rsidRPr="001602FC" w:rsidRDefault="001602FC" w:rsidP="001602FC">
      <w:pPr>
        <w:spacing w:after="120"/>
        <w:ind w:firstLine="720"/>
        <w:jc w:val="both"/>
        <w:rPr>
          <w:rFonts w:ascii="Arial" w:hAnsi="Arial" w:cs="Arial"/>
          <w:sz w:val="20"/>
          <w:szCs w:val="20"/>
        </w:rPr>
      </w:pPr>
      <w:bookmarkStart w:id="40" w:name="dieu_26"/>
      <w:r w:rsidRPr="001602FC">
        <w:rPr>
          <w:rFonts w:ascii="Arial" w:hAnsi="Arial" w:cs="Arial"/>
          <w:b/>
          <w:bCs/>
          <w:sz w:val="20"/>
          <w:szCs w:val="20"/>
          <w:lang w:val="fr-FR"/>
        </w:rPr>
        <w:t>Điều 26. Hồ sơ đề nghị hỗ trợ</w:t>
      </w:r>
      <w:bookmarkEnd w:id="40"/>
    </w:p>
    <w:p w14:paraId="3FF5D76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Văn bản đề nghị hỗ trợ kinh phí đào tạo, bồi dưỡng, nâng cao trình độ kỹ năng nghề để duy trì việc làm cho người lao động bao gồm các nội dung cơ bản sau: Ngành, nghề hoặc lĩnh vực sản xuất, kinh doanh; tình hình sản xuất, kinh doanh; số lao động tại thời điểm đề nghị hỗ trợ; những khó khăn, nguyên nhân buộc phải thay đổi cơ cấu hoặc công nghệ sản xuất, kinh doanh; nguy cơ phải cắt giảm số lao động; nhu cầu kinh phí để tổ chức đào tạo, bồi dưỡng, nâng cao trình độ kỹ năng nghề cho người lao động; cam kết tổ chức đào tạo, bồi dưỡng, nâng cao trình độ kỹ năng nghề và sử dụng lao động theo đúng phương án đã được phê duyệt.</w:t>
      </w:r>
    </w:p>
    <w:p w14:paraId="5555EF2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Phương án thay đổi cơ cấu hoặc công nghệ sản xuất, kinh doanh được cấp có thẩm quyền phê duyệt.</w:t>
      </w:r>
    </w:p>
    <w:p w14:paraId="5CC559E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Phương án đào tạo, bồi dưỡng, nâng cao trình độ kỹ năng nghề và duy trì việc làm theo quy định tại Khoản 4 Điều 3 Nghị định này.</w:t>
      </w:r>
    </w:p>
    <w:p w14:paraId="1A15DFF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Giấy tờ chứng minh không đủ kinh phí để tổ chức đào tạo, bồi dưỡng, nâng cao trình độ kỹ năng nghề cho người lao động theo quy định tại Khoản 3 Điều 3 Nghị định này.</w:t>
      </w:r>
    </w:p>
    <w:p w14:paraId="543E98D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5. Văn bản xác nhận của tổ chức bảo hiểm xã hội nơi người sử dụng lao động đóng bảo hiểm thất nghiệp cho người lao động theo quy định tại Khoản 1 Điều 3 Nghị định này.</w:t>
      </w:r>
    </w:p>
    <w:p w14:paraId="007974B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Bộ trưởng Bộ Lao động - Thương binh và Xã hội hướng dẫn Khoản 1 và Khoản 3 Điều này.</w:t>
      </w:r>
    </w:p>
    <w:p w14:paraId="4E7ECAA6" w14:textId="77777777" w:rsidR="001602FC" w:rsidRPr="001602FC" w:rsidRDefault="001602FC" w:rsidP="001602FC">
      <w:pPr>
        <w:spacing w:after="120"/>
        <w:ind w:firstLine="720"/>
        <w:jc w:val="both"/>
        <w:rPr>
          <w:rFonts w:ascii="Arial" w:hAnsi="Arial" w:cs="Arial"/>
          <w:sz w:val="20"/>
          <w:szCs w:val="20"/>
        </w:rPr>
      </w:pPr>
      <w:bookmarkStart w:id="41" w:name="dieu_27"/>
      <w:r w:rsidRPr="001602FC">
        <w:rPr>
          <w:rFonts w:ascii="Arial" w:hAnsi="Arial" w:cs="Arial"/>
          <w:b/>
          <w:bCs/>
          <w:sz w:val="20"/>
          <w:szCs w:val="20"/>
          <w:lang w:val="fr-FR"/>
        </w:rPr>
        <w:t>Điều 27. Giải quyết hỗ trợ kinh phí đào tạo, bồi dưỡng, nâng cao trình độ kỹ năng nghề để duy trì việc làm cho người lao động</w:t>
      </w:r>
      <w:bookmarkEnd w:id="41"/>
    </w:p>
    <w:p w14:paraId="7131110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lastRenderedPageBreak/>
        <w:t>1. Người sử dụng lao động có nhu cầu hỗ trợ đào tạo, bồi dưỡng, nâng cao trình độ kỹ năng nghề cho người lao động phải nộp hồ sơ theo quy định tại Điều 26 Nghị định này cho Sở Lao động - Thương binh và Xã hội nơi đóng trụ sở chính của đơn vị để thẩm định.</w:t>
      </w:r>
    </w:p>
    <w:p w14:paraId="026827B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2. Trong thời hạn 30 ngày kể từ ngày nhận đủ hồ sơ của người sử dụng lao động theo quy định, Sở Lao động - Thương binh và Xã hội thẩm định và phê duyệt phương án đào tạo, bồi dưỡng, nâng cao trình độ kỹ năng nghề và duy trì việc làm; chủ trì, </w:t>
      </w:r>
      <w:r w:rsidRPr="001602FC">
        <w:rPr>
          <w:rFonts w:ascii="Arial" w:hAnsi="Arial" w:cs="Arial"/>
          <w:sz w:val="20"/>
          <w:szCs w:val="20"/>
          <w:shd w:val="solid" w:color="FFFFFF" w:fill="auto"/>
          <w:lang w:val="fr-FR"/>
        </w:rPr>
        <w:t>phối hợp</w:t>
      </w:r>
      <w:r w:rsidRPr="001602FC">
        <w:rPr>
          <w:rFonts w:ascii="Arial" w:hAnsi="Arial" w:cs="Arial"/>
          <w:sz w:val="20"/>
          <w:szCs w:val="20"/>
          <w:lang w:val="fr-FR"/>
        </w:rPr>
        <w:t xml:space="preserve"> với Sở Tài chính và các cơ quan, đơn vị có liên quan thẩm định hồ sơ đề nghị hỗ trợ đào tạo, bồi dưỡng, nâng cao trình độ kỹ năng nghề theo quy định tại Điều 3 Nghị định này và trình Chủ tịch </w:t>
      </w:r>
      <w:r w:rsidRPr="001602FC">
        <w:rPr>
          <w:rFonts w:ascii="Arial" w:hAnsi="Arial" w:cs="Arial"/>
          <w:sz w:val="20"/>
          <w:szCs w:val="20"/>
          <w:shd w:val="solid" w:color="FFFFFF" w:fill="auto"/>
          <w:lang w:val="fr-FR"/>
        </w:rPr>
        <w:t>Ủy ban</w:t>
      </w:r>
      <w:r w:rsidRPr="001602FC">
        <w:rPr>
          <w:rFonts w:ascii="Arial" w:hAnsi="Arial" w:cs="Arial"/>
          <w:sz w:val="20"/>
          <w:szCs w:val="20"/>
          <w:lang w:val="fr-FR"/>
        </w:rPr>
        <w:t xml:space="preserve"> nhân dân tỉnh, thành phố trực thuộc Trung ương (sau đây được viết tắt là Chủ tịch </w:t>
      </w:r>
      <w:r w:rsidRPr="001602FC">
        <w:rPr>
          <w:rFonts w:ascii="Arial" w:hAnsi="Arial" w:cs="Arial"/>
          <w:sz w:val="20"/>
          <w:szCs w:val="20"/>
          <w:shd w:val="solid" w:color="FFFFFF" w:fill="auto"/>
          <w:lang w:val="fr-FR"/>
        </w:rPr>
        <w:t>Ủy ban</w:t>
      </w:r>
      <w:r w:rsidRPr="001602FC">
        <w:rPr>
          <w:rFonts w:ascii="Arial" w:hAnsi="Arial" w:cs="Arial"/>
          <w:sz w:val="20"/>
          <w:szCs w:val="20"/>
          <w:lang w:val="fr-FR"/>
        </w:rPr>
        <w:t xml:space="preserve"> nhân dân cấp tỉnh) xem xét, quyết định việc hỗ trợ kinh phí đào tạo, bồi dưỡng, nâng cao trình độ kỹ năng nghề để duy trì việc làm cho người lao động.</w:t>
      </w:r>
    </w:p>
    <w:p w14:paraId="70C88B6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Trường hợp không hỗ trợ thì Sở Lao động - Thương binh và Xã hội phải trả lời bằng văn bản và nêu rõ lý do cho người sử dụng lao động.</w:t>
      </w:r>
    </w:p>
    <w:p w14:paraId="58987B7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Quyết định về việc hỗ trợ kinh phí đào tạo, bồi dưỡng, nâng cao trình độ kỹ năng nghề để duy trì việc làm cho người lao động được Sở Lao động - Thương binh và Xã hội gửi: 01 bản đến Bảo hiểm xã hội cấp tỉnh để thực hiện chi trả kinh phí hỗ trợ; 01 bản đến Bộ Lao động - Thương binh và Xã hội để báo cáo; 01 bản đến trung tâm dịch vụ việc làm; 01 bản đến người sử dụng lao động để thực hiện và 01 bản đến cơ sở dạy nghề cho người lao động trong trường hợp việc đào tạo không do người sử dụng lao động trực tiếp thực hiện. Quyết định về việc hỗ trợ kinh phí đào tạo, bồi dưỡng, nâng cao trình độ kỹ năng nghề để duy trì việc làm cho người lao động thực hiện theo mẫu do Bộ trưởng Bộ Lao động - Thương binh và Xã hội quy định.</w:t>
      </w:r>
    </w:p>
    <w:p w14:paraId="6CC51948"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3. Tổ chức bảo hiểm xã hội thực hiện tạm ứng 50% kinh phí hỗ trợ đào tạo, bồi dưỡng, nâng cao trình độ kỹ năng nghề cho người sử dụng lao động theo quyết định của Chủ tịch </w:t>
      </w:r>
      <w:r w:rsidRPr="001602FC">
        <w:rPr>
          <w:rFonts w:ascii="Arial" w:hAnsi="Arial" w:cs="Arial"/>
          <w:sz w:val="20"/>
          <w:szCs w:val="20"/>
          <w:shd w:val="solid" w:color="FFFFFF" w:fill="auto"/>
          <w:lang w:val="fr-FR"/>
        </w:rPr>
        <w:t>Ủy ban</w:t>
      </w:r>
      <w:r w:rsidRPr="001602FC">
        <w:rPr>
          <w:rFonts w:ascii="Arial" w:hAnsi="Arial" w:cs="Arial"/>
          <w:sz w:val="20"/>
          <w:szCs w:val="20"/>
          <w:lang w:val="fr-FR"/>
        </w:rPr>
        <w:t xml:space="preserve"> nhân dân cấp tỉnh trong thời hạn 05 ngày làm việc kể từ ngày nhận được quyết định của Chủ tịch </w:t>
      </w:r>
      <w:r w:rsidRPr="001602FC">
        <w:rPr>
          <w:rFonts w:ascii="Arial" w:hAnsi="Arial" w:cs="Arial"/>
          <w:sz w:val="20"/>
          <w:szCs w:val="20"/>
          <w:shd w:val="solid" w:color="FFFFFF" w:fill="auto"/>
          <w:lang w:val="fr-FR"/>
        </w:rPr>
        <w:t>Ủy ban</w:t>
      </w:r>
      <w:r w:rsidRPr="001602FC">
        <w:rPr>
          <w:rFonts w:ascii="Arial" w:hAnsi="Arial" w:cs="Arial"/>
          <w:sz w:val="20"/>
          <w:szCs w:val="20"/>
          <w:lang w:val="fr-FR"/>
        </w:rPr>
        <w:t xml:space="preserve"> nhân dân cấp tỉnh và thực hiện việc thanh quyết toán theo quy định trên cơ sở thực tế của việc thực hiện phương án đào tạo, bồi dưỡng, nâng cao trình độ kỹ năng nghề.</w:t>
      </w:r>
    </w:p>
    <w:p w14:paraId="6067E0EE" w14:textId="77777777" w:rsidR="001602FC" w:rsidRPr="001602FC" w:rsidRDefault="001602FC" w:rsidP="001602FC">
      <w:pPr>
        <w:spacing w:after="120"/>
        <w:ind w:firstLine="720"/>
        <w:jc w:val="both"/>
        <w:rPr>
          <w:rFonts w:ascii="Arial" w:hAnsi="Arial" w:cs="Arial"/>
          <w:sz w:val="20"/>
          <w:szCs w:val="20"/>
        </w:rPr>
      </w:pPr>
      <w:bookmarkStart w:id="42" w:name="dieu_28"/>
      <w:r w:rsidRPr="001602FC">
        <w:rPr>
          <w:rFonts w:ascii="Arial" w:hAnsi="Arial" w:cs="Arial"/>
          <w:b/>
          <w:bCs/>
          <w:sz w:val="20"/>
          <w:szCs w:val="20"/>
          <w:lang w:val="fr-FR"/>
        </w:rPr>
        <w:t>Điều 28. Tổ chức thực hiện hỗ trợ đào tạo, bồi dưỡng, nâng cao trình độ kỹ năng nghề để duy trì việc làm cho người lao động</w:t>
      </w:r>
      <w:bookmarkEnd w:id="42"/>
    </w:p>
    <w:p w14:paraId="0C2CFB6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1. Người sử dụng lao động tổ chức đào tạo hoặc </w:t>
      </w:r>
      <w:r w:rsidRPr="001602FC">
        <w:rPr>
          <w:rFonts w:ascii="Arial" w:hAnsi="Arial" w:cs="Arial"/>
          <w:sz w:val="20"/>
          <w:szCs w:val="20"/>
          <w:shd w:val="solid" w:color="FFFFFF" w:fill="auto"/>
          <w:lang w:val="fr-FR"/>
        </w:rPr>
        <w:t>phối hợp</w:t>
      </w:r>
      <w:r w:rsidRPr="001602FC">
        <w:rPr>
          <w:rFonts w:ascii="Arial" w:hAnsi="Arial" w:cs="Arial"/>
          <w:sz w:val="20"/>
          <w:szCs w:val="20"/>
          <w:lang w:val="fr-FR"/>
        </w:rPr>
        <w:t xml:space="preserve"> với cơ sở dạy nghề, trung tâm dịch vụ việc làm để </w:t>
      </w:r>
      <w:r w:rsidRPr="001602FC">
        <w:rPr>
          <w:rFonts w:ascii="Arial" w:hAnsi="Arial" w:cs="Arial"/>
          <w:sz w:val="20"/>
          <w:szCs w:val="20"/>
          <w:shd w:val="solid" w:color="FFFFFF" w:fill="auto"/>
          <w:lang w:val="fr-FR"/>
        </w:rPr>
        <w:t>tổ chức</w:t>
      </w:r>
      <w:r w:rsidRPr="001602FC">
        <w:rPr>
          <w:rFonts w:ascii="Arial" w:hAnsi="Arial" w:cs="Arial"/>
          <w:sz w:val="20"/>
          <w:szCs w:val="20"/>
          <w:lang w:val="fr-FR"/>
        </w:rPr>
        <w:t xml:space="preserve"> đào tạo, bồi dưỡng, nâng cao trình độ kỹ năng nghề của người lao động theo quyết định hỗ trợ của Chủ tịch </w:t>
      </w:r>
      <w:r w:rsidRPr="001602FC">
        <w:rPr>
          <w:rFonts w:ascii="Arial" w:hAnsi="Arial" w:cs="Arial"/>
          <w:sz w:val="20"/>
          <w:szCs w:val="20"/>
          <w:shd w:val="solid" w:color="FFFFFF" w:fill="auto"/>
          <w:lang w:val="fr-FR"/>
        </w:rPr>
        <w:t>Ủy ban</w:t>
      </w:r>
      <w:r w:rsidRPr="001602FC">
        <w:rPr>
          <w:rFonts w:ascii="Arial" w:hAnsi="Arial" w:cs="Arial"/>
          <w:sz w:val="20"/>
          <w:szCs w:val="20"/>
          <w:lang w:val="fr-FR"/>
        </w:rPr>
        <w:t xml:space="preserve"> nhân dân cấp tỉnh và đảm bảo duy trì việc làm cho người lao động.</w:t>
      </w:r>
    </w:p>
    <w:p w14:paraId="34B487D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2. Người sử dụng lao động có trách nhiệm thực hiện hoặc </w:t>
      </w:r>
      <w:r w:rsidRPr="001602FC">
        <w:rPr>
          <w:rFonts w:ascii="Arial" w:hAnsi="Arial" w:cs="Arial"/>
          <w:sz w:val="20"/>
          <w:szCs w:val="20"/>
          <w:shd w:val="solid" w:color="FFFFFF" w:fill="auto"/>
          <w:lang w:val="fr-FR"/>
        </w:rPr>
        <w:t>phối hợp</w:t>
      </w:r>
      <w:r w:rsidRPr="001602FC">
        <w:rPr>
          <w:rFonts w:ascii="Arial" w:hAnsi="Arial" w:cs="Arial"/>
          <w:sz w:val="20"/>
          <w:szCs w:val="20"/>
          <w:lang w:val="fr-FR"/>
        </w:rPr>
        <w:t xml:space="preserve"> với cơ sở dạy nghề thực hiện việc đào tạo, bồi dưỡng, nâng cao trình độ kỹ năng nghề và đảm bảo duy trì việc làm cho người lao động theo phương án đã được phê duyệt.</w:t>
      </w:r>
    </w:p>
    <w:p w14:paraId="0CCB0CA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3. Sở Lao động - Thương binh và Xã hội theo dõi, giám sát việc tổ chức thực hiện hỗ trợ đào tạo, bồi dưỡng, nâng cao trình độ kỹ năng nghề theo quyết định hỗ trợ của Chủ tịch </w:t>
      </w:r>
      <w:r w:rsidRPr="001602FC">
        <w:rPr>
          <w:rFonts w:ascii="Arial" w:hAnsi="Arial" w:cs="Arial"/>
          <w:sz w:val="20"/>
          <w:szCs w:val="20"/>
          <w:shd w:val="solid" w:color="FFFFFF" w:fill="auto"/>
          <w:lang w:val="fr-FR"/>
        </w:rPr>
        <w:t>Ủy ban</w:t>
      </w:r>
      <w:r w:rsidRPr="001602FC">
        <w:rPr>
          <w:rFonts w:ascii="Arial" w:hAnsi="Arial" w:cs="Arial"/>
          <w:sz w:val="20"/>
          <w:szCs w:val="20"/>
          <w:lang w:val="fr-FR"/>
        </w:rPr>
        <w:t xml:space="preserve"> nhân dân cấp tỉnh.</w:t>
      </w:r>
    </w:p>
    <w:p w14:paraId="64B1578E" w14:textId="77777777" w:rsidR="001602FC" w:rsidRPr="001602FC" w:rsidRDefault="001602FC" w:rsidP="001602FC">
      <w:pPr>
        <w:jc w:val="center"/>
        <w:rPr>
          <w:rFonts w:ascii="Arial" w:hAnsi="Arial" w:cs="Arial"/>
          <w:sz w:val="20"/>
          <w:szCs w:val="20"/>
        </w:rPr>
      </w:pPr>
      <w:bookmarkStart w:id="43" w:name="chuong_5"/>
      <w:r w:rsidRPr="001602FC">
        <w:rPr>
          <w:rFonts w:ascii="Arial" w:hAnsi="Arial" w:cs="Arial"/>
          <w:b/>
          <w:bCs/>
          <w:sz w:val="20"/>
          <w:szCs w:val="20"/>
          <w:lang w:val="fr-FR"/>
        </w:rPr>
        <w:t>Chương V</w:t>
      </w:r>
      <w:bookmarkEnd w:id="43"/>
    </w:p>
    <w:p w14:paraId="0278CA37" w14:textId="77777777" w:rsidR="001602FC" w:rsidRPr="001602FC" w:rsidRDefault="001602FC" w:rsidP="001602FC">
      <w:pPr>
        <w:jc w:val="center"/>
        <w:rPr>
          <w:rFonts w:ascii="Arial" w:hAnsi="Arial" w:cs="Arial"/>
          <w:sz w:val="20"/>
          <w:szCs w:val="20"/>
        </w:rPr>
      </w:pPr>
      <w:bookmarkStart w:id="44" w:name="chuong_5_name"/>
      <w:r w:rsidRPr="001602FC">
        <w:rPr>
          <w:rFonts w:ascii="Arial" w:hAnsi="Arial" w:cs="Arial"/>
          <w:b/>
          <w:bCs/>
          <w:sz w:val="20"/>
          <w:szCs w:val="20"/>
          <w:lang w:val="fr-FR"/>
        </w:rPr>
        <w:t>QUYỀN, TRÁCH NHIỆM CỦA NGƯỜI LAO ĐỘNG, NGƯỜI SỬ DỤNG LAO ĐỘNG, TRUNG TÂM DỊCH VỤ VIỆC LÀM, SỞ LAO ĐỘNG - THƯƠNG BINH VÀ XÃ HỘI, TỔ CHỨC BẢO HIỂM XÃ HỘI</w:t>
      </w:r>
      <w:bookmarkEnd w:id="44"/>
    </w:p>
    <w:p w14:paraId="6EF25B79" w14:textId="77777777" w:rsidR="001602FC" w:rsidRPr="001602FC" w:rsidRDefault="001602FC" w:rsidP="001602FC">
      <w:pPr>
        <w:spacing w:after="120"/>
        <w:ind w:firstLine="720"/>
        <w:jc w:val="both"/>
        <w:rPr>
          <w:rFonts w:ascii="Arial" w:hAnsi="Arial" w:cs="Arial"/>
          <w:sz w:val="20"/>
          <w:szCs w:val="20"/>
        </w:rPr>
      </w:pPr>
      <w:bookmarkStart w:id="45" w:name="dieu_29"/>
      <w:r w:rsidRPr="001602FC">
        <w:rPr>
          <w:rFonts w:ascii="Arial" w:hAnsi="Arial" w:cs="Arial"/>
          <w:b/>
          <w:bCs/>
          <w:sz w:val="20"/>
          <w:szCs w:val="20"/>
          <w:lang w:val="fr-FR"/>
        </w:rPr>
        <w:t>Điều 29. Quyền của người lao động</w:t>
      </w:r>
      <w:bookmarkEnd w:id="45"/>
    </w:p>
    <w:p w14:paraId="62AC135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1. Nhận sổ bảo hiểm xã hội có xác nhận đầy đủ về việc đóng bảo hiểm thất nghiệp khi chấm dứt hợp đồng lao động hoặc </w:t>
      </w:r>
      <w:r w:rsidRPr="001602FC">
        <w:rPr>
          <w:rFonts w:ascii="Arial" w:hAnsi="Arial" w:cs="Arial"/>
          <w:sz w:val="20"/>
          <w:szCs w:val="20"/>
          <w:shd w:val="solid" w:color="FFFFFF" w:fill="auto"/>
          <w:lang w:val="fr-FR"/>
        </w:rPr>
        <w:t>hợp đồng</w:t>
      </w:r>
      <w:r w:rsidRPr="001602FC">
        <w:rPr>
          <w:rFonts w:ascii="Arial" w:hAnsi="Arial" w:cs="Arial"/>
          <w:sz w:val="20"/>
          <w:szCs w:val="20"/>
          <w:lang w:val="fr-FR"/>
        </w:rPr>
        <w:t xml:space="preserve"> làm việc.</w:t>
      </w:r>
    </w:p>
    <w:p w14:paraId="7E6ECE0A"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Được hưởng các chế độ bảo hiểm thất nghiệp theo quy định tại Điều 42 Luật Việc làm.</w:t>
      </w:r>
    </w:p>
    <w:p w14:paraId="7BE342E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Được ủy quyền cho người khác nộp hồ sơ hưởng trợ cấp thất nghiệp theo quy định tại Khoản 2 Điều 17, nhận quyết định hưởng trợ cấp thất nghiệp theo quy định tại Khoản 3 Điều 18 Nghị định này.</w:t>
      </w:r>
    </w:p>
    <w:p w14:paraId="58898548"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Yêu cầu người sử dụng lao động cung cấp thông tin về việc đóng bảo hiểm thất nghiệp; yêu cầu trung tâm dịch vụ việc làm, tổ chức bảo hiểm xã hội cung cấp thông tin liên quan đến bảo hiểm thất nghiệp.</w:t>
      </w:r>
    </w:p>
    <w:p w14:paraId="2ECB096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5. Khiếu nại, tố cáo về bảo hiểm thất nghiệp theo quy định của pháp luật.</w:t>
      </w:r>
    </w:p>
    <w:p w14:paraId="3E33892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6. Các quyền khác theo quy định của pháp luật.</w:t>
      </w:r>
    </w:p>
    <w:p w14:paraId="5A20AE59" w14:textId="77777777" w:rsidR="001602FC" w:rsidRPr="001602FC" w:rsidRDefault="001602FC" w:rsidP="001602FC">
      <w:pPr>
        <w:spacing w:after="120"/>
        <w:ind w:firstLine="720"/>
        <w:jc w:val="both"/>
        <w:rPr>
          <w:rFonts w:ascii="Arial" w:hAnsi="Arial" w:cs="Arial"/>
          <w:sz w:val="20"/>
          <w:szCs w:val="20"/>
        </w:rPr>
      </w:pPr>
      <w:bookmarkStart w:id="46" w:name="dieu_30"/>
      <w:r w:rsidRPr="001602FC">
        <w:rPr>
          <w:rFonts w:ascii="Arial" w:hAnsi="Arial" w:cs="Arial"/>
          <w:b/>
          <w:bCs/>
          <w:sz w:val="20"/>
          <w:szCs w:val="20"/>
          <w:lang w:val="fr-FR"/>
        </w:rPr>
        <w:t>Điều 30. Nghĩa vụ của người lao động</w:t>
      </w:r>
      <w:bookmarkEnd w:id="46"/>
    </w:p>
    <w:p w14:paraId="32CD73B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Đóng bảo hiểm thất nghiệp đủ và đúng theo quy định tại Điểm a Khoản 1 Điều 57 Luật Việc làm.</w:t>
      </w:r>
    </w:p>
    <w:p w14:paraId="0EDDC04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lastRenderedPageBreak/>
        <w:t>2. Thực hiện đúng quy định về việc tham gia bảo hiểm thất nghiệp.</w:t>
      </w:r>
    </w:p>
    <w:p w14:paraId="6C251FA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Bảo quản, sử dụng sổ bảo hiểm xã hội, thẻ bảo hiểm y tế theo quy định.</w:t>
      </w:r>
    </w:p>
    <w:p w14:paraId="673B4F28"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Người lao động giao kết nhiều hợp đồng lao động khi chấm dứt hợp đồng lao động đang tham gia bảo hiểm thất nghiệp phải thông báo với người sử dụng lao động kế tiếp để tiếp tục tham gia bảo hiểm thất nghiệp theo quy định.</w:t>
      </w:r>
    </w:p>
    <w:p w14:paraId="6958B27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5. Nộp hồ sơ đề nghị hưởng trợ cấp thất nghiệp, hỗ trợ học nghề theo quy định tại trung tâm dịch vụ việc làm khi có nhu cầu.</w:t>
      </w:r>
    </w:p>
    <w:p w14:paraId="0AC409A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6. Hằng tháng thông báo với trung tâm dịch vụ việc làm về việc tìm kiếm việc làm trong thời gian đang hưởng trợ cấp thất nghiệp theo quy định.</w:t>
      </w:r>
    </w:p>
    <w:p w14:paraId="1DB4086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7. Nhận việc làm hoặc tham gia k</w:t>
      </w:r>
      <w:r w:rsidRPr="001602FC">
        <w:rPr>
          <w:rFonts w:ascii="Arial" w:hAnsi="Arial" w:cs="Arial"/>
          <w:sz w:val="20"/>
          <w:szCs w:val="20"/>
          <w:shd w:val="solid" w:color="FFFFFF" w:fill="auto"/>
          <w:lang w:val="fr-FR"/>
        </w:rPr>
        <w:t>hóa</w:t>
      </w:r>
      <w:r w:rsidRPr="001602FC">
        <w:rPr>
          <w:rFonts w:ascii="Arial" w:hAnsi="Arial" w:cs="Arial"/>
          <w:sz w:val="20"/>
          <w:szCs w:val="20"/>
          <w:lang w:val="fr-FR"/>
        </w:rPr>
        <w:t xml:space="preserve"> học nghề phù hợp khi được trung tâm dịch vụ việc làm giới thiệu trong thời gian hưởng trợ cấp thất nghiệp.</w:t>
      </w:r>
    </w:p>
    <w:p w14:paraId="1EB2B64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8. Trong thời hạn 15 ngày làm việc kể từ ngày nộp hồ sơ đề nghị hưởng trợ cấp thất nghiệp nếu người lao động tìm được việc làm thì phải thông báo ngay cho trung tâm dịch vụ việc làm nơi nộp hồ sơ đề nghị hưởng trợ cấp thất nghiệp.</w:t>
      </w:r>
    </w:p>
    <w:p w14:paraId="490876D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9. Nhận thông báo về việc không được hưởng trợ cấp thất nghiệp hoặc không được hỗ trợ học nghề, quyết định về việc hưởng trợ cấp thất nghiệp, quyết định về việc hủy quyết định hưởng trợ cấp thất nghiệp, quyết định về việc hỗ trợ học nghề, quyết định về việc tạm dừng hưởng trợ cấp thất nghiệp, quyết định về việc tiếp tục hưởng trợ cấp thất nghiệp, quyết định về việc chấm dứt hưởng trợ cấp thất nghiệp, quyết định về việc bảo lưu thời gian đóng bảo hiểm thất nghiệp theo quy định.</w:t>
      </w:r>
    </w:p>
    <w:p w14:paraId="64C52D1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10. Thông báo theo quy định với trung tâm dịch vụ việc làm khi thuộc các trường hợp chấm dứt hưởng trợ cấp thất nghiệp theo quy định tại các Điểm b, c, d, g, h, l và n Khoản 1 Điều 21 Nghị định này.</w:t>
      </w:r>
    </w:p>
    <w:p w14:paraId="7B60A52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11. Nộp lại thẻ bảo hiểm y tế cho tổ chức bảo hiểm xã hội khi thuộc các trường hợp chấm dứt hưởng trợ cấp thất nghiệp theo quy định tại các Điểm b, c, d, đ, e, g, h, i, l và n Khoản 1 Điều 21 Nghị định này và trong trường hợp chuyển nơi hưởng trợ cấp thất nghiệp theo quy định tại Điều 22 Nghị định này.</w:t>
      </w:r>
    </w:p>
    <w:p w14:paraId="45AC870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12. Thực hiện đầy đủ các quy định của pháp luật về bảo hiểm thất nghiệp và các quy định khác của pháp luật có liên quan.</w:t>
      </w:r>
    </w:p>
    <w:p w14:paraId="06C625CA" w14:textId="77777777" w:rsidR="001602FC" w:rsidRPr="001602FC" w:rsidRDefault="001602FC" w:rsidP="001602FC">
      <w:pPr>
        <w:spacing w:after="120"/>
        <w:ind w:firstLine="720"/>
        <w:jc w:val="both"/>
        <w:rPr>
          <w:rFonts w:ascii="Arial" w:hAnsi="Arial" w:cs="Arial"/>
          <w:sz w:val="20"/>
          <w:szCs w:val="20"/>
        </w:rPr>
      </w:pPr>
      <w:bookmarkStart w:id="47" w:name="dieu_31"/>
      <w:r w:rsidRPr="001602FC">
        <w:rPr>
          <w:rFonts w:ascii="Arial" w:hAnsi="Arial" w:cs="Arial"/>
          <w:b/>
          <w:bCs/>
          <w:sz w:val="20"/>
          <w:szCs w:val="20"/>
          <w:lang w:val="fr-FR"/>
        </w:rPr>
        <w:t>Điều 31. Quyền của người sử dụng lao động</w:t>
      </w:r>
      <w:bookmarkEnd w:id="47"/>
    </w:p>
    <w:p w14:paraId="7AA479F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Được hỗ trợ kinh phí đào tạo, bồi dưỡng, nâng cao trình độ kỹ năng nghề để duy trì việc làm cho người lao động theo quy định.</w:t>
      </w:r>
    </w:p>
    <w:p w14:paraId="12E7F2C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Từ chối thực hiện các yêu cầu không đúng quy định của pháp luật về bảo hiểm thất nghiệp.</w:t>
      </w:r>
    </w:p>
    <w:p w14:paraId="675A052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Khiếu nại, tố cáo về bảo hiểm thất nghiệp theo quy định của pháp luật.</w:t>
      </w:r>
    </w:p>
    <w:p w14:paraId="0385685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Các quyền khác theo quy định của pháp luật.</w:t>
      </w:r>
    </w:p>
    <w:p w14:paraId="30018989" w14:textId="77777777" w:rsidR="001602FC" w:rsidRPr="001602FC" w:rsidRDefault="001602FC" w:rsidP="001602FC">
      <w:pPr>
        <w:spacing w:after="120"/>
        <w:ind w:firstLine="720"/>
        <w:jc w:val="both"/>
        <w:rPr>
          <w:rFonts w:ascii="Arial" w:hAnsi="Arial" w:cs="Arial"/>
          <w:sz w:val="20"/>
          <w:szCs w:val="20"/>
        </w:rPr>
      </w:pPr>
      <w:bookmarkStart w:id="48" w:name="dieu_32"/>
      <w:r w:rsidRPr="001602FC">
        <w:rPr>
          <w:rFonts w:ascii="Arial" w:hAnsi="Arial" w:cs="Arial"/>
          <w:b/>
          <w:bCs/>
          <w:sz w:val="20"/>
          <w:szCs w:val="20"/>
          <w:lang w:val="fr-FR"/>
        </w:rPr>
        <w:t>Điều 32. Trách nhiệm của người sử dụng lao động</w:t>
      </w:r>
      <w:bookmarkEnd w:id="48"/>
    </w:p>
    <w:p w14:paraId="460606C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1. Chủ trì, </w:t>
      </w:r>
      <w:r w:rsidRPr="001602FC">
        <w:rPr>
          <w:rFonts w:ascii="Arial" w:hAnsi="Arial" w:cs="Arial"/>
          <w:sz w:val="20"/>
          <w:szCs w:val="20"/>
          <w:shd w:val="solid" w:color="FFFFFF" w:fill="auto"/>
          <w:lang w:val="fr-FR"/>
        </w:rPr>
        <w:t>phối hợp</w:t>
      </w:r>
      <w:r w:rsidRPr="001602FC">
        <w:rPr>
          <w:rFonts w:ascii="Arial" w:hAnsi="Arial" w:cs="Arial"/>
          <w:sz w:val="20"/>
          <w:szCs w:val="20"/>
          <w:lang w:val="fr-FR"/>
        </w:rPr>
        <w:t xml:space="preserve"> với tổ chức công đoàn cơ sở để thông tin, tuyên truyền, phổ biến chính sách, pháp luật về bảo hiểm thất nghiệp.</w:t>
      </w:r>
    </w:p>
    <w:p w14:paraId="703E574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Xác định đối tượng tham gia bảo hiểm thất nghiệp, thực hiện trình tự, thủ tục tham gia bảo hiểm thất nghiệp, đóng bảo hiểm thất nghiệp đúng, đủ và kịp thời theo quy định của pháp luật.</w:t>
      </w:r>
    </w:p>
    <w:p w14:paraId="22A83DD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3. Bảo quản hồ sơ tham gia bảo hiểm thất nghiệp của người lao động trong thời gian người lao động làm việc tại đơn vị. Xuất trình các tài liệu, hồ sơ và cung cấp thông tin liên quan theo yêu cầu của cơ quan nhà nước có thẩm quyền khi có </w:t>
      </w:r>
      <w:r w:rsidRPr="001602FC">
        <w:rPr>
          <w:rFonts w:ascii="Arial" w:hAnsi="Arial" w:cs="Arial"/>
          <w:sz w:val="20"/>
          <w:szCs w:val="20"/>
          <w:shd w:val="solid" w:color="FFFFFF" w:fill="auto"/>
          <w:lang w:val="fr-FR"/>
        </w:rPr>
        <w:t>kiểm tra</w:t>
      </w:r>
      <w:r w:rsidRPr="001602FC">
        <w:rPr>
          <w:rFonts w:ascii="Arial" w:hAnsi="Arial" w:cs="Arial"/>
          <w:sz w:val="20"/>
          <w:szCs w:val="20"/>
          <w:lang w:val="fr-FR"/>
        </w:rPr>
        <w:t>, thanh tra về bảo hiểm thất nghiệp.</w:t>
      </w:r>
    </w:p>
    <w:p w14:paraId="2B58B67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Cung cấp thông tin về việc đóng bảo hiểm thất nghiệp trong thời hạn 02 ngày làm việc kể từ ngày người lao động yêu cầu.</w:t>
      </w:r>
    </w:p>
    <w:p w14:paraId="055D0C3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5. Cung cấp bản sao hợp đồng lao động hoặc </w:t>
      </w:r>
      <w:r w:rsidRPr="001602FC">
        <w:rPr>
          <w:rFonts w:ascii="Arial" w:hAnsi="Arial" w:cs="Arial"/>
          <w:sz w:val="20"/>
          <w:szCs w:val="20"/>
          <w:shd w:val="solid" w:color="FFFFFF" w:fill="auto"/>
          <w:lang w:val="fr-FR"/>
        </w:rPr>
        <w:t>hợp đồng</w:t>
      </w:r>
      <w:r w:rsidRPr="001602FC">
        <w:rPr>
          <w:rFonts w:ascii="Arial" w:hAnsi="Arial" w:cs="Arial"/>
          <w:sz w:val="20"/>
          <w:szCs w:val="20"/>
          <w:lang w:val="fr-FR"/>
        </w:rPr>
        <w:t xml:space="preserve"> làm việc hoặc xác nhận về việc đơn phương chấm dứt </w:t>
      </w:r>
      <w:r w:rsidRPr="001602FC">
        <w:rPr>
          <w:rFonts w:ascii="Arial" w:hAnsi="Arial" w:cs="Arial"/>
          <w:sz w:val="20"/>
          <w:szCs w:val="20"/>
          <w:shd w:val="solid" w:color="FFFFFF" w:fill="auto"/>
          <w:lang w:val="fr-FR"/>
        </w:rPr>
        <w:t>hợp đồng</w:t>
      </w:r>
      <w:r w:rsidRPr="001602FC">
        <w:rPr>
          <w:rFonts w:ascii="Arial" w:hAnsi="Arial" w:cs="Arial"/>
          <w:sz w:val="20"/>
          <w:szCs w:val="20"/>
          <w:lang w:val="fr-FR"/>
        </w:rPr>
        <w:t xml:space="preserve"> lao động hoặc </w:t>
      </w:r>
      <w:r w:rsidRPr="001602FC">
        <w:rPr>
          <w:rFonts w:ascii="Arial" w:hAnsi="Arial" w:cs="Arial"/>
          <w:sz w:val="20"/>
          <w:szCs w:val="20"/>
          <w:shd w:val="solid" w:color="FFFFFF" w:fill="auto"/>
          <w:lang w:val="fr-FR"/>
        </w:rPr>
        <w:t>hợp đồng</w:t>
      </w:r>
      <w:r w:rsidRPr="001602FC">
        <w:rPr>
          <w:rFonts w:ascii="Arial" w:hAnsi="Arial" w:cs="Arial"/>
          <w:sz w:val="20"/>
          <w:szCs w:val="20"/>
          <w:lang w:val="fr-FR"/>
        </w:rPr>
        <w:t xml:space="preserve"> làm việc cho người lao động chậm nhất trong thời hạn 02 ngày làm việc kể từ ngày người lao động chấm dứt </w:t>
      </w:r>
      <w:r w:rsidRPr="001602FC">
        <w:rPr>
          <w:rFonts w:ascii="Arial" w:hAnsi="Arial" w:cs="Arial"/>
          <w:sz w:val="20"/>
          <w:szCs w:val="20"/>
          <w:shd w:val="solid" w:color="FFFFFF" w:fill="auto"/>
          <w:lang w:val="fr-FR"/>
        </w:rPr>
        <w:t>hợp đồng</w:t>
      </w:r>
      <w:r w:rsidRPr="001602FC">
        <w:rPr>
          <w:rFonts w:ascii="Arial" w:hAnsi="Arial" w:cs="Arial"/>
          <w:sz w:val="20"/>
          <w:szCs w:val="20"/>
          <w:lang w:val="fr-FR"/>
        </w:rPr>
        <w:t xml:space="preserve"> lao động hoặc </w:t>
      </w:r>
      <w:r w:rsidRPr="001602FC">
        <w:rPr>
          <w:rFonts w:ascii="Arial" w:hAnsi="Arial" w:cs="Arial"/>
          <w:sz w:val="20"/>
          <w:szCs w:val="20"/>
          <w:shd w:val="solid" w:color="FFFFFF" w:fill="auto"/>
          <w:lang w:val="fr-FR"/>
        </w:rPr>
        <w:t>hợp đồng</w:t>
      </w:r>
      <w:r w:rsidRPr="001602FC">
        <w:rPr>
          <w:rFonts w:ascii="Arial" w:hAnsi="Arial" w:cs="Arial"/>
          <w:sz w:val="20"/>
          <w:szCs w:val="20"/>
          <w:lang w:val="fr-FR"/>
        </w:rPr>
        <w:t xml:space="preserve"> làm việc. Thực hiện thủ tục xác nhận về việc đóng bảo hiểm thất nghiệp cho người lao động để người lao động hoàn thiện hồ sơ hưởng bảo hiểm thất nghiệp theo quy định.</w:t>
      </w:r>
    </w:p>
    <w:p w14:paraId="5DAB303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6. Thông báo với trung tâm dịch vụ việc làm nơi đặt trụ sở làm việc của người sử dụng lao động khi có biến động lao động làm việc tại đơn vị theo hướng dẫn của Bộ trưởng Bộ Lao động - Thương binh </w:t>
      </w:r>
      <w:r w:rsidRPr="001602FC">
        <w:rPr>
          <w:rFonts w:ascii="Arial" w:hAnsi="Arial" w:cs="Arial"/>
          <w:sz w:val="20"/>
          <w:szCs w:val="20"/>
          <w:lang w:val="fr-FR"/>
        </w:rPr>
        <w:lastRenderedPageBreak/>
        <w:t>và Xã hội. Đối với các đơn vị thuộc lực lượng vũ trang, Bộ trưởng Bộ Lao động - Thương binh và Xã hội chủ trì, phối hợp với Bộ trưởng Bộ Quốc phòng và Bộ trưởng Bộ Công an hướng dẫn thực hiện.</w:t>
      </w:r>
    </w:p>
    <w:p w14:paraId="0B648BD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7. Trước ngày 15 tháng 01 hằng năm báo cáo Sở Lao động - Thương binh và Xã hội về tình hình tham gia bảo hiểm thất nghiệp của năm trước.</w:t>
      </w:r>
    </w:p>
    <w:p w14:paraId="2B5567E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8. Tổ chức triển khai việc đào tạo, bồi dưỡng, nâng cao trình độ kỹ năng nghề để duy trì việc làm cho người lao động theo đúng phương án được cơ quan có thẩm quyền phê duyệt.</w:t>
      </w:r>
    </w:p>
    <w:p w14:paraId="067F2C7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9. Sử dụng người lao động đã được đào tạo, bồi dưỡng nâng cao trình độ kỹ năng nghề theo phương án đã được phê duyệt và báo cáo kết quả thực hiện về Sở Lao động - Thương binh và Xã hội trong thời hạn 30 ngày kể từ ngày kết thúc khóa đào tạo.</w:t>
      </w:r>
    </w:p>
    <w:p w14:paraId="57D958C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10. Thực hiện các trách nhiệm khác theo quy định của pháp luật.</w:t>
      </w:r>
    </w:p>
    <w:p w14:paraId="48307136" w14:textId="77777777" w:rsidR="001602FC" w:rsidRPr="001602FC" w:rsidRDefault="001602FC" w:rsidP="001602FC">
      <w:pPr>
        <w:spacing w:after="120"/>
        <w:ind w:firstLine="720"/>
        <w:jc w:val="both"/>
        <w:rPr>
          <w:rFonts w:ascii="Arial" w:hAnsi="Arial" w:cs="Arial"/>
          <w:sz w:val="20"/>
          <w:szCs w:val="20"/>
        </w:rPr>
      </w:pPr>
      <w:bookmarkStart w:id="49" w:name="dieu_33"/>
      <w:r w:rsidRPr="001602FC">
        <w:rPr>
          <w:rFonts w:ascii="Arial" w:hAnsi="Arial" w:cs="Arial"/>
          <w:b/>
          <w:bCs/>
          <w:sz w:val="20"/>
          <w:szCs w:val="20"/>
          <w:lang w:val="fr-FR"/>
        </w:rPr>
        <w:t>Điều 33. Quyền của trung tâm dịch vụ việc làm</w:t>
      </w:r>
      <w:bookmarkEnd w:id="49"/>
    </w:p>
    <w:p w14:paraId="0573FC1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Từ chối yêu cầu hưởng các chế độ bảo hiểm thất nghiệp không đúng quy định của pháp luật.</w:t>
      </w:r>
    </w:p>
    <w:p w14:paraId="4D99A45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Kiến nghị với cơ quan nhà nước có thẩm quyền xây dựng, sửa đổi, bổ sung chế độ, chính sách pháp luật về bảo hiểm thất nghiệp và quản lý Quỹ bảo hiểm thất nghiệp.</w:t>
      </w:r>
    </w:p>
    <w:p w14:paraId="1A417B3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Kiến nghị với cơ quan nhà nước có thẩm quyền xử lý vi phạm pháp luật về bảo hiểm thất nghiệp.</w:t>
      </w:r>
    </w:p>
    <w:p w14:paraId="5D21956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Các quyền khác theo quy định của pháp luật.</w:t>
      </w:r>
    </w:p>
    <w:p w14:paraId="6C6D3368" w14:textId="77777777" w:rsidR="001602FC" w:rsidRPr="001602FC" w:rsidRDefault="001602FC" w:rsidP="001602FC">
      <w:pPr>
        <w:spacing w:after="120"/>
        <w:ind w:firstLine="720"/>
        <w:jc w:val="both"/>
        <w:rPr>
          <w:rFonts w:ascii="Arial" w:hAnsi="Arial" w:cs="Arial"/>
          <w:sz w:val="20"/>
          <w:szCs w:val="20"/>
        </w:rPr>
      </w:pPr>
      <w:bookmarkStart w:id="50" w:name="dieu_34"/>
      <w:r w:rsidRPr="001602FC">
        <w:rPr>
          <w:rFonts w:ascii="Arial" w:hAnsi="Arial" w:cs="Arial"/>
          <w:b/>
          <w:bCs/>
          <w:sz w:val="20"/>
          <w:szCs w:val="20"/>
          <w:lang w:val="fr-FR"/>
        </w:rPr>
        <w:t>Điều 34. Trách nhiệm của trung tâm dịch vụ việc làm</w:t>
      </w:r>
      <w:bookmarkEnd w:id="50"/>
    </w:p>
    <w:p w14:paraId="345A165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Tổ chức thông tin, tuyên truyền, phổ biến chính sách, pháp luật về bảo hiểm thất nghiệp.</w:t>
      </w:r>
    </w:p>
    <w:p w14:paraId="7F16ECE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Tổ chức tiếp nhận hồ sơ đề nghị hưởng trợ cấp thất nghiệp và hồ sơ đề nghị hỗ trợ học nghề, xem xét và thực hiện các thủ tục giải quyết hưởng trợ cấp thất nghiệp, hỗ trợ học nghề theo quy định của pháp luật.</w:t>
      </w:r>
    </w:p>
    <w:p w14:paraId="2D8A4A3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Tổ chức tư vấn, giới thiệu việc làm và dạy nghề cho người lao động theo quy định của pháp luật.</w:t>
      </w:r>
    </w:p>
    <w:p w14:paraId="2D4D9E6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Kiểm tra, theo dõi, cập nhật các thông tin của người lao động liên quan đến việc hưởng các chế độ bảo hiểm thất nghiệp.</w:t>
      </w:r>
    </w:p>
    <w:p w14:paraId="15C2DCBE"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5. Thực hiện chế độ báo cáo định kỳ hằng tháng, quý, năm và báo cáo đột xuất với Bộ Lao động - Thương binh và Xã hội và Sở Lao động - Thương binh và Xã hội về bảo hiểm thất nghiệp theo quy định của pháp luật.</w:t>
      </w:r>
    </w:p>
    <w:p w14:paraId="6F9B1A2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6. Cung cấp tài liệu, thông tin liên quan về bảo hiểm thất nghiệp theo yêu cầu của người lao động, tổ chức công đoàn và cơ quan có thẩm quyền theo quy định của pháp luật.</w:t>
      </w:r>
    </w:p>
    <w:p w14:paraId="2C46F55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7. Lưu trữ, bảo quản hồ sơ hưởng bảo hiểm thất nghiệp theo quy định của pháp luật.</w:t>
      </w:r>
    </w:p>
    <w:p w14:paraId="393E62F8"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8. Tổ chức đào tạo, bồi dưỡng chuyên môn nghiệp vụ và ứng dụng công ng</w:t>
      </w:r>
      <w:r w:rsidRPr="001602FC">
        <w:rPr>
          <w:rFonts w:ascii="Arial" w:hAnsi="Arial" w:cs="Arial"/>
          <w:sz w:val="20"/>
          <w:szCs w:val="20"/>
          <w:shd w:val="solid" w:color="FFFFFF" w:fill="auto"/>
          <w:lang w:val="fr-FR"/>
        </w:rPr>
        <w:t>hệ thông tin</w:t>
      </w:r>
      <w:r w:rsidRPr="001602FC">
        <w:rPr>
          <w:rFonts w:ascii="Arial" w:hAnsi="Arial" w:cs="Arial"/>
          <w:sz w:val="20"/>
          <w:szCs w:val="20"/>
          <w:lang w:val="fr-FR"/>
        </w:rPr>
        <w:t xml:space="preserve"> trong quản lý bảo hiểm thất nghiệp và giải quyết hưởng các chế độ bảo hiểm thất nghiệp cho người lao động theo quy định.</w:t>
      </w:r>
    </w:p>
    <w:p w14:paraId="29679A9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9. Tham gia thực hiện hợp tác quốc tế về bảo hiểm thất nghiệp.</w:t>
      </w:r>
    </w:p>
    <w:p w14:paraId="06A1515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10. Thực hiện trách nhiệm khác theo quy định của pháp luật.</w:t>
      </w:r>
    </w:p>
    <w:p w14:paraId="75B96372" w14:textId="77777777" w:rsidR="001602FC" w:rsidRPr="001602FC" w:rsidRDefault="001602FC" w:rsidP="001602FC">
      <w:pPr>
        <w:spacing w:after="120"/>
        <w:ind w:firstLine="720"/>
        <w:jc w:val="both"/>
        <w:rPr>
          <w:rFonts w:ascii="Arial" w:hAnsi="Arial" w:cs="Arial"/>
          <w:sz w:val="20"/>
          <w:szCs w:val="20"/>
        </w:rPr>
      </w:pPr>
      <w:bookmarkStart w:id="51" w:name="dieu_35"/>
      <w:r w:rsidRPr="001602FC">
        <w:rPr>
          <w:rFonts w:ascii="Arial" w:hAnsi="Arial" w:cs="Arial"/>
          <w:b/>
          <w:bCs/>
          <w:sz w:val="20"/>
          <w:szCs w:val="20"/>
          <w:lang w:val="fr-FR"/>
        </w:rPr>
        <w:t>Điều 35. Quyền của tổ chức bảo hiểm xã hội</w:t>
      </w:r>
      <w:bookmarkEnd w:id="51"/>
    </w:p>
    <w:p w14:paraId="6428F02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Kiểm tra việc đóng, hưởng các chế độ bảo hiểm thất nghiệp đối với người lao động và người sử dụng lao động.</w:t>
      </w:r>
    </w:p>
    <w:p w14:paraId="11918C4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Từ chối yêu cầu chi trả các chế độ bảo hiểm thất nghiệp không đúng quy định của pháp luật.</w:t>
      </w:r>
    </w:p>
    <w:p w14:paraId="17BFCC5A"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Kiến nghị với cơ quan có thẩm quyền xây dựng, sửa đổi, bổ sung chế độ, chính sách, pháp luật về bảo hiểm thất nghiệp; quản lý, sử dụng Quỹ bảo hiểm thất nghiệp; xử lý vi phạm pháp luật về bảo hiểm thất nghiệp hoặc kiến nghị với cơ quan nhà nước có thẩm quyền xử lý vi phạm pháp luật về bảo hiểm thất nghiệp theo quy định của pháp luật.</w:t>
      </w:r>
    </w:p>
    <w:p w14:paraId="340F478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Các quyền khác theo quy định của pháp luật.</w:t>
      </w:r>
    </w:p>
    <w:p w14:paraId="4937CDAD" w14:textId="77777777" w:rsidR="001602FC" w:rsidRPr="001602FC" w:rsidRDefault="001602FC" w:rsidP="001602FC">
      <w:pPr>
        <w:spacing w:after="120"/>
        <w:ind w:firstLine="720"/>
        <w:jc w:val="both"/>
        <w:rPr>
          <w:rFonts w:ascii="Arial" w:hAnsi="Arial" w:cs="Arial"/>
          <w:sz w:val="20"/>
          <w:szCs w:val="20"/>
        </w:rPr>
      </w:pPr>
      <w:bookmarkStart w:id="52" w:name="dieu_36"/>
      <w:r w:rsidRPr="001602FC">
        <w:rPr>
          <w:rFonts w:ascii="Arial" w:hAnsi="Arial" w:cs="Arial"/>
          <w:b/>
          <w:bCs/>
          <w:sz w:val="20"/>
          <w:szCs w:val="20"/>
          <w:lang w:val="fr-FR"/>
        </w:rPr>
        <w:t>Điều 36. Trách nhiệm của tổ chức bảo hiểm xã hội</w:t>
      </w:r>
      <w:bookmarkEnd w:id="52"/>
    </w:p>
    <w:p w14:paraId="7CDA323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lastRenderedPageBreak/>
        <w:t>1. Hằng năm thông báo cho từng người lao động thông tin về việc đóng bảo hiểm thất nghiệp của người lao động.</w:t>
      </w:r>
    </w:p>
    <w:p w14:paraId="59C4ABE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Tuyên truyền, phổ biến chế độ, chính sách, pháp luật về bảo hiểm thất nghiệp; hướng dẫn thủ tục đăng ký tham gia và thu bảo hiểm thất nghiệp đối với người lao động, người sử dụng lao động thuộc đối tượng tham gia bảo hiểm thất nghiệp.</w:t>
      </w:r>
    </w:p>
    <w:p w14:paraId="690309E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Tổ chức thu bảo hiểm thất nghiệp.</w:t>
      </w:r>
    </w:p>
    <w:p w14:paraId="349F5548"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Cung cấp thông tin về việc tham gia và đóng bảo hiểm thất nghiệp của người lao động cho trung tâm dịch vụ việc làm trên địa bàn, trừ Bảo hiểm xã hội Bộ Quốc phòng và Bảo hiểm xã hội Công an nhân dân.</w:t>
      </w:r>
    </w:p>
    <w:p w14:paraId="5F9782B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5. Chi trả trợ cấp thất nghiệp, hỗ trợ học nghề, hỗ trợ đào tạo, bồi dưỡng, nâng cao trình độ kỹ năng nghề để duy trì việc làm cho người lao động.</w:t>
      </w:r>
    </w:p>
    <w:p w14:paraId="527FC03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6. Dừng chi trả các khoản trợ cấp thất nghiệp, hỗ trợ học nghề, hỗ trợ đào tạo, bồi dưỡng, nâng cao trình độ kỹ năng nghề để duy trì việc làm cho người lao động và thu hồi thẻ bảo hiểm y tế đối với người đang hưởng trợ cấp thất nghiệp khi có quyết định của cơ quan có thẩm quyền.</w:t>
      </w:r>
    </w:p>
    <w:p w14:paraId="09FCD35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7. Cấp thẻ bảo hiểm y tế và đóng bảo hiểm y tế cho người đang hưởng trợ cấp thất nghiệp theo quy định của pháp luật.</w:t>
      </w:r>
    </w:p>
    <w:p w14:paraId="4345A67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8. Quản lý, sử dụng Quỹ bảo hiểm thất nghiệp theo quy định của pháp luật.</w:t>
      </w:r>
    </w:p>
    <w:p w14:paraId="62113EC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9. Thực hiện các biện pháp bảo toàn và tăng trưởng Quỹ bảo hiểm thất nghiệp theo quy định của pháp luật.</w:t>
      </w:r>
    </w:p>
    <w:p w14:paraId="4AA381E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10. Thực hiện việc chuyển kinh phí chi quản lý bảo hiểm thất nghiệp cho Bộ Lao động - Thương binh và Xã hội theo quy định.</w:t>
      </w:r>
    </w:p>
    <w:p w14:paraId="7DBAB08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11. Tổ chức thực hiện công tác thống kê, kế toán về bảo hiểm thất nghiệp.</w:t>
      </w:r>
    </w:p>
    <w:p w14:paraId="7E1283A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12. Ứng dụng công ng</w:t>
      </w:r>
      <w:r w:rsidRPr="001602FC">
        <w:rPr>
          <w:rFonts w:ascii="Arial" w:hAnsi="Arial" w:cs="Arial"/>
          <w:sz w:val="20"/>
          <w:szCs w:val="20"/>
          <w:shd w:val="solid" w:color="FFFFFF" w:fill="auto"/>
          <w:lang w:val="fr-FR"/>
        </w:rPr>
        <w:t>hệ thông tin</w:t>
      </w:r>
      <w:r w:rsidRPr="001602FC">
        <w:rPr>
          <w:rFonts w:ascii="Arial" w:hAnsi="Arial" w:cs="Arial"/>
          <w:sz w:val="20"/>
          <w:szCs w:val="20"/>
          <w:lang w:val="fr-FR"/>
        </w:rPr>
        <w:t xml:space="preserve"> trong quản lý bảo hiểm thất nghiệp; lưu trữ hồ sơ của người tham gia bảo hiểm thất nghiệp theo quy định của pháp luật.</w:t>
      </w:r>
    </w:p>
    <w:p w14:paraId="2750A30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13. Cung cấp đầy đủ và kịp thời thông tin về việc tham gia, đóng bảo hiểm thất nghiệp khi người lao động yêu cầu.</w:t>
      </w:r>
    </w:p>
    <w:p w14:paraId="5B8A76B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14. Cung cấp tài liệu, thông tin liên quan về bảo hiểm thất nghiệp theo yêu cầu của cơ quan nhà nước có thẩm quyền.</w:t>
      </w:r>
    </w:p>
    <w:p w14:paraId="69FA29E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15. Giải quyết khiếu nại, tố cáo về việc thực hiện bảo hiểm thất nghiệp theo quy định của pháp luật.</w:t>
      </w:r>
    </w:p>
    <w:p w14:paraId="3D260BF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16. Định kỳ 06 tháng, trước ngày 31 tháng 7 và hằng năm trước ngày 31 tháng 01 báo cáo Bộ Tài chính và Bộ Lao động - Thương binh và Xã hội về tình hình thu, chi, quản lý và sử dụng Quỹ bảo hiểm thất nghiệp của 6 tháng đầu năm và của năm trước.</w:t>
      </w:r>
    </w:p>
    <w:p w14:paraId="77A69B8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17. Thực hiện trách nhiệm khác theo quy định của pháp luật.</w:t>
      </w:r>
    </w:p>
    <w:p w14:paraId="4DAAB50F" w14:textId="77777777" w:rsidR="001602FC" w:rsidRPr="001602FC" w:rsidRDefault="001602FC" w:rsidP="001602FC">
      <w:pPr>
        <w:spacing w:after="120"/>
        <w:ind w:firstLine="720"/>
        <w:jc w:val="both"/>
        <w:rPr>
          <w:rFonts w:ascii="Arial" w:hAnsi="Arial" w:cs="Arial"/>
          <w:sz w:val="20"/>
          <w:szCs w:val="20"/>
        </w:rPr>
      </w:pPr>
      <w:bookmarkStart w:id="53" w:name="dieu_37"/>
      <w:r w:rsidRPr="001602FC">
        <w:rPr>
          <w:rFonts w:ascii="Arial" w:hAnsi="Arial" w:cs="Arial"/>
          <w:b/>
          <w:bCs/>
          <w:sz w:val="20"/>
          <w:szCs w:val="20"/>
          <w:lang w:val="fr-FR"/>
        </w:rPr>
        <w:t>Điều 37. Quyền của Sở Lao động - Thương binh và Xã hội</w:t>
      </w:r>
      <w:bookmarkEnd w:id="53"/>
    </w:p>
    <w:p w14:paraId="28F0E0E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Ban hành quyết định về việc hưởng trợ cấp thất nghiệp, quyết định về việc hỗ trợ học nghề, quyết định về việc tạm dừng hưởng trợ cấp thất nghiệp, quyết định về việc tiếp tục hưởng trợ cấp thất nghiệp, quyết định về việc chấm dứt hưởng trợ cấp thất nghiệp, quyết định về việc hủy quyết định hưởng trợ cấp thất nghiệp, quyết định về việc bảo lưu thời gian đóng bảo hiểm thất nghiệp.</w:t>
      </w:r>
    </w:p>
    <w:p w14:paraId="3BF00F2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Thẩm định và phê duyệt phương án đào tạo, bồi dưỡng, nâng cao trình độ kỹ năng nghề và duy trì việc làm; thẩm định hồ sơ đề nghị hỗ trợ và theo dõi, giám sát việc tổ chức thực hiện hỗ trợ đào tạo, bồi dưỡng, nâng cao trình độ kỹ năng nghề theo quy định.</w:t>
      </w:r>
    </w:p>
    <w:p w14:paraId="0382F95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3. Theo dõi, thanh tra, kiểm tra việc thực hiện pháp luật về bảo hiểm thất nghiệp.</w:t>
      </w:r>
    </w:p>
    <w:p w14:paraId="52A4E0E3"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Giải quyết khiếu nại, tố cáo về bảo hiểm thất nghiệp theo quy định của pháp luật.</w:t>
      </w:r>
    </w:p>
    <w:p w14:paraId="1A54539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5. Kiến nghị với cơ quan có thẩm quyền xây dựng, sửa đổi, bổ sung chế độ, chính sách, pháp luật về bảo hiểm thất nghiệp.</w:t>
      </w:r>
    </w:p>
    <w:p w14:paraId="30176348"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6. Kiến nghị với cơ quan có thẩm quyền xử lý vi phạm pháp luật về bảo hiểm thất nghiệp.</w:t>
      </w:r>
    </w:p>
    <w:p w14:paraId="0C488711"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7. Các quyền khác theo quy định của pháp luật.</w:t>
      </w:r>
    </w:p>
    <w:p w14:paraId="55725CB5" w14:textId="77777777" w:rsidR="001602FC" w:rsidRPr="001602FC" w:rsidRDefault="001602FC" w:rsidP="001602FC">
      <w:pPr>
        <w:spacing w:after="120"/>
        <w:ind w:firstLine="720"/>
        <w:jc w:val="both"/>
        <w:rPr>
          <w:rFonts w:ascii="Arial" w:hAnsi="Arial" w:cs="Arial"/>
          <w:sz w:val="20"/>
          <w:szCs w:val="20"/>
        </w:rPr>
      </w:pPr>
      <w:bookmarkStart w:id="54" w:name="dieu_38"/>
      <w:r w:rsidRPr="001602FC">
        <w:rPr>
          <w:rFonts w:ascii="Arial" w:hAnsi="Arial" w:cs="Arial"/>
          <w:b/>
          <w:bCs/>
          <w:sz w:val="20"/>
          <w:szCs w:val="20"/>
          <w:lang w:val="fr-FR"/>
        </w:rPr>
        <w:t>Điều 38. Trách nhiệm của Sở Lao động - Thương binh và Xã hội</w:t>
      </w:r>
      <w:bookmarkEnd w:id="54"/>
    </w:p>
    <w:p w14:paraId="1F5B7B2D"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lastRenderedPageBreak/>
        <w:t xml:space="preserve">1. Chủ trì, </w:t>
      </w:r>
      <w:r w:rsidRPr="001602FC">
        <w:rPr>
          <w:rFonts w:ascii="Arial" w:hAnsi="Arial" w:cs="Arial"/>
          <w:sz w:val="20"/>
          <w:szCs w:val="20"/>
          <w:shd w:val="solid" w:color="FFFFFF" w:fill="auto"/>
          <w:lang w:val="fr-FR"/>
        </w:rPr>
        <w:t>phối hợp</w:t>
      </w:r>
      <w:r w:rsidRPr="001602FC">
        <w:rPr>
          <w:rFonts w:ascii="Arial" w:hAnsi="Arial" w:cs="Arial"/>
          <w:sz w:val="20"/>
          <w:szCs w:val="20"/>
          <w:lang w:val="fr-FR"/>
        </w:rPr>
        <w:t xml:space="preserve"> với các cơ quan có liên quan tổ chức thông tin, tuyên truyền chính sách, pháp luật về bảo hiểm thất nghiệp.</w:t>
      </w:r>
    </w:p>
    <w:p w14:paraId="139124A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Giải quyết khiếu nại, tố cáo của tổ chức, cá nhân về việc thực hiện chế độ bảo hiểm thất nghiệp theo quy định của pháp luật.</w:t>
      </w:r>
    </w:p>
    <w:p w14:paraId="4237A9B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3. Thực hiện chế độ báo cáo định kỳ 06 tháng, hằng năm và đột xuất với Bộ Lao động - Thương binh và Xã hội, </w:t>
      </w:r>
      <w:r w:rsidRPr="001602FC">
        <w:rPr>
          <w:rFonts w:ascii="Arial" w:hAnsi="Arial" w:cs="Arial"/>
          <w:sz w:val="20"/>
          <w:szCs w:val="20"/>
          <w:shd w:val="solid" w:color="FFFFFF" w:fill="auto"/>
          <w:lang w:val="fr-FR"/>
        </w:rPr>
        <w:t>Ủy ban</w:t>
      </w:r>
      <w:r w:rsidRPr="001602FC">
        <w:rPr>
          <w:rFonts w:ascii="Arial" w:hAnsi="Arial" w:cs="Arial"/>
          <w:sz w:val="20"/>
          <w:szCs w:val="20"/>
          <w:lang w:val="fr-FR"/>
        </w:rPr>
        <w:t xml:space="preserve"> nhân dân cấp tỉnh theo quy định của pháp luật.</w:t>
      </w:r>
    </w:p>
    <w:p w14:paraId="6C7731F7"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Cung cấp tài liệu, thông tin liên quan về bảo hiểm thất nghiệp theo yêu cầu của cơ quan có thẩm quyền.</w:t>
      </w:r>
    </w:p>
    <w:p w14:paraId="33C4B21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5. Thực hiện hợp tác quốc tế và tham gia nghiên cứu khoa học về bảo hiểm thất nghiệp.</w:t>
      </w:r>
    </w:p>
    <w:p w14:paraId="1BEFE7D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6. Thực hiện trách nhiệm khác theo quy định của pháp luật.</w:t>
      </w:r>
    </w:p>
    <w:p w14:paraId="5D9E8071" w14:textId="77777777" w:rsidR="001602FC" w:rsidRPr="001602FC" w:rsidRDefault="001602FC" w:rsidP="001602FC">
      <w:pPr>
        <w:jc w:val="center"/>
        <w:rPr>
          <w:rFonts w:ascii="Arial" w:hAnsi="Arial" w:cs="Arial"/>
          <w:sz w:val="20"/>
          <w:szCs w:val="20"/>
        </w:rPr>
      </w:pPr>
      <w:bookmarkStart w:id="55" w:name="chuong_6"/>
      <w:r w:rsidRPr="001602FC">
        <w:rPr>
          <w:rFonts w:ascii="Arial" w:hAnsi="Arial" w:cs="Arial"/>
          <w:b/>
          <w:bCs/>
          <w:sz w:val="20"/>
          <w:szCs w:val="20"/>
          <w:lang w:val="fr-FR"/>
        </w:rPr>
        <w:t>Chương VI</w:t>
      </w:r>
      <w:bookmarkEnd w:id="55"/>
    </w:p>
    <w:p w14:paraId="24B25E9F" w14:textId="77777777" w:rsidR="001602FC" w:rsidRPr="001602FC" w:rsidRDefault="001602FC" w:rsidP="001602FC">
      <w:pPr>
        <w:jc w:val="center"/>
        <w:rPr>
          <w:rFonts w:ascii="Arial" w:hAnsi="Arial" w:cs="Arial"/>
          <w:sz w:val="20"/>
          <w:szCs w:val="20"/>
        </w:rPr>
      </w:pPr>
      <w:bookmarkStart w:id="56" w:name="chuong_6_name"/>
      <w:r w:rsidRPr="001602FC">
        <w:rPr>
          <w:rFonts w:ascii="Arial" w:hAnsi="Arial" w:cs="Arial"/>
          <w:b/>
          <w:bCs/>
          <w:sz w:val="20"/>
          <w:szCs w:val="20"/>
          <w:lang w:val="fr-FR"/>
        </w:rPr>
        <w:t>ĐIỀU KHOẢN THI HÀNH</w:t>
      </w:r>
      <w:bookmarkEnd w:id="56"/>
    </w:p>
    <w:p w14:paraId="69E4BEFE" w14:textId="77777777" w:rsidR="001602FC" w:rsidRPr="001602FC" w:rsidRDefault="001602FC" w:rsidP="001602FC">
      <w:pPr>
        <w:spacing w:after="120"/>
        <w:ind w:firstLine="720"/>
        <w:jc w:val="both"/>
        <w:rPr>
          <w:rFonts w:ascii="Arial" w:hAnsi="Arial" w:cs="Arial"/>
          <w:sz w:val="20"/>
          <w:szCs w:val="20"/>
        </w:rPr>
      </w:pPr>
      <w:bookmarkStart w:id="57" w:name="dieu_39"/>
      <w:r w:rsidRPr="001602FC">
        <w:rPr>
          <w:rFonts w:ascii="Arial" w:hAnsi="Arial" w:cs="Arial"/>
          <w:b/>
          <w:bCs/>
          <w:sz w:val="20"/>
          <w:szCs w:val="20"/>
          <w:lang w:val="fr-FR"/>
        </w:rPr>
        <w:t>Điều 39. Điều khoản chuyển tiếp</w:t>
      </w:r>
      <w:bookmarkEnd w:id="57"/>
    </w:p>
    <w:p w14:paraId="0780102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Thời gian người lao động đã đóng bảo hiểm thất nghiệp theo quy định của Luật Bảo hiểm xã hội trước ngày Luật Việc làm có hiệu lực thi hành mà chưa hưởng trợ cấp thất nghiệp được tính là thời gian đóng bảo hiểm thất nghiệp theo quy định tại Điều 45 Luật Việc làm.</w:t>
      </w:r>
    </w:p>
    <w:p w14:paraId="56F9A2DB"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Thời gian người sử dụng lao động đóng bảo hiểm thất nghiệp cho người lao động được tính để miễn trách nhiệm trả trợ cấp mất việc làm hoặc trợ cấp thôi việc theo quy định của pháp luật về lao động, viên chức.</w:t>
      </w:r>
    </w:p>
    <w:p w14:paraId="41E985D9"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3. Thời gian người lao động thực tế làm việc theo các </w:t>
      </w:r>
      <w:r w:rsidRPr="001602FC">
        <w:rPr>
          <w:rFonts w:ascii="Arial" w:hAnsi="Arial" w:cs="Arial"/>
          <w:sz w:val="20"/>
          <w:szCs w:val="20"/>
          <w:shd w:val="solid" w:color="FFFFFF" w:fill="auto"/>
          <w:lang w:val="fr-FR"/>
        </w:rPr>
        <w:t>hợp đồng</w:t>
      </w:r>
      <w:r w:rsidRPr="001602FC">
        <w:rPr>
          <w:rFonts w:ascii="Arial" w:hAnsi="Arial" w:cs="Arial"/>
          <w:sz w:val="20"/>
          <w:szCs w:val="20"/>
          <w:lang w:val="fr-FR"/>
        </w:rPr>
        <w:t xml:space="preserve"> lao động, hợp đồng làm việc với người sử dụng lao động mà không phải đóng bảo hiểm thất nghiệp thì được tính để xét hưởng trợ cấp thôi việc, trợ cấp mất việc làm theo quy định của pháp luật lao động hiện hành hoặc trợ cấp thôi việc theo quy định của pháp luật về viên chức.</w:t>
      </w:r>
    </w:p>
    <w:p w14:paraId="36C0AAF4"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Người lao động đã nộp hồ sơ đề nghị hưởng trợ cấp thất nghiệp trước ngày 01 tháng 01 năm 2015 thì thực hiện theo quy định của Nghị định số 127/2008/NĐ-CP ngày 12 tháng 12 năm 2008 của Chính phủ quy định chi tiết và hướng dẫn thi hành một số điều của Luật Bảo hiểm xã hội về bảo hiểm thất nghiệp; Nghị định số 100/2012/NĐ-CP ngày 21 tháng 11 năm 2012 của Chính phủ sửa đổi, bổ sung một số điều của Nghị định số 127/2008/NĐ-CP ngày 12 tháng 12 năm 2008 của Chính phủ quy định chi tiết và hướng dẫn thi hành một số điều của Luật Bảo hiểm xã hội về bảo hiểm thất nghiệp.</w:t>
      </w:r>
    </w:p>
    <w:p w14:paraId="186B134E" w14:textId="77777777" w:rsidR="001602FC" w:rsidRPr="001602FC" w:rsidRDefault="001602FC" w:rsidP="001602FC">
      <w:pPr>
        <w:spacing w:after="120"/>
        <w:ind w:firstLine="720"/>
        <w:jc w:val="both"/>
        <w:rPr>
          <w:rFonts w:ascii="Arial" w:hAnsi="Arial" w:cs="Arial"/>
          <w:sz w:val="20"/>
          <w:szCs w:val="20"/>
        </w:rPr>
      </w:pPr>
      <w:bookmarkStart w:id="58" w:name="dieu_40"/>
      <w:r w:rsidRPr="001602FC">
        <w:rPr>
          <w:rFonts w:ascii="Arial" w:hAnsi="Arial" w:cs="Arial"/>
          <w:b/>
          <w:bCs/>
          <w:sz w:val="20"/>
          <w:szCs w:val="20"/>
          <w:lang w:val="fr-FR"/>
        </w:rPr>
        <w:t xml:space="preserve">Điều 40. Tổ chức </w:t>
      </w:r>
      <w:r w:rsidRPr="001602FC">
        <w:rPr>
          <w:rFonts w:ascii="Arial" w:hAnsi="Arial" w:cs="Arial"/>
          <w:b/>
          <w:bCs/>
          <w:sz w:val="20"/>
          <w:szCs w:val="20"/>
          <w:shd w:val="solid" w:color="FFFFFF" w:fill="auto"/>
          <w:lang w:val="fr-FR"/>
        </w:rPr>
        <w:t>thực hiện</w:t>
      </w:r>
      <w:bookmarkEnd w:id="58"/>
    </w:p>
    <w:p w14:paraId="5ED067C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Bộ trưởng Bộ Lao động - Thương binh và Xã hội có trách nhiệm hướng dẫn và triển khai thực hiện Nghị định này.</w:t>
      </w:r>
    </w:p>
    <w:p w14:paraId="7C2B4D2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Bộ trưởng Bộ Tài chính có trách nhiệm bảo đảm ngân sách hỗ trợ Quỹ bảo hiểm thất nghiệp theo quy định tại Điều 7 Nghị định này.</w:t>
      </w:r>
    </w:p>
    <w:p w14:paraId="243CEDE0"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 xml:space="preserve">3. Bộ trưởng Bộ Quốc phòng, Bộ trưởng Bộ Công an căn cứ chức năng, nhiệm vụ có trách nhiệm hướng dẫn, </w:t>
      </w:r>
      <w:r w:rsidRPr="001602FC">
        <w:rPr>
          <w:rFonts w:ascii="Arial" w:hAnsi="Arial" w:cs="Arial"/>
          <w:sz w:val="20"/>
          <w:szCs w:val="20"/>
          <w:shd w:val="solid" w:color="FFFFFF" w:fill="auto"/>
          <w:lang w:val="fr-FR"/>
        </w:rPr>
        <w:t>tổ chức</w:t>
      </w:r>
      <w:r w:rsidRPr="001602FC">
        <w:rPr>
          <w:rFonts w:ascii="Arial" w:hAnsi="Arial" w:cs="Arial"/>
          <w:sz w:val="20"/>
          <w:szCs w:val="20"/>
          <w:lang w:val="fr-FR"/>
        </w:rPr>
        <w:t xml:space="preserve"> thực hiện Nghị định này.</w:t>
      </w:r>
    </w:p>
    <w:p w14:paraId="507E7022"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4. Các Bộ, ngành khác có liên quan trong phạm vi chức năng, nhiệm vụ và quyền hạn của mình có trách nhiệm tổ chức thực hiện Nghị định này.</w:t>
      </w:r>
    </w:p>
    <w:p w14:paraId="1DA0A650" w14:textId="77777777" w:rsidR="001602FC" w:rsidRPr="001602FC" w:rsidRDefault="001602FC" w:rsidP="001602FC">
      <w:pPr>
        <w:spacing w:after="120"/>
        <w:ind w:firstLine="720"/>
        <w:jc w:val="both"/>
        <w:rPr>
          <w:rFonts w:ascii="Arial" w:hAnsi="Arial" w:cs="Arial"/>
          <w:sz w:val="20"/>
          <w:szCs w:val="20"/>
        </w:rPr>
      </w:pPr>
      <w:bookmarkStart w:id="59" w:name="dieu_41"/>
      <w:r w:rsidRPr="001602FC">
        <w:rPr>
          <w:rFonts w:ascii="Arial" w:hAnsi="Arial" w:cs="Arial"/>
          <w:b/>
          <w:bCs/>
          <w:sz w:val="20"/>
          <w:szCs w:val="20"/>
          <w:lang w:val="fr-FR"/>
        </w:rPr>
        <w:t>Điều 41. Hiệu lực thi hành</w:t>
      </w:r>
      <w:bookmarkEnd w:id="59"/>
    </w:p>
    <w:p w14:paraId="37191C5C"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1. Nghị định này có hiệu lực thi hành kể từ ngày 01 tháng 5 năm 2015. Các chế độ quy định tại Nghị định này được thực hiện từ ngày 01 tháng 01 năm 2015.</w:t>
      </w:r>
    </w:p>
    <w:p w14:paraId="5961D255"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2. Các Nghị định sau đây sẽ hết hiệu lực kể từ ngày Nghị định này có hiệu lực thi hành:</w:t>
      </w:r>
    </w:p>
    <w:p w14:paraId="18CEE9B6"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a) Nghị định số 127/2008/NĐ-CP ngày 12 tháng 12 năm 2008 của Chính phủ quy định chi tiết và hướng dẫn thi hành một số điều của Luật Bảo hiểm xã hội về bảo hiểm thất nghiệp;</w:t>
      </w:r>
    </w:p>
    <w:p w14:paraId="54E8B4FF" w14:textId="77777777" w:rsidR="001602FC" w:rsidRPr="001602FC" w:rsidRDefault="001602FC" w:rsidP="001602FC">
      <w:pPr>
        <w:spacing w:after="120"/>
        <w:ind w:firstLine="720"/>
        <w:jc w:val="both"/>
        <w:rPr>
          <w:rFonts w:ascii="Arial" w:hAnsi="Arial" w:cs="Arial"/>
          <w:sz w:val="20"/>
          <w:szCs w:val="20"/>
        </w:rPr>
      </w:pPr>
      <w:r w:rsidRPr="001602FC">
        <w:rPr>
          <w:rFonts w:ascii="Arial" w:hAnsi="Arial" w:cs="Arial"/>
          <w:sz w:val="20"/>
          <w:szCs w:val="20"/>
          <w:lang w:val="fr-FR"/>
        </w:rPr>
        <w:t>b) Nghị định số 100/2012/NĐ-CP ngày 21 tháng 11 năm 2012 của Chính phủ sửa đổi, bổ sung một số điều của Nghị định số 127/2008/NĐ-CP ngày 12 tháng 12 năm 2008 của Chính phủ quy định chi tiết và hướng dẫn thi hành một số điều của Luật Bảo hiểm xã hội về bảo hiểm thất nghiệp.</w:t>
      </w:r>
    </w:p>
    <w:p w14:paraId="7E747838" w14:textId="77777777" w:rsidR="001602FC" w:rsidRPr="001602FC" w:rsidRDefault="001602FC" w:rsidP="001602FC">
      <w:pPr>
        <w:spacing w:after="120"/>
        <w:ind w:firstLine="720"/>
        <w:jc w:val="both"/>
        <w:rPr>
          <w:rFonts w:ascii="Arial" w:hAnsi="Arial" w:cs="Arial"/>
          <w:sz w:val="20"/>
          <w:szCs w:val="20"/>
        </w:rPr>
      </w:pPr>
      <w:bookmarkStart w:id="60" w:name="dieu_42"/>
      <w:r w:rsidRPr="001602FC">
        <w:rPr>
          <w:rFonts w:ascii="Arial" w:hAnsi="Arial" w:cs="Arial"/>
          <w:b/>
          <w:bCs/>
          <w:sz w:val="20"/>
          <w:szCs w:val="20"/>
          <w:lang w:val="fr-FR"/>
        </w:rPr>
        <w:t>Điều 42. Trách nhiệm thi hành</w:t>
      </w:r>
      <w:bookmarkEnd w:id="60"/>
    </w:p>
    <w:p w14:paraId="5534F786" w14:textId="77777777" w:rsidR="001602FC" w:rsidRPr="001602FC" w:rsidRDefault="001602FC" w:rsidP="001602FC">
      <w:pPr>
        <w:ind w:firstLine="720"/>
        <w:jc w:val="both"/>
        <w:rPr>
          <w:rFonts w:ascii="Arial" w:hAnsi="Arial" w:cs="Arial"/>
          <w:sz w:val="20"/>
          <w:szCs w:val="20"/>
        </w:rPr>
      </w:pPr>
      <w:r w:rsidRPr="001602FC">
        <w:rPr>
          <w:rFonts w:ascii="Arial" w:hAnsi="Arial" w:cs="Arial"/>
          <w:sz w:val="20"/>
          <w:szCs w:val="20"/>
          <w:lang w:val="fr-FR"/>
        </w:rPr>
        <w:lastRenderedPageBreak/>
        <w:t xml:space="preserve">Các Bộ trưởng, Thủ trưởng cơ quan ngang Bộ, Thủ trưởng cơ quan thuộc Chính phủ, Chủ tịch </w:t>
      </w:r>
      <w:r w:rsidRPr="001602FC">
        <w:rPr>
          <w:rFonts w:ascii="Arial" w:hAnsi="Arial" w:cs="Arial"/>
          <w:sz w:val="20"/>
          <w:szCs w:val="20"/>
          <w:shd w:val="solid" w:color="FFFFFF" w:fill="auto"/>
          <w:lang w:val="fr-FR"/>
        </w:rPr>
        <w:t>Ủy ban</w:t>
      </w:r>
      <w:r w:rsidRPr="001602FC">
        <w:rPr>
          <w:rFonts w:ascii="Arial" w:hAnsi="Arial" w:cs="Arial"/>
          <w:sz w:val="20"/>
          <w:szCs w:val="20"/>
          <w:lang w:val="fr-FR"/>
        </w:rPr>
        <w:t xml:space="preserve"> nhân dân tỉnh, thành phố trực thuộc Trung ương, các cơ quan, tổ chức, doanh nghiệp và các cá nhân có liên quan chịu trách nhiệm thi hành Nghị định này./.</w:t>
      </w:r>
    </w:p>
    <w:p w14:paraId="6C08C132" w14:textId="77777777" w:rsidR="001602FC" w:rsidRPr="001602FC" w:rsidRDefault="001602FC" w:rsidP="001602FC">
      <w:pPr>
        <w:rPr>
          <w:rFonts w:ascii="Arial" w:hAnsi="Arial" w:cs="Arial"/>
          <w:sz w:val="20"/>
          <w:szCs w:val="20"/>
        </w:rPr>
      </w:pPr>
      <w:r w:rsidRPr="001602FC">
        <w:rPr>
          <w:rFonts w:ascii="Arial" w:hAnsi="Arial" w:cs="Arial"/>
          <w:sz w:val="20"/>
          <w:szCs w:val="20"/>
          <w:lang w:val="fr-FR"/>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741"/>
        <w:gridCol w:w="4506"/>
      </w:tblGrid>
      <w:tr w:rsidR="001602FC" w:rsidRPr="001602FC" w14:paraId="3DA03304" w14:textId="77777777" w:rsidTr="001602FC">
        <w:tc>
          <w:tcPr>
            <w:tcW w:w="4800" w:type="dxa"/>
            <w:tcBorders>
              <w:top w:val="nil"/>
              <w:left w:val="nil"/>
              <w:bottom w:val="nil"/>
              <w:right w:val="nil"/>
              <w:tl2br w:val="nil"/>
              <w:tr2bl w:val="nil"/>
            </w:tcBorders>
            <w:shd w:val="clear" w:color="auto" w:fill="auto"/>
            <w:tcMar>
              <w:top w:w="0" w:type="dxa"/>
              <w:left w:w="108" w:type="dxa"/>
              <w:bottom w:w="0" w:type="dxa"/>
              <w:right w:w="108" w:type="dxa"/>
            </w:tcMar>
          </w:tcPr>
          <w:p w14:paraId="26E87C20" w14:textId="77777777" w:rsidR="001602FC" w:rsidRPr="001602FC" w:rsidRDefault="001602FC" w:rsidP="001602FC">
            <w:pPr>
              <w:rPr>
                <w:rFonts w:ascii="Arial" w:hAnsi="Arial" w:cs="Arial"/>
                <w:sz w:val="20"/>
                <w:szCs w:val="20"/>
              </w:rPr>
            </w:pPr>
            <w:r w:rsidRPr="001602FC">
              <w:rPr>
                <w:rFonts w:ascii="Arial" w:hAnsi="Arial" w:cs="Arial"/>
                <w:b/>
                <w:bCs/>
                <w:i/>
                <w:iCs/>
                <w:sz w:val="20"/>
                <w:szCs w:val="20"/>
              </w:rPr>
              <w:t>Nơi nhận:</w:t>
            </w:r>
            <w:r w:rsidRPr="001602FC">
              <w:rPr>
                <w:rFonts w:ascii="Arial" w:hAnsi="Arial" w:cs="Arial"/>
                <w:b/>
                <w:bCs/>
                <w:i/>
                <w:iCs/>
                <w:sz w:val="20"/>
                <w:szCs w:val="20"/>
              </w:rPr>
              <w:br/>
            </w:r>
            <w:r w:rsidRPr="001602FC">
              <w:rPr>
                <w:rFonts w:ascii="Arial" w:hAnsi="Arial" w:cs="Arial"/>
                <w:sz w:val="20"/>
                <w:szCs w:val="20"/>
              </w:rPr>
              <w:t>- Ban Bí thư Trung ương Đảng;</w:t>
            </w:r>
            <w:r w:rsidRPr="001602FC">
              <w:rPr>
                <w:rFonts w:ascii="Arial" w:hAnsi="Arial" w:cs="Arial"/>
                <w:sz w:val="20"/>
                <w:szCs w:val="20"/>
              </w:rPr>
              <w:br/>
              <w:t>- Thủ tướng, các Phó Thủ tướng Chính phủ;</w:t>
            </w:r>
            <w:r w:rsidRPr="001602FC">
              <w:rPr>
                <w:rFonts w:ascii="Arial" w:hAnsi="Arial" w:cs="Arial"/>
                <w:sz w:val="20"/>
                <w:szCs w:val="20"/>
              </w:rPr>
              <w:br/>
              <w:t>- Các Bộ, cơ quan ngang Bộ, cơ quan thuộc Chính phủ;</w:t>
            </w:r>
            <w:r w:rsidRPr="001602FC">
              <w:rPr>
                <w:rFonts w:ascii="Arial" w:hAnsi="Arial" w:cs="Arial"/>
                <w:sz w:val="20"/>
                <w:szCs w:val="20"/>
              </w:rPr>
              <w:br/>
              <w:t>- HĐND, UBND các tỉnh, thành phố trực thuộc Trung ương;</w:t>
            </w:r>
            <w:r w:rsidRPr="001602FC">
              <w:rPr>
                <w:rFonts w:ascii="Arial" w:hAnsi="Arial" w:cs="Arial"/>
                <w:sz w:val="20"/>
                <w:szCs w:val="20"/>
              </w:rPr>
              <w:br/>
              <w:t>- Văn phòng Trung ương và các Ban của Đảng;</w:t>
            </w:r>
            <w:r w:rsidRPr="001602FC">
              <w:rPr>
                <w:rFonts w:ascii="Arial" w:hAnsi="Arial" w:cs="Arial"/>
                <w:sz w:val="20"/>
                <w:szCs w:val="20"/>
              </w:rPr>
              <w:br/>
              <w:t>- Văn phòng Tổng Bí thư;</w:t>
            </w:r>
            <w:r w:rsidRPr="001602FC">
              <w:rPr>
                <w:rFonts w:ascii="Arial" w:hAnsi="Arial" w:cs="Arial"/>
                <w:sz w:val="20"/>
                <w:szCs w:val="20"/>
              </w:rPr>
              <w:br/>
              <w:t>- Văn phòng Chủ tịch nước;</w:t>
            </w:r>
            <w:r w:rsidRPr="001602FC">
              <w:rPr>
                <w:rFonts w:ascii="Arial" w:hAnsi="Arial" w:cs="Arial"/>
                <w:sz w:val="20"/>
                <w:szCs w:val="20"/>
              </w:rPr>
              <w:br/>
              <w:t xml:space="preserve">- Hội đồng Dân tộc và các </w:t>
            </w:r>
            <w:r w:rsidRPr="001602FC">
              <w:rPr>
                <w:rFonts w:ascii="Arial" w:hAnsi="Arial" w:cs="Arial"/>
                <w:sz w:val="20"/>
                <w:szCs w:val="20"/>
                <w:shd w:val="solid" w:color="FFFFFF" w:fill="auto"/>
              </w:rPr>
              <w:t>Ủy ban</w:t>
            </w:r>
            <w:r w:rsidRPr="001602FC">
              <w:rPr>
                <w:rFonts w:ascii="Arial" w:hAnsi="Arial" w:cs="Arial"/>
                <w:sz w:val="20"/>
                <w:szCs w:val="20"/>
              </w:rPr>
              <w:t xml:space="preserve"> của Quốc hội;</w:t>
            </w:r>
            <w:r w:rsidRPr="001602FC">
              <w:rPr>
                <w:rFonts w:ascii="Arial" w:hAnsi="Arial" w:cs="Arial"/>
                <w:sz w:val="20"/>
                <w:szCs w:val="20"/>
              </w:rPr>
              <w:br/>
              <w:t>- Văn phòng Quốc hội;</w:t>
            </w:r>
            <w:r w:rsidRPr="001602FC">
              <w:rPr>
                <w:rFonts w:ascii="Arial" w:hAnsi="Arial" w:cs="Arial"/>
                <w:sz w:val="20"/>
                <w:szCs w:val="20"/>
              </w:rPr>
              <w:br/>
              <w:t>- Tòa án nhân dân tối cao;</w:t>
            </w:r>
            <w:r w:rsidRPr="001602FC">
              <w:rPr>
                <w:rFonts w:ascii="Arial" w:hAnsi="Arial" w:cs="Arial"/>
                <w:sz w:val="20"/>
                <w:szCs w:val="20"/>
              </w:rPr>
              <w:br/>
              <w:t>- Viện Kiểm sát nhân dân tối cao;</w:t>
            </w:r>
            <w:r w:rsidRPr="001602FC">
              <w:rPr>
                <w:rFonts w:ascii="Arial" w:hAnsi="Arial" w:cs="Arial"/>
                <w:sz w:val="20"/>
                <w:szCs w:val="20"/>
              </w:rPr>
              <w:br/>
              <w:t>- Kiểm toán Nhà nước;</w:t>
            </w:r>
            <w:r w:rsidRPr="001602FC">
              <w:rPr>
                <w:rFonts w:ascii="Arial" w:hAnsi="Arial" w:cs="Arial"/>
                <w:sz w:val="20"/>
                <w:szCs w:val="20"/>
              </w:rPr>
              <w:br/>
            </w:r>
            <w:r w:rsidRPr="001602FC">
              <w:rPr>
                <w:rFonts w:ascii="Arial" w:hAnsi="Arial" w:cs="Arial"/>
                <w:sz w:val="20"/>
                <w:szCs w:val="20"/>
                <w:shd w:val="solid" w:color="FFFFFF" w:fill="auto"/>
              </w:rPr>
              <w:t>- Ủy ban</w:t>
            </w:r>
            <w:r w:rsidRPr="001602FC">
              <w:rPr>
                <w:rFonts w:ascii="Arial" w:hAnsi="Arial" w:cs="Arial"/>
                <w:sz w:val="20"/>
                <w:szCs w:val="20"/>
              </w:rPr>
              <w:t xml:space="preserve"> Giám sát tài chính Quốc gia;</w:t>
            </w:r>
            <w:r w:rsidRPr="001602FC">
              <w:rPr>
                <w:rFonts w:ascii="Arial" w:hAnsi="Arial" w:cs="Arial"/>
                <w:sz w:val="20"/>
                <w:szCs w:val="20"/>
              </w:rPr>
              <w:br/>
              <w:t>- Ngân hàng Chính sách xã hội;</w:t>
            </w:r>
            <w:r w:rsidRPr="001602FC">
              <w:rPr>
                <w:rFonts w:ascii="Arial" w:hAnsi="Arial" w:cs="Arial"/>
                <w:sz w:val="20"/>
                <w:szCs w:val="20"/>
              </w:rPr>
              <w:br/>
              <w:t>- Ngân hàng Phát triển Việt Nam;</w:t>
            </w:r>
            <w:r w:rsidRPr="001602FC">
              <w:rPr>
                <w:rFonts w:ascii="Arial" w:hAnsi="Arial" w:cs="Arial"/>
                <w:sz w:val="20"/>
                <w:szCs w:val="20"/>
              </w:rPr>
              <w:br/>
            </w:r>
            <w:r w:rsidRPr="001602FC">
              <w:rPr>
                <w:rFonts w:ascii="Arial" w:hAnsi="Arial" w:cs="Arial"/>
                <w:sz w:val="20"/>
                <w:szCs w:val="20"/>
                <w:shd w:val="solid" w:color="FFFFFF" w:fill="auto"/>
              </w:rPr>
              <w:t>- Ủy ban</w:t>
            </w:r>
            <w:r w:rsidRPr="001602FC">
              <w:rPr>
                <w:rFonts w:ascii="Arial" w:hAnsi="Arial" w:cs="Arial"/>
                <w:sz w:val="20"/>
                <w:szCs w:val="20"/>
              </w:rPr>
              <w:t xml:space="preserve"> Trung ương Mặt trận Tổ quốc Việt Nam;</w:t>
            </w:r>
            <w:r w:rsidRPr="001602FC">
              <w:rPr>
                <w:rFonts w:ascii="Arial" w:hAnsi="Arial" w:cs="Arial"/>
                <w:sz w:val="20"/>
                <w:szCs w:val="20"/>
              </w:rPr>
              <w:br/>
              <w:t>- Cơ quan Trung ương của các đoàn thể;</w:t>
            </w:r>
            <w:r w:rsidRPr="001602FC">
              <w:rPr>
                <w:rFonts w:ascii="Arial" w:hAnsi="Arial" w:cs="Arial"/>
                <w:sz w:val="20"/>
                <w:szCs w:val="20"/>
              </w:rPr>
              <w:br/>
              <w:t>- VPCP: BTCN, các PCN, Trợ lý TTg, TGĐ Cổng TTĐT, các Vụ, Cục, đơn vị trực thuộc, Công báo;</w:t>
            </w:r>
            <w:r w:rsidRPr="001602FC">
              <w:rPr>
                <w:rFonts w:ascii="Arial" w:hAnsi="Arial" w:cs="Arial"/>
                <w:sz w:val="20"/>
                <w:szCs w:val="20"/>
              </w:rPr>
              <w:br/>
              <w:t>- Lưu: Văn thư, KTTH (3b).</w:t>
            </w:r>
          </w:p>
        </w:tc>
        <w:tc>
          <w:tcPr>
            <w:tcW w:w="4560" w:type="dxa"/>
            <w:tcBorders>
              <w:top w:val="nil"/>
              <w:left w:val="nil"/>
              <w:bottom w:val="nil"/>
              <w:right w:val="nil"/>
              <w:tl2br w:val="nil"/>
              <w:tr2bl w:val="nil"/>
            </w:tcBorders>
            <w:shd w:val="clear" w:color="auto" w:fill="auto"/>
            <w:tcMar>
              <w:top w:w="0" w:type="dxa"/>
              <w:left w:w="108" w:type="dxa"/>
              <w:bottom w:w="0" w:type="dxa"/>
              <w:right w:w="108" w:type="dxa"/>
            </w:tcMar>
          </w:tcPr>
          <w:p w14:paraId="3FEE8CE6" w14:textId="77777777" w:rsidR="001602FC" w:rsidRPr="001602FC" w:rsidRDefault="001602FC" w:rsidP="001602FC">
            <w:pPr>
              <w:jc w:val="center"/>
              <w:rPr>
                <w:rFonts w:ascii="Arial" w:hAnsi="Arial" w:cs="Arial"/>
                <w:sz w:val="20"/>
                <w:szCs w:val="20"/>
              </w:rPr>
            </w:pPr>
            <w:r w:rsidRPr="001602FC">
              <w:rPr>
                <w:rFonts w:ascii="Arial" w:hAnsi="Arial" w:cs="Arial"/>
                <w:b/>
                <w:bCs/>
                <w:sz w:val="20"/>
                <w:szCs w:val="20"/>
              </w:rPr>
              <w:t xml:space="preserve">TM. CHÍNH PHỦ </w:t>
            </w:r>
            <w:r w:rsidRPr="001602FC">
              <w:rPr>
                <w:rFonts w:ascii="Arial" w:hAnsi="Arial" w:cs="Arial"/>
                <w:b/>
                <w:bCs/>
                <w:sz w:val="20"/>
                <w:szCs w:val="20"/>
              </w:rPr>
              <w:br/>
              <w:t>THỦ TƯỚNG</w:t>
            </w:r>
            <w:r w:rsidRPr="001602FC">
              <w:rPr>
                <w:rFonts w:ascii="Arial" w:hAnsi="Arial" w:cs="Arial"/>
                <w:b/>
                <w:bCs/>
                <w:sz w:val="20"/>
                <w:szCs w:val="20"/>
              </w:rPr>
              <w:br/>
            </w:r>
            <w:r w:rsidRPr="001602FC">
              <w:rPr>
                <w:rFonts w:ascii="Arial" w:hAnsi="Arial" w:cs="Arial"/>
                <w:b/>
                <w:bCs/>
                <w:sz w:val="20"/>
                <w:szCs w:val="20"/>
              </w:rPr>
              <w:br/>
            </w:r>
            <w:r w:rsidRPr="001602FC">
              <w:rPr>
                <w:rFonts w:ascii="Arial" w:hAnsi="Arial" w:cs="Arial"/>
                <w:b/>
                <w:bCs/>
                <w:sz w:val="20"/>
                <w:szCs w:val="20"/>
              </w:rPr>
              <w:br/>
            </w:r>
            <w:r w:rsidRPr="001602FC">
              <w:rPr>
                <w:rFonts w:ascii="Arial" w:hAnsi="Arial" w:cs="Arial"/>
                <w:b/>
                <w:bCs/>
                <w:sz w:val="20"/>
                <w:szCs w:val="20"/>
              </w:rPr>
              <w:br/>
            </w:r>
            <w:r w:rsidRPr="001602FC">
              <w:rPr>
                <w:rFonts w:ascii="Arial" w:hAnsi="Arial" w:cs="Arial"/>
                <w:b/>
                <w:bCs/>
                <w:sz w:val="20"/>
                <w:szCs w:val="20"/>
              </w:rPr>
              <w:br/>
              <w:t>Nguyễn Tấn Dũng</w:t>
            </w:r>
          </w:p>
        </w:tc>
      </w:tr>
    </w:tbl>
    <w:p w14:paraId="45D1E3AA" w14:textId="77777777" w:rsidR="001602FC" w:rsidRPr="001602FC" w:rsidRDefault="001602FC" w:rsidP="001602FC">
      <w:pPr>
        <w:rPr>
          <w:rFonts w:ascii="Arial" w:hAnsi="Arial" w:cs="Arial"/>
          <w:sz w:val="20"/>
          <w:szCs w:val="20"/>
        </w:rPr>
      </w:pPr>
      <w:r w:rsidRPr="001602FC">
        <w:rPr>
          <w:rFonts w:ascii="Arial" w:hAnsi="Arial" w:cs="Arial"/>
          <w:sz w:val="20"/>
          <w:szCs w:val="20"/>
          <w:lang w:val="vi-VN"/>
        </w:rPr>
        <w:t> </w:t>
      </w:r>
    </w:p>
    <w:p w14:paraId="2017C7FA" w14:textId="77777777" w:rsidR="00AD731D" w:rsidRPr="001602FC" w:rsidRDefault="00AD731D" w:rsidP="001602FC">
      <w:pPr>
        <w:rPr>
          <w:rFonts w:ascii="Arial" w:hAnsi="Arial" w:cs="Arial"/>
          <w:sz w:val="20"/>
          <w:szCs w:val="20"/>
        </w:rPr>
      </w:pPr>
    </w:p>
    <w:sectPr w:rsidR="00AD731D" w:rsidRPr="001602FC"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35047" w14:textId="77777777" w:rsidR="002E26AA" w:rsidRDefault="002E26AA">
      <w:r>
        <w:separator/>
      </w:r>
    </w:p>
  </w:endnote>
  <w:endnote w:type="continuationSeparator" w:id="0">
    <w:p w14:paraId="71011152" w14:textId="77777777" w:rsidR="002E26AA" w:rsidRDefault="002E2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rdiaUPC">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51E86" w14:textId="38A630B9" w:rsidR="0031309C" w:rsidRDefault="00056B38">
    <w:pPr>
      <w:pStyle w:val="Footer"/>
    </w:pPr>
    <w:r>
      <w:rPr>
        <w:noProof/>
      </w:rPr>
      <w:drawing>
        <wp:inline distT="0" distB="0" distL="0" distR="0" wp14:anchorId="7B27474C" wp14:editId="6CE56D7C">
          <wp:extent cx="5934075"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733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66F126" w14:textId="77777777" w:rsidR="002E26AA" w:rsidRDefault="002E26AA">
      <w:r>
        <w:separator/>
      </w:r>
    </w:p>
  </w:footnote>
  <w:footnote w:type="continuationSeparator" w:id="0">
    <w:p w14:paraId="0C1E8E47" w14:textId="77777777" w:rsidR="002E26AA" w:rsidRDefault="002E2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1" w15:restartNumberingAfterBreak="0">
    <w:nsid w:val="00000003"/>
    <w:multiLevelType w:val="multilevel"/>
    <w:tmpl w:val="00000002"/>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3" w15:restartNumberingAfterBreak="0">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5"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6" w15:restartNumberingAfterBreak="0">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7" w15:restartNumberingAfterBreak="0">
    <w:nsid w:val="0000000F"/>
    <w:multiLevelType w:val="multilevel"/>
    <w:tmpl w:val="0000000E"/>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8" w15:restartNumberingAfterBreak="0">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9" w15:restartNumberingAfterBreak="0">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13" w15:restartNumberingAfterBreak="0">
    <w:nsid w:val="0000001B"/>
    <w:multiLevelType w:val="multilevel"/>
    <w:tmpl w:val="0000001A"/>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15" w15:restartNumberingAfterBreak="0">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17" w15:restartNumberingAfterBreak="0">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18" w15:restartNumberingAfterBreak="0">
    <w:nsid w:val="00000025"/>
    <w:multiLevelType w:val="multilevel"/>
    <w:tmpl w:val="00000024"/>
    <w:lvl w:ilvl="0">
      <w:start w:val="1"/>
      <w:numFmt w:val="bullet"/>
      <w:lvlText w:val="-"/>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bullet"/>
      <w:lvlText w:val="-"/>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bullet"/>
      <w:lvlText w:val="-"/>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bullet"/>
      <w:lvlText w:val="-"/>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bullet"/>
      <w:lvlText w:val="-"/>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bullet"/>
      <w:lvlText w:val="-"/>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bullet"/>
      <w:lvlText w:val="-"/>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bullet"/>
      <w:lvlText w:val="-"/>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bullet"/>
      <w:lvlText w:val="-"/>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19" w15:restartNumberingAfterBreak="0">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20" w15:restartNumberingAfterBreak="0">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21" w15:restartNumberingAfterBreak="0">
    <w:nsid w:val="0000002B"/>
    <w:multiLevelType w:val="multilevel"/>
    <w:tmpl w:val="0000002A"/>
    <w:lvl w:ilvl="0">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1">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2">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3">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4">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5">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6">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7">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8">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abstractNum>
  <w:abstractNum w:abstractNumId="22" w15:restartNumberingAfterBreak="0">
    <w:nsid w:val="0000002D"/>
    <w:multiLevelType w:val="multilevel"/>
    <w:tmpl w:val="0000002C"/>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23" w15:restartNumberingAfterBreak="0">
    <w:nsid w:val="0000002F"/>
    <w:multiLevelType w:val="multilevel"/>
    <w:tmpl w:val="0000002E"/>
    <w:lvl w:ilvl="0">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24" w15:restartNumberingAfterBreak="0">
    <w:nsid w:val="00000031"/>
    <w:multiLevelType w:val="multilevel"/>
    <w:tmpl w:val="00000030"/>
    <w:lvl w:ilvl="0">
      <w:start w:val="1"/>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1">
      <w:start w:val="1"/>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2">
      <w:start w:val="1"/>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3">
      <w:start w:val="1"/>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4">
      <w:start w:val="1"/>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5">
      <w:start w:val="1"/>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6">
      <w:start w:val="1"/>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7">
      <w:start w:val="1"/>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8">
      <w:start w:val="1"/>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abstractNum>
  <w:abstractNum w:abstractNumId="25" w15:restartNumberingAfterBreak="0">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26" w15:restartNumberingAfterBreak="0">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27" w15:restartNumberingAfterBreak="0">
    <w:nsid w:val="00000037"/>
    <w:multiLevelType w:val="multilevel"/>
    <w:tmpl w:val="00000036"/>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28" w15:restartNumberingAfterBreak="0">
    <w:nsid w:val="00000039"/>
    <w:multiLevelType w:val="multilevel"/>
    <w:tmpl w:val="00000038"/>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29" w15:restartNumberingAfterBreak="0">
    <w:nsid w:val="0000003B"/>
    <w:multiLevelType w:val="multilevel"/>
    <w:tmpl w:val="0000003A"/>
    <w:lvl w:ilvl="0">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1">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2">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3">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4">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5">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6">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7">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8">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abstractNum>
  <w:abstractNum w:abstractNumId="30" w15:restartNumberingAfterBreak="0">
    <w:nsid w:val="0000003D"/>
    <w:multiLevelType w:val="multilevel"/>
    <w:tmpl w:val="0000003C"/>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31" w15:restartNumberingAfterBreak="0">
    <w:nsid w:val="0000003F"/>
    <w:multiLevelType w:val="multilevel"/>
    <w:tmpl w:val="0000003E"/>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32" w15:restartNumberingAfterBreak="0">
    <w:nsid w:val="00000041"/>
    <w:multiLevelType w:val="multilevel"/>
    <w:tmpl w:val="00000040"/>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33" w15:restartNumberingAfterBreak="0">
    <w:nsid w:val="00000043"/>
    <w:multiLevelType w:val="multilevel"/>
    <w:tmpl w:val="00000042"/>
    <w:lvl w:ilvl="0">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34" w15:restartNumberingAfterBreak="0">
    <w:nsid w:val="00000045"/>
    <w:multiLevelType w:val="multilevel"/>
    <w:tmpl w:val="00000044"/>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36" w15:restartNumberingAfterBreak="0">
    <w:nsid w:val="00000049"/>
    <w:multiLevelType w:val="multilevel"/>
    <w:tmpl w:val="00000048"/>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37" w15:restartNumberingAfterBreak="0">
    <w:nsid w:val="0000004B"/>
    <w:multiLevelType w:val="multilevel"/>
    <w:tmpl w:val="0000004A"/>
    <w:lvl w:ilvl="0">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1">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2">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3">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4">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5">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6">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7">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lvl w:ilvl="8">
      <w:start w:val="2"/>
      <w:numFmt w:val="decimal"/>
      <w:lvlText w:val="%1."/>
      <w:lvlJc w:val="left"/>
      <w:rPr>
        <w:rFonts w:ascii="Times New Roman" w:hAnsi="Times New Roman" w:cs="Times New Roman"/>
        <w:b/>
        <w:bCs/>
        <w:i w:val="0"/>
        <w:iCs w:val="0"/>
        <w:smallCaps w:val="0"/>
        <w:strike w:val="0"/>
        <w:color w:val="000000"/>
        <w:spacing w:val="-5"/>
        <w:w w:val="100"/>
        <w:position w:val="0"/>
        <w:sz w:val="27"/>
        <w:szCs w:val="27"/>
        <w:u w:val="none"/>
      </w:rPr>
    </w:lvl>
  </w:abstractNum>
  <w:abstractNum w:abstractNumId="38" w15:restartNumberingAfterBreak="0">
    <w:nsid w:val="0000004D"/>
    <w:multiLevelType w:val="multilevel"/>
    <w:tmpl w:val="0000004C"/>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39" w15:restartNumberingAfterBreak="0">
    <w:nsid w:val="0000004F"/>
    <w:multiLevelType w:val="multilevel"/>
    <w:tmpl w:val="0000004E"/>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40" w15:restartNumberingAfterBreak="0">
    <w:nsid w:val="00000051"/>
    <w:multiLevelType w:val="multilevel"/>
    <w:tmpl w:val="00000050"/>
    <w:lvl w:ilvl="0">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2"/>
      <w:numFmt w:val="decimal"/>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41" w15:restartNumberingAfterBreak="0">
    <w:nsid w:val="00000053"/>
    <w:multiLevelType w:val="multilevel"/>
    <w:tmpl w:val="00000052"/>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7"/>
        <w:szCs w:val="27"/>
        <w:u w:val="none"/>
      </w:rPr>
    </w:lvl>
  </w:abstractNum>
  <w:abstractNum w:abstractNumId="42" w15:restartNumberingAfterBreak="0">
    <w:nsid w:val="00000055"/>
    <w:multiLevelType w:val="multilevel"/>
    <w:tmpl w:val="00000054"/>
    <w:lvl w:ilvl="0">
      <w:start w:val="1"/>
      <w:numFmt w:val="decimal"/>
      <w:lvlText w:val="%1."/>
      <w:lvlJc w:val="left"/>
      <w:rPr>
        <w:rFonts w:ascii="Times New Roman" w:hAnsi="Times New Roman" w:cs="Times New Roman"/>
        <w:b/>
        <w:bCs/>
        <w:i w:val="0"/>
        <w:iCs w:val="0"/>
        <w:smallCaps w:val="0"/>
        <w:strike w:val="0"/>
        <w:color w:val="000000"/>
        <w:spacing w:val="5"/>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5"/>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5"/>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5"/>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5"/>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5"/>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5"/>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5"/>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5"/>
        <w:w w:val="100"/>
        <w:position w:val="0"/>
        <w:sz w:val="22"/>
        <w:szCs w:val="22"/>
        <w:u w:val="none"/>
      </w:rPr>
    </w:lvl>
  </w:abstractNum>
  <w:abstractNum w:abstractNumId="43" w15:restartNumberingAfterBreak="0">
    <w:nsid w:val="00000057"/>
    <w:multiLevelType w:val="multilevel"/>
    <w:tmpl w:val="00000056"/>
    <w:lvl w:ilvl="0">
      <w:start w:val="3"/>
      <w:numFmt w:val="upperRoman"/>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1">
      <w:start w:val="3"/>
      <w:numFmt w:val="upperRoman"/>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2">
      <w:start w:val="3"/>
      <w:numFmt w:val="upperRoman"/>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3">
      <w:start w:val="3"/>
      <w:numFmt w:val="upperRoman"/>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4">
      <w:start w:val="3"/>
      <w:numFmt w:val="upperRoman"/>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5">
      <w:start w:val="3"/>
      <w:numFmt w:val="upperRoman"/>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6">
      <w:start w:val="3"/>
      <w:numFmt w:val="upperRoman"/>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7">
      <w:start w:val="3"/>
      <w:numFmt w:val="upperRoman"/>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8">
      <w:start w:val="3"/>
      <w:numFmt w:val="upperRoman"/>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abstractNum>
  <w:abstractNum w:abstractNumId="44" w15:restartNumberingAfterBreak="0">
    <w:nsid w:val="00000059"/>
    <w:multiLevelType w:val="multilevel"/>
    <w:tmpl w:val="00000058"/>
    <w:lvl w:ilvl="0">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22"/>
        <w:szCs w:val="22"/>
        <w:u w:val="none"/>
      </w:rPr>
    </w:lvl>
  </w:abstractNum>
  <w:abstractNum w:abstractNumId="45" w15:restartNumberingAfterBreak="0">
    <w:nsid w:val="0000005B"/>
    <w:multiLevelType w:val="multilevel"/>
    <w:tmpl w:val="0000005A"/>
    <w:lvl w:ilvl="0">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6"/>
        <w:w w:val="100"/>
        <w:position w:val="0"/>
        <w:sz w:val="22"/>
        <w:szCs w:val="22"/>
        <w:u w:val="none"/>
      </w:rPr>
    </w:lvl>
  </w:abstractNum>
  <w:num w:numId="1" w16cid:durableId="761611897">
    <w:abstractNumId w:val="0"/>
  </w:num>
  <w:num w:numId="2" w16cid:durableId="1450003920">
    <w:abstractNumId w:val="1"/>
  </w:num>
  <w:num w:numId="3" w16cid:durableId="1725375386">
    <w:abstractNumId w:val="2"/>
  </w:num>
  <w:num w:numId="4" w16cid:durableId="322054013">
    <w:abstractNumId w:val="3"/>
  </w:num>
  <w:num w:numId="5" w16cid:durableId="735011521">
    <w:abstractNumId w:val="4"/>
  </w:num>
  <w:num w:numId="6" w16cid:durableId="1200052311">
    <w:abstractNumId w:val="5"/>
  </w:num>
  <w:num w:numId="7" w16cid:durableId="1367026401">
    <w:abstractNumId w:val="6"/>
  </w:num>
  <w:num w:numId="8" w16cid:durableId="755592541">
    <w:abstractNumId w:val="7"/>
  </w:num>
  <w:num w:numId="9" w16cid:durableId="1674726966">
    <w:abstractNumId w:val="8"/>
  </w:num>
  <w:num w:numId="10" w16cid:durableId="953831220">
    <w:abstractNumId w:val="9"/>
  </w:num>
  <w:num w:numId="11" w16cid:durableId="986666572">
    <w:abstractNumId w:val="10"/>
  </w:num>
  <w:num w:numId="12" w16cid:durableId="1652632937">
    <w:abstractNumId w:val="11"/>
  </w:num>
  <w:num w:numId="13" w16cid:durableId="1257834631">
    <w:abstractNumId w:val="12"/>
  </w:num>
  <w:num w:numId="14" w16cid:durableId="1128358450">
    <w:abstractNumId w:val="13"/>
  </w:num>
  <w:num w:numId="15" w16cid:durableId="1454208884">
    <w:abstractNumId w:val="14"/>
  </w:num>
  <w:num w:numId="16" w16cid:durableId="1697461520">
    <w:abstractNumId w:val="15"/>
  </w:num>
  <w:num w:numId="17" w16cid:durableId="1913807531">
    <w:abstractNumId w:val="16"/>
  </w:num>
  <w:num w:numId="18" w16cid:durableId="1938251547">
    <w:abstractNumId w:val="17"/>
  </w:num>
  <w:num w:numId="19" w16cid:durableId="1463764884">
    <w:abstractNumId w:val="18"/>
  </w:num>
  <w:num w:numId="20" w16cid:durableId="850333492">
    <w:abstractNumId w:val="19"/>
  </w:num>
  <w:num w:numId="21" w16cid:durableId="2008244695">
    <w:abstractNumId w:val="20"/>
  </w:num>
  <w:num w:numId="22" w16cid:durableId="960913091">
    <w:abstractNumId w:val="21"/>
  </w:num>
  <w:num w:numId="23" w16cid:durableId="546571119">
    <w:abstractNumId w:val="22"/>
  </w:num>
  <w:num w:numId="24" w16cid:durableId="1999650974">
    <w:abstractNumId w:val="23"/>
  </w:num>
  <w:num w:numId="25" w16cid:durableId="1089227925">
    <w:abstractNumId w:val="24"/>
  </w:num>
  <w:num w:numId="26" w16cid:durableId="836118034">
    <w:abstractNumId w:val="25"/>
  </w:num>
  <w:num w:numId="27" w16cid:durableId="1055590411">
    <w:abstractNumId w:val="26"/>
  </w:num>
  <w:num w:numId="28" w16cid:durableId="732853252">
    <w:abstractNumId w:val="27"/>
  </w:num>
  <w:num w:numId="29" w16cid:durableId="494688051">
    <w:abstractNumId w:val="28"/>
  </w:num>
  <w:num w:numId="30" w16cid:durableId="2103640423">
    <w:abstractNumId w:val="29"/>
  </w:num>
  <w:num w:numId="31" w16cid:durableId="2135829245">
    <w:abstractNumId w:val="30"/>
  </w:num>
  <w:num w:numId="32" w16cid:durableId="1584946828">
    <w:abstractNumId w:val="31"/>
  </w:num>
  <w:num w:numId="33" w16cid:durableId="1840193750">
    <w:abstractNumId w:val="32"/>
  </w:num>
  <w:num w:numId="34" w16cid:durableId="1723673733">
    <w:abstractNumId w:val="33"/>
  </w:num>
  <w:num w:numId="35" w16cid:durableId="640889340">
    <w:abstractNumId w:val="34"/>
  </w:num>
  <w:num w:numId="36" w16cid:durableId="1525706169">
    <w:abstractNumId w:val="35"/>
  </w:num>
  <w:num w:numId="37" w16cid:durableId="592397560">
    <w:abstractNumId w:val="36"/>
  </w:num>
  <w:num w:numId="38" w16cid:durableId="847908267">
    <w:abstractNumId w:val="37"/>
  </w:num>
  <w:num w:numId="39" w16cid:durableId="2107967576">
    <w:abstractNumId w:val="38"/>
  </w:num>
  <w:num w:numId="40" w16cid:durableId="1083798790">
    <w:abstractNumId w:val="39"/>
  </w:num>
  <w:num w:numId="41" w16cid:durableId="877817880">
    <w:abstractNumId w:val="40"/>
  </w:num>
  <w:num w:numId="42" w16cid:durableId="433139264">
    <w:abstractNumId w:val="41"/>
  </w:num>
  <w:num w:numId="43" w16cid:durableId="165677870">
    <w:abstractNumId w:val="42"/>
  </w:num>
  <w:num w:numId="44" w16cid:durableId="75368582">
    <w:abstractNumId w:val="43"/>
  </w:num>
  <w:num w:numId="45" w16cid:durableId="968588076">
    <w:abstractNumId w:val="44"/>
  </w:num>
  <w:num w:numId="46" w16cid:durableId="14177692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C"/>
    <w:rsid w:val="0000619B"/>
    <w:rsid w:val="00010293"/>
    <w:rsid w:val="00016EC9"/>
    <w:rsid w:val="00036279"/>
    <w:rsid w:val="000413DF"/>
    <w:rsid w:val="00056002"/>
    <w:rsid w:val="00056212"/>
    <w:rsid w:val="000562CF"/>
    <w:rsid w:val="00056951"/>
    <w:rsid w:val="00056B38"/>
    <w:rsid w:val="000576DA"/>
    <w:rsid w:val="00061A0A"/>
    <w:rsid w:val="00062980"/>
    <w:rsid w:val="00062FE4"/>
    <w:rsid w:val="000800FA"/>
    <w:rsid w:val="000808EA"/>
    <w:rsid w:val="00084D34"/>
    <w:rsid w:val="00087433"/>
    <w:rsid w:val="0009245D"/>
    <w:rsid w:val="000C0434"/>
    <w:rsid w:val="000C614C"/>
    <w:rsid w:val="000C6695"/>
    <w:rsid w:val="000D2E8A"/>
    <w:rsid w:val="000D2FE9"/>
    <w:rsid w:val="000E031D"/>
    <w:rsid w:val="000E53BF"/>
    <w:rsid w:val="000F504D"/>
    <w:rsid w:val="000F76FB"/>
    <w:rsid w:val="000F78B3"/>
    <w:rsid w:val="001053CC"/>
    <w:rsid w:val="00106246"/>
    <w:rsid w:val="00106DC7"/>
    <w:rsid w:val="001123CC"/>
    <w:rsid w:val="0011289C"/>
    <w:rsid w:val="00116018"/>
    <w:rsid w:val="0012150C"/>
    <w:rsid w:val="001215E0"/>
    <w:rsid w:val="00127B61"/>
    <w:rsid w:val="00131D8A"/>
    <w:rsid w:val="0013446A"/>
    <w:rsid w:val="00146B5A"/>
    <w:rsid w:val="00154633"/>
    <w:rsid w:val="00156B26"/>
    <w:rsid w:val="001602FC"/>
    <w:rsid w:val="00161E3B"/>
    <w:rsid w:val="0017145A"/>
    <w:rsid w:val="00171598"/>
    <w:rsid w:val="0017438F"/>
    <w:rsid w:val="00181C3E"/>
    <w:rsid w:val="001827CE"/>
    <w:rsid w:val="00185E06"/>
    <w:rsid w:val="001A4667"/>
    <w:rsid w:val="001B7ADB"/>
    <w:rsid w:val="001C5873"/>
    <w:rsid w:val="001C64F0"/>
    <w:rsid w:val="001D32D4"/>
    <w:rsid w:val="001E289C"/>
    <w:rsid w:val="001E5623"/>
    <w:rsid w:val="001E5EF9"/>
    <w:rsid w:val="001F3CAE"/>
    <w:rsid w:val="00202054"/>
    <w:rsid w:val="00202690"/>
    <w:rsid w:val="00212361"/>
    <w:rsid w:val="002130E3"/>
    <w:rsid w:val="002309D2"/>
    <w:rsid w:val="00234314"/>
    <w:rsid w:val="00251B71"/>
    <w:rsid w:val="00255FD2"/>
    <w:rsid w:val="002572C2"/>
    <w:rsid w:val="00274019"/>
    <w:rsid w:val="0027541B"/>
    <w:rsid w:val="00280130"/>
    <w:rsid w:val="00287498"/>
    <w:rsid w:val="00291234"/>
    <w:rsid w:val="002927E7"/>
    <w:rsid w:val="00295840"/>
    <w:rsid w:val="002D4CD4"/>
    <w:rsid w:val="002D7ADC"/>
    <w:rsid w:val="002E037B"/>
    <w:rsid w:val="002E26AA"/>
    <w:rsid w:val="002F3485"/>
    <w:rsid w:val="00300E6B"/>
    <w:rsid w:val="0030475A"/>
    <w:rsid w:val="0031309C"/>
    <w:rsid w:val="0031362E"/>
    <w:rsid w:val="00321D74"/>
    <w:rsid w:val="0032268B"/>
    <w:rsid w:val="003253E8"/>
    <w:rsid w:val="00325CB3"/>
    <w:rsid w:val="00350CC2"/>
    <w:rsid w:val="003558AB"/>
    <w:rsid w:val="003607E3"/>
    <w:rsid w:val="003656F9"/>
    <w:rsid w:val="003823FE"/>
    <w:rsid w:val="00391330"/>
    <w:rsid w:val="0039176C"/>
    <w:rsid w:val="00391781"/>
    <w:rsid w:val="00392228"/>
    <w:rsid w:val="00395005"/>
    <w:rsid w:val="0039726A"/>
    <w:rsid w:val="003975CB"/>
    <w:rsid w:val="003A3A7C"/>
    <w:rsid w:val="003A4449"/>
    <w:rsid w:val="003A44EF"/>
    <w:rsid w:val="003A6991"/>
    <w:rsid w:val="003B145F"/>
    <w:rsid w:val="003C173E"/>
    <w:rsid w:val="003C2A56"/>
    <w:rsid w:val="003D1BA0"/>
    <w:rsid w:val="003E1FF7"/>
    <w:rsid w:val="003F0558"/>
    <w:rsid w:val="003F2342"/>
    <w:rsid w:val="003F2B0D"/>
    <w:rsid w:val="003F3630"/>
    <w:rsid w:val="003F6BAC"/>
    <w:rsid w:val="0040002F"/>
    <w:rsid w:val="00406A66"/>
    <w:rsid w:val="00411E32"/>
    <w:rsid w:val="0041395A"/>
    <w:rsid w:val="0041558E"/>
    <w:rsid w:val="00417581"/>
    <w:rsid w:val="004251AA"/>
    <w:rsid w:val="00425350"/>
    <w:rsid w:val="00435C20"/>
    <w:rsid w:val="004426EC"/>
    <w:rsid w:val="00443C47"/>
    <w:rsid w:val="004445D5"/>
    <w:rsid w:val="0044551E"/>
    <w:rsid w:val="00447FBC"/>
    <w:rsid w:val="00454FDF"/>
    <w:rsid w:val="00462F71"/>
    <w:rsid w:val="004637F4"/>
    <w:rsid w:val="00463CB0"/>
    <w:rsid w:val="00464919"/>
    <w:rsid w:val="00464D50"/>
    <w:rsid w:val="00472398"/>
    <w:rsid w:val="004864D5"/>
    <w:rsid w:val="004876ED"/>
    <w:rsid w:val="004B05AF"/>
    <w:rsid w:val="004B15F3"/>
    <w:rsid w:val="004D4129"/>
    <w:rsid w:val="004D58A3"/>
    <w:rsid w:val="004E0519"/>
    <w:rsid w:val="004E0DBA"/>
    <w:rsid w:val="004F0E3B"/>
    <w:rsid w:val="004F1DFF"/>
    <w:rsid w:val="004F43EE"/>
    <w:rsid w:val="004F49DA"/>
    <w:rsid w:val="0050202D"/>
    <w:rsid w:val="00504F16"/>
    <w:rsid w:val="00505B79"/>
    <w:rsid w:val="00507A55"/>
    <w:rsid w:val="005174E9"/>
    <w:rsid w:val="005279A4"/>
    <w:rsid w:val="00532BCE"/>
    <w:rsid w:val="005403FE"/>
    <w:rsid w:val="00544E1A"/>
    <w:rsid w:val="00547401"/>
    <w:rsid w:val="00551F40"/>
    <w:rsid w:val="00553274"/>
    <w:rsid w:val="00554522"/>
    <w:rsid w:val="00555623"/>
    <w:rsid w:val="00570FD5"/>
    <w:rsid w:val="00571491"/>
    <w:rsid w:val="005717AD"/>
    <w:rsid w:val="005732FD"/>
    <w:rsid w:val="005743ED"/>
    <w:rsid w:val="00580788"/>
    <w:rsid w:val="00580F1C"/>
    <w:rsid w:val="005A0B60"/>
    <w:rsid w:val="005A1104"/>
    <w:rsid w:val="005B5B8A"/>
    <w:rsid w:val="005C4013"/>
    <w:rsid w:val="005C5D91"/>
    <w:rsid w:val="005C6EF0"/>
    <w:rsid w:val="005E1CF2"/>
    <w:rsid w:val="005E2ACF"/>
    <w:rsid w:val="005E3E48"/>
    <w:rsid w:val="005E5EA0"/>
    <w:rsid w:val="005F065B"/>
    <w:rsid w:val="005F09D2"/>
    <w:rsid w:val="005F5359"/>
    <w:rsid w:val="005F5D33"/>
    <w:rsid w:val="00610631"/>
    <w:rsid w:val="00615648"/>
    <w:rsid w:val="00617415"/>
    <w:rsid w:val="00623E39"/>
    <w:rsid w:val="00627158"/>
    <w:rsid w:val="00631356"/>
    <w:rsid w:val="006349DE"/>
    <w:rsid w:val="0063599F"/>
    <w:rsid w:val="00637A98"/>
    <w:rsid w:val="006406C7"/>
    <w:rsid w:val="00642900"/>
    <w:rsid w:val="00645BD4"/>
    <w:rsid w:val="006802F2"/>
    <w:rsid w:val="0068191B"/>
    <w:rsid w:val="006840CF"/>
    <w:rsid w:val="00690761"/>
    <w:rsid w:val="00694870"/>
    <w:rsid w:val="00696B79"/>
    <w:rsid w:val="00696BE5"/>
    <w:rsid w:val="00697D32"/>
    <w:rsid w:val="00697E6C"/>
    <w:rsid w:val="006A09AA"/>
    <w:rsid w:val="006A593C"/>
    <w:rsid w:val="006B5B47"/>
    <w:rsid w:val="006C1F1D"/>
    <w:rsid w:val="006C313E"/>
    <w:rsid w:val="006D629F"/>
    <w:rsid w:val="006E31AA"/>
    <w:rsid w:val="006E5719"/>
    <w:rsid w:val="006F0181"/>
    <w:rsid w:val="007003F1"/>
    <w:rsid w:val="0070057D"/>
    <w:rsid w:val="00701746"/>
    <w:rsid w:val="00713325"/>
    <w:rsid w:val="0071413A"/>
    <w:rsid w:val="00716CD6"/>
    <w:rsid w:val="0072214C"/>
    <w:rsid w:val="00727E20"/>
    <w:rsid w:val="00735C1D"/>
    <w:rsid w:val="00754BEF"/>
    <w:rsid w:val="00757048"/>
    <w:rsid w:val="007613EC"/>
    <w:rsid w:val="00764FBE"/>
    <w:rsid w:val="007714D5"/>
    <w:rsid w:val="00775AFC"/>
    <w:rsid w:val="00777F3D"/>
    <w:rsid w:val="00784052"/>
    <w:rsid w:val="007920D2"/>
    <w:rsid w:val="00793FF5"/>
    <w:rsid w:val="007A093E"/>
    <w:rsid w:val="007A38EF"/>
    <w:rsid w:val="007A7328"/>
    <w:rsid w:val="007A758A"/>
    <w:rsid w:val="007B3244"/>
    <w:rsid w:val="007B5007"/>
    <w:rsid w:val="007C117B"/>
    <w:rsid w:val="007C364B"/>
    <w:rsid w:val="007D2B17"/>
    <w:rsid w:val="007E1291"/>
    <w:rsid w:val="007E1A8D"/>
    <w:rsid w:val="007E5381"/>
    <w:rsid w:val="00800CD8"/>
    <w:rsid w:val="008055F4"/>
    <w:rsid w:val="008155C4"/>
    <w:rsid w:val="008255D0"/>
    <w:rsid w:val="008313F0"/>
    <w:rsid w:val="00843818"/>
    <w:rsid w:val="00852D98"/>
    <w:rsid w:val="00854B04"/>
    <w:rsid w:val="00865F6E"/>
    <w:rsid w:val="008806E1"/>
    <w:rsid w:val="00881A98"/>
    <w:rsid w:val="008826F1"/>
    <w:rsid w:val="00890456"/>
    <w:rsid w:val="00890F08"/>
    <w:rsid w:val="008A70C1"/>
    <w:rsid w:val="008B2FFF"/>
    <w:rsid w:val="008B34E1"/>
    <w:rsid w:val="008C34C9"/>
    <w:rsid w:val="008D0F45"/>
    <w:rsid w:val="008E0B7B"/>
    <w:rsid w:val="008F4E08"/>
    <w:rsid w:val="008F5CB4"/>
    <w:rsid w:val="0090076E"/>
    <w:rsid w:val="00901A86"/>
    <w:rsid w:val="00903D6C"/>
    <w:rsid w:val="00905E0E"/>
    <w:rsid w:val="0091028B"/>
    <w:rsid w:val="00912AF9"/>
    <w:rsid w:val="00917FA2"/>
    <w:rsid w:val="00922D69"/>
    <w:rsid w:val="00927E0F"/>
    <w:rsid w:val="00927F59"/>
    <w:rsid w:val="009304DB"/>
    <w:rsid w:val="00930ABD"/>
    <w:rsid w:val="00943B5D"/>
    <w:rsid w:val="00943E88"/>
    <w:rsid w:val="0094600D"/>
    <w:rsid w:val="00946A04"/>
    <w:rsid w:val="009474B2"/>
    <w:rsid w:val="009535DD"/>
    <w:rsid w:val="00956965"/>
    <w:rsid w:val="00960AF1"/>
    <w:rsid w:val="00960CCA"/>
    <w:rsid w:val="009657B2"/>
    <w:rsid w:val="009671A0"/>
    <w:rsid w:val="009711B4"/>
    <w:rsid w:val="00980D5E"/>
    <w:rsid w:val="009850FC"/>
    <w:rsid w:val="009852E2"/>
    <w:rsid w:val="00987269"/>
    <w:rsid w:val="00990ED8"/>
    <w:rsid w:val="0099426C"/>
    <w:rsid w:val="009A0F85"/>
    <w:rsid w:val="009A3324"/>
    <w:rsid w:val="009A41EB"/>
    <w:rsid w:val="009B0FB3"/>
    <w:rsid w:val="009B3D5A"/>
    <w:rsid w:val="009B4026"/>
    <w:rsid w:val="009B638E"/>
    <w:rsid w:val="009C186F"/>
    <w:rsid w:val="009C6E8E"/>
    <w:rsid w:val="009D15B4"/>
    <w:rsid w:val="009D1FF2"/>
    <w:rsid w:val="009D6CE0"/>
    <w:rsid w:val="009D6EC1"/>
    <w:rsid w:val="009E186B"/>
    <w:rsid w:val="009E1C3D"/>
    <w:rsid w:val="009E27E4"/>
    <w:rsid w:val="009F1747"/>
    <w:rsid w:val="009F5B45"/>
    <w:rsid w:val="009F7CAA"/>
    <w:rsid w:val="00A10E23"/>
    <w:rsid w:val="00A24CE7"/>
    <w:rsid w:val="00A27478"/>
    <w:rsid w:val="00A27892"/>
    <w:rsid w:val="00A41CE9"/>
    <w:rsid w:val="00A445F4"/>
    <w:rsid w:val="00A4780F"/>
    <w:rsid w:val="00A5045D"/>
    <w:rsid w:val="00A52C71"/>
    <w:rsid w:val="00A63B39"/>
    <w:rsid w:val="00A71EEB"/>
    <w:rsid w:val="00A729A8"/>
    <w:rsid w:val="00A73CCE"/>
    <w:rsid w:val="00A82B38"/>
    <w:rsid w:val="00A8519F"/>
    <w:rsid w:val="00A8732B"/>
    <w:rsid w:val="00A87BFF"/>
    <w:rsid w:val="00A95431"/>
    <w:rsid w:val="00A96250"/>
    <w:rsid w:val="00AA0338"/>
    <w:rsid w:val="00AA58F3"/>
    <w:rsid w:val="00AB05C1"/>
    <w:rsid w:val="00AB2C6B"/>
    <w:rsid w:val="00AB385C"/>
    <w:rsid w:val="00AC5E84"/>
    <w:rsid w:val="00AD366F"/>
    <w:rsid w:val="00AD49CD"/>
    <w:rsid w:val="00AD731D"/>
    <w:rsid w:val="00AE5731"/>
    <w:rsid w:val="00AE5897"/>
    <w:rsid w:val="00AE753A"/>
    <w:rsid w:val="00AE7BB1"/>
    <w:rsid w:val="00AF5444"/>
    <w:rsid w:val="00B0408B"/>
    <w:rsid w:val="00B12EAF"/>
    <w:rsid w:val="00B22ADD"/>
    <w:rsid w:val="00B3003F"/>
    <w:rsid w:val="00B353BE"/>
    <w:rsid w:val="00B357BD"/>
    <w:rsid w:val="00B35C15"/>
    <w:rsid w:val="00B41313"/>
    <w:rsid w:val="00B454F9"/>
    <w:rsid w:val="00B46359"/>
    <w:rsid w:val="00B527CB"/>
    <w:rsid w:val="00B53122"/>
    <w:rsid w:val="00B657C4"/>
    <w:rsid w:val="00B65B53"/>
    <w:rsid w:val="00B70E07"/>
    <w:rsid w:val="00B72CDB"/>
    <w:rsid w:val="00B917F2"/>
    <w:rsid w:val="00B92D7A"/>
    <w:rsid w:val="00B93B19"/>
    <w:rsid w:val="00B94DC8"/>
    <w:rsid w:val="00B96B4B"/>
    <w:rsid w:val="00BB4014"/>
    <w:rsid w:val="00BB696E"/>
    <w:rsid w:val="00BC7A70"/>
    <w:rsid w:val="00BD09FF"/>
    <w:rsid w:val="00BD4AB6"/>
    <w:rsid w:val="00BE4492"/>
    <w:rsid w:val="00BF0BB3"/>
    <w:rsid w:val="00BF7294"/>
    <w:rsid w:val="00C01DD4"/>
    <w:rsid w:val="00C05A29"/>
    <w:rsid w:val="00C1230F"/>
    <w:rsid w:val="00C16041"/>
    <w:rsid w:val="00C1733A"/>
    <w:rsid w:val="00C309BE"/>
    <w:rsid w:val="00C314F5"/>
    <w:rsid w:val="00C41E12"/>
    <w:rsid w:val="00C475D1"/>
    <w:rsid w:val="00C53972"/>
    <w:rsid w:val="00C61BB0"/>
    <w:rsid w:val="00C62863"/>
    <w:rsid w:val="00C63987"/>
    <w:rsid w:val="00C66B1B"/>
    <w:rsid w:val="00C74E0E"/>
    <w:rsid w:val="00C82FF2"/>
    <w:rsid w:val="00C870B7"/>
    <w:rsid w:val="00C92564"/>
    <w:rsid w:val="00CA537B"/>
    <w:rsid w:val="00CA5C3A"/>
    <w:rsid w:val="00CB0A07"/>
    <w:rsid w:val="00CB0C18"/>
    <w:rsid w:val="00CB1F56"/>
    <w:rsid w:val="00CB2D39"/>
    <w:rsid w:val="00CB70B0"/>
    <w:rsid w:val="00CC3A67"/>
    <w:rsid w:val="00CC7926"/>
    <w:rsid w:val="00CD58A4"/>
    <w:rsid w:val="00CE4BE9"/>
    <w:rsid w:val="00D0167C"/>
    <w:rsid w:val="00D0587E"/>
    <w:rsid w:val="00D25B92"/>
    <w:rsid w:val="00D33A9C"/>
    <w:rsid w:val="00D35F43"/>
    <w:rsid w:val="00D374D6"/>
    <w:rsid w:val="00D469F9"/>
    <w:rsid w:val="00D46DDF"/>
    <w:rsid w:val="00D51CAF"/>
    <w:rsid w:val="00D570D6"/>
    <w:rsid w:val="00D60173"/>
    <w:rsid w:val="00D61B46"/>
    <w:rsid w:val="00D644FB"/>
    <w:rsid w:val="00D7750A"/>
    <w:rsid w:val="00D802B2"/>
    <w:rsid w:val="00D872E7"/>
    <w:rsid w:val="00D950DD"/>
    <w:rsid w:val="00DA36C9"/>
    <w:rsid w:val="00DC3067"/>
    <w:rsid w:val="00DC65A5"/>
    <w:rsid w:val="00DD1910"/>
    <w:rsid w:val="00DE15DE"/>
    <w:rsid w:val="00DE4615"/>
    <w:rsid w:val="00DE4794"/>
    <w:rsid w:val="00DF0660"/>
    <w:rsid w:val="00DF4652"/>
    <w:rsid w:val="00DF650C"/>
    <w:rsid w:val="00DF6937"/>
    <w:rsid w:val="00E00C98"/>
    <w:rsid w:val="00E15357"/>
    <w:rsid w:val="00E17A77"/>
    <w:rsid w:val="00E24BB5"/>
    <w:rsid w:val="00E34119"/>
    <w:rsid w:val="00E3591F"/>
    <w:rsid w:val="00E410C4"/>
    <w:rsid w:val="00E41131"/>
    <w:rsid w:val="00E5262D"/>
    <w:rsid w:val="00E56871"/>
    <w:rsid w:val="00E65513"/>
    <w:rsid w:val="00E7766C"/>
    <w:rsid w:val="00E81A3F"/>
    <w:rsid w:val="00E91AED"/>
    <w:rsid w:val="00EA0280"/>
    <w:rsid w:val="00EA07A3"/>
    <w:rsid w:val="00EA0ED9"/>
    <w:rsid w:val="00EA120A"/>
    <w:rsid w:val="00EA2FF1"/>
    <w:rsid w:val="00EA3EB2"/>
    <w:rsid w:val="00EA6DB6"/>
    <w:rsid w:val="00EB2A31"/>
    <w:rsid w:val="00EB3332"/>
    <w:rsid w:val="00EB411A"/>
    <w:rsid w:val="00EB783F"/>
    <w:rsid w:val="00EC1ECF"/>
    <w:rsid w:val="00ED0B83"/>
    <w:rsid w:val="00ED4686"/>
    <w:rsid w:val="00ED5217"/>
    <w:rsid w:val="00EE46E5"/>
    <w:rsid w:val="00EF490C"/>
    <w:rsid w:val="00F00F16"/>
    <w:rsid w:val="00F22288"/>
    <w:rsid w:val="00F22690"/>
    <w:rsid w:val="00F252BC"/>
    <w:rsid w:val="00F303CD"/>
    <w:rsid w:val="00F31855"/>
    <w:rsid w:val="00F32B5D"/>
    <w:rsid w:val="00F34188"/>
    <w:rsid w:val="00F42CBA"/>
    <w:rsid w:val="00F435A7"/>
    <w:rsid w:val="00F47AFF"/>
    <w:rsid w:val="00F47F73"/>
    <w:rsid w:val="00F666E9"/>
    <w:rsid w:val="00F70907"/>
    <w:rsid w:val="00F86CFF"/>
    <w:rsid w:val="00F87085"/>
    <w:rsid w:val="00F9205B"/>
    <w:rsid w:val="00FA21E2"/>
    <w:rsid w:val="00FB42F8"/>
    <w:rsid w:val="00FC4BF2"/>
    <w:rsid w:val="00FC7D4B"/>
    <w:rsid w:val="00FD0566"/>
    <w:rsid w:val="00FE3E55"/>
    <w:rsid w:val="00FE5368"/>
    <w:rsid w:val="00FE6982"/>
    <w:rsid w:val="00FF36FA"/>
    <w:rsid w:val="00FF66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518DB"/>
  <w15:chartTrackingRefBased/>
  <w15:docId w15:val="{41702059-C49F-4B36-8F62-19B180C4D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basedOn w:val="DefaultParagraphFont"/>
    <w:link w:val="Heading1"/>
    <w:rsid w:val="009B0FB3"/>
    <w:rPr>
      <w:rFonts w:ascii=".VnTime" w:hAnsi=".VnTime"/>
      <w:sz w:val="28"/>
    </w:rPr>
  </w:style>
  <w:style w:type="character" w:customStyle="1" w:styleId="Heading2Char">
    <w:name w:val="Heading 2 Char"/>
    <w:basedOn w:val="DefaultParagraphFont"/>
    <w:link w:val="Heading2"/>
    <w:rsid w:val="009B0FB3"/>
    <w:rPr>
      <w:rFonts w:ascii=".VnTimeH" w:hAnsi=".VnTimeH"/>
      <w:b/>
      <w:sz w:val="24"/>
    </w:rPr>
  </w:style>
  <w:style w:type="character" w:customStyle="1" w:styleId="Heading3Char">
    <w:name w:val="Heading 3 Char"/>
    <w:basedOn w:val="DefaultParagraphFont"/>
    <w:link w:val="Heading3"/>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basedOn w:val="DefaultParagraphFont"/>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basedOn w:val="DefaultParagraphFont"/>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basedOn w:val="DefaultParagraphFont"/>
    <w:link w:val="BodyTextIndent"/>
    <w:rsid w:val="009B0FB3"/>
    <w:rPr>
      <w:rFonts w:ascii=".VnTime" w:hAnsi=".VnTime"/>
      <w:sz w:val="28"/>
    </w:rPr>
  </w:style>
  <w:style w:type="character" w:customStyle="1" w:styleId="Heading8Char">
    <w:name w:val="Heading 8 Char"/>
    <w:basedOn w:val="DefaultParagraphFont"/>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table" w:styleId="TableGrid">
    <w:name w:val="Table Grid"/>
    <w:basedOn w:val="TableNormal"/>
    <w:rsid w:val="001743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rsid w:val="0017438F"/>
    <w:rPr>
      <w:rFonts w:ascii="Tahoma" w:hAnsi="Tahoma" w:cs="Tahoma"/>
      <w:sz w:val="16"/>
      <w:szCs w:val="16"/>
    </w:rPr>
  </w:style>
  <w:style w:type="character" w:customStyle="1" w:styleId="DocumentMapChar">
    <w:name w:val="Document Map Char"/>
    <w:basedOn w:val="DefaultParagraphFont"/>
    <w:link w:val="DocumentMap"/>
    <w:rsid w:val="0017438F"/>
    <w:rPr>
      <w:rFonts w:ascii="Tahoma" w:hAnsi="Tahoma" w:cs="Tahoma"/>
      <w:sz w:val="16"/>
      <w:szCs w:val="16"/>
    </w:rPr>
  </w:style>
  <w:style w:type="table" w:customStyle="1" w:styleId="TableGrid1">
    <w:name w:val="Table Grid1"/>
    <w:basedOn w:val="TableNormal"/>
    <w:next w:val="TableGrid"/>
    <w:rsid w:val="009535DD"/>
    <w:rPr>
      <w:rFonts w:ascii="Courier New" w:eastAsia="Courier New" w:hAnsi="Courier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0E0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553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semiHidden/>
    <w:unhideWhenUsed/>
    <w:rsid w:val="002572C2"/>
  </w:style>
  <w:style w:type="character" w:styleId="Hyperlink">
    <w:name w:val="Hyperlink"/>
    <w:basedOn w:val="DefaultParagraphFont"/>
    <w:rsid w:val="002572C2"/>
    <w:rPr>
      <w:color w:val="0066CC"/>
      <w:u w:val="single"/>
    </w:rPr>
  </w:style>
  <w:style w:type="character" w:customStyle="1" w:styleId="Bodytext3">
    <w:name w:val="Body text (3)_"/>
    <w:basedOn w:val="DefaultParagraphFont"/>
    <w:link w:val="Bodytext30"/>
    <w:rsid w:val="002572C2"/>
    <w:rPr>
      <w:spacing w:val="-9"/>
      <w:sz w:val="32"/>
      <w:szCs w:val="32"/>
      <w:shd w:val="clear" w:color="auto" w:fill="FFFFFF"/>
    </w:rPr>
  </w:style>
  <w:style w:type="character" w:customStyle="1" w:styleId="Bodytext20">
    <w:name w:val="Body text (2)_"/>
    <w:basedOn w:val="DefaultParagraphFont"/>
    <w:link w:val="Bodytext21"/>
    <w:rsid w:val="002572C2"/>
    <w:rPr>
      <w:b/>
      <w:bCs/>
      <w:spacing w:val="-5"/>
      <w:sz w:val="27"/>
      <w:szCs w:val="27"/>
      <w:shd w:val="clear" w:color="auto" w:fill="FFFFFF"/>
    </w:rPr>
  </w:style>
  <w:style w:type="character" w:customStyle="1" w:styleId="Bodytext0">
    <w:name w:val="Body text_"/>
    <w:basedOn w:val="DefaultParagraphFont"/>
    <w:link w:val="Bodytext1"/>
    <w:rsid w:val="002572C2"/>
    <w:rPr>
      <w:spacing w:val="-6"/>
      <w:sz w:val="27"/>
      <w:szCs w:val="27"/>
      <w:shd w:val="clear" w:color="auto" w:fill="FFFFFF"/>
    </w:rPr>
  </w:style>
  <w:style w:type="character" w:customStyle="1" w:styleId="BodytextItalic">
    <w:name w:val="Body text + Italic"/>
    <w:aliases w:val="Spacing 0 pt,Body text (2) + Verdana,6 pt,Spacing 0 pt97,Body text + Corbel,Body text + Microsoft Sans Serif,10 pt,Heading #3 + 5.5 pt,Scale 200%"/>
    <w:basedOn w:val="Bodytext0"/>
    <w:rsid w:val="002572C2"/>
    <w:rPr>
      <w:spacing w:val="-6"/>
      <w:sz w:val="27"/>
      <w:szCs w:val="27"/>
      <w:shd w:val="clear" w:color="auto" w:fill="FFFFFF"/>
    </w:rPr>
  </w:style>
  <w:style w:type="character" w:customStyle="1" w:styleId="Bodytext4">
    <w:name w:val="Body text (4)_"/>
    <w:basedOn w:val="DefaultParagraphFont"/>
    <w:link w:val="Bodytext40"/>
    <w:rsid w:val="002572C2"/>
    <w:rPr>
      <w:i/>
      <w:iCs/>
      <w:spacing w:val="-8"/>
      <w:sz w:val="27"/>
      <w:szCs w:val="27"/>
      <w:shd w:val="clear" w:color="auto" w:fill="FFFFFF"/>
    </w:rPr>
  </w:style>
  <w:style w:type="character" w:customStyle="1" w:styleId="Bodytext4NotItalic">
    <w:name w:val="Body text (4) + Not Italic"/>
    <w:aliases w:val="Spacing 0 pt43,Table of contents + Italic"/>
    <w:basedOn w:val="Bodytext4"/>
    <w:rsid w:val="002572C2"/>
    <w:rPr>
      <w:i/>
      <w:iCs/>
      <w:spacing w:val="-8"/>
      <w:sz w:val="27"/>
      <w:szCs w:val="27"/>
      <w:shd w:val="clear" w:color="auto" w:fill="FFFFFF"/>
    </w:rPr>
  </w:style>
  <w:style w:type="character" w:customStyle="1" w:styleId="Picturecaption2">
    <w:name w:val="Picture caption (2)_"/>
    <w:basedOn w:val="DefaultParagraphFont"/>
    <w:link w:val="Picturecaption20"/>
    <w:rsid w:val="002572C2"/>
    <w:rPr>
      <w:rFonts w:ascii="Segoe UI" w:hAnsi="Segoe UI" w:cs="Segoe UI"/>
      <w:spacing w:val="11"/>
      <w:sz w:val="18"/>
      <w:szCs w:val="18"/>
      <w:shd w:val="clear" w:color="auto" w:fill="FFFFFF"/>
    </w:rPr>
  </w:style>
  <w:style w:type="character" w:customStyle="1" w:styleId="Picturecaption2SmallCaps">
    <w:name w:val="Picture caption (2) + Small Caps"/>
    <w:basedOn w:val="Picturecaption2"/>
    <w:rsid w:val="002572C2"/>
    <w:rPr>
      <w:rFonts w:ascii="Segoe UI" w:hAnsi="Segoe UI" w:cs="Segoe UI"/>
      <w:spacing w:val="11"/>
      <w:sz w:val="18"/>
      <w:szCs w:val="18"/>
      <w:shd w:val="clear" w:color="auto" w:fill="FFFFFF"/>
    </w:rPr>
  </w:style>
  <w:style w:type="character" w:customStyle="1" w:styleId="Bodytext5">
    <w:name w:val="Body text (5)_"/>
    <w:basedOn w:val="DefaultParagraphFont"/>
    <w:link w:val="Bodytext50"/>
    <w:rsid w:val="002572C2"/>
    <w:rPr>
      <w:spacing w:val="-3"/>
      <w:shd w:val="clear" w:color="auto" w:fill="FFFFFF"/>
    </w:rPr>
  </w:style>
  <w:style w:type="character" w:customStyle="1" w:styleId="Bodytext5135pt">
    <w:name w:val="Body text (5) + 13.5 pt"/>
    <w:aliases w:val="Bold,Spacing 0 pt42,Body text + Verdana,8.5 pt,Bold7,Body text (4) + 11.5 pt2,Spacing 0 pt99,4 pt,Spacing 0 pt84,Heading #4 + Not Italic,Body text (23) + 7.5 pt,Body text + Courier New,Body text + 14.5 pt,Body text + Georgia2"/>
    <w:basedOn w:val="Bodytext5"/>
    <w:rsid w:val="002572C2"/>
    <w:rPr>
      <w:spacing w:val="-3"/>
      <w:shd w:val="clear" w:color="auto" w:fill="FFFFFF"/>
    </w:rPr>
  </w:style>
  <w:style w:type="character" w:customStyle="1" w:styleId="Headerorfooter2">
    <w:name w:val="Header or footer (2)_"/>
    <w:basedOn w:val="DefaultParagraphFont"/>
    <w:link w:val="Headerorfooter20"/>
    <w:rsid w:val="002572C2"/>
    <w:rPr>
      <w:noProof/>
      <w:sz w:val="27"/>
      <w:szCs w:val="27"/>
      <w:shd w:val="clear" w:color="auto" w:fill="FFFFFF"/>
    </w:rPr>
  </w:style>
  <w:style w:type="character" w:customStyle="1" w:styleId="Headerorfooter">
    <w:name w:val="Header or footer_"/>
    <w:basedOn w:val="DefaultParagraphFont"/>
    <w:link w:val="Headerorfooter0"/>
    <w:rsid w:val="002572C2"/>
    <w:rPr>
      <w:spacing w:val="1"/>
      <w:sz w:val="8"/>
      <w:szCs w:val="8"/>
      <w:shd w:val="clear" w:color="auto" w:fill="FFFFFF"/>
    </w:rPr>
  </w:style>
  <w:style w:type="character" w:customStyle="1" w:styleId="HeaderorfooterItalic">
    <w:name w:val="Header or footer + Italic"/>
    <w:aliases w:val="Spacing 0 pt41,Body text + Verdana6,8.5 pt2,Bold6,Footnote (2) + 8.5 pt,Not Bold7,Italic16,Body text + 9 pt3,Table of contents (2) + Not Italic"/>
    <w:basedOn w:val="Headerorfooter"/>
    <w:rsid w:val="002572C2"/>
    <w:rPr>
      <w:spacing w:val="1"/>
      <w:sz w:val="8"/>
      <w:szCs w:val="8"/>
      <w:shd w:val="clear" w:color="auto" w:fill="FFFFFF"/>
    </w:rPr>
  </w:style>
  <w:style w:type="character" w:customStyle="1" w:styleId="Bodytext6">
    <w:name w:val="Body text (6)_"/>
    <w:basedOn w:val="DefaultParagraphFont"/>
    <w:link w:val="Bodytext60"/>
    <w:rsid w:val="002572C2"/>
    <w:rPr>
      <w:spacing w:val="-12"/>
      <w:sz w:val="19"/>
      <w:szCs w:val="19"/>
      <w:shd w:val="clear" w:color="auto" w:fill="FFFFFF"/>
    </w:rPr>
  </w:style>
  <w:style w:type="character" w:customStyle="1" w:styleId="Bodytext6Italic">
    <w:name w:val="Body text (6) + Italic"/>
    <w:aliases w:val="Spacing 0 pt40,Body text + 9.5 pt5,Bold14,Table of contents (3) + Italic"/>
    <w:basedOn w:val="Bodytext6"/>
    <w:rsid w:val="002572C2"/>
    <w:rPr>
      <w:i/>
      <w:iCs/>
      <w:spacing w:val="0"/>
      <w:sz w:val="19"/>
      <w:szCs w:val="19"/>
      <w:shd w:val="clear" w:color="auto" w:fill="FFFFFF"/>
    </w:rPr>
  </w:style>
  <w:style w:type="character" w:customStyle="1" w:styleId="Bodytext22">
    <w:name w:val="Body text (2)"/>
    <w:basedOn w:val="Bodytext20"/>
    <w:rsid w:val="002572C2"/>
    <w:rPr>
      <w:b/>
      <w:bCs/>
      <w:spacing w:val="-5"/>
      <w:sz w:val="27"/>
      <w:szCs w:val="27"/>
      <w:shd w:val="clear" w:color="auto" w:fill="FFFFFF"/>
    </w:rPr>
  </w:style>
  <w:style w:type="character" w:customStyle="1" w:styleId="Heading22">
    <w:name w:val="Heading #2 (2)_"/>
    <w:basedOn w:val="DefaultParagraphFont"/>
    <w:link w:val="Heading220"/>
    <w:rsid w:val="002572C2"/>
    <w:rPr>
      <w:spacing w:val="-6"/>
      <w:sz w:val="27"/>
      <w:szCs w:val="27"/>
      <w:shd w:val="clear" w:color="auto" w:fill="FFFFFF"/>
    </w:rPr>
  </w:style>
  <w:style w:type="character" w:customStyle="1" w:styleId="Bodytext7">
    <w:name w:val="Body text (7)_"/>
    <w:basedOn w:val="DefaultParagraphFont"/>
    <w:link w:val="Bodytext70"/>
    <w:rsid w:val="002572C2"/>
    <w:rPr>
      <w:b/>
      <w:bCs/>
      <w:i/>
      <w:iCs/>
      <w:sz w:val="22"/>
      <w:szCs w:val="22"/>
      <w:shd w:val="clear" w:color="auto" w:fill="FFFFFF"/>
    </w:rPr>
  </w:style>
  <w:style w:type="character" w:customStyle="1" w:styleId="Bodytext8">
    <w:name w:val="Body text (8)_"/>
    <w:basedOn w:val="DefaultParagraphFont"/>
    <w:link w:val="Bodytext80"/>
    <w:rsid w:val="002572C2"/>
    <w:rPr>
      <w:spacing w:val="-4"/>
      <w:shd w:val="clear" w:color="auto" w:fill="FFFFFF"/>
    </w:rPr>
  </w:style>
  <w:style w:type="character" w:customStyle="1" w:styleId="Bodytext85pt">
    <w:name w:val="Body text (8) + 5 pt"/>
    <w:aliases w:val="Italic,Spacing 0 pt39,Body text (4) + 11.5 pt,Heading #3 (3) + Not Bold"/>
    <w:basedOn w:val="Bodytext8"/>
    <w:rsid w:val="002572C2"/>
    <w:rPr>
      <w:spacing w:val="-4"/>
      <w:shd w:val="clear" w:color="auto" w:fill="FFFFFF"/>
    </w:rPr>
  </w:style>
  <w:style w:type="character" w:customStyle="1" w:styleId="Bodytext9">
    <w:name w:val="Body text (9)_"/>
    <w:basedOn w:val="DefaultParagraphFont"/>
    <w:link w:val="Bodytext91"/>
    <w:rsid w:val="002572C2"/>
    <w:rPr>
      <w:spacing w:val="-4"/>
      <w:sz w:val="25"/>
      <w:szCs w:val="25"/>
      <w:shd w:val="clear" w:color="auto" w:fill="FFFFFF"/>
    </w:rPr>
  </w:style>
  <w:style w:type="character" w:customStyle="1" w:styleId="Bodytext10">
    <w:name w:val="Body text (10)_"/>
    <w:basedOn w:val="DefaultParagraphFont"/>
    <w:link w:val="Bodytext100"/>
    <w:rsid w:val="002572C2"/>
    <w:rPr>
      <w:i/>
      <w:iCs/>
      <w:sz w:val="22"/>
      <w:szCs w:val="22"/>
      <w:shd w:val="clear" w:color="auto" w:fill="FFFFFF"/>
    </w:rPr>
  </w:style>
  <w:style w:type="character" w:customStyle="1" w:styleId="Bodytext10Bold">
    <w:name w:val="Body text (10) + Bold"/>
    <w:aliases w:val="Not Italic,Spacing 0 pt38,Body text (25) + Times New Roman,8.5 pt1,Italic6,Body text (11) + Bold,Spacing 0 pt79,Body text (11) + Not Italic1,Body text (7) + 11 pt,Body text (11) + 10 pt,Table of contents (3) + 4 pt1"/>
    <w:basedOn w:val="Bodytext10"/>
    <w:rsid w:val="002572C2"/>
    <w:rPr>
      <w:b/>
      <w:bCs/>
      <w:i/>
      <w:iCs/>
      <w:spacing w:val="1"/>
      <w:sz w:val="22"/>
      <w:szCs w:val="22"/>
      <w:shd w:val="clear" w:color="auto" w:fill="FFFFFF"/>
    </w:rPr>
  </w:style>
  <w:style w:type="character" w:customStyle="1" w:styleId="Bodytext10Bold1">
    <w:name w:val="Body text (10) + Bold1"/>
    <w:aliases w:val="Spacing 0 pt37,Body text (25) + Microsoft Sans Serif,6 pt1,Body text (12) + Not Bold"/>
    <w:basedOn w:val="Bodytext10"/>
    <w:rsid w:val="002572C2"/>
    <w:rPr>
      <w:b/>
      <w:bCs/>
      <w:i/>
      <w:iCs/>
      <w:spacing w:val="0"/>
      <w:sz w:val="22"/>
      <w:szCs w:val="22"/>
      <w:shd w:val="clear" w:color="auto" w:fill="FFFFFF"/>
    </w:rPr>
  </w:style>
  <w:style w:type="character" w:customStyle="1" w:styleId="Bodytext10Spacing0pt">
    <w:name w:val="Body text (10) + Spacing 0 pt"/>
    <w:basedOn w:val="Bodytext10"/>
    <w:rsid w:val="002572C2"/>
    <w:rPr>
      <w:i/>
      <w:iCs/>
      <w:noProof/>
      <w:spacing w:val="0"/>
      <w:sz w:val="22"/>
      <w:szCs w:val="22"/>
      <w:shd w:val="clear" w:color="auto" w:fill="FFFFFF"/>
    </w:rPr>
  </w:style>
  <w:style w:type="character" w:customStyle="1" w:styleId="Bodytext11">
    <w:name w:val="Body text (11)_"/>
    <w:basedOn w:val="DefaultParagraphFont"/>
    <w:link w:val="Bodytext110"/>
    <w:rsid w:val="002572C2"/>
    <w:rPr>
      <w:rFonts w:ascii="Constantia" w:hAnsi="Constantia" w:cs="Constantia"/>
      <w:spacing w:val="9"/>
      <w:sz w:val="16"/>
      <w:szCs w:val="16"/>
      <w:shd w:val="clear" w:color="auto" w:fill="FFFFFF"/>
    </w:rPr>
  </w:style>
  <w:style w:type="character" w:customStyle="1" w:styleId="Bodytext12">
    <w:name w:val="Body text (12)_"/>
    <w:basedOn w:val="DefaultParagraphFont"/>
    <w:link w:val="Bodytext120"/>
    <w:rsid w:val="002572C2"/>
    <w:rPr>
      <w:rFonts w:ascii="Constantia" w:hAnsi="Constantia" w:cs="Constantia"/>
      <w:sz w:val="22"/>
      <w:szCs w:val="22"/>
      <w:shd w:val="clear" w:color="auto" w:fill="FFFFFF"/>
    </w:rPr>
  </w:style>
  <w:style w:type="character" w:customStyle="1" w:styleId="Bodytext13">
    <w:name w:val="Body text (13)_"/>
    <w:basedOn w:val="DefaultParagraphFont"/>
    <w:link w:val="Bodytext130"/>
    <w:rsid w:val="002572C2"/>
    <w:rPr>
      <w:b/>
      <w:bCs/>
      <w:i/>
      <w:iCs/>
      <w:sz w:val="21"/>
      <w:szCs w:val="21"/>
      <w:shd w:val="clear" w:color="auto" w:fill="FFFFFF"/>
    </w:rPr>
  </w:style>
  <w:style w:type="character" w:customStyle="1" w:styleId="Picturecaption">
    <w:name w:val="Picture caption_"/>
    <w:basedOn w:val="DefaultParagraphFont"/>
    <w:link w:val="Picturecaption0"/>
    <w:rsid w:val="002572C2"/>
    <w:rPr>
      <w:spacing w:val="-4"/>
      <w:sz w:val="25"/>
      <w:szCs w:val="25"/>
      <w:shd w:val="clear" w:color="auto" w:fill="FFFFFF"/>
    </w:rPr>
  </w:style>
  <w:style w:type="character" w:customStyle="1" w:styleId="Bodytext4Constantia">
    <w:name w:val="Body text (4) + Constantia"/>
    <w:aliases w:val="22.5 pt,Bold4,Spacing -2 pt,Body text + Verdana4,6 pt2,Table caption + 13.5 pt"/>
    <w:basedOn w:val="Bodytext4"/>
    <w:rsid w:val="002572C2"/>
    <w:rPr>
      <w:i/>
      <w:iCs/>
      <w:spacing w:val="-8"/>
      <w:sz w:val="27"/>
      <w:szCs w:val="27"/>
      <w:shd w:val="clear" w:color="auto" w:fill="FFFFFF"/>
    </w:rPr>
  </w:style>
  <w:style w:type="character" w:customStyle="1" w:styleId="Bodytext2NotBold">
    <w:name w:val="Body text (2) + Not Bold"/>
    <w:aliases w:val="Spacing 0 pt36,Italic14,Spacing 0 pt64,Body text + 14 pt,Bold24,Spacing 0 pt96,Scale 80%,Body text + Italic4,Body text (22) + Not Italic,Header or footer + Not Bold"/>
    <w:basedOn w:val="Bodytext20"/>
    <w:rsid w:val="002572C2"/>
    <w:rPr>
      <w:b/>
      <w:bCs/>
      <w:spacing w:val="-5"/>
      <w:sz w:val="27"/>
      <w:szCs w:val="27"/>
      <w:shd w:val="clear" w:color="auto" w:fill="FFFFFF"/>
    </w:rPr>
  </w:style>
  <w:style w:type="character" w:customStyle="1" w:styleId="Heading30">
    <w:name w:val="Heading #3_"/>
    <w:basedOn w:val="DefaultParagraphFont"/>
    <w:link w:val="Heading31"/>
    <w:rsid w:val="002572C2"/>
    <w:rPr>
      <w:b/>
      <w:bCs/>
      <w:spacing w:val="-5"/>
      <w:sz w:val="27"/>
      <w:szCs w:val="27"/>
      <w:shd w:val="clear" w:color="auto" w:fill="FFFFFF"/>
    </w:rPr>
  </w:style>
  <w:style w:type="character" w:customStyle="1" w:styleId="Bodytext9135pt">
    <w:name w:val="Body text (9) + 13.5 pt"/>
    <w:aliases w:val="Spacing 0 pt35,Body text + 45.5 pt"/>
    <w:basedOn w:val="Bodytext9"/>
    <w:rsid w:val="002572C2"/>
    <w:rPr>
      <w:spacing w:val="-6"/>
      <w:sz w:val="27"/>
      <w:szCs w:val="27"/>
      <w:shd w:val="clear" w:color="auto" w:fill="FFFFFF"/>
    </w:rPr>
  </w:style>
  <w:style w:type="character" w:customStyle="1" w:styleId="Bodytext9135pt1">
    <w:name w:val="Body text (9) + 13.5 pt1"/>
    <w:aliases w:val="Italic5,Spacing 0 pt34,Body text + 14 pt1,Bold23,Italic22,Spacing 0 pt95,Body text + 4.5 pt,Italic15,Body text + 18 pt,Spacing -1 pt2,Table of contents (3) + 4 pt"/>
    <w:basedOn w:val="Bodytext9"/>
    <w:rsid w:val="002572C2"/>
    <w:rPr>
      <w:i/>
      <w:iCs/>
      <w:spacing w:val="-8"/>
      <w:sz w:val="27"/>
      <w:szCs w:val="27"/>
      <w:shd w:val="clear" w:color="auto" w:fill="FFFFFF"/>
    </w:rPr>
  </w:style>
  <w:style w:type="character" w:customStyle="1" w:styleId="BodytextConstantia">
    <w:name w:val="Body text + Constantia"/>
    <w:aliases w:val="11 pt,Spacing 0 pt33,Table caption (5) + Italic,Body text + Candara,6.5 pt"/>
    <w:basedOn w:val="Bodytext0"/>
    <w:rsid w:val="002572C2"/>
    <w:rPr>
      <w:spacing w:val="-6"/>
      <w:sz w:val="27"/>
      <w:szCs w:val="27"/>
      <w:shd w:val="clear" w:color="auto" w:fill="FFFFFF"/>
    </w:rPr>
  </w:style>
  <w:style w:type="character" w:customStyle="1" w:styleId="Bodytext12pt">
    <w:name w:val="Body text + 12 pt"/>
    <w:aliases w:val="Spacing 0 pt32,Body text + 5.5 pt1,Small Caps"/>
    <w:basedOn w:val="Bodytext0"/>
    <w:rsid w:val="002572C2"/>
    <w:rPr>
      <w:spacing w:val="-6"/>
      <w:sz w:val="27"/>
      <w:szCs w:val="27"/>
      <w:shd w:val="clear" w:color="auto" w:fill="FFFFFF"/>
    </w:rPr>
  </w:style>
  <w:style w:type="character" w:customStyle="1" w:styleId="Bodytext16pt">
    <w:name w:val="Body text + 16 pt"/>
    <w:aliases w:val="Spacing 0 pt31,Body text (2) + 9.5 pt,Not Bold3,Body text (7) + 9.5 pt"/>
    <w:basedOn w:val="Bodytext0"/>
    <w:rsid w:val="002572C2"/>
    <w:rPr>
      <w:spacing w:val="-6"/>
      <w:sz w:val="27"/>
      <w:szCs w:val="27"/>
      <w:shd w:val="clear" w:color="auto" w:fill="FFFFFF"/>
    </w:rPr>
  </w:style>
  <w:style w:type="character" w:customStyle="1" w:styleId="Footnote">
    <w:name w:val="Footnote_"/>
    <w:basedOn w:val="DefaultParagraphFont"/>
    <w:link w:val="Footnote0"/>
    <w:rsid w:val="002572C2"/>
    <w:rPr>
      <w:spacing w:val="-6"/>
      <w:sz w:val="27"/>
      <w:szCs w:val="27"/>
      <w:shd w:val="clear" w:color="auto" w:fill="FFFFFF"/>
    </w:rPr>
  </w:style>
  <w:style w:type="character" w:customStyle="1" w:styleId="FootnoteConstantia">
    <w:name w:val="Footnote + Constantia"/>
    <w:aliases w:val="11 pt2,Spacing 0 pt30"/>
    <w:basedOn w:val="Footnote"/>
    <w:rsid w:val="002572C2"/>
    <w:rPr>
      <w:rFonts w:ascii="Constantia" w:hAnsi="Constantia" w:cs="Constantia"/>
      <w:spacing w:val="-6"/>
      <w:sz w:val="22"/>
      <w:szCs w:val="22"/>
      <w:shd w:val="clear" w:color="auto" w:fill="FFFFFF"/>
    </w:rPr>
  </w:style>
  <w:style w:type="character" w:customStyle="1" w:styleId="Bodytext14">
    <w:name w:val="Body text (14)_"/>
    <w:basedOn w:val="DefaultParagraphFont"/>
    <w:link w:val="Bodytext140"/>
    <w:rsid w:val="002572C2"/>
    <w:rPr>
      <w:noProof/>
      <w:sz w:val="10"/>
      <w:szCs w:val="10"/>
      <w:shd w:val="clear" w:color="auto" w:fill="FFFFFF"/>
    </w:rPr>
  </w:style>
  <w:style w:type="character" w:customStyle="1" w:styleId="Bodytext14135pt">
    <w:name w:val="Body text (14) + 13.5 pt"/>
    <w:aliases w:val="Italic4,Spacing 0 pt29,Body text (6) + Not Bold1"/>
    <w:basedOn w:val="Bodytext14"/>
    <w:rsid w:val="002572C2"/>
    <w:rPr>
      <w:i/>
      <w:iCs/>
      <w:noProof/>
      <w:spacing w:val="-8"/>
      <w:sz w:val="27"/>
      <w:szCs w:val="27"/>
      <w:shd w:val="clear" w:color="auto" w:fill="FFFFFF"/>
    </w:rPr>
  </w:style>
  <w:style w:type="character" w:customStyle="1" w:styleId="Headerorfooter3">
    <w:name w:val="Header or footer (3)_"/>
    <w:basedOn w:val="DefaultParagraphFont"/>
    <w:link w:val="Headerorfooter30"/>
    <w:rsid w:val="002572C2"/>
    <w:rPr>
      <w:rFonts w:ascii="Segoe UI" w:hAnsi="Segoe UI" w:cs="Segoe UI"/>
      <w:i/>
      <w:iCs/>
      <w:spacing w:val="9"/>
      <w:sz w:val="8"/>
      <w:szCs w:val="8"/>
      <w:shd w:val="clear" w:color="auto" w:fill="FFFFFF"/>
    </w:rPr>
  </w:style>
  <w:style w:type="character" w:customStyle="1" w:styleId="Headerorfooter3TimesNewRoman">
    <w:name w:val="Header or footer (3) + Times New Roman"/>
    <w:aliases w:val="4.5 pt,Not Italic8,Spacing 0 pt28,Body text (14) + Bold,Spacing 0 pt61,Body text + Courier New1,Heading #1 + 11 pt,Scale 100%,Body text (17) + Times New Roman"/>
    <w:basedOn w:val="Headerorfooter3"/>
    <w:rsid w:val="002572C2"/>
    <w:rPr>
      <w:rFonts w:ascii="Times New Roman" w:hAnsi="Times New Roman" w:cs="Times New Roman"/>
      <w:i/>
      <w:iCs/>
      <w:spacing w:val="0"/>
      <w:sz w:val="9"/>
      <w:szCs w:val="9"/>
      <w:shd w:val="clear" w:color="auto" w:fill="FFFFFF"/>
    </w:rPr>
  </w:style>
  <w:style w:type="character" w:customStyle="1" w:styleId="Bodytext15">
    <w:name w:val="Body text (15)_"/>
    <w:basedOn w:val="DefaultParagraphFont"/>
    <w:link w:val="Bodytext150"/>
    <w:rsid w:val="002572C2"/>
    <w:rPr>
      <w:spacing w:val="22"/>
      <w:w w:val="120"/>
      <w:sz w:val="8"/>
      <w:szCs w:val="8"/>
      <w:shd w:val="clear" w:color="auto" w:fill="FFFFFF"/>
    </w:rPr>
  </w:style>
  <w:style w:type="character" w:customStyle="1" w:styleId="Bodytext4155pt">
    <w:name w:val="Body text (4) + 15.5 pt"/>
    <w:aliases w:val="Bold3,Spacing -2 pt1,Body text + Verdana3,5 pt,Body text (8) + 9 pt,Body text + 6.5 pt4"/>
    <w:basedOn w:val="Bodytext4"/>
    <w:rsid w:val="002572C2"/>
    <w:rPr>
      <w:i/>
      <w:iCs/>
      <w:spacing w:val="-8"/>
      <w:sz w:val="27"/>
      <w:szCs w:val="27"/>
      <w:shd w:val="clear" w:color="auto" w:fill="FFFFFF"/>
    </w:rPr>
  </w:style>
  <w:style w:type="character" w:customStyle="1" w:styleId="Bodytext10pt">
    <w:name w:val="Body text + 10 pt"/>
    <w:aliases w:val="Spacing 0 pt27,Body text (17) + Bold"/>
    <w:basedOn w:val="Bodytext0"/>
    <w:rsid w:val="002572C2"/>
    <w:rPr>
      <w:spacing w:val="-6"/>
      <w:sz w:val="27"/>
      <w:szCs w:val="27"/>
      <w:shd w:val="clear" w:color="auto" w:fill="FFFFFF"/>
    </w:rPr>
  </w:style>
  <w:style w:type="character" w:customStyle="1" w:styleId="Bodytext10pt4">
    <w:name w:val="Body text + 10 pt4"/>
    <w:aliases w:val="Spacing 1 pt,Body text (12) + 10 pt,Italic20,Italic17,Not Bold10"/>
    <w:basedOn w:val="Bodytext0"/>
    <w:rsid w:val="002572C2"/>
    <w:rPr>
      <w:spacing w:val="-6"/>
      <w:sz w:val="27"/>
      <w:szCs w:val="27"/>
      <w:shd w:val="clear" w:color="auto" w:fill="FFFFFF"/>
    </w:rPr>
  </w:style>
  <w:style w:type="character" w:customStyle="1" w:styleId="Bodytext95pt">
    <w:name w:val="Body text + 9.5 pt"/>
    <w:aliases w:val="Spacing 0 pt26,Spacing 0 pt58,Bold21,Spacing 0 pt73,Body text + 7.5 pt,Body text (26) + 11.5 pt,Spacing 3 pt"/>
    <w:basedOn w:val="Bodytext0"/>
    <w:rsid w:val="002572C2"/>
    <w:rPr>
      <w:spacing w:val="-6"/>
      <w:sz w:val="27"/>
      <w:szCs w:val="27"/>
      <w:shd w:val="clear" w:color="auto" w:fill="FFFFFF"/>
    </w:rPr>
  </w:style>
  <w:style w:type="character" w:customStyle="1" w:styleId="Bodytext16">
    <w:name w:val="Body text (16)_"/>
    <w:basedOn w:val="DefaultParagraphFont"/>
    <w:link w:val="Bodytext160"/>
    <w:rsid w:val="002572C2"/>
    <w:rPr>
      <w:i/>
      <w:iCs/>
      <w:spacing w:val="-14"/>
      <w:sz w:val="30"/>
      <w:szCs w:val="30"/>
      <w:shd w:val="clear" w:color="auto" w:fill="FFFFFF"/>
    </w:rPr>
  </w:style>
  <w:style w:type="character" w:customStyle="1" w:styleId="Bodytexta">
    <w:name w:val="Body text"/>
    <w:basedOn w:val="Bodytext0"/>
    <w:rsid w:val="002572C2"/>
    <w:rPr>
      <w:spacing w:val="-6"/>
      <w:sz w:val="27"/>
      <w:szCs w:val="27"/>
      <w:shd w:val="clear" w:color="auto" w:fill="FFFFFF"/>
    </w:rPr>
  </w:style>
  <w:style w:type="character" w:customStyle="1" w:styleId="BodytextItalic1">
    <w:name w:val="Body text + Italic1"/>
    <w:aliases w:val="Spacing 0 pt25,Body text (28) + Not Italic"/>
    <w:basedOn w:val="Bodytext0"/>
    <w:rsid w:val="002572C2"/>
    <w:rPr>
      <w:spacing w:val="-6"/>
      <w:sz w:val="27"/>
      <w:szCs w:val="27"/>
      <w:shd w:val="clear" w:color="auto" w:fill="FFFFFF"/>
    </w:rPr>
  </w:style>
  <w:style w:type="character" w:customStyle="1" w:styleId="Bodytext90">
    <w:name w:val="Body text (9)"/>
    <w:basedOn w:val="Bodytext9"/>
    <w:rsid w:val="002572C2"/>
    <w:rPr>
      <w:spacing w:val="-4"/>
      <w:sz w:val="25"/>
      <w:szCs w:val="25"/>
      <w:u w:val="single"/>
      <w:shd w:val="clear" w:color="auto" w:fill="FFFFFF"/>
    </w:rPr>
  </w:style>
  <w:style w:type="character" w:customStyle="1" w:styleId="Bodytext911pt">
    <w:name w:val="Body text (9) + 11 pt"/>
    <w:aliases w:val="Spacing 0 pt24,Spacing 0 pt65,Body text (17) + Italic,Body text (7) + Not Italic"/>
    <w:basedOn w:val="Bodytext9"/>
    <w:rsid w:val="002572C2"/>
    <w:rPr>
      <w:spacing w:val="-8"/>
      <w:sz w:val="22"/>
      <w:szCs w:val="22"/>
      <w:u w:val="single"/>
      <w:shd w:val="clear" w:color="auto" w:fill="FFFFFF"/>
    </w:rPr>
  </w:style>
  <w:style w:type="character" w:customStyle="1" w:styleId="Heading4">
    <w:name w:val="Heading #4_"/>
    <w:basedOn w:val="DefaultParagraphFont"/>
    <w:link w:val="Heading40"/>
    <w:rsid w:val="002572C2"/>
    <w:rPr>
      <w:spacing w:val="-6"/>
      <w:sz w:val="27"/>
      <w:szCs w:val="27"/>
      <w:shd w:val="clear" w:color="auto" w:fill="FFFFFF"/>
    </w:rPr>
  </w:style>
  <w:style w:type="character" w:customStyle="1" w:styleId="Bodytext11pt">
    <w:name w:val="Body text + 11 pt"/>
    <w:aliases w:val="Spacing 0 pt23,Body text (17) + Italic2,Body text (9) + Italic,Body text + 6.5 pt"/>
    <w:basedOn w:val="Bodytext0"/>
    <w:rsid w:val="002572C2"/>
    <w:rPr>
      <w:spacing w:val="-6"/>
      <w:sz w:val="27"/>
      <w:szCs w:val="27"/>
      <w:shd w:val="clear" w:color="auto" w:fill="FFFFFF"/>
    </w:rPr>
  </w:style>
  <w:style w:type="character" w:customStyle="1" w:styleId="Bodytext16265pt">
    <w:name w:val="Body text (16) + 26.5 pt"/>
    <w:aliases w:val="Not Italic7,Spacing 0 pt22,Table caption (4) + Bold,Spacing 0 pt50,Body text (17) + Italic1,Body text (15) + 17 pt,Spacing 0 pt67,Body text (12) + 13.5 pt,Bold17,Heading #2 (2) + Italic"/>
    <w:basedOn w:val="Bodytext16"/>
    <w:rsid w:val="002572C2"/>
    <w:rPr>
      <w:i/>
      <w:iCs/>
      <w:spacing w:val="0"/>
      <w:sz w:val="53"/>
      <w:szCs w:val="53"/>
      <w:shd w:val="clear" w:color="auto" w:fill="FFFFFF"/>
    </w:rPr>
  </w:style>
  <w:style w:type="character" w:customStyle="1" w:styleId="Bodytext17">
    <w:name w:val="Body text (17)_"/>
    <w:basedOn w:val="DefaultParagraphFont"/>
    <w:link w:val="Bodytext170"/>
    <w:rsid w:val="002572C2"/>
    <w:rPr>
      <w:spacing w:val="-8"/>
      <w:sz w:val="22"/>
      <w:szCs w:val="22"/>
      <w:shd w:val="clear" w:color="auto" w:fill="FFFFFF"/>
    </w:rPr>
  </w:style>
  <w:style w:type="character" w:customStyle="1" w:styleId="BodytextBold">
    <w:name w:val="Body text + Bold"/>
    <w:aliases w:val="Spacing 0 pt21,Body text (28) + Not Italic1,Spacing 0 pt86,Body text (10) + 8.5 pt"/>
    <w:basedOn w:val="Bodytext0"/>
    <w:rsid w:val="002572C2"/>
    <w:rPr>
      <w:spacing w:val="-6"/>
      <w:sz w:val="27"/>
      <w:szCs w:val="27"/>
      <w:shd w:val="clear" w:color="auto" w:fill="FFFFFF"/>
    </w:rPr>
  </w:style>
  <w:style w:type="character" w:customStyle="1" w:styleId="Heading10">
    <w:name w:val="Heading #1_"/>
    <w:basedOn w:val="DefaultParagraphFont"/>
    <w:link w:val="Heading11"/>
    <w:rsid w:val="002572C2"/>
    <w:rPr>
      <w:spacing w:val="-6"/>
      <w:sz w:val="27"/>
      <w:szCs w:val="27"/>
      <w:shd w:val="clear" w:color="auto" w:fill="FFFFFF"/>
    </w:rPr>
  </w:style>
  <w:style w:type="character" w:customStyle="1" w:styleId="Bodytext31">
    <w:name w:val="Body text3"/>
    <w:basedOn w:val="Bodytext0"/>
    <w:rsid w:val="002572C2"/>
    <w:rPr>
      <w:spacing w:val="-6"/>
      <w:sz w:val="27"/>
      <w:szCs w:val="27"/>
      <w:shd w:val="clear" w:color="auto" w:fill="FFFFFF"/>
    </w:rPr>
  </w:style>
  <w:style w:type="character" w:customStyle="1" w:styleId="Tablecaption">
    <w:name w:val="Table caption_"/>
    <w:basedOn w:val="DefaultParagraphFont"/>
    <w:link w:val="Tablecaption0"/>
    <w:rsid w:val="002572C2"/>
    <w:rPr>
      <w:spacing w:val="-6"/>
      <w:sz w:val="27"/>
      <w:szCs w:val="27"/>
      <w:shd w:val="clear" w:color="auto" w:fill="FFFFFF"/>
    </w:rPr>
  </w:style>
  <w:style w:type="character" w:customStyle="1" w:styleId="Bodytext23">
    <w:name w:val="Body text2"/>
    <w:basedOn w:val="Bodytext0"/>
    <w:rsid w:val="002572C2"/>
    <w:rPr>
      <w:spacing w:val="-6"/>
      <w:sz w:val="27"/>
      <w:szCs w:val="27"/>
      <w:shd w:val="clear" w:color="auto" w:fill="FFFFFF"/>
    </w:rPr>
  </w:style>
  <w:style w:type="character" w:customStyle="1" w:styleId="Heading32">
    <w:name w:val="Heading #3 (2)_"/>
    <w:basedOn w:val="DefaultParagraphFont"/>
    <w:link w:val="Heading320"/>
    <w:rsid w:val="002572C2"/>
    <w:rPr>
      <w:b/>
      <w:bCs/>
      <w:spacing w:val="-14"/>
      <w:sz w:val="27"/>
      <w:szCs w:val="27"/>
      <w:shd w:val="clear" w:color="auto" w:fill="FFFFFF"/>
    </w:rPr>
  </w:style>
  <w:style w:type="character" w:customStyle="1" w:styleId="Heading42">
    <w:name w:val="Heading #4 (2)_"/>
    <w:basedOn w:val="DefaultParagraphFont"/>
    <w:link w:val="Heading420"/>
    <w:rsid w:val="002572C2"/>
    <w:rPr>
      <w:b/>
      <w:bCs/>
      <w:spacing w:val="-5"/>
      <w:sz w:val="27"/>
      <w:szCs w:val="27"/>
      <w:shd w:val="clear" w:color="auto" w:fill="FFFFFF"/>
    </w:rPr>
  </w:style>
  <w:style w:type="character" w:customStyle="1" w:styleId="BodytextSpacing0pt">
    <w:name w:val="Body text + Spacing 0 pt"/>
    <w:basedOn w:val="Bodytext0"/>
    <w:rsid w:val="002572C2"/>
    <w:rPr>
      <w:spacing w:val="-6"/>
      <w:sz w:val="27"/>
      <w:szCs w:val="27"/>
      <w:shd w:val="clear" w:color="auto" w:fill="FFFFFF"/>
    </w:rPr>
  </w:style>
  <w:style w:type="character" w:customStyle="1" w:styleId="Tablecaption2">
    <w:name w:val="Table caption (2)_"/>
    <w:basedOn w:val="DefaultParagraphFont"/>
    <w:link w:val="Tablecaption20"/>
    <w:rsid w:val="002572C2"/>
    <w:rPr>
      <w:spacing w:val="-4"/>
      <w:sz w:val="25"/>
      <w:szCs w:val="25"/>
      <w:shd w:val="clear" w:color="auto" w:fill="FFFFFF"/>
    </w:rPr>
  </w:style>
  <w:style w:type="character" w:customStyle="1" w:styleId="Tablecaption3">
    <w:name w:val="Table caption (3)_"/>
    <w:basedOn w:val="DefaultParagraphFont"/>
    <w:link w:val="Tablecaption30"/>
    <w:rsid w:val="002572C2"/>
    <w:rPr>
      <w:spacing w:val="-15"/>
      <w:sz w:val="23"/>
      <w:szCs w:val="23"/>
      <w:shd w:val="clear" w:color="auto" w:fill="FFFFFF"/>
    </w:rPr>
  </w:style>
  <w:style w:type="character" w:customStyle="1" w:styleId="Bodytext18">
    <w:name w:val="Body text (18)_"/>
    <w:basedOn w:val="DefaultParagraphFont"/>
    <w:link w:val="Bodytext180"/>
    <w:rsid w:val="002572C2"/>
    <w:rPr>
      <w:b/>
      <w:bCs/>
      <w:spacing w:val="-3"/>
      <w:sz w:val="27"/>
      <w:szCs w:val="27"/>
      <w:shd w:val="clear" w:color="auto" w:fill="FFFFFF"/>
    </w:rPr>
  </w:style>
  <w:style w:type="character" w:customStyle="1" w:styleId="Bodytext18145pt">
    <w:name w:val="Body text (18) + 14.5 pt"/>
    <w:aliases w:val="Not Bold,Italic3,Spacing 1 pt3,Body text (12) + 15 pt,Spacing 0 pt63,Body text (8) + Not Italic1,Header or footer (7) + 4.5 pt,Body text (5) + 10 pt,Body text (2) + 5.5 pt,Scale 200%3"/>
    <w:basedOn w:val="Bodytext18"/>
    <w:rsid w:val="002572C2"/>
    <w:rPr>
      <w:b/>
      <w:bCs/>
      <w:spacing w:val="-3"/>
      <w:sz w:val="27"/>
      <w:szCs w:val="27"/>
      <w:shd w:val="clear" w:color="auto" w:fill="FFFFFF"/>
    </w:rPr>
  </w:style>
  <w:style w:type="character" w:customStyle="1" w:styleId="Bodytext2NotBold1">
    <w:name w:val="Body text (2) + Not Bold1"/>
    <w:aliases w:val="Italic2,Spacing 0 pt20,Spacing 0 pt46,Body text (18) + Not Italic,Body text + 11 pt1,Body text (5) + 4.5 pt,Scale 120%2"/>
    <w:basedOn w:val="Bodytext20"/>
    <w:rsid w:val="002572C2"/>
    <w:rPr>
      <w:b/>
      <w:bCs/>
      <w:spacing w:val="-5"/>
      <w:sz w:val="27"/>
      <w:szCs w:val="27"/>
      <w:shd w:val="clear" w:color="auto" w:fill="FFFFFF"/>
    </w:rPr>
  </w:style>
  <w:style w:type="character" w:customStyle="1" w:styleId="Bodytext19">
    <w:name w:val="Body text (19)_"/>
    <w:basedOn w:val="DefaultParagraphFont"/>
    <w:link w:val="Bodytext190"/>
    <w:rsid w:val="002572C2"/>
    <w:rPr>
      <w:i/>
      <w:iCs/>
      <w:spacing w:val="-3"/>
      <w:sz w:val="28"/>
      <w:szCs w:val="28"/>
      <w:shd w:val="clear" w:color="auto" w:fill="FFFFFF"/>
    </w:rPr>
  </w:style>
  <w:style w:type="character" w:customStyle="1" w:styleId="Bodytext19225pt">
    <w:name w:val="Body text (19) + 22.5 pt"/>
    <w:aliases w:val="Not Italic6,Spacing 0 pt19,Scale 75%,Body text (3) + Verdana,7.5 pt,Spacing 0 pt45,Body text (18) + Not Italic2,Footnote + 8 pt,Body text + Segoe UI,Bold16,Spacing 1 pt4,Body text + 9.5 pt6,Bold15,Table of contents (2) + 10 pt"/>
    <w:basedOn w:val="Bodytext19"/>
    <w:rsid w:val="002572C2"/>
    <w:rPr>
      <w:i/>
      <w:iCs/>
      <w:spacing w:val="-3"/>
      <w:sz w:val="28"/>
      <w:szCs w:val="28"/>
      <w:shd w:val="clear" w:color="auto" w:fill="FFFFFF"/>
    </w:rPr>
  </w:style>
  <w:style w:type="character" w:customStyle="1" w:styleId="Bodytext19135pt">
    <w:name w:val="Body text (19) + 13.5 pt"/>
    <w:aliases w:val="Not Italic5,Spacing 0 pt18,Table caption (7) + Times New Roman"/>
    <w:basedOn w:val="Bodytext19"/>
    <w:rsid w:val="002572C2"/>
    <w:rPr>
      <w:i/>
      <w:iCs/>
      <w:spacing w:val="-3"/>
      <w:sz w:val="28"/>
      <w:szCs w:val="28"/>
      <w:shd w:val="clear" w:color="auto" w:fill="FFFFFF"/>
    </w:rPr>
  </w:style>
  <w:style w:type="character" w:customStyle="1" w:styleId="Bodytext19135pt2">
    <w:name w:val="Body text (19) + 13.5 pt2"/>
    <w:aliases w:val="Not Italic4,Spacing 0 pt17,Table caption (7) + Times New Roman1,Body text + Italic3,Body text + 4 pt2,Scale 150%2"/>
    <w:basedOn w:val="Bodytext19"/>
    <w:rsid w:val="002572C2"/>
    <w:rPr>
      <w:i/>
      <w:iCs/>
      <w:spacing w:val="-3"/>
      <w:sz w:val="28"/>
      <w:szCs w:val="28"/>
      <w:shd w:val="clear" w:color="auto" w:fill="FFFFFF"/>
    </w:rPr>
  </w:style>
  <w:style w:type="character" w:customStyle="1" w:styleId="Bodytext19135pt1">
    <w:name w:val="Body text (19) + 13.5 pt1"/>
    <w:aliases w:val="Spacing 0 pt16"/>
    <w:basedOn w:val="Bodytext19"/>
    <w:rsid w:val="002572C2"/>
    <w:rPr>
      <w:i/>
      <w:iCs/>
      <w:spacing w:val="-3"/>
      <w:sz w:val="28"/>
      <w:szCs w:val="28"/>
      <w:shd w:val="clear" w:color="auto" w:fill="FFFFFF"/>
    </w:rPr>
  </w:style>
  <w:style w:type="character" w:customStyle="1" w:styleId="Bodytext200">
    <w:name w:val="Body text (20)_"/>
    <w:basedOn w:val="DefaultParagraphFont"/>
    <w:link w:val="Bodytext201"/>
    <w:rsid w:val="002572C2"/>
    <w:rPr>
      <w:b/>
      <w:bCs/>
      <w:spacing w:val="-13"/>
      <w:sz w:val="27"/>
      <w:szCs w:val="27"/>
      <w:shd w:val="clear" w:color="auto" w:fill="FFFFFF"/>
    </w:rPr>
  </w:style>
  <w:style w:type="character" w:customStyle="1" w:styleId="Bodytext10pt3">
    <w:name w:val="Body text + 10 pt3"/>
    <w:aliases w:val="Spacing 0 pt15,Body text + Italic2"/>
    <w:basedOn w:val="Bodytext0"/>
    <w:rsid w:val="002572C2"/>
    <w:rPr>
      <w:spacing w:val="-6"/>
      <w:sz w:val="27"/>
      <w:szCs w:val="27"/>
      <w:shd w:val="clear" w:color="auto" w:fill="FFFFFF"/>
    </w:rPr>
  </w:style>
  <w:style w:type="character" w:customStyle="1" w:styleId="Bodytext6pt">
    <w:name w:val="Body text + 6 pt"/>
    <w:aliases w:val="Spacing 0 pt14,Body text (18) + Not Italic1,Body text + 4 pt1,Scale 150%1"/>
    <w:basedOn w:val="Bodytext0"/>
    <w:rsid w:val="002572C2"/>
    <w:rPr>
      <w:spacing w:val="-6"/>
      <w:sz w:val="27"/>
      <w:szCs w:val="27"/>
      <w:shd w:val="clear" w:color="auto" w:fill="FFFFFF"/>
    </w:rPr>
  </w:style>
  <w:style w:type="character" w:customStyle="1" w:styleId="BodytextConsolas">
    <w:name w:val="Body text + Consolas"/>
    <w:aliases w:val="11 pt1,Bold2,Spacing -1 pt,Body text + Verdana2,5 pt1,Body text (8) + 18 pt,Body text + 9 pt1,4 pt1,Body text + 6.5 pt3,Body text + Georgia1"/>
    <w:basedOn w:val="Bodytext0"/>
    <w:rsid w:val="002572C2"/>
    <w:rPr>
      <w:spacing w:val="-6"/>
      <w:sz w:val="27"/>
      <w:szCs w:val="27"/>
      <w:shd w:val="clear" w:color="auto" w:fill="FFFFFF"/>
    </w:rPr>
  </w:style>
  <w:style w:type="character" w:customStyle="1" w:styleId="Bodytext195pt">
    <w:name w:val="Body text + 19.5 pt"/>
    <w:aliases w:val="Bold1,Spacing -1 pt1,Table caption (5) + 8 pt,Body text (34) + Corbel,14 pt1,Body text + 6.5 pt2"/>
    <w:basedOn w:val="Bodytext0"/>
    <w:rsid w:val="002572C2"/>
    <w:rPr>
      <w:spacing w:val="-6"/>
      <w:sz w:val="27"/>
      <w:szCs w:val="27"/>
      <w:shd w:val="clear" w:color="auto" w:fill="FFFFFF"/>
    </w:rPr>
  </w:style>
  <w:style w:type="character" w:customStyle="1" w:styleId="Heading20">
    <w:name w:val="Heading #2_"/>
    <w:basedOn w:val="DefaultParagraphFont"/>
    <w:link w:val="Heading21"/>
    <w:rsid w:val="002572C2"/>
    <w:rPr>
      <w:i/>
      <w:iCs/>
      <w:spacing w:val="-14"/>
      <w:sz w:val="30"/>
      <w:szCs w:val="30"/>
      <w:shd w:val="clear" w:color="auto" w:fill="FFFFFF"/>
    </w:rPr>
  </w:style>
  <w:style w:type="character" w:customStyle="1" w:styleId="Heading2265pt">
    <w:name w:val="Heading #2 + 26.5 pt"/>
    <w:aliases w:val="Not Italic3,Spacing 0 pt13,Body text (3) + Bold"/>
    <w:basedOn w:val="Heading20"/>
    <w:rsid w:val="002572C2"/>
    <w:rPr>
      <w:i/>
      <w:iCs/>
      <w:spacing w:val="-14"/>
      <w:sz w:val="30"/>
      <w:szCs w:val="30"/>
      <w:shd w:val="clear" w:color="auto" w:fill="FFFFFF"/>
    </w:rPr>
  </w:style>
  <w:style w:type="character" w:customStyle="1" w:styleId="Heading43">
    <w:name w:val="Heading #4 (3)_"/>
    <w:basedOn w:val="DefaultParagraphFont"/>
    <w:link w:val="Heading430"/>
    <w:rsid w:val="002572C2"/>
    <w:rPr>
      <w:b/>
      <w:bCs/>
      <w:spacing w:val="-10"/>
      <w:sz w:val="27"/>
      <w:szCs w:val="27"/>
      <w:shd w:val="clear" w:color="auto" w:fill="FFFFFF"/>
    </w:rPr>
  </w:style>
  <w:style w:type="character" w:customStyle="1" w:styleId="Bodytext125pt">
    <w:name w:val="Body text + 12.5 pt"/>
    <w:aliases w:val="Spacing 0 pt12"/>
    <w:basedOn w:val="Bodytext0"/>
    <w:rsid w:val="002572C2"/>
    <w:rPr>
      <w:spacing w:val="-6"/>
      <w:sz w:val="27"/>
      <w:szCs w:val="27"/>
      <w:shd w:val="clear" w:color="auto" w:fill="FFFFFF"/>
    </w:rPr>
  </w:style>
  <w:style w:type="character" w:customStyle="1" w:styleId="Tablecaption4">
    <w:name w:val="Table caption (4)_"/>
    <w:basedOn w:val="DefaultParagraphFont"/>
    <w:link w:val="Tablecaption40"/>
    <w:rsid w:val="002572C2"/>
    <w:rPr>
      <w:spacing w:val="-9"/>
      <w:sz w:val="22"/>
      <w:szCs w:val="22"/>
      <w:shd w:val="clear" w:color="auto" w:fill="FFFFFF"/>
    </w:rPr>
  </w:style>
  <w:style w:type="character" w:customStyle="1" w:styleId="Tablecaption4Italic">
    <w:name w:val="Table caption (4) + Italic"/>
    <w:aliases w:val="Spacing 0 pt11,Body text + Verdana1,7.5 pt1,4 pt2,Body text + Corbel1,7.5 pt2,Body text (35) + Consolas,Body text + Bookman Old Style,Scale 150%"/>
    <w:basedOn w:val="Tablecaption4"/>
    <w:rsid w:val="002572C2"/>
    <w:rPr>
      <w:i/>
      <w:iCs/>
      <w:spacing w:val="-15"/>
      <w:sz w:val="22"/>
      <w:szCs w:val="22"/>
      <w:shd w:val="clear" w:color="auto" w:fill="FFFFFF"/>
    </w:rPr>
  </w:style>
  <w:style w:type="character" w:customStyle="1" w:styleId="Headerorfooter4">
    <w:name w:val="Header or footer (4)_"/>
    <w:basedOn w:val="DefaultParagraphFont"/>
    <w:link w:val="Headerorfooter40"/>
    <w:rsid w:val="002572C2"/>
    <w:rPr>
      <w:noProof/>
      <w:sz w:val="11"/>
      <w:szCs w:val="11"/>
      <w:shd w:val="clear" w:color="auto" w:fill="FFFFFF"/>
    </w:rPr>
  </w:style>
  <w:style w:type="character" w:customStyle="1" w:styleId="Bodytext210">
    <w:name w:val="Body text (21)_"/>
    <w:basedOn w:val="DefaultParagraphFont"/>
    <w:link w:val="Bodytext211"/>
    <w:rsid w:val="002572C2"/>
    <w:rPr>
      <w:b/>
      <w:bCs/>
      <w:spacing w:val="29"/>
      <w:sz w:val="18"/>
      <w:szCs w:val="18"/>
      <w:shd w:val="clear" w:color="auto" w:fill="FFFFFF"/>
    </w:rPr>
  </w:style>
  <w:style w:type="character" w:customStyle="1" w:styleId="Bodytext16NotItalic">
    <w:name w:val="Body text (16) + Not Italic"/>
    <w:aliases w:val="Spacing 0 pt10,Heading #3 + 11.5 pt"/>
    <w:basedOn w:val="Bodytext16"/>
    <w:rsid w:val="002572C2"/>
    <w:rPr>
      <w:i/>
      <w:iCs/>
      <w:spacing w:val="-18"/>
      <w:sz w:val="30"/>
      <w:szCs w:val="30"/>
      <w:shd w:val="clear" w:color="auto" w:fill="FFFFFF"/>
    </w:rPr>
  </w:style>
  <w:style w:type="character" w:customStyle="1" w:styleId="Bodytext16135pt">
    <w:name w:val="Body text (16) + 13.5 pt"/>
    <w:aliases w:val="Not Italic2,Spacing 0 pt9,Body text (29) + 9.5 pt,Heading #3 (2) + Times New Roman,11.5 pt,Body text (26) + Constantia,12 pt1,Body text (18) + 13 pt"/>
    <w:basedOn w:val="Bodytext16"/>
    <w:rsid w:val="002572C2"/>
    <w:rPr>
      <w:i/>
      <w:iCs/>
      <w:spacing w:val="-6"/>
      <w:sz w:val="27"/>
      <w:szCs w:val="27"/>
      <w:shd w:val="clear" w:color="auto" w:fill="FFFFFF"/>
    </w:rPr>
  </w:style>
  <w:style w:type="character" w:customStyle="1" w:styleId="Bodytext16135pt1">
    <w:name w:val="Body text (16) + 13.5 pt1"/>
    <w:aliases w:val="Spacing 0 pt8,Body text + 4 pt,Spacing 0 pt83,Table caption (6) + Not Italic"/>
    <w:basedOn w:val="Bodytext16"/>
    <w:rsid w:val="002572C2"/>
    <w:rPr>
      <w:i/>
      <w:iCs/>
      <w:spacing w:val="-8"/>
      <w:sz w:val="27"/>
      <w:szCs w:val="27"/>
      <w:shd w:val="clear" w:color="auto" w:fill="FFFFFF"/>
    </w:rPr>
  </w:style>
  <w:style w:type="character" w:customStyle="1" w:styleId="Bodytext10pt2">
    <w:name w:val="Body text + 10 pt2"/>
    <w:aliases w:val="Spacing 0 pt7,Body text + 7.5 pt1,Body text (12) + Not Bold1"/>
    <w:basedOn w:val="Bodytext0"/>
    <w:rsid w:val="002572C2"/>
    <w:rPr>
      <w:spacing w:val="-6"/>
      <w:sz w:val="27"/>
      <w:szCs w:val="27"/>
      <w:shd w:val="clear" w:color="auto" w:fill="FFFFFF"/>
    </w:rPr>
  </w:style>
  <w:style w:type="character" w:customStyle="1" w:styleId="Headerorfooter5">
    <w:name w:val="Header or footer (5)_"/>
    <w:basedOn w:val="DefaultParagraphFont"/>
    <w:link w:val="Headerorfooter50"/>
    <w:rsid w:val="002572C2"/>
    <w:rPr>
      <w:b/>
      <w:bCs/>
      <w:i/>
      <w:iCs/>
      <w:noProof/>
      <w:sz w:val="31"/>
      <w:szCs w:val="31"/>
      <w:shd w:val="clear" w:color="auto" w:fill="FFFFFF"/>
    </w:rPr>
  </w:style>
  <w:style w:type="character" w:customStyle="1" w:styleId="Bodytext220">
    <w:name w:val="Body text (22)_"/>
    <w:basedOn w:val="DefaultParagraphFont"/>
    <w:link w:val="Bodytext221"/>
    <w:rsid w:val="002572C2"/>
    <w:rPr>
      <w:spacing w:val="-9"/>
      <w:sz w:val="28"/>
      <w:szCs w:val="28"/>
      <w:shd w:val="clear" w:color="auto" w:fill="FFFFFF"/>
    </w:rPr>
  </w:style>
  <w:style w:type="character" w:customStyle="1" w:styleId="Bodytext2125pt">
    <w:name w:val="Body text (2) + 12.5 pt"/>
    <w:aliases w:val="Not Bold1,Spacing 0 pt6,Body text + 13 pt,Body text (36) + 17.5 pt,Body text (35) + 9.5 pt,Heading #6 + 12.5 pt,Header or footer + 10 pt,Body text (13) + Not Bold1"/>
    <w:basedOn w:val="Bodytext20"/>
    <w:rsid w:val="002572C2"/>
    <w:rPr>
      <w:b/>
      <w:bCs/>
      <w:spacing w:val="-5"/>
      <w:sz w:val="27"/>
      <w:szCs w:val="27"/>
      <w:shd w:val="clear" w:color="auto" w:fill="FFFFFF"/>
    </w:rPr>
  </w:style>
  <w:style w:type="character" w:customStyle="1" w:styleId="Bodytext10pt1">
    <w:name w:val="Body text + 10 pt1"/>
    <w:aliases w:val="Spacing 1 pt2"/>
    <w:basedOn w:val="Bodytext0"/>
    <w:rsid w:val="002572C2"/>
    <w:rPr>
      <w:spacing w:val="-6"/>
      <w:sz w:val="27"/>
      <w:szCs w:val="27"/>
      <w:shd w:val="clear" w:color="auto" w:fill="FFFFFF"/>
    </w:rPr>
  </w:style>
  <w:style w:type="character" w:customStyle="1" w:styleId="Bodytext95pt1">
    <w:name w:val="Body text + 9.5 pt1"/>
    <w:aliases w:val="Spacing 0 pt5,Body text (33) + Not Italic,Body text + 8 pt1,Not Bold8,Body text + 11.5 pt,Body text (2) + 12.5 pt1"/>
    <w:basedOn w:val="Bodytext0"/>
    <w:rsid w:val="002572C2"/>
    <w:rPr>
      <w:spacing w:val="-6"/>
      <w:sz w:val="27"/>
      <w:szCs w:val="27"/>
      <w:shd w:val="clear" w:color="auto" w:fill="FFFFFF"/>
    </w:rPr>
  </w:style>
  <w:style w:type="character" w:customStyle="1" w:styleId="FootnoteItalic">
    <w:name w:val="Footnote + Italic"/>
    <w:aliases w:val="Spacing 0 pt4,Table caption (5) + Not Italic"/>
    <w:basedOn w:val="Footnote"/>
    <w:rsid w:val="002572C2"/>
    <w:rPr>
      <w:i/>
      <w:iCs/>
      <w:spacing w:val="-8"/>
      <w:sz w:val="27"/>
      <w:szCs w:val="27"/>
      <w:shd w:val="clear" w:color="auto" w:fill="FFFFFF"/>
    </w:rPr>
  </w:style>
  <w:style w:type="character" w:customStyle="1" w:styleId="Headerorfooter6">
    <w:name w:val="Header or footer (6)_"/>
    <w:basedOn w:val="DefaultParagraphFont"/>
    <w:link w:val="Headerorfooter60"/>
    <w:rsid w:val="002572C2"/>
    <w:rPr>
      <w:i/>
      <w:iCs/>
      <w:spacing w:val="6"/>
      <w:shd w:val="clear" w:color="auto" w:fill="FFFFFF"/>
    </w:rPr>
  </w:style>
  <w:style w:type="character" w:customStyle="1" w:styleId="Headerorfooter55pt">
    <w:name w:val="Header or footer + 5.5 pt"/>
    <w:aliases w:val="Spacing 0 pt3,Body text (22) + Not Italic1,Table caption (2) + 12 pt"/>
    <w:basedOn w:val="Headerorfooter"/>
    <w:rsid w:val="002572C2"/>
    <w:rPr>
      <w:spacing w:val="1"/>
      <w:sz w:val="8"/>
      <w:szCs w:val="8"/>
      <w:shd w:val="clear" w:color="auto" w:fill="FFFFFF"/>
    </w:rPr>
  </w:style>
  <w:style w:type="character" w:customStyle="1" w:styleId="BodytextSmallCaps">
    <w:name w:val="Body text + Small Caps"/>
    <w:basedOn w:val="Bodytext0"/>
    <w:rsid w:val="002572C2"/>
    <w:rPr>
      <w:spacing w:val="-6"/>
      <w:sz w:val="27"/>
      <w:szCs w:val="27"/>
      <w:shd w:val="clear" w:color="auto" w:fill="FFFFFF"/>
    </w:rPr>
  </w:style>
  <w:style w:type="character" w:customStyle="1" w:styleId="Bodytext21105pt">
    <w:name w:val="Body text (21) + 10.5 pt"/>
    <w:aliases w:val="Italic1,Spacing 0 pt2,Body text (34) + 4 pt,Not Bold2,Body text (7) + 9.5 pt1,Heading #5 + Italic,Body text + Microsoft Sans Serif1,4.5 pt1,Body text + 4.5 pt1,Scale 120%1"/>
    <w:basedOn w:val="Bodytext210"/>
    <w:rsid w:val="002572C2"/>
    <w:rPr>
      <w:b/>
      <w:bCs/>
      <w:i/>
      <w:iCs/>
      <w:spacing w:val="29"/>
      <w:sz w:val="21"/>
      <w:szCs w:val="21"/>
      <w:shd w:val="clear" w:color="auto" w:fill="FFFFFF"/>
    </w:rPr>
  </w:style>
  <w:style w:type="character" w:customStyle="1" w:styleId="Bodytext230">
    <w:name w:val="Body text (23)_"/>
    <w:basedOn w:val="DefaultParagraphFont"/>
    <w:link w:val="Bodytext231"/>
    <w:rsid w:val="002572C2"/>
    <w:rPr>
      <w:spacing w:val="-3"/>
      <w:sz w:val="16"/>
      <w:szCs w:val="16"/>
      <w:shd w:val="clear" w:color="auto" w:fill="FFFFFF"/>
    </w:rPr>
  </w:style>
  <w:style w:type="character" w:customStyle="1" w:styleId="Bodytext12TimesNewRoman">
    <w:name w:val="Body text (12) + Times New Roman"/>
    <w:aliases w:val="12 pt,Spacing 0 pt1,Body text + Bold1,Body text (19) + Times New Roman,Table caption (7) + Not Italic"/>
    <w:basedOn w:val="Bodytext12"/>
    <w:rsid w:val="002572C2"/>
    <w:rPr>
      <w:rFonts w:ascii="Constantia" w:hAnsi="Constantia" w:cs="Constantia"/>
      <w:sz w:val="22"/>
      <w:szCs w:val="22"/>
      <w:shd w:val="clear" w:color="auto" w:fill="FFFFFF"/>
    </w:rPr>
  </w:style>
  <w:style w:type="character" w:customStyle="1" w:styleId="Bodytext139pt">
    <w:name w:val="Body text (13) + 9 pt"/>
    <w:aliases w:val="Not Italic1,Spacing 1 pt1,Body text (30) + 9.5 pt,Body text + Franklin Gothic Medium,10.5 pt,Body text + Georgia"/>
    <w:basedOn w:val="Bodytext13"/>
    <w:rsid w:val="002572C2"/>
    <w:rPr>
      <w:b/>
      <w:bCs/>
      <w:i/>
      <w:iCs/>
      <w:spacing w:val="29"/>
      <w:sz w:val="18"/>
      <w:szCs w:val="18"/>
      <w:shd w:val="clear" w:color="auto" w:fill="FFFFFF"/>
    </w:rPr>
  </w:style>
  <w:style w:type="character" w:customStyle="1" w:styleId="Bodytext24">
    <w:name w:val="Body text (24)_"/>
    <w:basedOn w:val="DefaultParagraphFont"/>
    <w:link w:val="Bodytext240"/>
    <w:rsid w:val="002572C2"/>
    <w:rPr>
      <w:sz w:val="19"/>
      <w:szCs w:val="19"/>
      <w:shd w:val="clear" w:color="auto" w:fill="FFFFFF"/>
    </w:rPr>
  </w:style>
  <w:style w:type="paragraph" w:customStyle="1" w:styleId="Bodytext30">
    <w:name w:val="Body text (3)"/>
    <w:basedOn w:val="Normal"/>
    <w:link w:val="Bodytext3"/>
    <w:rsid w:val="002572C2"/>
    <w:pPr>
      <w:widowControl w:val="0"/>
      <w:shd w:val="clear" w:color="auto" w:fill="FFFFFF"/>
      <w:spacing w:line="240" w:lineRule="atLeast"/>
    </w:pPr>
    <w:rPr>
      <w:spacing w:val="-9"/>
      <w:sz w:val="32"/>
      <w:szCs w:val="32"/>
    </w:rPr>
  </w:style>
  <w:style w:type="paragraph" w:customStyle="1" w:styleId="Bodytext21">
    <w:name w:val="Body text (2)1"/>
    <w:basedOn w:val="Normal"/>
    <w:link w:val="Bodytext20"/>
    <w:rsid w:val="002572C2"/>
    <w:pPr>
      <w:widowControl w:val="0"/>
      <w:shd w:val="clear" w:color="auto" w:fill="FFFFFF"/>
      <w:spacing w:line="306" w:lineRule="exact"/>
      <w:ind w:hanging="1920"/>
      <w:jc w:val="center"/>
    </w:pPr>
    <w:rPr>
      <w:b/>
      <w:bCs/>
      <w:spacing w:val="-5"/>
      <w:sz w:val="27"/>
      <w:szCs w:val="27"/>
    </w:rPr>
  </w:style>
  <w:style w:type="paragraph" w:customStyle="1" w:styleId="Bodytext1">
    <w:name w:val="Body text1"/>
    <w:basedOn w:val="Normal"/>
    <w:link w:val="Bodytext0"/>
    <w:rsid w:val="002572C2"/>
    <w:pPr>
      <w:widowControl w:val="0"/>
      <w:shd w:val="clear" w:color="auto" w:fill="FFFFFF"/>
      <w:spacing w:before="60" w:after="60" w:line="299" w:lineRule="exact"/>
      <w:ind w:hanging="1320"/>
      <w:jc w:val="both"/>
    </w:pPr>
    <w:rPr>
      <w:spacing w:val="-6"/>
      <w:sz w:val="27"/>
      <w:szCs w:val="27"/>
    </w:rPr>
  </w:style>
  <w:style w:type="paragraph" w:customStyle="1" w:styleId="Bodytext40">
    <w:name w:val="Body text (4)"/>
    <w:basedOn w:val="Normal"/>
    <w:link w:val="Bodytext4"/>
    <w:rsid w:val="002572C2"/>
    <w:pPr>
      <w:widowControl w:val="0"/>
      <w:shd w:val="clear" w:color="auto" w:fill="FFFFFF"/>
      <w:spacing w:after="300" w:line="240" w:lineRule="atLeast"/>
      <w:ind w:hanging="2000"/>
      <w:jc w:val="both"/>
    </w:pPr>
    <w:rPr>
      <w:i/>
      <w:iCs/>
      <w:spacing w:val="-8"/>
      <w:sz w:val="27"/>
      <w:szCs w:val="27"/>
    </w:rPr>
  </w:style>
  <w:style w:type="paragraph" w:customStyle="1" w:styleId="Picturecaption20">
    <w:name w:val="Picture caption (2)"/>
    <w:basedOn w:val="Normal"/>
    <w:link w:val="Picturecaption2"/>
    <w:rsid w:val="002572C2"/>
    <w:pPr>
      <w:widowControl w:val="0"/>
      <w:shd w:val="clear" w:color="auto" w:fill="FFFFFF"/>
      <w:spacing w:line="240" w:lineRule="atLeast"/>
    </w:pPr>
    <w:rPr>
      <w:rFonts w:ascii="Segoe UI" w:hAnsi="Segoe UI" w:cs="Segoe UI"/>
      <w:spacing w:val="11"/>
      <w:sz w:val="18"/>
      <w:szCs w:val="18"/>
    </w:rPr>
  </w:style>
  <w:style w:type="paragraph" w:customStyle="1" w:styleId="Bodytext50">
    <w:name w:val="Body text (5)"/>
    <w:basedOn w:val="Normal"/>
    <w:link w:val="Bodytext5"/>
    <w:rsid w:val="002572C2"/>
    <w:pPr>
      <w:widowControl w:val="0"/>
      <w:shd w:val="clear" w:color="auto" w:fill="FFFFFF"/>
      <w:spacing w:before="180" w:after="120" w:line="306" w:lineRule="exact"/>
      <w:jc w:val="center"/>
    </w:pPr>
    <w:rPr>
      <w:spacing w:val="-3"/>
      <w:sz w:val="20"/>
      <w:szCs w:val="20"/>
    </w:rPr>
  </w:style>
  <w:style w:type="paragraph" w:customStyle="1" w:styleId="Headerorfooter20">
    <w:name w:val="Header or footer (2)"/>
    <w:basedOn w:val="Normal"/>
    <w:link w:val="Headerorfooter2"/>
    <w:rsid w:val="002572C2"/>
    <w:pPr>
      <w:widowControl w:val="0"/>
      <w:shd w:val="clear" w:color="auto" w:fill="FFFFFF"/>
      <w:spacing w:line="240" w:lineRule="atLeast"/>
    </w:pPr>
    <w:rPr>
      <w:noProof/>
      <w:sz w:val="27"/>
      <w:szCs w:val="27"/>
    </w:rPr>
  </w:style>
  <w:style w:type="paragraph" w:customStyle="1" w:styleId="Headerorfooter0">
    <w:name w:val="Header or footer"/>
    <w:basedOn w:val="Normal"/>
    <w:link w:val="Headerorfooter"/>
    <w:rsid w:val="002572C2"/>
    <w:pPr>
      <w:widowControl w:val="0"/>
      <w:shd w:val="clear" w:color="auto" w:fill="FFFFFF"/>
      <w:spacing w:line="240" w:lineRule="atLeast"/>
      <w:jc w:val="both"/>
    </w:pPr>
    <w:rPr>
      <w:spacing w:val="1"/>
      <w:sz w:val="8"/>
      <w:szCs w:val="8"/>
    </w:rPr>
  </w:style>
  <w:style w:type="paragraph" w:customStyle="1" w:styleId="Bodytext60">
    <w:name w:val="Body text (6)"/>
    <w:basedOn w:val="Normal"/>
    <w:link w:val="Bodytext6"/>
    <w:rsid w:val="002572C2"/>
    <w:pPr>
      <w:widowControl w:val="0"/>
      <w:shd w:val="clear" w:color="auto" w:fill="FFFFFF"/>
      <w:spacing w:after="240" w:line="240" w:lineRule="atLeast"/>
      <w:jc w:val="center"/>
    </w:pPr>
    <w:rPr>
      <w:spacing w:val="-12"/>
      <w:sz w:val="19"/>
      <w:szCs w:val="19"/>
    </w:rPr>
  </w:style>
  <w:style w:type="paragraph" w:customStyle="1" w:styleId="Heading220">
    <w:name w:val="Heading #2 (2)"/>
    <w:basedOn w:val="Normal"/>
    <w:link w:val="Heading22"/>
    <w:rsid w:val="002572C2"/>
    <w:pPr>
      <w:widowControl w:val="0"/>
      <w:shd w:val="clear" w:color="auto" w:fill="FFFFFF"/>
      <w:spacing w:before="60" w:line="421" w:lineRule="exact"/>
      <w:ind w:firstLine="700"/>
      <w:jc w:val="both"/>
      <w:outlineLvl w:val="1"/>
    </w:pPr>
    <w:rPr>
      <w:spacing w:val="-6"/>
      <w:sz w:val="27"/>
      <w:szCs w:val="27"/>
    </w:rPr>
  </w:style>
  <w:style w:type="paragraph" w:customStyle="1" w:styleId="Bodytext70">
    <w:name w:val="Body text (7)"/>
    <w:basedOn w:val="Normal"/>
    <w:link w:val="Bodytext7"/>
    <w:rsid w:val="002572C2"/>
    <w:pPr>
      <w:widowControl w:val="0"/>
      <w:shd w:val="clear" w:color="auto" w:fill="FFFFFF"/>
      <w:spacing w:after="120" w:line="240" w:lineRule="atLeast"/>
      <w:jc w:val="both"/>
    </w:pPr>
    <w:rPr>
      <w:b/>
      <w:bCs/>
      <w:i/>
      <w:iCs/>
      <w:sz w:val="22"/>
      <w:szCs w:val="22"/>
    </w:rPr>
  </w:style>
  <w:style w:type="paragraph" w:customStyle="1" w:styleId="Bodytext80">
    <w:name w:val="Body text (8)"/>
    <w:basedOn w:val="Normal"/>
    <w:link w:val="Bodytext8"/>
    <w:rsid w:val="002572C2"/>
    <w:pPr>
      <w:widowControl w:val="0"/>
      <w:shd w:val="clear" w:color="auto" w:fill="FFFFFF"/>
      <w:spacing w:before="120" w:line="256" w:lineRule="exact"/>
      <w:jc w:val="both"/>
    </w:pPr>
    <w:rPr>
      <w:spacing w:val="-4"/>
      <w:sz w:val="20"/>
      <w:szCs w:val="20"/>
    </w:rPr>
  </w:style>
  <w:style w:type="paragraph" w:customStyle="1" w:styleId="Bodytext91">
    <w:name w:val="Body text (9)1"/>
    <w:basedOn w:val="Normal"/>
    <w:link w:val="Bodytext9"/>
    <w:rsid w:val="002572C2"/>
    <w:pPr>
      <w:widowControl w:val="0"/>
      <w:shd w:val="clear" w:color="auto" w:fill="FFFFFF"/>
      <w:spacing w:after="180" w:line="299" w:lineRule="exact"/>
      <w:jc w:val="center"/>
    </w:pPr>
    <w:rPr>
      <w:spacing w:val="-4"/>
      <w:sz w:val="25"/>
      <w:szCs w:val="25"/>
    </w:rPr>
  </w:style>
  <w:style w:type="paragraph" w:customStyle="1" w:styleId="Bodytext100">
    <w:name w:val="Body text (10)"/>
    <w:basedOn w:val="Normal"/>
    <w:link w:val="Bodytext10"/>
    <w:rsid w:val="002572C2"/>
    <w:pPr>
      <w:widowControl w:val="0"/>
      <w:shd w:val="clear" w:color="auto" w:fill="FFFFFF"/>
      <w:spacing w:before="180" w:line="241" w:lineRule="exact"/>
      <w:ind w:firstLine="1320"/>
    </w:pPr>
    <w:rPr>
      <w:i/>
      <w:iCs/>
      <w:sz w:val="22"/>
      <w:szCs w:val="22"/>
    </w:rPr>
  </w:style>
  <w:style w:type="paragraph" w:customStyle="1" w:styleId="Bodytext110">
    <w:name w:val="Body text (11)"/>
    <w:basedOn w:val="Normal"/>
    <w:link w:val="Bodytext11"/>
    <w:rsid w:val="002572C2"/>
    <w:pPr>
      <w:widowControl w:val="0"/>
      <w:shd w:val="clear" w:color="auto" w:fill="FFFFFF"/>
      <w:spacing w:line="241" w:lineRule="exact"/>
      <w:jc w:val="both"/>
    </w:pPr>
    <w:rPr>
      <w:rFonts w:ascii="Constantia" w:hAnsi="Constantia" w:cs="Constantia"/>
      <w:spacing w:val="9"/>
      <w:sz w:val="16"/>
      <w:szCs w:val="16"/>
    </w:rPr>
  </w:style>
  <w:style w:type="paragraph" w:customStyle="1" w:styleId="Bodytext120">
    <w:name w:val="Body text (12)"/>
    <w:basedOn w:val="Normal"/>
    <w:link w:val="Bodytext12"/>
    <w:rsid w:val="002572C2"/>
    <w:pPr>
      <w:widowControl w:val="0"/>
      <w:shd w:val="clear" w:color="auto" w:fill="FFFFFF"/>
      <w:spacing w:line="234" w:lineRule="exact"/>
      <w:jc w:val="both"/>
    </w:pPr>
    <w:rPr>
      <w:rFonts w:ascii="Constantia" w:hAnsi="Constantia" w:cs="Constantia"/>
      <w:sz w:val="22"/>
      <w:szCs w:val="22"/>
    </w:rPr>
  </w:style>
  <w:style w:type="paragraph" w:customStyle="1" w:styleId="Bodytext130">
    <w:name w:val="Body text (13)"/>
    <w:basedOn w:val="Normal"/>
    <w:link w:val="Bodytext13"/>
    <w:rsid w:val="002572C2"/>
    <w:pPr>
      <w:widowControl w:val="0"/>
      <w:shd w:val="clear" w:color="auto" w:fill="FFFFFF"/>
      <w:spacing w:before="300" w:after="300" w:line="240" w:lineRule="atLeast"/>
      <w:jc w:val="both"/>
    </w:pPr>
    <w:rPr>
      <w:b/>
      <w:bCs/>
      <w:i/>
      <w:iCs/>
      <w:sz w:val="21"/>
      <w:szCs w:val="21"/>
    </w:rPr>
  </w:style>
  <w:style w:type="paragraph" w:customStyle="1" w:styleId="Picturecaption0">
    <w:name w:val="Picture caption"/>
    <w:basedOn w:val="Normal"/>
    <w:link w:val="Picturecaption"/>
    <w:rsid w:val="002572C2"/>
    <w:pPr>
      <w:widowControl w:val="0"/>
      <w:shd w:val="clear" w:color="auto" w:fill="FFFFFF"/>
      <w:spacing w:line="281" w:lineRule="exact"/>
      <w:jc w:val="center"/>
    </w:pPr>
    <w:rPr>
      <w:spacing w:val="-4"/>
      <w:sz w:val="25"/>
      <w:szCs w:val="25"/>
    </w:rPr>
  </w:style>
  <w:style w:type="paragraph" w:customStyle="1" w:styleId="Heading31">
    <w:name w:val="Heading #3"/>
    <w:basedOn w:val="Normal"/>
    <w:link w:val="Heading30"/>
    <w:rsid w:val="002572C2"/>
    <w:pPr>
      <w:widowControl w:val="0"/>
      <w:shd w:val="clear" w:color="auto" w:fill="FFFFFF"/>
      <w:spacing w:before="420" w:after="600" w:line="240" w:lineRule="atLeast"/>
      <w:jc w:val="center"/>
      <w:outlineLvl w:val="2"/>
    </w:pPr>
    <w:rPr>
      <w:b/>
      <w:bCs/>
      <w:spacing w:val="-5"/>
      <w:sz w:val="27"/>
      <w:szCs w:val="27"/>
    </w:rPr>
  </w:style>
  <w:style w:type="paragraph" w:customStyle="1" w:styleId="Footnote0">
    <w:name w:val="Footnote"/>
    <w:basedOn w:val="Normal"/>
    <w:link w:val="Footnote"/>
    <w:rsid w:val="002572C2"/>
    <w:pPr>
      <w:widowControl w:val="0"/>
      <w:shd w:val="clear" w:color="auto" w:fill="FFFFFF"/>
      <w:spacing w:line="436" w:lineRule="exact"/>
      <w:jc w:val="both"/>
    </w:pPr>
    <w:rPr>
      <w:spacing w:val="-6"/>
      <w:sz w:val="27"/>
      <w:szCs w:val="27"/>
    </w:rPr>
  </w:style>
  <w:style w:type="paragraph" w:customStyle="1" w:styleId="Bodytext140">
    <w:name w:val="Body text (14)"/>
    <w:basedOn w:val="Normal"/>
    <w:link w:val="Bodytext14"/>
    <w:rsid w:val="002572C2"/>
    <w:pPr>
      <w:widowControl w:val="0"/>
      <w:shd w:val="clear" w:color="auto" w:fill="FFFFFF"/>
      <w:spacing w:line="240" w:lineRule="atLeast"/>
    </w:pPr>
    <w:rPr>
      <w:noProof/>
      <w:sz w:val="10"/>
      <w:szCs w:val="10"/>
    </w:rPr>
  </w:style>
  <w:style w:type="paragraph" w:customStyle="1" w:styleId="Headerorfooter30">
    <w:name w:val="Header or footer (3)"/>
    <w:basedOn w:val="Normal"/>
    <w:link w:val="Headerorfooter3"/>
    <w:rsid w:val="002572C2"/>
    <w:pPr>
      <w:widowControl w:val="0"/>
      <w:shd w:val="clear" w:color="auto" w:fill="FFFFFF"/>
      <w:spacing w:line="240" w:lineRule="atLeast"/>
    </w:pPr>
    <w:rPr>
      <w:rFonts w:ascii="Segoe UI" w:hAnsi="Segoe UI" w:cs="Segoe UI"/>
      <w:i/>
      <w:iCs/>
      <w:spacing w:val="9"/>
      <w:sz w:val="8"/>
      <w:szCs w:val="8"/>
    </w:rPr>
  </w:style>
  <w:style w:type="paragraph" w:customStyle="1" w:styleId="Bodytext150">
    <w:name w:val="Body text (15)"/>
    <w:basedOn w:val="Normal"/>
    <w:link w:val="Bodytext15"/>
    <w:rsid w:val="002572C2"/>
    <w:pPr>
      <w:widowControl w:val="0"/>
      <w:shd w:val="clear" w:color="auto" w:fill="FFFFFF"/>
      <w:spacing w:after="60" w:line="240" w:lineRule="atLeast"/>
      <w:jc w:val="both"/>
    </w:pPr>
    <w:rPr>
      <w:spacing w:val="22"/>
      <w:w w:val="120"/>
      <w:sz w:val="8"/>
      <w:szCs w:val="8"/>
    </w:rPr>
  </w:style>
  <w:style w:type="paragraph" w:customStyle="1" w:styleId="Bodytext160">
    <w:name w:val="Body text (16)"/>
    <w:basedOn w:val="Normal"/>
    <w:link w:val="Bodytext16"/>
    <w:rsid w:val="002572C2"/>
    <w:pPr>
      <w:widowControl w:val="0"/>
      <w:shd w:val="clear" w:color="auto" w:fill="FFFFFF"/>
      <w:spacing w:line="240" w:lineRule="atLeast"/>
      <w:ind w:hanging="1420"/>
      <w:jc w:val="both"/>
    </w:pPr>
    <w:rPr>
      <w:i/>
      <w:iCs/>
      <w:spacing w:val="-14"/>
      <w:sz w:val="30"/>
      <w:szCs w:val="30"/>
    </w:rPr>
  </w:style>
  <w:style w:type="paragraph" w:customStyle="1" w:styleId="Heading40">
    <w:name w:val="Heading #4"/>
    <w:basedOn w:val="Normal"/>
    <w:link w:val="Heading4"/>
    <w:rsid w:val="002572C2"/>
    <w:pPr>
      <w:widowControl w:val="0"/>
      <w:shd w:val="clear" w:color="auto" w:fill="FFFFFF"/>
      <w:spacing w:line="443" w:lineRule="exact"/>
      <w:jc w:val="both"/>
      <w:outlineLvl w:val="3"/>
    </w:pPr>
    <w:rPr>
      <w:spacing w:val="-6"/>
      <w:sz w:val="27"/>
      <w:szCs w:val="27"/>
    </w:rPr>
  </w:style>
  <w:style w:type="paragraph" w:customStyle="1" w:styleId="Bodytext170">
    <w:name w:val="Body text (17)"/>
    <w:basedOn w:val="Normal"/>
    <w:link w:val="Bodytext17"/>
    <w:rsid w:val="002572C2"/>
    <w:pPr>
      <w:widowControl w:val="0"/>
      <w:shd w:val="clear" w:color="auto" w:fill="FFFFFF"/>
      <w:spacing w:line="270" w:lineRule="exact"/>
      <w:jc w:val="both"/>
    </w:pPr>
    <w:rPr>
      <w:spacing w:val="-8"/>
      <w:sz w:val="22"/>
      <w:szCs w:val="22"/>
    </w:rPr>
  </w:style>
  <w:style w:type="paragraph" w:customStyle="1" w:styleId="Heading11">
    <w:name w:val="Heading #1"/>
    <w:basedOn w:val="Normal"/>
    <w:link w:val="Heading10"/>
    <w:rsid w:val="002572C2"/>
    <w:pPr>
      <w:widowControl w:val="0"/>
      <w:shd w:val="clear" w:color="auto" w:fill="FFFFFF"/>
      <w:spacing w:before="120" w:after="420" w:line="240" w:lineRule="atLeast"/>
      <w:jc w:val="both"/>
      <w:outlineLvl w:val="0"/>
    </w:pPr>
    <w:rPr>
      <w:spacing w:val="-6"/>
      <w:sz w:val="27"/>
      <w:szCs w:val="27"/>
    </w:rPr>
  </w:style>
  <w:style w:type="paragraph" w:customStyle="1" w:styleId="Tablecaption0">
    <w:name w:val="Table caption"/>
    <w:basedOn w:val="Normal"/>
    <w:link w:val="Tablecaption"/>
    <w:rsid w:val="002572C2"/>
    <w:pPr>
      <w:widowControl w:val="0"/>
      <w:shd w:val="clear" w:color="auto" w:fill="FFFFFF"/>
      <w:spacing w:line="443" w:lineRule="exact"/>
      <w:jc w:val="both"/>
    </w:pPr>
    <w:rPr>
      <w:spacing w:val="-6"/>
      <w:sz w:val="27"/>
      <w:szCs w:val="27"/>
    </w:rPr>
  </w:style>
  <w:style w:type="paragraph" w:customStyle="1" w:styleId="Heading320">
    <w:name w:val="Heading #3 (2)"/>
    <w:basedOn w:val="Normal"/>
    <w:link w:val="Heading32"/>
    <w:rsid w:val="002572C2"/>
    <w:pPr>
      <w:widowControl w:val="0"/>
      <w:shd w:val="clear" w:color="auto" w:fill="FFFFFF"/>
      <w:spacing w:line="439" w:lineRule="exact"/>
      <w:jc w:val="both"/>
      <w:outlineLvl w:val="2"/>
    </w:pPr>
    <w:rPr>
      <w:b/>
      <w:bCs/>
      <w:spacing w:val="-14"/>
      <w:sz w:val="27"/>
      <w:szCs w:val="27"/>
    </w:rPr>
  </w:style>
  <w:style w:type="paragraph" w:customStyle="1" w:styleId="Heading420">
    <w:name w:val="Heading #4 (2)"/>
    <w:basedOn w:val="Normal"/>
    <w:link w:val="Heading42"/>
    <w:rsid w:val="002572C2"/>
    <w:pPr>
      <w:widowControl w:val="0"/>
      <w:shd w:val="clear" w:color="auto" w:fill="FFFFFF"/>
      <w:spacing w:after="420" w:line="439" w:lineRule="exact"/>
      <w:jc w:val="both"/>
      <w:outlineLvl w:val="3"/>
    </w:pPr>
    <w:rPr>
      <w:b/>
      <w:bCs/>
      <w:spacing w:val="-5"/>
      <w:sz w:val="27"/>
      <w:szCs w:val="27"/>
    </w:rPr>
  </w:style>
  <w:style w:type="paragraph" w:customStyle="1" w:styleId="Tablecaption20">
    <w:name w:val="Table caption (2)"/>
    <w:basedOn w:val="Normal"/>
    <w:link w:val="Tablecaption2"/>
    <w:rsid w:val="002572C2"/>
    <w:pPr>
      <w:widowControl w:val="0"/>
      <w:shd w:val="clear" w:color="auto" w:fill="FFFFFF"/>
      <w:spacing w:line="274" w:lineRule="exact"/>
      <w:jc w:val="both"/>
    </w:pPr>
    <w:rPr>
      <w:spacing w:val="-4"/>
      <w:sz w:val="25"/>
      <w:szCs w:val="25"/>
    </w:rPr>
  </w:style>
  <w:style w:type="paragraph" w:customStyle="1" w:styleId="Tablecaption30">
    <w:name w:val="Table caption (3)"/>
    <w:basedOn w:val="Normal"/>
    <w:link w:val="Tablecaption3"/>
    <w:rsid w:val="002572C2"/>
    <w:pPr>
      <w:widowControl w:val="0"/>
      <w:shd w:val="clear" w:color="auto" w:fill="FFFFFF"/>
      <w:spacing w:line="274" w:lineRule="exact"/>
      <w:jc w:val="both"/>
    </w:pPr>
    <w:rPr>
      <w:spacing w:val="-15"/>
      <w:sz w:val="23"/>
      <w:szCs w:val="23"/>
    </w:rPr>
  </w:style>
  <w:style w:type="paragraph" w:customStyle="1" w:styleId="Bodytext180">
    <w:name w:val="Body text (18)"/>
    <w:basedOn w:val="Normal"/>
    <w:link w:val="Bodytext18"/>
    <w:rsid w:val="002572C2"/>
    <w:pPr>
      <w:widowControl w:val="0"/>
      <w:shd w:val="clear" w:color="auto" w:fill="FFFFFF"/>
      <w:spacing w:line="338" w:lineRule="exact"/>
      <w:jc w:val="both"/>
    </w:pPr>
    <w:rPr>
      <w:b/>
      <w:bCs/>
      <w:spacing w:val="-3"/>
      <w:sz w:val="27"/>
      <w:szCs w:val="27"/>
    </w:rPr>
  </w:style>
  <w:style w:type="paragraph" w:customStyle="1" w:styleId="Bodytext190">
    <w:name w:val="Body text (19)"/>
    <w:basedOn w:val="Normal"/>
    <w:link w:val="Bodytext19"/>
    <w:rsid w:val="002572C2"/>
    <w:pPr>
      <w:widowControl w:val="0"/>
      <w:shd w:val="clear" w:color="auto" w:fill="FFFFFF"/>
      <w:spacing w:before="60" w:after="480" w:line="288" w:lineRule="exact"/>
    </w:pPr>
    <w:rPr>
      <w:i/>
      <w:iCs/>
      <w:spacing w:val="-3"/>
      <w:sz w:val="28"/>
      <w:szCs w:val="28"/>
    </w:rPr>
  </w:style>
  <w:style w:type="paragraph" w:customStyle="1" w:styleId="Bodytext201">
    <w:name w:val="Body text (20)"/>
    <w:basedOn w:val="Normal"/>
    <w:link w:val="Bodytext200"/>
    <w:rsid w:val="002572C2"/>
    <w:pPr>
      <w:widowControl w:val="0"/>
      <w:shd w:val="clear" w:color="auto" w:fill="FFFFFF"/>
      <w:spacing w:before="480" w:line="421" w:lineRule="exact"/>
      <w:jc w:val="both"/>
    </w:pPr>
    <w:rPr>
      <w:b/>
      <w:bCs/>
      <w:spacing w:val="-13"/>
      <w:sz w:val="27"/>
      <w:szCs w:val="27"/>
    </w:rPr>
  </w:style>
  <w:style w:type="paragraph" w:customStyle="1" w:styleId="Heading21">
    <w:name w:val="Heading #2"/>
    <w:basedOn w:val="Normal"/>
    <w:link w:val="Heading20"/>
    <w:rsid w:val="002572C2"/>
    <w:pPr>
      <w:widowControl w:val="0"/>
      <w:shd w:val="clear" w:color="auto" w:fill="FFFFFF"/>
      <w:spacing w:line="317" w:lineRule="exact"/>
      <w:ind w:hanging="1320"/>
      <w:outlineLvl w:val="1"/>
    </w:pPr>
    <w:rPr>
      <w:i/>
      <w:iCs/>
      <w:spacing w:val="-14"/>
      <w:sz w:val="30"/>
      <w:szCs w:val="30"/>
    </w:rPr>
  </w:style>
  <w:style w:type="paragraph" w:customStyle="1" w:styleId="Heading430">
    <w:name w:val="Heading #4 (3)"/>
    <w:basedOn w:val="Normal"/>
    <w:link w:val="Heading43"/>
    <w:rsid w:val="002572C2"/>
    <w:pPr>
      <w:widowControl w:val="0"/>
      <w:shd w:val="clear" w:color="auto" w:fill="FFFFFF"/>
      <w:spacing w:line="436" w:lineRule="exact"/>
      <w:jc w:val="both"/>
      <w:outlineLvl w:val="3"/>
    </w:pPr>
    <w:rPr>
      <w:b/>
      <w:bCs/>
      <w:spacing w:val="-10"/>
      <w:sz w:val="27"/>
      <w:szCs w:val="27"/>
    </w:rPr>
  </w:style>
  <w:style w:type="paragraph" w:customStyle="1" w:styleId="Tablecaption40">
    <w:name w:val="Table caption (4)"/>
    <w:basedOn w:val="Normal"/>
    <w:link w:val="Tablecaption4"/>
    <w:rsid w:val="002572C2"/>
    <w:pPr>
      <w:widowControl w:val="0"/>
      <w:shd w:val="clear" w:color="auto" w:fill="FFFFFF"/>
      <w:spacing w:line="274" w:lineRule="exact"/>
      <w:jc w:val="both"/>
    </w:pPr>
    <w:rPr>
      <w:spacing w:val="-9"/>
      <w:sz w:val="22"/>
      <w:szCs w:val="22"/>
    </w:rPr>
  </w:style>
  <w:style w:type="paragraph" w:customStyle="1" w:styleId="Headerorfooter40">
    <w:name w:val="Header or footer (4)"/>
    <w:basedOn w:val="Normal"/>
    <w:link w:val="Headerorfooter4"/>
    <w:rsid w:val="002572C2"/>
    <w:pPr>
      <w:widowControl w:val="0"/>
      <w:shd w:val="clear" w:color="auto" w:fill="FFFFFF"/>
      <w:spacing w:line="240" w:lineRule="atLeast"/>
    </w:pPr>
    <w:rPr>
      <w:noProof/>
      <w:sz w:val="11"/>
      <w:szCs w:val="11"/>
    </w:rPr>
  </w:style>
  <w:style w:type="paragraph" w:customStyle="1" w:styleId="Bodytext211">
    <w:name w:val="Body text (21)"/>
    <w:basedOn w:val="Normal"/>
    <w:link w:val="Bodytext210"/>
    <w:rsid w:val="002572C2"/>
    <w:pPr>
      <w:widowControl w:val="0"/>
      <w:shd w:val="clear" w:color="auto" w:fill="FFFFFF"/>
      <w:spacing w:after="600" w:line="240" w:lineRule="atLeast"/>
    </w:pPr>
    <w:rPr>
      <w:b/>
      <w:bCs/>
      <w:spacing w:val="29"/>
      <w:sz w:val="18"/>
      <w:szCs w:val="18"/>
    </w:rPr>
  </w:style>
  <w:style w:type="paragraph" w:customStyle="1" w:styleId="Headerorfooter50">
    <w:name w:val="Header or footer (5)"/>
    <w:basedOn w:val="Normal"/>
    <w:link w:val="Headerorfooter5"/>
    <w:rsid w:val="002572C2"/>
    <w:pPr>
      <w:widowControl w:val="0"/>
      <w:shd w:val="clear" w:color="auto" w:fill="FFFFFF"/>
      <w:spacing w:line="240" w:lineRule="atLeast"/>
    </w:pPr>
    <w:rPr>
      <w:b/>
      <w:bCs/>
      <w:i/>
      <w:iCs/>
      <w:noProof/>
      <w:sz w:val="31"/>
      <w:szCs w:val="31"/>
    </w:rPr>
  </w:style>
  <w:style w:type="paragraph" w:customStyle="1" w:styleId="Bodytext221">
    <w:name w:val="Body text (22)"/>
    <w:basedOn w:val="Normal"/>
    <w:link w:val="Bodytext220"/>
    <w:rsid w:val="002572C2"/>
    <w:pPr>
      <w:widowControl w:val="0"/>
      <w:shd w:val="clear" w:color="auto" w:fill="FFFFFF"/>
      <w:spacing w:before="120" w:line="295" w:lineRule="exact"/>
      <w:ind w:hanging="1420"/>
    </w:pPr>
    <w:rPr>
      <w:spacing w:val="-9"/>
      <w:sz w:val="28"/>
      <w:szCs w:val="28"/>
    </w:rPr>
  </w:style>
  <w:style w:type="paragraph" w:customStyle="1" w:styleId="Headerorfooter60">
    <w:name w:val="Header or footer (6)"/>
    <w:basedOn w:val="Normal"/>
    <w:link w:val="Headerorfooter6"/>
    <w:rsid w:val="002572C2"/>
    <w:pPr>
      <w:widowControl w:val="0"/>
      <w:shd w:val="clear" w:color="auto" w:fill="FFFFFF"/>
      <w:spacing w:line="240" w:lineRule="atLeast"/>
    </w:pPr>
    <w:rPr>
      <w:i/>
      <w:iCs/>
      <w:spacing w:val="6"/>
      <w:sz w:val="20"/>
      <w:szCs w:val="20"/>
    </w:rPr>
  </w:style>
  <w:style w:type="paragraph" w:customStyle="1" w:styleId="Bodytext231">
    <w:name w:val="Body text (23)"/>
    <w:basedOn w:val="Normal"/>
    <w:link w:val="Bodytext230"/>
    <w:rsid w:val="002572C2"/>
    <w:pPr>
      <w:widowControl w:val="0"/>
      <w:shd w:val="clear" w:color="auto" w:fill="FFFFFF"/>
      <w:spacing w:before="420" w:after="120" w:line="176" w:lineRule="exact"/>
    </w:pPr>
    <w:rPr>
      <w:spacing w:val="-3"/>
      <w:sz w:val="16"/>
      <w:szCs w:val="16"/>
    </w:rPr>
  </w:style>
  <w:style w:type="paragraph" w:customStyle="1" w:styleId="Bodytext240">
    <w:name w:val="Body text (24)"/>
    <w:basedOn w:val="Normal"/>
    <w:link w:val="Bodytext24"/>
    <w:rsid w:val="002572C2"/>
    <w:pPr>
      <w:widowControl w:val="0"/>
      <w:shd w:val="clear" w:color="auto" w:fill="FFFFFF"/>
      <w:spacing w:before="120" w:after="420" w:line="240" w:lineRule="atLeast"/>
    </w:pPr>
    <w:rPr>
      <w:sz w:val="19"/>
      <w:szCs w:val="19"/>
    </w:rPr>
  </w:style>
  <w:style w:type="paragraph" w:customStyle="1" w:styleId="DefaultParagraphFontParaCharCharCharCharChar">
    <w:name w:val="Default Paragraph Font Para Char Char Char Char Char"/>
    <w:autoRedefine/>
    <w:rsid w:val="002572C2"/>
    <w:pPr>
      <w:tabs>
        <w:tab w:val="left" w:pos="1152"/>
      </w:tabs>
      <w:spacing w:before="120" w:after="120" w:line="312" w:lineRule="auto"/>
    </w:pPr>
    <w:rPr>
      <w:rFonts w:ascii="Arial" w:hAnsi="Arial" w:cs="Arial"/>
      <w:sz w:val="26"/>
      <w:szCs w:val="26"/>
      <w:lang w:val="en-US" w:eastAsia="en-US"/>
    </w:rPr>
  </w:style>
  <w:style w:type="table" w:customStyle="1" w:styleId="TableGrid4">
    <w:name w:val="Table Grid4"/>
    <w:basedOn w:val="TableNormal"/>
    <w:next w:val="TableGrid"/>
    <w:rsid w:val="002572C2"/>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572C2"/>
    <w:pPr>
      <w:widowControl w:val="0"/>
    </w:pPr>
    <w:rPr>
      <w:rFonts w:ascii="Tahoma" w:eastAsia="Courier New" w:hAnsi="Tahoma" w:cs="Tahoma"/>
      <w:color w:val="000000"/>
      <w:sz w:val="16"/>
      <w:szCs w:val="16"/>
      <w:lang w:val="vi-VN" w:eastAsia="vi-VN"/>
    </w:rPr>
  </w:style>
  <w:style w:type="character" w:customStyle="1" w:styleId="BalloonTextChar">
    <w:name w:val="Balloon Text Char"/>
    <w:basedOn w:val="DefaultParagraphFont"/>
    <w:link w:val="BalloonText"/>
    <w:rsid w:val="002572C2"/>
    <w:rPr>
      <w:rFonts w:ascii="Tahoma" w:eastAsia="Courier New" w:hAnsi="Tahoma" w:cs="Tahoma"/>
      <w:color w:val="000000"/>
      <w:sz w:val="16"/>
      <w:szCs w:val="16"/>
      <w:lang w:val="vi-VN" w:eastAsia="vi-VN"/>
    </w:rPr>
  </w:style>
  <w:style w:type="numbering" w:customStyle="1" w:styleId="NoList2">
    <w:name w:val="No List2"/>
    <w:next w:val="NoList"/>
    <w:semiHidden/>
    <w:unhideWhenUsed/>
    <w:rsid w:val="003975CB"/>
  </w:style>
  <w:style w:type="character" w:customStyle="1" w:styleId="Bodytext3NotItalic">
    <w:name w:val="Body text (3) + Not Italic"/>
    <w:aliases w:val="Spacing 0 pt66,Table of contents (7) + Not Italic"/>
    <w:basedOn w:val="Bodytext3"/>
    <w:rsid w:val="003975CB"/>
    <w:rPr>
      <w:rFonts w:ascii="Times New Roman" w:hAnsi="Times New Roman" w:cs="Times New Roman"/>
      <w:i/>
      <w:iCs/>
      <w:spacing w:val="4"/>
      <w:sz w:val="23"/>
      <w:szCs w:val="23"/>
      <w:shd w:val="clear" w:color="auto" w:fill="FFFFFF"/>
    </w:rPr>
  </w:style>
  <w:style w:type="character" w:customStyle="1" w:styleId="Bodytext41">
    <w:name w:val="Body text4"/>
    <w:basedOn w:val="Bodytext0"/>
    <w:rsid w:val="003975CB"/>
    <w:rPr>
      <w:rFonts w:ascii="Times New Roman" w:hAnsi="Times New Roman" w:cs="Times New Roman"/>
      <w:spacing w:val="4"/>
      <w:sz w:val="23"/>
      <w:szCs w:val="23"/>
      <w:shd w:val="clear" w:color="auto" w:fill="FFFFFF"/>
    </w:rPr>
  </w:style>
  <w:style w:type="character" w:customStyle="1" w:styleId="Bodytext1215pt1">
    <w:name w:val="Body text (12) + 15 pt1"/>
    <w:aliases w:val="Not Bold5,Not Italic9,Spacing 0 pt62,Body text (6) + Not Bold2,Table of contents (2) + 11 pt"/>
    <w:basedOn w:val="Bodytext12"/>
    <w:rsid w:val="003975CB"/>
    <w:rPr>
      <w:rFonts w:ascii="Times New Roman" w:hAnsi="Times New Roman" w:cs="Times New Roman"/>
      <w:b/>
      <w:bCs/>
      <w:i/>
      <w:iCs/>
      <w:noProof/>
      <w:spacing w:val="0"/>
      <w:sz w:val="30"/>
      <w:szCs w:val="30"/>
      <w:shd w:val="clear" w:color="auto" w:fill="FFFFFF"/>
    </w:rPr>
  </w:style>
  <w:style w:type="character" w:customStyle="1" w:styleId="Bodytext13NotBold">
    <w:name w:val="Body text (13) + Not Bold"/>
    <w:aliases w:val="Italic13,Body text (8) + 11.5 pt"/>
    <w:basedOn w:val="Bodytext13"/>
    <w:rsid w:val="003975CB"/>
    <w:rPr>
      <w:rFonts w:ascii="Times New Roman" w:hAnsi="Times New Roman" w:cs="Times New Roman"/>
      <w:b/>
      <w:bCs/>
      <w:i w:val="0"/>
      <w:iCs w:val="0"/>
      <w:spacing w:val="3"/>
      <w:sz w:val="22"/>
      <w:szCs w:val="22"/>
      <w:shd w:val="clear" w:color="auto" w:fill="FFFFFF"/>
    </w:rPr>
  </w:style>
  <w:style w:type="character" w:customStyle="1" w:styleId="Bodytext15NotBold">
    <w:name w:val="Body text (15) + Not Bold"/>
    <w:aliases w:val="Italic12,Spacing 0 pt60,Body text (8) + 10 pt"/>
    <w:basedOn w:val="Bodytext15"/>
    <w:rsid w:val="003975CB"/>
    <w:rPr>
      <w:rFonts w:ascii="Times New Roman" w:hAnsi="Times New Roman" w:cs="Times New Roman"/>
      <w:b/>
      <w:bCs/>
      <w:i/>
      <w:iCs/>
      <w:spacing w:val="3"/>
      <w:w w:val="120"/>
      <w:sz w:val="19"/>
      <w:szCs w:val="19"/>
      <w:shd w:val="clear" w:color="auto" w:fill="FFFFFF"/>
    </w:rPr>
  </w:style>
  <w:style w:type="character" w:customStyle="1" w:styleId="Bodytext15NotBold1">
    <w:name w:val="Body text (15) + Not Bold1"/>
    <w:aliases w:val="Italic11,Spacing 0 pt59,Body text + 8.5 pt2,Not Bold12"/>
    <w:basedOn w:val="Bodytext15"/>
    <w:rsid w:val="003975CB"/>
    <w:rPr>
      <w:rFonts w:ascii="Times New Roman" w:hAnsi="Times New Roman" w:cs="Times New Roman"/>
      <w:b/>
      <w:bCs/>
      <w:i/>
      <w:iCs/>
      <w:spacing w:val="3"/>
      <w:w w:val="120"/>
      <w:sz w:val="19"/>
      <w:szCs w:val="19"/>
      <w:u w:val="single"/>
      <w:shd w:val="clear" w:color="auto" w:fill="FFFFFF"/>
    </w:rPr>
  </w:style>
  <w:style w:type="character" w:customStyle="1" w:styleId="Bodytext95pt4">
    <w:name w:val="Body text + 9.5 pt4"/>
    <w:aliases w:val="Italic10,Spacing 0 pt57,Bold13,Body text + 8.5 pt1,Not Bold6,Table caption + 10 pt"/>
    <w:basedOn w:val="Bodytext0"/>
    <w:rsid w:val="003975CB"/>
    <w:rPr>
      <w:rFonts w:ascii="Times New Roman" w:hAnsi="Times New Roman" w:cs="Times New Roman"/>
      <w:i/>
      <w:iCs/>
      <w:spacing w:val="3"/>
      <w:sz w:val="19"/>
      <w:szCs w:val="19"/>
      <w:shd w:val="clear" w:color="auto" w:fill="FFFFFF"/>
    </w:rPr>
  </w:style>
  <w:style w:type="character" w:customStyle="1" w:styleId="Bodytext7pt">
    <w:name w:val="Body text + 7 pt"/>
    <w:aliases w:val="Bold12,Italic9,Spacing 0 pt56,Body text + 5.5 pt,Body text (8) + 10 pt1,Body text (8) + 4.5 pt,Scale 120%,Scale 200%1"/>
    <w:basedOn w:val="Bodytext0"/>
    <w:rsid w:val="003975CB"/>
    <w:rPr>
      <w:rFonts w:ascii="Times New Roman" w:hAnsi="Times New Roman" w:cs="Times New Roman"/>
      <w:b/>
      <w:bCs/>
      <w:i/>
      <w:iCs/>
      <w:spacing w:val="7"/>
      <w:sz w:val="14"/>
      <w:szCs w:val="14"/>
      <w:shd w:val="clear" w:color="auto" w:fill="FFFFFF"/>
    </w:rPr>
  </w:style>
  <w:style w:type="character" w:customStyle="1" w:styleId="Tablecaption2NotBold">
    <w:name w:val="Table caption (2) + Not Bold"/>
    <w:aliases w:val="Italic8,Spacing 0 pt55,Table caption + Italic,Body text (12) + Not Bold2"/>
    <w:basedOn w:val="Tablecaption2"/>
    <w:rsid w:val="003975CB"/>
    <w:rPr>
      <w:rFonts w:ascii="Times New Roman" w:hAnsi="Times New Roman" w:cs="Times New Roman"/>
      <w:b/>
      <w:bCs/>
      <w:i/>
      <w:iCs/>
      <w:spacing w:val="3"/>
      <w:sz w:val="19"/>
      <w:szCs w:val="19"/>
      <w:u w:val="single"/>
      <w:shd w:val="clear" w:color="auto" w:fill="FFFFFF"/>
    </w:rPr>
  </w:style>
  <w:style w:type="character" w:customStyle="1" w:styleId="Tablecaption2NotBold1">
    <w:name w:val="Table caption (2) + Not Bold1"/>
    <w:aliases w:val="Italic7,Spacing 0 pt54,Body text + 13.5 pt1,Bold18,Body text + 9 pt2,Table of contents (4) + 8.5 pt1"/>
    <w:basedOn w:val="Tablecaption2"/>
    <w:rsid w:val="003975CB"/>
    <w:rPr>
      <w:rFonts w:ascii="Times New Roman" w:hAnsi="Times New Roman" w:cs="Times New Roman"/>
      <w:b/>
      <w:bCs/>
      <w:i/>
      <w:iCs/>
      <w:spacing w:val="3"/>
      <w:sz w:val="19"/>
      <w:szCs w:val="19"/>
      <w:shd w:val="clear" w:color="auto" w:fill="FFFFFF"/>
    </w:rPr>
  </w:style>
  <w:style w:type="character" w:customStyle="1" w:styleId="Tablecaption3NotBold">
    <w:name w:val="Table caption (3) + Not Bold"/>
    <w:aliases w:val="Spacing 0 pt53,Spacing 0 pt71,Body text + 9.5 pt8"/>
    <w:basedOn w:val="Tablecaption3"/>
    <w:rsid w:val="003975CB"/>
    <w:rPr>
      <w:rFonts w:ascii="Times New Roman" w:hAnsi="Times New Roman" w:cs="Times New Roman"/>
      <w:b/>
      <w:bCs/>
      <w:i/>
      <w:iCs/>
      <w:spacing w:val="-2"/>
      <w:sz w:val="14"/>
      <w:szCs w:val="14"/>
      <w:shd w:val="clear" w:color="auto" w:fill="FFFFFF"/>
    </w:rPr>
  </w:style>
  <w:style w:type="character" w:customStyle="1" w:styleId="Tablecaption32">
    <w:name w:val="Table caption (3)2"/>
    <w:basedOn w:val="Tablecaption3"/>
    <w:rsid w:val="003975CB"/>
    <w:rPr>
      <w:rFonts w:ascii="Times New Roman" w:hAnsi="Times New Roman" w:cs="Times New Roman"/>
      <w:b/>
      <w:bCs/>
      <w:i/>
      <w:iCs/>
      <w:spacing w:val="2"/>
      <w:sz w:val="14"/>
      <w:szCs w:val="14"/>
      <w:shd w:val="clear" w:color="auto" w:fill="FFFFFF"/>
    </w:rPr>
  </w:style>
  <w:style w:type="character" w:customStyle="1" w:styleId="Bodytext11Spacing0pt">
    <w:name w:val="Body text (11) + Spacing 0 pt"/>
    <w:basedOn w:val="Bodytext11"/>
    <w:rsid w:val="003975CB"/>
    <w:rPr>
      <w:rFonts w:ascii="Times New Roman" w:hAnsi="Times New Roman" w:cs="Times New Roman"/>
      <w:i/>
      <w:iCs/>
      <w:spacing w:val="2"/>
      <w:sz w:val="17"/>
      <w:szCs w:val="17"/>
      <w:shd w:val="clear" w:color="auto" w:fill="FFFFFF"/>
    </w:rPr>
  </w:style>
  <w:style w:type="character" w:customStyle="1" w:styleId="Bodytext95pt3">
    <w:name w:val="Body text + 9.5 pt3"/>
    <w:aliases w:val="Bold11,Spacing 0 pt52,Body text (22) + 11.5 pt,Body text (10) + Not Italic"/>
    <w:basedOn w:val="Bodytext0"/>
    <w:rsid w:val="003975CB"/>
    <w:rPr>
      <w:rFonts w:ascii="Times New Roman" w:hAnsi="Times New Roman" w:cs="Times New Roman"/>
      <w:b/>
      <w:bCs/>
      <w:spacing w:val="6"/>
      <w:sz w:val="19"/>
      <w:szCs w:val="19"/>
      <w:shd w:val="clear" w:color="auto" w:fill="FFFFFF"/>
    </w:rPr>
  </w:style>
  <w:style w:type="character" w:customStyle="1" w:styleId="Bodytext95pt2">
    <w:name w:val="Body text + 9.5 pt2"/>
    <w:aliases w:val="Bold10,Spacing 0 pt51,Body text + 10 pt6,Body text (8) + 12 pt"/>
    <w:basedOn w:val="Bodytext0"/>
    <w:rsid w:val="003975CB"/>
    <w:rPr>
      <w:rFonts w:ascii="Times New Roman" w:hAnsi="Times New Roman" w:cs="Times New Roman"/>
      <w:b/>
      <w:bCs/>
      <w:spacing w:val="6"/>
      <w:sz w:val="19"/>
      <w:szCs w:val="19"/>
      <w:shd w:val="clear" w:color="auto" w:fill="FFFFFF"/>
    </w:rPr>
  </w:style>
  <w:style w:type="character" w:customStyle="1" w:styleId="Tablecaption47pt">
    <w:name w:val="Table caption (4) + 7 pt"/>
    <w:aliases w:val="Bold9,Spacing 0 pt49,Heading #3 (3) + 17 pt,Body text + 9 pt,Body text (8) + 5.5 pt,Scale 200%2"/>
    <w:basedOn w:val="Tablecaption4"/>
    <w:rsid w:val="003975CB"/>
    <w:rPr>
      <w:rFonts w:ascii="Times New Roman" w:hAnsi="Times New Roman" w:cs="Times New Roman"/>
      <w:b/>
      <w:bCs/>
      <w:i/>
      <w:iCs/>
      <w:spacing w:val="2"/>
      <w:sz w:val="14"/>
      <w:szCs w:val="14"/>
      <w:shd w:val="clear" w:color="auto" w:fill="FFFFFF"/>
    </w:rPr>
  </w:style>
  <w:style w:type="character" w:customStyle="1" w:styleId="Bodytext1685pt">
    <w:name w:val="Body text (16) + 8.5 pt"/>
    <w:aliases w:val="Not Bold4,Spacing 0 pt48,Body text + 8 pt,Body text (33) + Consolas"/>
    <w:basedOn w:val="Bodytext16"/>
    <w:rsid w:val="003975CB"/>
    <w:rPr>
      <w:rFonts w:ascii="Times New Roman" w:hAnsi="Times New Roman" w:cs="Times New Roman"/>
      <w:b/>
      <w:bCs/>
      <w:i/>
      <w:iCs/>
      <w:spacing w:val="4"/>
      <w:sz w:val="17"/>
      <w:szCs w:val="17"/>
      <w:shd w:val="clear" w:color="auto" w:fill="FFFFFF"/>
    </w:rPr>
  </w:style>
  <w:style w:type="character" w:customStyle="1" w:styleId="PicturecaptionItalic">
    <w:name w:val="Picture caption + Italic"/>
    <w:aliases w:val="Spacing 0 pt47,Body text + 8.5 pt,Italic18,Not Bold13"/>
    <w:basedOn w:val="Picturecaption"/>
    <w:rsid w:val="003975CB"/>
    <w:rPr>
      <w:rFonts w:ascii="Times New Roman" w:hAnsi="Times New Roman" w:cs="Times New Roman"/>
      <w:i/>
      <w:iCs/>
      <w:spacing w:val="3"/>
      <w:sz w:val="23"/>
      <w:szCs w:val="23"/>
      <w:u w:val="single"/>
      <w:shd w:val="clear" w:color="auto" w:fill="FFFFFF"/>
    </w:rPr>
  </w:style>
  <w:style w:type="character" w:customStyle="1" w:styleId="Bodytext232">
    <w:name w:val="Body text (2)3"/>
    <w:basedOn w:val="Bodytext20"/>
    <w:rsid w:val="003975CB"/>
    <w:rPr>
      <w:rFonts w:ascii="Times New Roman" w:hAnsi="Times New Roman" w:cs="Times New Roman"/>
      <w:b/>
      <w:bCs/>
      <w:spacing w:val="6"/>
      <w:sz w:val="23"/>
      <w:szCs w:val="23"/>
      <w:shd w:val="clear" w:color="auto" w:fill="FFFFFF"/>
    </w:rPr>
  </w:style>
  <w:style w:type="character" w:customStyle="1" w:styleId="Bodytext20Bold">
    <w:name w:val="Body text (20) + Bold"/>
    <w:aliases w:val="Spacing 0 pt44,Body text + 10 pt5,Not Bold11,Body text (8) + Italic"/>
    <w:basedOn w:val="Bodytext200"/>
    <w:rsid w:val="003975CB"/>
    <w:rPr>
      <w:rFonts w:ascii="Times New Roman" w:hAnsi="Times New Roman" w:cs="Times New Roman"/>
      <w:b w:val="0"/>
      <w:bCs w:val="0"/>
      <w:spacing w:val="7"/>
      <w:sz w:val="13"/>
      <w:szCs w:val="13"/>
      <w:shd w:val="clear" w:color="auto" w:fill="FFFFFF"/>
    </w:rPr>
  </w:style>
  <w:style w:type="character" w:customStyle="1" w:styleId="Bodytext2095pt">
    <w:name w:val="Body text (20) + 9.5 pt"/>
    <w:aliases w:val="Bold8,Body text (8) + 7.5 pt"/>
    <w:basedOn w:val="Bodytext200"/>
    <w:rsid w:val="003975CB"/>
    <w:rPr>
      <w:rFonts w:ascii="Times New Roman" w:hAnsi="Times New Roman" w:cs="Times New Roman"/>
      <w:b w:val="0"/>
      <w:bCs w:val="0"/>
      <w:spacing w:val="6"/>
      <w:sz w:val="19"/>
      <w:szCs w:val="19"/>
      <w:shd w:val="clear" w:color="auto" w:fill="FFFFFF"/>
    </w:rPr>
  </w:style>
  <w:style w:type="character" w:customStyle="1" w:styleId="BodytextVerdana5">
    <w:name w:val="Body text + Verdana5"/>
    <w:aliases w:val="6 pt3,Bold5,Footnote (5) + 7.5 pt"/>
    <w:basedOn w:val="Bodytext0"/>
    <w:rsid w:val="003975CB"/>
    <w:rPr>
      <w:rFonts w:ascii="Verdana" w:hAnsi="Verdana" w:cs="Verdana"/>
      <w:b/>
      <w:bCs/>
      <w:spacing w:val="4"/>
      <w:sz w:val="12"/>
      <w:szCs w:val="12"/>
      <w:shd w:val="clear" w:color="auto" w:fill="FFFFFF"/>
    </w:rPr>
  </w:style>
  <w:style w:type="character" w:customStyle="1" w:styleId="Bodytext222">
    <w:name w:val="Body text (22)2"/>
    <w:basedOn w:val="Bodytext220"/>
    <w:rsid w:val="003975CB"/>
    <w:rPr>
      <w:rFonts w:ascii="Verdana" w:hAnsi="Verdana" w:cs="Verdana"/>
      <w:spacing w:val="3"/>
      <w:sz w:val="12"/>
      <w:szCs w:val="12"/>
      <w:u w:val="single"/>
      <w:shd w:val="clear" w:color="auto" w:fill="FFFFFF"/>
    </w:rPr>
  </w:style>
  <w:style w:type="character" w:customStyle="1" w:styleId="Bodytext6Spacing0pt">
    <w:name w:val="Body text (6) + Spacing 0 pt"/>
    <w:basedOn w:val="Bodytext6"/>
    <w:rsid w:val="003975CB"/>
    <w:rPr>
      <w:rFonts w:ascii="Verdana" w:hAnsi="Verdana" w:cs="Verdana"/>
      <w:b/>
      <w:bCs/>
      <w:spacing w:val="3"/>
      <w:sz w:val="12"/>
      <w:szCs w:val="12"/>
      <w:shd w:val="clear" w:color="auto" w:fill="FFFFFF"/>
    </w:rPr>
  </w:style>
  <w:style w:type="character" w:customStyle="1" w:styleId="Bodytext25">
    <w:name w:val="Body text (25)_"/>
    <w:basedOn w:val="DefaultParagraphFont"/>
    <w:link w:val="Bodytext250"/>
    <w:rsid w:val="003975CB"/>
    <w:rPr>
      <w:rFonts w:ascii="Verdana" w:hAnsi="Verdana" w:cs="Verdana"/>
      <w:spacing w:val="1"/>
      <w:sz w:val="14"/>
      <w:szCs w:val="14"/>
      <w:shd w:val="clear" w:color="auto" w:fill="FFFFFF"/>
    </w:rPr>
  </w:style>
  <w:style w:type="character" w:customStyle="1" w:styleId="Bodytext26">
    <w:name w:val="Body text (26)_"/>
    <w:basedOn w:val="DefaultParagraphFont"/>
    <w:link w:val="Bodytext260"/>
    <w:rsid w:val="003975CB"/>
    <w:rPr>
      <w:rFonts w:ascii="Verdana" w:hAnsi="Verdana" w:cs="Verdana"/>
      <w:b/>
      <w:bCs/>
      <w:spacing w:val="3"/>
      <w:sz w:val="14"/>
      <w:szCs w:val="14"/>
      <w:shd w:val="clear" w:color="auto" w:fill="FFFFFF"/>
    </w:rPr>
  </w:style>
  <w:style w:type="character" w:customStyle="1" w:styleId="Tablecaption5">
    <w:name w:val="Table caption (5)_"/>
    <w:basedOn w:val="DefaultParagraphFont"/>
    <w:link w:val="Tablecaption50"/>
    <w:rsid w:val="003975CB"/>
    <w:rPr>
      <w:spacing w:val="4"/>
      <w:sz w:val="23"/>
      <w:szCs w:val="23"/>
      <w:shd w:val="clear" w:color="auto" w:fill="FFFFFF"/>
    </w:rPr>
  </w:style>
  <w:style w:type="character" w:customStyle="1" w:styleId="Tablecaption6">
    <w:name w:val="Table caption (6)_"/>
    <w:basedOn w:val="DefaultParagraphFont"/>
    <w:link w:val="Tablecaption60"/>
    <w:rsid w:val="003975CB"/>
    <w:rPr>
      <w:rFonts w:ascii="Verdana" w:hAnsi="Verdana" w:cs="Verdana"/>
      <w:b/>
      <w:bCs/>
      <w:i/>
      <w:iCs/>
      <w:spacing w:val="7"/>
      <w:sz w:val="12"/>
      <w:szCs w:val="12"/>
      <w:shd w:val="clear" w:color="auto" w:fill="FFFFFF"/>
    </w:rPr>
  </w:style>
  <w:style w:type="character" w:customStyle="1" w:styleId="Tablecaption7">
    <w:name w:val="Table caption (7)_"/>
    <w:basedOn w:val="DefaultParagraphFont"/>
    <w:link w:val="Tablecaption70"/>
    <w:rsid w:val="003975CB"/>
    <w:rPr>
      <w:rFonts w:ascii="Microsoft Sans Serif" w:hAnsi="Microsoft Sans Serif" w:cs="Microsoft Sans Serif"/>
      <w:i/>
      <w:iCs/>
      <w:spacing w:val="30"/>
      <w:sz w:val="8"/>
      <w:szCs w:val="8"/>
      <w:shd w:val="clear" w:color="auto" w:fill="FFFFFF"/>
    </w:rPr>
  </w:style>
  <w:style w:type="character" w:customStyle="1" w:styleId="Bodytext27">
    <w:name w:val="Body text (27)_"/>
    <w:basedOn w:val="DefaultParagraphFont"/>
    <w:link w:val="Bodytext270"/>
    <w:rsid w:val="003975CB"/>
    <w:rPr>
      <w:b/>
      <w:bCs/>
      <w:i/>
      <w:iCs/>
      <w:spacing w:val="4"/>
      <w:sz w:val="23"/>
      <w:szCs w:val="23"/>
      <w:shd w:val="clear" w:color="auto" w:fill="FFFFFF"/>
    </w:rPr>
  </w:style>
  <w:style w:type="character" w:customStyle="1" w:styleId="Bodytext17Spacing0pt">
    <w:name w:val="Body text (17) + Spacing 0 pt"/>
    <w:basedOn w:val="Bodytext17"/>
    <w:rsid w:val="003975CB"/>
    <w:rPr>
      <w:rFonts w:ascii="Times New Roman" w:hAnsi="Times New Roman" w:cs="Times New Roman"/>
      <w:spacing w:val="4"/>
      <w:sz w:val="23"/>
      <w:szCs w:val="23"/>
      <w:shd w:val="clear" w:color="auto" w:fill="FFFFFF"/>
    </w:rPr>
  </w:style>
  <w:style w:type="character" w:customStyle="1" w:styleId="Bodytext17Spacing0pt1">
    <w:name w:val="Body text (17) + Spacing 0 pt1"/>
    <w:basedOn w:val="Bodytext17"/>
    <w:rsid w:val="003975CB"/>
    <w:rPr>
      <w:rFonts w:ascii="Times New Roman" w:hAnsi="Times New Roman" w:cs="Times New Roman"/>
      <w:spacing w:val="4"/>
      <w:sz w:val="23"/>
      <w:szCs w:val="23"/>
      <w:shd w:val="clear" w:color="auto" w:fill="FFFFFF"/>
    </w:rPr>
  </w:style>
  <w:style w:type="character" w:customStyle="1" w:styleId="Bodytext28">
    <w:name w:val="Body text (28)_"/>
    <w:basedOn w:val="DefaultParagraphFont"/>
    <w:link w:val="Bodytext280"/>
    <w:rsid w:val="003975CB"/>
    <w:rPr>
      <w:i/>
      <w:iCs/>
      <w:spacing w:val="3"/>
      <w:sz w:val="23"/>
      <w:szCs w:val="23"/>
      <w:shd w:val="clear" w:color="auto" w:fill="FFFFFF"/>
    </w:rPr>
  </w:style>
  <w:style w:type="character" w:customStyle="1" w:styleId="Bodytext29">
    <w:name w:val="Body text (29)_"/>
    <w:basedOn w:val="DefaultParagraphFont"/>
    <w:link w:val="Bodytext290"/>
    <w:rsid w:val="003975CB"/>
    <w:rPr>
      <w:i/>
      <w:iCs/>
      <w:spacing w:val="2"/>
      <w:sz w:val="22"/>
      <w:szCs w:val="22"/>
      <w:shd w:val="clear" w:color="auto" w:fill="FFFFFF"/>
    </w:rPr>
  </w:style>
  <w:style w:type="character" w:customStyle="1" w:styleId="Bodytext18Spacing0pt">
    <w:name w:val="Body text (18) + Spacing 0 pt"/>
    <w:basedOn w:val="Bodytext18"/>
    <w:rsid w:val="003975CB"/>
    <w:rPr>
      <w:rFonts w:ascii="Times New Roman" w:hAnsi="Times New Roman" w:cs="Times New Roman"/>
      <w:b/>
      <w:bCs/>
      <w:i/>
      <w:iCs/>
      <w:spacing w:val="2"/>
      <w:sz w:val="23"/>
      <w:szCs w:val="23"/>
      <w:shd w:val="clear" w:color="auto" w:fill="FFFFFF"/>
    </w:rPr>
  </w:style>
  <w:style w:type="character" w:customStyle="1" w:styleId="BodytextSpacing1pt">
    <w:name w:val="Body text + Spacing 1 pt"/>
    <w:basedOn w:val="Bodytext0"/>
    <w:rsid w:val="003975CB"/>
    <w:rPr>
      <w:rFonts w:ascii="Times New Roman" w:hAnsi="Times New Roman" w:cs="Times New Roman"/>
      <w:spacing w:val="31"/>
      <w:sz w:val="23"/>
      <w:szCs w:val="23"/>
      <w:shd w:val="clear" w:color="auto" w:fill="FFFFFF"/>
    </w:rPr>
  </w:style>
  <w:style w:type="character" w:customStyle="1" w:styleId="BodytextSpacing3pt">
    <w:name w:val="Body text + Spacing 3 pt"/>
    <w:basedOn w:val="Bodytext0"/>
    <w:rsid w:val="003975CB"/>
    <w:rPr>
      <w:rFonts w:ascii="Times New Roman" w:hAnsi="Times New Roman" w:cs="Times New Roman"/>
      <w:spacing w:val="72"/>
      <w:sz w:val="23"/>
      <w:szCs w:val="23"/>
      <w:shd w:val="clear" w:color="auto" w:fill="FFFFFF"/>
    </w:rPr>
  </w:style>
  <w:style w:type="character" w:customStyle="1" w:styleId="Tablecaption8">
    <w:name w:val="Table caption (8)_"/>
    <w:basedOn w:val="DefaultParagraphFont"/>
    <w:link w:val="Tablecaption81"/>
    <w:rsid w:val="003975CB"/>
    <w:rPr>
      <w:b/>
      <w:bCs/>
      <w:spacing w:val="6"/>
      <w:sz w:val="23"/>
      <w:szCs w:val="23"/>
      <w:shd w:val="clear" w:color="auto" w:fill="FFFFFF"/>
    </w:rPr>
  </w:style>
  <w:style w:type="character" w:customStyle="1" w:styleId="Tablecaption80">
    <w:name w:val="Table caption (8)"/>
    <w:basedOn w:val="Tablecaption8"/>
    <w:rsid w:val="003975CB"/>
    <w:rPr>
      <w:b/>
      <w:bCs/>
      <w:spacing w:val="6"/>
      <w:sz w:val="23"/>
      <w:szCs w:val="23"/>
      <w:u w:val="single"/>
      <w:shd w:val="clear" w:color="auto" w:fill="FFFFFF"/>
    </w:rPr>
  </w:style>
  <w:style w:type="character" w:customStyle="1" w:styleId="BodytextSpacing0pt2">
    <w:name w:val="Body text + Spacing 0 pt2"/>
    <w:basedOn w:val="Bodytext0"/>
    <w:rsid w:val="003975CB"/>
    <w:rPr>
      <w:rFonts w:ascii="Times New Roman" w:hAnsi="Times New Roman" w:cs="Times New Roman"/>
      <w:spacing w:val="5"/>
      <w:sz w:val="23"/>
      <w:szCs w:val="23"/>
      <w:shd w:val="clear" w:color="auto" w:fill="FFFFFF"/>
    </w:rPr>
  </w:style>
  <w:style w:type="character" w:customStyle="1" w:styleId="Bodytext300">
    <w:name w:val="Body text (30)_"/>
    <w:basedOn w:val="DefaultParagraphFont"/>
    <w:link w:val="Bodytext301"/>
    <w:rsid w:val="003975CB"/>
    <w:rPr>
      <w:i/>
      <w:iCs/>
      <w:spacing w:val="-2"/>
      <w:sz w:val="27"/>
      <w:szCs w:val="27"/>
      <w:shd w:val="clear" w:color="auto" w:fill="FFFFFF"/>
    </w:rPr>
  </w:style>
  <w:style w:type="character" w:customStyle="1" w:styleId="Bodytext310">
    <w:name w:val="Body text (31)_"/>
    <w:basedOn w:val="DefaultParagraphFont"/>
    <w:link w:val="Bodytext311"/>
    <w:rsid w:val="003975CB"/>
    <w:rPr>
      <w:spacing w:val="8"/>
      <w:sz w:val="19"/>
      <w:szCs w:val="19"/>
      <w:shd w:val="clear" w:color="auto" w:fill="FFFFFF"/>
    </w:rPr>
  </w:style>
  <w:style w:type="character" w:customStyle="1" w:styleId="Bodytext32">
    <w:name w:val="Body text (32)_"/>
    <w:basedOn w:val="DefaultParagraphFont"/>
    <w:link w:val="Bodytext320"/>
    <w:rsid w:val="003975CB"/>
    <w:rPr>
      <w:shd w:val="clear" w:color="auto" w:fill="FFFFFF"/>
    </w:rPr>
  </w:style>
  <w:style w:type="character" w:customStyle="1" w:styleId="Bodytext3Spacing0pt">
    <w:name w:val="Body text (3) + Spacing 0 pt"/>
    <w:basedOn w:val="Bodytext3"/>
    <w:rsid w:val="003975CB"/>
    <w:rPr>
      <w:rFonts w:ascii="Times New Roman" w:hAnsi="Times New Roman" w:cs="Times New Roman"/>
      <w:i/>
      <w:iCs/>
      <w:spacing w:val="3"/>
      <w:sz w:val="23"/>
      <w:szCs w:val="23"/>
      <w:shd w:val="clear" w:color="auto" w:fill="FFFFFF"/>
    </w:rPr>
  </w:style>
  <w:style w:type="character" w:customStyle="1" w:styleId="BodytextSpacing0pt1">
    <w:name w:val="Body text + Spacing 0 pt1"/>
    <w:basedOn w:val="Bodytext0"/>
    <w:rsid w:val="003975CB"/>
    <w:rPr>
      <w:rFonts w:ascii="Times New Roman" w:hAnsi="Times New Roman" w:cs="Times New Roman"/>
      <w:spacing w:val="5"/>
      <w:sz w:val="23"/>
      <w:szCs w:val="23"/>
      <w:shd w:val="clear" w:color="auto" w:fill="FFFFFF"/>
    </w:rPr>
  </w:style>
  <w:style w:type="character" w:customStyle="1" w:styleId="Tablecaption9">
    <w:name w:val="Table caption (9)_"/>
    <w:basedOn w:val="DefaultParagraphFont"/>
    <w:link w:val="Tablecaption91"/>
    <w:rsid w:val="003975CB"/>
    <w:rPr>
      <w:b/>
      <w:bCs/>
      <w:spacing w:val="3"/>
      <w:sz w:val="22"/>
      <w:szCs w:val="22"/>
      <w:shd w:val="clear" w:color="auto" w:fill="FFFFFF"/>
    </w:rPr>
  </w:style>
  <w:style w:type="character" w:customStyle="1" w:styleId="Tablecaption90">
    <w:name w:val="Table caption (9)"/>
    <w:basedOn w:val="Tablecaption9"/>
    <w:rsid w:val="003975CB"/>
    <w:rPr>
      <w:b/>
      <w:bCs/>
      <w:spacing w:val="3"/>
      <w:sz w:val="22"/>
      <w:szCs w:val="22"/>
      <w:u w:val="single"/>
      <w:shd w:val="clear" w:color="auto" w:fill="FFFFFF"/>
    </w:rPr>
  </w:style>
  <w:style w:type="character" w:customStyle="1" w:styleId="Tablecaption10">
    <w:name w:val="Table caption (10)_"/>
    <w:basedOn w:val="DefaultParagraphFont"/>
    <w:link w:val="Tablecaption100"/>
    <w:rsid w:val="003975CB"/>
    <w:rPr>
      <w:spacing w:val="4"/>
      <w:sz w:val="19"/>
      <w:szCs w:val="19"/>
      <w:shd w:val="clear" w:color="auto" w:fill="FFFFFF"/>
    </w:rPr>
  </w:style>
  <w:style w:type="character" w:customStyle="1" w:styleId="Bodytext33">
    <w:name w:val="Body text (33)_"/>
    <w:basedOn w:val="DefaultParagraphFont"/>
    <w:link w:val="Bodytext330"/>
    <w:rsid w:val="003975CB"/>
    <w:rPr>
      <w:i/>
      <w:iCs/>
      <w:spacing w:val="-13"/>
      <w:sz w:val="19"/>
      <w:szCs w:val="19"/>
      <w:shd w:val="clear" w:color="auto" w:fill="FFFFFF"/>
    </w:rPr>
  </w:style>
  <w:style w:type="character" w:customStyle="1" w:styleId="Bodytext34">
    <w:name w:val="Body text (34)_"/>
    <w:basedOn w:val="DefaultParagraphFont"/>
    <w:link w:val="Bodytext340"/>
    <w:rsid w:val="003975CB"/>
    <w:rPr>
      <w:b/>
      <w:bCs/>
      <w:spacing w:val="2"/>
      <w:sz w:val="17"/>
      <w:szCs w:val="17"/>
      <w:shd w:val="clear" w:color="auto" w:fill="FFFFFF"/>
    </w:rPr>
  </w:style>
  <w:style w:type="character" w:customStyle="1" w:styleId="Bodytext35">
    <w:name w:val="Body text (35)_"/>
    <w:basedOn w:val="DefaultParagraphFont"/>
    <w:link w:val="Bodytext350"/>
    <w:rsid w:val="003975CB"/>
    <w:rPr>
      <w:b/>
      <w:bCs/>
      <w:spacing w:val="4"/>
      <w:sz w:val="29"/>
      <w:szCs w:val="29"/>
      <w:shd w:val="clear" w:color="auto" w:fill="FFFFFF"/>
    </w:rPr>
  </w:style>
  <w:style w:type="character" w:customStyle="1" w:styleId="Bodytext36">
    <w:name w:val="Body text (36)_"/>
    <w:basedOn w:val="DefaultParagraphFont"/>
    <w:link w:val="Bodytext361"/>
    <w:rsid w:val="003975CB"/>
    <w:rPr>
      <w:b/>
      <w:bCs/>
      <w:spacing w:val="3"/>
      <w:sz w:val="21"/>
      <w:szCs w:val="21"/>
      <w:shd w:val="clear" w:color="auto" w:fill="FFFFFF"/>
    </w:rPr>
  </w:style>
  <w:style w:type="character" w:customStyle="1" w:styleId="Bodytext360">
    <w:name w:val="Body text (36)"/>
    <w:basedOn w:val="Bodytext36"/>
    <w:rsid w:val="003975CB"/>
    <w:rPr>
      <w:b/>
      <w:bCs/>
      <w:spacing w:val="3"/>
      <w:sz w:val="21"/>
      <w:szCs w:val="21"/>
      <w:u w:val="single"/>
      <w:shd w:val="clear" w:color="auto" w:fill="FFFFFF"/>
    </w:rPr>
  </w:style>
  <w:style w:type="character" w:customStyle="1" w:styleId="Bodytext223">
    <w:name w:val="Body text (2)2"/>
    <w:basedOn w:val="Bodytext20"/>
    <w:rsid w:val="003975CB"/>
    <w:rPr>
      <w:rFonts w:ascii="Times New Roman" w:hAnsi="Times New Roman" w:cs="Times New Roman"/>
      <w:b/>
      <w:bCs/>
      <w:spacing w:val="6"/>
      <w:sz w:val="23"/>
      <w:szCs w:val="23"/>
      <w:shd w:val="clear" w:color="auto" w:fill="FFFFFF"/>
    </w:rPr>
  </w:style>
  <w:style w:type="character" w:customStyle="1" w:styleId="Bodytext37">
    <w:name w:val="Body text (37)_"/>
    <w:basedOn w:val="DefaultParagraphFont"/>
    <w:link w:val="Bodytext370"/>
    <w:rsid w:val="003975CB"/>
    <w:rPr>
      <w:rFonts w:ascii="Verdana" w:hAnsi="Verdana" w:cs="Verdana"/>
      <w:b/>
      <w:bCs/>
      <w:spacing w:val="7"/>
      <w:sz w:val="10"/>
      <w:szCs w:val="10"/>
      <w:shd w:val="clear" w:color="auto" w:fill="FFFFFF"/>
    </w:rPr>
  </w:style>
  <w:style w:type="paragraph" w:customStyle="1" w:styleId="Bodytext312">
    <w:name w:val="Body text (3)1"/>
    <w:basedOn w:val="Normal"/>
    <w:rsid w:val="003975CB"/>
    <w:pPr>
      <w:widowControl w:val="0"/>
      <w:shd w:val="clear" w:color="auto" w:fill="FFFFFF"/>
      <w:spacing w:before="300" w:after="1140" w:line="240" w:lineRule="atLeast"/>
      <w:jc w:val="both"/>
    </w:pPr>
    <w:rPr>
      <w:rFonts w:eastAsia="Courier New"/>
      <w:i/>
      <w:iCs/>
      <w:spacing w:val="2"/>
      <w:sz w:val="23"/>
      <w:szCs w:val="23"/>
    </w:rPr>
  </w:style>
  <w:style w:type="paragraph" w:customStyle="1" w:styleId="Heading41">
    <w:name w:val="Heading #41"/>
    <w:basedOn w:val="Normal"/>
    <w:rsid w:val="003975CB"/>
    <w:pPr>
      <w:widowControl w:val="0"/>
      <w:shd w:val="clear" w:color="auto" w:fill="FFFFFF"/>
      <w:spacing w:before="480" w:after="600" w:line="240" w:lineRule="atLeast"/>
      <w:outlineLvl w:val="3"/>
    </w:pPr>
    <w:rPr>
      <w:rFonts w:eastAsia="Courier New"/>
      <w:b/>
      <w:bCs/>
      <w:spacing w:val="6"/>
      <w:sz w:val="23"/>
      <w:szCs w:val="23"/>
    </w:rPr>
  </w:style>
  <w:style w:type="paragraph" w:customStyle="1" w:styleId="Bodytext121">
    <w:name w:val="Body text (12)1"/>
    <w:basedOn w:val="Normal"/>
    <w:rsid w:val="003975CB"/>
    <w:pPr>
      <w:widowControl w:val="0"/>
      <w:shd w:val="clear" w:color="auto" w:fill="FFFFFF"/>
      <w:spacing w:before="180" w:after="180" w:line="240" w:lineRule="atLeast"/>
      <w:jc w:val="both"/>
    </w:pPr>
    <w:rPr>
      <w:rFonts w:eastAsia="Courier New"/>
      <w:b/>
      <w:bCs/>
      <w:i/>
      <w:iCs/>
      <w:spacing w:val="14"/>
      <w:sz w:val="20"/>
      <w:szCs w:val="20"/>
    </w:rPr>
  </w:style>
  <w:style w:type="paragraph" w:customStyle="1" w:styleId="Bodytext151">
    <w:name w:val="Body text (15)1"/>
    <w:basedOn w:val="Normal"/>
    <w:rsid w:val="003975CB"/>
    <w:pPr>
      <w:widowControl w:val="0"/>
      <w:shd w:val="clear" w:color="auto" w:fill="FFFFFF"/>
      <w:spacing w:line="254" w:lineRule="exact"/>
      <w:jc w:val="both"/>
    </w:pPr>
    <w:rPr>
      <w:rFonts w:eastAsia="Courier New"/>
      <w:b/>
      <w:bCs/>
      <w:spacing w:val="6"/>
      <w:sz w:val="19"/>
      <w:szCs w:val="19"/>
    </w:rPr>
  </w:style>
  <w:style w:type="paragraph" w:customStyle="1" w:styleId="Tablecaption21">
    <w:name w:val="Table caption (2)1"/>
    <w:basedOn w:val="Normal"/>
    <w:rsid w:val="003975CB"/>
    <w:pPr>
      <w:widowControl w:val="0"/>
      <w:shd w:val="clear" w:color="auto" w:fill="FFFFFF"/>
      <w:spacing w:line="240" w:lineRule="atLeast"/>
    </w:pPr>
    <w:rPr>
      <w:rFonts w:eastAsia="Courier New"/>
      <w:b/>
      <w:bCs/>
      <w:spacing w:val="6"/>
      <w:sz w:val="19"/>
      <w:szCs w:val="19"/>
    </w:rPr>
  </w:style>
  <w:style w:type="paragraph" w:customStyle="1" w:styleId="Tablecaption31">
    <w:name w:val="Table caption (3)1"/>
    <w:basedOn w:val="Normal"/>
    <w:rsid w:val="003975CB"/>
    <w:pPr>
      <w:widowControl w:val="0"/>
      <w:shd w:val="clear" w:color="auto" w:fill="FFFFFF"/>
      <w:spacing w:line="240" w:lineRule="atLeast"/>
    </w:pPr>
    <w:rPr>
      <w:rFonts w:eastAsia="Courier New"/>
      <w:b/>
      <w:bCs/>
      <w:i/>
      <w:iCs/>
      <w:spacing w:val="2"/>
      <w:sz w:val="14"/>
      <w:szCs w:val="14"/>
    </w:rPr>
  </w:style>
  <w:style w:type="paragraph" w:customStyle="1" w:styleId="Bodytext161">
    <w:name w:val="Body text (16)1"/>
    <w:basedOn w:val="Normal"/>
    <w:rsid w:val="003975CB"/>
    <w:pPr>
      <w:widowControl w:val="0"/>
      <w:shd w:val="clear" w:color="auto" w:fill="FFFFFF"/>
      <w:spacing w:before="540" w:line="240" w:lineRule="atLeast"/>
    </w:pPr>
    <w:rPr>
      <w:rFonts w:eastAsia="Courier New"/>
      <w:b/>
      <w:bCs/>
      <w:i/>
      <w:iCs/>
      <w:spacing w:val="2"/>
      <w:sz w:val="14"/>
      <w:szCs w:val="14"/>
    </w:rPr>
  </w:style>
  <w:style w:type="paragraph" w:customStyle="1" w:styleId="Bodytext171">
    <w:name w:val="Body text (17)1"/>
    <w:basedOn w:val="Normal"/>
    <w:rsid w:val="003975CB"/>
    <w:pPr>
      <w:widowControl w:val="0"/>
      <w:shd w:val="clear" w:color="auto" w:fill="FFFFFF"/>
      <w:spacing w:line="331" w:lineRule="exact"/>
      <w:jc w:val="both"/>
    </w:pPr>
    <w:rPr>
      <w:rFonts w:eastAsia="Courier New"/>
      <w:spacing w:val="5"/>
      <w:sz w:val="23"/>
      <w:szCs w:val="23"/>
    </w:rPr>
  </w:style>
  <w:style w:type="paragraph" w:customStyle="1" w:styleId="Bodytext181">
    <w:name w:val="Body text (18)1"/>
    <w:basedOn w:val="Normal"/>
    <w:rsid w:val="003975CB"/>
    <w:pPr>
      <w:widowControl w:val="0"/>
      <w:shd w:val="clear" w:color="auto" w:fill="FFFFFF"/>
      <w:spacing w:line="298" w:lineRule="exact"/>
      <w:jc w:val="both"/>
    </w:pPr>
    <w:rPr>
      <w:rFonts w:eastAsia="Courier New"/>
      <w:i/>
      <w:iCs/>
      <w:spacing w:val="3"/>
      <w:sz w:val="23"/>
      <w:szCs w:val="23"/>
    </w:rPr>
  </w:style>
  <w:style w:type="paragraph" w:customStyle="1" w:styleId="Bodytext2210">
    <w:name w:val="Body text (22)1"/>
    <w:basedOn w:val="Normal"/>
    <w:rsid w:val="003975CB"/>
    <w:pPr>
      <w:widowControl w:val="0"/>
      <w:shd w:val="clear" w:color="auto" w:fill="FFFFFF"/>
      <w:spacing w:line="240" w:lineRule="atLeast"/>
    </w:pPr>
    <w:rPr>
      <w:rFonts w:ascii="Verdana" w:eastAsia="Courier New" w:hAnsi="Verdana" w:cs="Verdana"/>
      <w:spacing w:val="3"/>
      <w:sz w:val="12"/>
      <w:szCs w:val="12"/>
    </w:rPr>
  </w:style>
  <w:style w:type="paragraph" w:customStyle="1" w:styleId="Bodytext250">
    <w:name w:val="Body text (25)"/>
    <w:basedOn w:val="Normal"/>
    <w:link w:val="Bodytext25"/>
    <w:rsid w:val="003975CB"/>
    <w:pPr>
      <w:widowControl w:val="0"/>
      <w:shd w:val="clear" w:color="auto" w:fill="FFFFFF"/>
      <w:spacing w:line="197" w:lineRule="exact"/>
      <w:jc w:val="both"/>
    </w:pPr>
    <w:rPr>
      <w:rFonts w:ascii="Verdana" w:hAnsi="Verdana" w:cs="Verdana"/>
      <w:spacing w:val="1"/>
      <w:sz w:val="14"/>
      <w:szCs w:val="14"/>
    </w:rPr>
  </w:style>
  <w:style w:type="paragraph" w:customStyle="1" w:styleId="Bodytext260">
    <w:name w:val="Body text (26)"/>
    <w:basedOn w:val="Normal"/>
    <w:link w:val="Bodytext26"/>
    <w:rsid w:val="003975CB"/>
    <w:pPr>
      <w:widowControl w:val="0"/>
      <w:shd w:val="clear" w:color="auto" w:fill="FFFFFF"/>
      <w:spacing w:line="197" w:lineRule="exact"/>
      <w:jc w:val="both"/>
    </w:pPr>
    <w:rPr>
      <w:rFonts w:ascii="Verdana" w:hAnsi="Verdana" w:cs="Verdana"/>
      <w:b/>
      <w:bCs/>
      <w:spacing w:val="3"/>
      <w:sz w:val="14"/>
      <w:szCs w:val="14"/>
    </w:rPr>
  </w:style>
  <w:style w:type="paragraph" w:customStyle="1" w:styleId="Tablecaption50">
    <w:name w:val="Table caption (5)"/>
    <w:basedOn w:val="Normal"/>
    <w:link w:val="Tablecaption5"/>
    <w:rsid w:val="003975CB"/>
    <w:pPr>
      <w:widowControl w:val="0"/>
      <w:shd w:val="clear" w:color="auto" w:fill="FFFFFF"/>
      <w:spacing w:line="240" w:lineRule="atLeast"/>
    </w:pPr>
    <w:rPr>
      <w:spacing w:val="4"/>
      <w:sz w:val="23"/>
      <w:szCs w:val="23"/>
    </w:rPr>
  </w:style>
  <w:style w:type="paragraph" w:customStyle="1" w:styleId="Tablecaption60">
    <w:name w:val="Table caption (6)"/>
    <w:basedOn w:val="Normal"/>
    <w:link w:val="Tablecaption6"/>
    <w:rsid w:val="003975CB"/>
    <w:pPr>
      <w:widowControl w:val="0"/>
      <w:shd w:val="clear" w:color="auto" w:fill="FFFFFF"/>
      <w:spacing w:line="240" w:lineRule="atLeast"/>
      <w:jc w:val="both"/>
    </w:pPr>
    <w:rPr>
      <w:rFonts w:ascii="Verdana" w:hAnsi="Verdana" w:cs="Verdana"/>
      <w:b/>
      <w:bCs/>
      <w:i/>
      <w:iCs/>
      <w:spacing w:val="7"/>
      <w:sz w:val="12"/>
      <w:szCs w:val="12"/>
    </w:rPr>
  </w:style>
  <w:style w:type="paragraph" w:customStyle="1" w:styleId="Tablecaption70">
    <w:name w:val="Table caption (7)"/>
    <w:basedOn w:val="Normal"/>
    <w:link w:val="Tablecaption7"/>
    <w:rsid w:val="003975CB"/>
    <w:pPr>
      <w:widowControl w:val="0"/>
      <w:shd w:val="clear" w:color="auto" w:fill="FFFFFF"/>
      <w:spacing w:line="240" w:lineRule="atLeast"/>
      <w:jc w:val="both"/>
    </w:pPr>
    <w:rPr>
      <w:rFonts w:ascii="Microsoft Sans Serif" w:hAnsi="Microsoft Sans Serif" w:cs="Microsoft Sans Serif"/>
      <w:i/>
      <w:iCs/>
      <w:spacing w:val="30"/>
      <w:sz w:val="8"/>
      <w:szCs w:val="8"/>
    </w:rPr>
  </w:style>
  <w:style w:type="paragraph" w:customStyle="1" w:styleId="Bodytext270">
    <w:name w:val="Body text (27)"/>
    <w:basedOn w:val="Normal"/>
    <w:link w:val="Bodytext27"/>
    <w:rsid w:val="003975CB"/>
    <w:pPr>
      <w:widowControl w:val="0"/>
      <w:shd w:val="clear" w:color="auto" w:fill="FFFFFF"/>
      <w:spacing w:line="298" w:lineRule="exact"/>
      <w:jc w:val="both"/>
    </w:pPr>
    <w:rPr>
      <w:b/>
      <w:bCs/>
      <w:i/>
      <w:iCs/>
      <w:spacing w:val="4"/>
      <w:sz w:val="23"/>
      <w:szCs w:val="23"/>
    </w:rPr>
  </w:style>
  <w:style w:type="paragraph" w:customStyle="1" w:styleId="Bodytext280">
    <w:name w:val="Body text (28)"/>
    <w:basedOn w:val="Normal"/>
    <w:link w:val="Bodytext28"/>
    <w:rsid w:val="003975CB"/>
    <w:pPr>
      <w:widowControl w:val="0"/>
      <w:shd w:val="clear" w:color="auto" w:fill="FFFFFF"/>
      <w:spacing w:before="540" w:after="60" w:line="240" w:lineRule="atLeast"/>
      <w:jc w:val="both"/>
    </w:pPr>
    <w:rPr>
      <w:i/>
      <w:iCs/>
      <w:spacing w:val="3"/>
      <w:sz w:val="23"/>
      <w:szCs w:val="23"/>
    </w:rPr>
  </w:style>
  <w:style w:type="paragraph" w:customStyle="1" w:styleId="Bodytext290">
    <w:name w:val="Body text (29)"/>
    <w:basedOn w:val="Normal"/>
    <w:link w:val="Bodytext29"/>
    <w:rsid w:val="003975CB"/>
    <w:pPr>
      <w:widowControl w:val="0"/>
      <w:shd w:val="clear" w:color="auto" w:fill="FFFFFF"/>
      <w:spacing w:line="240" w:lineRule="atLeast"/>
      <w:jc w:val="both"/>
    </w:pPr>
    <w:rPr>
      <w:i/>
      <w:iCs/>
      <w:spacing w:val="2"/>
      <w:sz w:val="22"/>
      <w:szCs w:val="22"/>
    </w:rPr>
  </w:style>
  <w:style w:type="paragraph" w:customStyle="1" w:styleId="Tablecaption81">
    <w:name w:val="Table caption (8)1"/>
    <w:basedOn w:val="Normal"/>
    <w:link w:val="Tablecaption8"/>
    <w:rsid w:val="003975CB"/>
    <w:pPr>
      <w:widowControl w:val="0"/>
      <w:shd w:val="clear" w:color="auto" w:fill="FFFFFF"/>
      <w:spacing w:line="240" w:lineRule="atLeast"/>
      <w:jc w:val="both"/>
    </w:pPr>
    <w:rPr>
      <w:b/>
      <w:bCs/>
      <w:spacing w:val="6"/>
      <w:sz w:val="23"/>
      <w:szCs w:val="23"/>
    </w:rPr>
  </w:style>
  <w:style w:type="paragraph" w:customStyle="1" w:styleId="Bodytext301">
    <w:name w:val="Body text (30)"/>
    <w:basedOn w:val="Normal"/>
    <w:link w:val="Bodytext300"/>
    <w:rsid w:val="003975CB"/>
    <w:pPr>
      <w:widowControl w:val="0"/>
      <w:shd w:val="clear" w:color="auto" w:fill="FFFFFF"/>
      <w:spacing w:line="240" w:lineRule="atLeast"/>
      <w:jc w:val="both"/>
    </w:pPr>
    <w:rPr>
      <w:i/>
      <w:iCs/>
      <w:spacing w:val="-2"/>
      <w:sz w:val="27"/>
      <w:szCs w:val="27"/>
    </w:rPr>
  </w:style>
  <w:style w:type="paragraph" w:customStyle="1" w:styleId="Bodytext311">
    <w:name w:val="Body text (31)"/>
    <w:basedOn w:val="Normal"/>
    <w:link w:val="Bodytext310"/>
    <w:rsid w:val="003975CB"/>
    <w:pPr>
      <w:widowControl w:val="0"/>
      <w:shd w:val="clear" w:color="auto" w:fill="FFFFFF"/>
      <w:spacing w:line="197" w:lineRule="exact"/>
      <w:jc w:val="both"/>
    </w:pPr>
    <w:rPr>
      <w:spacing w:val="8"/>
      <w:sz w:val="19"/>
      <w:szCs w:val="19"/>
    </w:rPr>
  </w:style>
  <w:style w:type="paragraph" w:customStyle="1" w:styleId="Bodytext320">
    <w:name w:val="Body text (32)"/>
    <w:basedOn w:val="Normal"/>
    <w:link w:val="Bodytext32"/>
    <w:rsid w:val="003975CB"/>
    <w:pPr>
      <w:widowControl w:val="0"/>
      <w:shd w:val="clear" w:color="auto" w:fill="FFFFFF"/>
      <w:spacing w:after="60" w:line="240" w:lineRule="atLeast"/>
      <w:jc w:val="both"/>
    </w:pPr>
    <w:rPr>
      <w:sz w:val="20"/>
      <w:szCs w:val="20"/>
    </w:rPr>
  </w:style>
  <w:style w:type="paragraph" w:customStyle="1" w:styleId="Tablecaption91">
    <w:name w:val="Table caption (9)1"/>
    <w:basedOn w:val="Normal"/>
    <w:link w:val="Tablecaption9"/>
    <w:rsid w:val="003975CB"/>
    <w:pPr>
      <w:widowControl w:val="0"/>
      <w:shd w:val="clear" w:color="auto" w:fill="FFFFFF"/>
      <w:spacing w:line="322" w:lineRule="exact"/>
      <w:jc w:val="both"/>
    </w:pPr>
    <w:rPr>
      <w:b/>
      <w:bCs/>
      <w:spacing w:val="3"/>
      <w:sz w:val="22"/>
      <w:szCs w:val="22"/>
    </w:rPr>
  </w:style>
  <w:style w:type="paragraph" w:customStyle="1" w:styleId="Tablecaption100">
    <w:name w:val="Table caption (10)"/>
    <w:basedOn w:val="Normal"/>
    <w:link w:val="Tablecaption10"/>
    <w:rsid w:val="003975CB"/>
    <w:pPr>
      <w:widowControl w:val="0"/>
      <w:shd w:val="clear" w:color="auto" w:fill="FFFFFF"/>
      <w:spacing w:line="322" w:lineRule="exact"/>
      <w:jc w:val="both"/>
    </w:pPr>
    <w:rPr>
      <w:spacing w:val="4"/>
      <w:sz w:val="19"/>
      <w:szCs w:val="19"/>
    </w:rPr>
  </w:style>
  <w:style w:type="paragraph" w:customStyle="1" w:styleId="Bodytext330">
    <w:name w:val="Body text (33)"/>
    <w:basedOn w:val="Normal"/>
    <w:link w:val="Bodytext33"/>
    <w:rsid w:val="003975CB"/>
    <w:pPr>
      <w:widowControl w:val="0"/>
      <w:shd w:val="clear" w:color="auto" w:fill="FFFFFF"/>
      <w:spacing w:before="60" w:after="60" w:line="240" w:lineRule="atLeast"/>
      <w:jc w:val="both"/>
    </w:pPr>
    <w:rPr>
      <w:i/>
      <w:iCs/>
      <w:spacing w:val="-13"/>
      <w:sz w:val="19"/>
      <w:szCs w:val="19"/>
    </w:rPr>
  </w:style>
  <w:style w:type="paragraph" w:customStyle="1" w:styleId="Bodytext340">
    <w:name w:val="Body text (34)"/>
    <w:basedOn w:val="Normal"/>
    <w:link w:val="Bodytext34"/>
    <w:rsid w:val="003975CB"/>
    <w:pPr>
      <w:widowControl w:val="0"/>
      <w:shd w:val="clear" w:color="auto" w:fill="FFFFFF"/>
      <w:spacing w:before="60" w:line="278" w:lineRule="exact"/>
      <w:jc w:val="both"/>
    </w:pPr>
    <w:rPr>
      <w:b/>
      <w:bCs/>
      <w:spacing w:val="2"/>
      <w:sz w:val="17"/>
      <w:szCs w:val="17"/>
    </w:rPr>
  </w:style>
  <w:style w:type="paragraph" w:customStyle="1" w:styleId="Bodytext350">
    <w:name w:val="Body text (35)"/>
    <w:basedOn w:val="Normal"/>
    <w:link w:val="Bodytext35"/>
    <w:rsid w:val="003975CB"/>
    <w:pPr>
      <w:widowControl w:val="0"/>
      <w:shd w:val="clear" w:color="auto" w:fill="FFFFFF"/>
      <w:spacing w:before="300" w:after="180" w:line="240" w:lineRule="atLeast"/>
      <w:jc w:val="center"/>
    </w:pPr>
    <w:rPr>
      <w:b/>
      <w:bCs/>
      <w:spacing w:val="4"/>
      <w:sz w:val="29"/>
      <w:szCs w:val="29"/>
    </w:rPr>
  </w:style>
  <w:style w:type="paragraph" w:customStyle="1" w:styleId="Bodytext361">
    <w:name w:val="Body text (36)1"/>
    <w:basedOn w:val="Normal"/>
    <w:link w:val="Bodytext36"/>
    <w:rsid w:val="003975CB"/>
    <w:pPr>
      <w:widowControl w:val="0"/>
      <w:shd w:val="clear" w:color="auto" w:fill="FFFFFF"/>
      <w:spacing w:after="300" w:line="283" w:lineRule="exact"/>
      <w:jc w:val="both"/>
    </w:pPr>
    <w:rPr>
      <w:b/>
      <w:bCs/>
      <w:spacing w:val="3"/>
      <w:sz w:val="21"/>
      <w:szCs w:val="21"/>
    </w:rPr>
  </w:style>
  <w:style w:type="paragraph" w:customStyle="1" w:styleId="Bodytext370">
    <w:name w:val="Body text (37)"/>
    <w:basedOn w:val="Normal"/>
    <w:link w:val="Bodytext37"/>
    <w:rsid w:val="003975CB"/>
    <w:pPr>
      <w:widowControl w:val="0"/>
      <w:shd w:val="clear" w:color="auto" w:fill="FFFFFF"/>
      <w:spacing w:after="600" w:line="240" w:lineRule="atLeast"/>
      <w:jc w:val="both"/>
    </w:pPr>
    <w:rPr>
      <w:rFonts w:ascii="Verdana" w:hAnsi="Verdana" w:cs="Verdana"/>
      <w:b/>
      <w:bCs/>
      <w:spacing w:val="7"/>
      <w:sz w:val="10"/>
      <w:szCs w:val="10"/>
    </w:rPr>
  </w:style>
  <w:style w:type="table" w:customStyle="1" w:styleId="TableGrid5">
    <w:name w:val="Table Grid5"/>
    <w:basedOn w:val="TableNormal"/>
    <w:next w:val="TableGrid"/>
    <w:rsid w:val="003975CB"/>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95840"/>
    <w:rPr>
      <w:rFonts w:eastAsia="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3">
    <w:name w:val="No List3"/>
    <w:next w:val="NoList"/>
    <w:semiHidden/>
    <w:unhideWhenUsed/>
    <w:rsid w:val="00FF36FA"/>
  </w:style>
  <w:style w:type="character" w:customStyle="1" w:styleId="Bodytext6NotBold">
    <w:name w:val="Body text (6) + Not Bold"/>
    <w:aliases w:val="Italic23,Spacing 0 pt98"/>
    <w:basedOn w:val="Bodytext6"/>
    <w:rsid w:val="00FF36FA"/>
    <w:rPr>
      <w:spacing w:val="-12"/>
      <w:sz w:val="19"/>
      <w:szCs w:val="19"/>
      <w:shd w:val="clear" w:color="auto" w:fill="FFFFFF"/>
    </w:rPr>
  </w:style>
  <w:style w:type="character" w:customStyle="1" w:styleId="Heading2NotItalic">
    <w:name w:val="Heading #2 + Not Italic"/>
    <w:aliases w:val="Spacing 0 pt94"/>
    <w:basedOn w:val="Heading20"/>
    <w:rsid w:val="00FF36FA"/>
    <w:rPr>
      <w:i/>
      <w:iCs/>
      <w:spacing w:val="-14"/>
      <w:sz w:val="30"/>
      <w:szCs w:val="30"/>
      <w:shd w:val="clear" w:color="auto" w:fill="FFFFFF"/>
    </w:rPr>
  </w:style>
  <w:style w:type="character" w:customStyle="1" w:styleId="Bodytext8NotItalic">
    <w:name w:val="Body text (8) + Not Italic"/>
    <w:aliases w:val="Spacing 0 pt93"/>
    <w:basedOn w:val="Bodytext8"/>
    <w:rsid w:val="00FF36FA"/>
    <w:rPr>
      <w:spacing w:val="-4"/>
      <w:shd w:val="clear" w:color="auto" w:fill="FFFFFF"/>
    </w:rPr>
  </w:style>
  <w:style w:type="character" w:customStyle="1" w:styleId="Bodytext5NotItalic">
    <w:name w:val="Body text (5) + Not Italic"/>
    <w:aliases w:val="Spacing 0 pt92"/>
    <w:basedOn w:val="Bodytext5"/>
    <w:rsid w:val="00FF36FA"/>
    <w:rPr>
      <w:rFonts w:ascii="Times New Roman" w:hAnsi="Times New Roman" w:cs="Times New Roman"/>
      <w:i/>
      <w:iCs/>
      <w:spacing w:val="-2"/>
      <w:sz w:val="19"/>
      <w:szCs w:val="19"/>
      <w:shd w:val="clear" w:color="auto" w:fill="FFFFFF"/>
    </w:rPr>
  </w:style>
  <w:style w:type="character" w:customStyle="1" w:styleId="TOC2Char">
    <w:name w:val="TOC 2 Char"/>
    <w:basedOn w:val="DefaultParagraphFont"/>
    <w:link w:val="TOC2"/>
    <w:rsid w:val="00FF36FA"/>
    <w:rPr>
      <w:b/>
      <w:bCs/>
      <w:sz w:val="19"/>
      <w:szCs w:val="19"/>
      <w:shd w:val="clear" w:color="auto" w:fill="FFFFFF"/>
    </w:rPr>
  </w:style>
  <w:style w:type="character" w:customStyle="1" w:styleId="TOC3Char">
    <w:name w:val="TOC 3 Char"/>
    <w:basedOn w:val="DefaultParagraphFont"/>
    <w:link w:val="TOC3"/>
    <w:rsid w:val="00FF36FA"/>
    <w:rPr>
      <w:sz w:val="19"/>
      <w:szCs w:val="19"/>
      <w:shd w:val="clear" w:color="auto" w:fill="FFFFFF"/>
    </w:rPr>
  </w:style>
  <w:style w:type="character" w:customStyle="1" w:styleId="Tableofcontents3">
    <w:name w:val="Table of contents (3)_"/>
    <w:basedOn w:val="DefaultParagraphFont"/>
    <w:link w:val="Tableofcontents30"/>
    <w:rsid w:val="00FF36FA"/>
    <w:rPr>
      <w:spacing w:val="-2"/>
      <w:sz w:val="23"/>
      <w:szCs w:val="23"/>
      <w:shd w:val="clear" w:color="auto" w:fill="FFFFFF"/>
    </w:rPr>
  </w:style>
  <w:style w:type="character" w:customStyle="1" w:styleId="Tableofcontents2CordiaUPC">
    <w:name w:val="Table of contents (2) + CordiaUPC"/>
    <w:aliases w:val="23.5 pt"/>
    <w:basedOn w:val="TOC2Char"/>
    <w:rsid w:val="00FF36FA"/>
    <w:rPr>
      <w:rFonts w:ascii="CordiaUPC" w:hAnsi="CordiaUPC" w:cs="CordiaUPC"/>
      <w:b/>
      <w:bCs/>
      <w:noProof/>
      <w:sz w:val="47"/>
      <w:szCs w:val="47"/>
      <w:shd w:val="clear" w:color="auto" w:fill="FFFFFF"/>
    </w:rPr>
  </w:style>
  <w:style w:type="character" w:customStyle="1" w:styleId="Tableofcontents2CordiaUPC1">
    <w:name w:val="Table of contents (2) + CordiaUPC1"/>
    <w:aliases w:val="23.5 pt1,Scale 66%"/>
    <w:basedOn w:val="TOC2Char"/>
    <w:rsid w:val="00FF36FA"/>
    <w:rPr>
      <w:rFonts w:ascii="CordiaUPC" w:hAnsi="CordiaUPC" w:cs="CordiaUPC"/>
      <w:b/>
      <w:bCs/>
      <w:noProof/>
      <w:w w:val="66"/>
      <w:sz w:val="47"/>
      <w:szCs w:val="47"/>
      <w:shd w:val="clear" w:color="auto" w:fill="FFFFFF"/>
    </w:rPr>
  </w:style>
  <w:style w:type="character" w:customStyle="1" w:styleId="Bodytext9115pt">
    <w:name w:val="Body text (9) + 11.5 pt"/>
    <w:aliases w:val="Spacing 0 pt91"/>
    <w:basedOn w:val="Bodytext9"/>
    <w:rsid w:val="00FF36FA"/>
    <w:rPr>
      <w:rFonts w:ascii="Times New Roman" w:hAnsi="Times New Roman" w:cs="Times New Roman"/>
      <w:b/>
      <w:bCs/>
      <w:spacing w:val="1"/>
      <w:sz w:val="23"/>
      <w:szCs w:val="23"/>
      <w:shd w:val="clear" w:color="auto" w:fill="FFFFFF"/>
    </w:rPr>
  </w:style>
  <w:style w:type="character" w:customStyle="1" w:styleId="Bodytext8NotItalic2">
    <w:name w:val="Body text (8) + Not Italic2"/>
    <w:aliases w:val="Spacing 0 pt90"/>
    <w:basedOn w:val="Bodytext8"/>
    <w:rsid w:val="00FF36FA"/>
    <w:rPr>
      <w:spacing w:val="-4"/>
      <w:shd w:val="clear" w:color="auto" w:fill="FFFFFF"/>
    </w:rPr>
  </w:style>
  <w:style w:type="character" w:customStyle="1" w:styleId="FootnoteNotItalic">
    <w:name w:val="Footnote + Not Italic"/>
    <w:aliases w:val="Spacing 0 pt89"/>
    <w:basedOn w:val="Footnote"/>
    <w:rsid w:val="00FF36FA"/>
    <w:rPr>
      <w:rFonts w:ascii="Times New Roman" w:hAnsi="Times New Roman" w:cs="Times New Roman"/>
      <w:i/>
      <w:iCs/>
      <w:spacing w:val="0"/>
      <w:sz w:val="17"/>
      <w:szCs w:val="17"/>
      <w:shd w:val="clear" w:color="auto" w:fill="FFFFFF"/>
    </w:rPr>
  </w:style>
  <w:style w:type="character" w:customStyle="1" w:styleId="Heading32NotItalic">
    <w:name w:val="Heading #3 (2) + Not Italic"/>
    <w:aliases w:val="Spacing 0 pt88"/>
    <w:basedOn w:val="Heading32"/>
    <w:rsid w:val="00FF36FA"/>
    <w:rPr>
      <w:rFonts w:ascii="Times New Roman" w:hAnsi="Times New Roman" w:cs="Times New Roman"/>
      <w:b/>
      <w:bCs/>
      <w:i/>
      <w:iCs/>
      <w:spacing w:val="-2"/>
      <w:sz w:val="23"/>
      <w:szCs w:val="23"/>
      <w:shd w:val="clear" w:color="auto" w:fill="FFFFFF"/>
    </w:rPr>
  </w:style>
  <w:style w:type="character" w:customStyle="1" w:styleId="Bodytext135pt">
    <w:name w:val="Body text + 13.5 pt"/>
    <w:aliases w:val="Bold22,Spacing 0 pt87"/>
    <w:basedOn w:val="Bodytext0"/>
    <w:rsid w:val="00FF36FA"/>
    <w:rPr>
      <w:spacing w:val="-6"/>
      <w:sz w:val="27"/>
      <w:szCs w:val="27"/>
      <w:shd w:val="clear" w:color="auto" w:fill="FFFFFF"/>
    </w:rPr>
  </w:style>
  <w:style w:type="character" w:customStyle="1" w:styleId="BodytextItalic6">
    <w:name w:val="Body text + Italic6"/>
    <w:aliases w:val="Spacing 0 pt85"/>
    <w:basedOn w:val="Bodytext0"/>
    <w:rsid w:val="00FF36FA"/>
    <w:rPr>
      <w:spacing w:val="-6"/>
      <w:sz w:val="27"/>
      <w:szCs w:val="27"/>
      <w:shd w:val="clear" w:color="auto" w:fill="FFFFFF"/>
    </w:rPr>
  </w:style>
  <w:style w:type="character" w:customStyle="1" w:styleId="BodytextCordiaUPC">
    <w:name w:val="Body text + CordiaUPC"/>
    <w:aliases w:val="9 pt,Spacing 0 pt82,25.5 pt"/>
    <w:basedOn w:val="Bodytext0"/>
    <w:rsid w:val="00FF36FA"/>
    <w:rPr>
      <w:spacing w:val="-6"/>
      <w:sz w:val="27"/>
      <w:szCs w:val="27"/>
      <w:shd w:val="clear" w:color="auto" w:fill="FFFFFF"/>
    </w:rPr>
  </w:style>
  <w:style w:type="character" w:customStyle="1" w:styleId="Heading3Italic">
    <w:name w:val="Heading #3 + Italic"/>
    <w:aliases w:val="Spacing 0 pt81"/>
    <w:basedOn w:val="Heading30"/>
    <w:rsid w:val="00FF36FA"/>
    <w:rPr>
      <w:b/>
      <w:bCs/>
      <w:spacing w:val="-5"/>
      <w:sz w:val="27"/>
      <w:szCs w:val="27"/>
      <w:shd w:val="clear" w:color="auto" w:fill="FFFFFF"/>
    </w:rPr>
  </w:style>
  <w:style w:type="character" w:customStyle="1" w:styleId="Bodytext4115pt1">
    <w:name w:val="Body text (4) + 11.5 pt1"/>
    <w:aliases w:val="Spacing 0 pt80"/>
    <w:basedOn w:val="Bodytext4"/>
    <w:rsid w:val="00FF36FA"/>
    <w:rPr>
      <w:i/>
      <w:iCs/>
      <w:spacing w:val="-8"/>
      <w:sz w:val="27"/>
      <w:szCs w:val="27"/>
      <w:shd w:val="clear" w:color="auto" w:fill="FFFFFF"/>
    </w:rPr>
  </w:style>
  <w:style w:type="character" w:customStyle="1" w:styleId="Bodytext6155pt">
    <w:name w:val="Body text (6) + 15.5 pt"/>
    <w:aliases w:val="Spacing 0 pt78"/>
    <w:basedOn w:val="Bodytext6"/>
    <w:rsid w:val="00FF36FA"/>
    <w:rPr>
      <w:spacing w:val="-12"/>
      <w:sz w:val="19"/>
      <w:szCs w:val="19"/>
      <w:shd w:val="clear" w:color="auto" w:fill="FFFFFF"/>
    </w:rPr>
  </w:style>
  <w:style w:type="character" w:customStyle="1" w:styleId="Bodytext6NotBold4">
    <w:name w:val="Body text (6) + Not Bold4"/>
    <w:aliases w:val="Spacing 0 pt77"/>
    <w:basedOn w:val="Bodytext6"/>
    <w:rsid w:val="00FF36FA"/>
    <w:rPr>
      <w:spacing w:val="-12"/>
      <w:sz w:val="19"/>
      <w:szCs w:val="19"/>
      <w:shd w:val="clear" w:color="auto" w:fill="FFFFFF"/>
    </w:rPr>
  </w:style>
  <w:style w:type="character" w:customStyle="1" w:styleId="Bodytext6NotBold3">
    <w:name w:val="Body text (6) + Not Bold3"/>
    <w:aliases w:val="Italic21,Spacing 0 pt76"/>
    <w:basedOn w:val="Bodytext6"/>
    <w:rsid w:val="00FF36FA"/>
    <w:rPr>
      <w:spacing w:val="-12"/>
      <w:sz w:val="19"/>
      <w:szCs w:val="19"/>
      <w:shd w:val="clear" w:color="auto" w:fill="FFFFFF"/>
    </w:rPr>
  </w:style>
  <w:style w:type="character" w:customStyle="1" w:styleId="BodytextItalic5">
    <w:name w:val="Body text + Italic5"/>
    <w:aliases w:val="Spacing 0 pt75"/>
    <w:basedOn w:val="Bodytext0"/>
    <w:rsid w:val="00FF36FA"/>
    <w:rPr>
      <w:spacing w:val="-6"/>
      <w:sz w:val="27"/>
      <w:szCs w:val="27"/>
      <w:shd w:val="clear" w:color="auto" w:fill="FFFFFF"/>
    </w:rPr>
  </w:style>
  <w:style w:type="character" w:customStyle="1" w:styleId="BodytextBold2">
    <w:name w:val="Body text + Bold2"/>
    <w:aliases w:val="Spacing 0 pt74"/>
    <w:basedOn w:val="Bodytext0"/>
    <w:rsid w:val="00FF36FA"/>
    <w:rPr>
      <w:spacing w:val="-6"/>
      <w:sz w:val="27"/>
      <w:szCs w:val="27"/>
      <w:shd w:val="clear" w:color="auto" w:fill="FFFFFF"/>
    </w:rPr>
  </w:style>
  <w:style w:type="character" w:customStyle="1" w:styleId="BodytextCordiaUPC1">
    <w:name w:val="Body text + CordiaUPC1"/>
    <w:aliases w:val="14 pt,Bold20,Spacing 0 pt72"/>
    <w:basedOn w:val="Bodytext0"/>
    <w:rsid w:val="00FF36FA"/>
    <w:rPr>
      <w:spacing w:val="-6"/>
      <w:sz w:val="27"/>
      <w:szCs w:val="27"/>
      <w:shd w:val="clear" w:color="auto" w:fill="FFFFFF"/>
    </w:rPr>
  </w:style>
  <w:style w:type="character" w:customStyle="1" w:styleId="Bodytext11NotItalic">
    <w:name w:val="Body text (11) + Not Italic"/>
    <w:aliases w:val="Spacing 0 pt70,Body text (2) + 13.5 pt"/>
    <w:basedOn w:val="Bodytext11"/>
    <w:rsid w:val="00FF36FA"/>
    <w:rPr>
      <w:rFonts w:ascii="Times New Roman" w:hAnsi="Times New Roman" w:cs="Times New Roman"/>
      <w:i/>
      <w:iCs/>
      <w:spacing w:val="-2"/>
      <w:sz w:val="23"/>
      <w:szCs w:val="23"/>
      <w:shd w:val="clear" w:color="auto" w:fill="FFFFFF"/>
    </w:rPr>
  </w:style>
  <w:style w:type="character" w:customStyle="1" w:styleId="Bodytext12115pt">
    <w:name w:val="Body text (12) + 11.5 pt"/>
    <w:aliases w:val="Bold19,Spacing 0 pt69"/>
    <w:basedOn w:val="Bodytext12"/>
    <w:rsid w:val="00FF36FA"/>
    <w:rPr>
      <w:rFonts w:ascii="Times New Roman" w:hAnsi="Times New Roman" w:cs="Times New Roman"/>
      <w:b/>
      <w:bCs/>
      <w:spacing w:val="1"/>
      <w:sz w:val="23"/>
      <w:szCs w:val="23"/>
      <w:shd w:val="clear" w:color="auto" w:fill="FFFFFF"/>
    </w:rPr>
  </w:style>
  <w:style w:type="character" w:customStyle="1" w:styleId="Bodytext15NotItalic">
    <w:name w:val="Body text (15) + Not Italic"/>
    <w:aliases w:val="Spacing 0 pt68"/>
    <w:basedOn w:val="Bodytext15"/>
    <w:rsid w:val="00FF36FA"/>
    <w:rPr>
      <w:rFonts w:ascii="Times New Roman" w:hAnsi="Times New Roman" w:cs="Times New Roman"/>
      <w:b/>
      <w:bCs/>
      <w:i/>
      <w:iCs/>
      <w:spacing w:val="-2"/>
      <w:w w:val="120"/>
      <w:sz w:val="33"/>
      <w:szCs w:val="33"/>
      <w:shd w:val="clear" w:color="auto" w:fill="FFFFFF"/>
    </w:rPr>
  </w:style>
  <w:style w:type="character" w:customStyle="1" w:styleId="TOC6Char">
    <w:name w:val="TOC 6 Char"/>
    <w:basedOn w:val="DefaultParagraphFont"/>
    <w:link w:val="TOC6"/>
    <w:rsid w:val="00FF36FA"/>
    <w:rPr>
      <w:b/>
      <w:bCs/>
      <w:sz w:val="19"/>
      <w:szCs w:val="19"/>
      <w:shd w:val="clear" w:color="auto" w:fill="FFFFFF"/>
    </w:rPr>
  </w:style>
  <w:style w:type="character" w:customStyle="1" w:styleId="Tableofcontents5">
    <w:name w:val="Table of contents (5)_"/>
    <w:basedOn w:val="DefaultParagraphFont"/>
    <w:link w:val="Tableofcontents50"/>
    <w:rsid w:val="00FF36FA"/>
    <w:rPr>
      <w:spacing w:val="-2"/>
      <w:shd w:val="clear" w:color="auto" w:fill="FFFFFF"/>
    </w:rPr>
  </w:style>
  <w:style w:type="character" w:customStyle="1" w:styleId="Tableofcontents6">
    <w:name w:val="Table of contents (6)_"/>
    <w:basedOn w:val="DefaultParagraphFont"/>
    <w:link w:val="Tableofcontents60"/>
    <w:rsid w:val="00FF36FA"/>
    <w:rPr>
      <w:b/>
      <w:bCs/>
      <w:spacing w:val="-2"/>
      <w:shd w:val="clear" w:color="auto" w:fill="FFFFFF"/>
    </w:rPr>
  </w:style>
  <w:style w:type="character" w:customStyle="1" w:styleId="Tableofcontents7">
    <w:name w:val="Table of contents (7)_"/>
    <w:basedOn w:val="DefaultParagraphFont"/>
    <w:link w:val="Tableofcontents70"/>
    <w:rsid w:val="00FF36FA"/>
    <w:rPr>
      <w:i/>
      <w:iCs/>
      <w:spacing w:val="-2"/>
      <w:sz w:val="19"/>
      <w:szCs w:val="19"/>
      <w:shd w:val="clear" w:color="auto" w:fill="FFFFFF"/>
    </w:rPr>
  </w:style>
  <w:style w:type="character" w:customStyle="1" w:styleId="HeaderorfooterSpacing0pt">
    <w:name w:val="Header or footer + Spacing 0 pt"/>
    <w:basedOn w:val="Headerorfooter"/>
    <w:rsid w:val="00FF36FA"/>
    <w:rPr>
      <w:rFonts w:ascii="Times New Roman" w:hAnsi="Times New Roman" w:cs="Times New Roman"/>
      <w:spacing w:val="-3"/>
      <w:sz w:val="23"/>
      <w:szCs w:val="23"/>
      <w:shd w:val="clear" w:color="auto" w:fill="FFFFFF"/>
    </w:rPr>
  </w:style>
  <w:style w:type="character" w:customStyle="1" w:styleId="Bodytext83">
    <w:name w:val="Body text (8)3"/>
    <w:basedOn w:val="Bodytext8"/>
    <w:rsid w:val="00FF36FA"/>
    <w:rPr>
      <w:spacing w:val="-4"/>
      <w:shd w:val="clear" w:color="auto" w:fill="FFFFFF"/>
    </w:rPr>
  </w:style>
  <w:style w:type="character" w:customStyle="1" w:styleId="TablecaptionSpacing0pt">
    <w:name w:val="Table caption + Spacing 0 pt"/>
    <w:basedOn w:val="Tablecaption"/>
    <w:rsid w:val="00FF36FA"/>
    <w:rPr>
      <w:rFonts w:ascii="Times New Roman" w:hAnsi="Times New Roman" w:cs="Times New Roman"/>
      <w:spacing w:val="-2"/>
      <w:sz w:val="23"/>
      <w:szCs w:val="23"/>
      <w:shd w:val="clear" w:color="auto" w:fill="FFFFFF"/>
    </w:rPr>
  </w:style>
  <w:style w:type="character" w:customStyle="1" w:styleId="FootnoteSpacing0pt">
    <w:name w:val="Footnote + Spacing 0 pt"/>
    <w:basedOn w:val="Footnote"/>
    <w:rsid w:val="00FF36FA"/>
    <w:rPr>
      <w:rFonts w:ascii="Times New Roman" w:hAnsi="Times New Roman" w:cs="Times New Roman"/>
      <w:i/>
      <w:iCs/>
      <w:spacing w:val="-4"/>
      <w:sz w:val="17"/>
      <w:szCs w:val="17"/>
      <w:shd w:val="clear" w:color="auto" w:fill="FFFFFF"/>
    </w:rPr>
  </w:style>
  <w:style w:type="character" w:customStyle="1" w:styleId="HeaderorfooterSpacing0pt3">
    <w:name w:val="Header or footer + Spacing 0 pt3"/>
    <w:basedOn w:val="Headerorfooter"/>
    <w:rsid w:val="00FF36FA"/>
    <w:rPr>
      <w:rFonts w:ascii="Times New Roman" w:hAnsi="Times New Roman" w:cs="Times New Roman"/>
      <w:spacing w:val="-3"/>
      <w:sz w:val="23"/>
      <w:szCs w:val="23"/>
      <w:u w:val="single"/>
      <w:shd w:val="clear" w:color="auto" w:fill="FFFFFF"/>
    </w:rPr>
  </w:style>
  <w:style w:type="character" w:customStyle="1" w:styleId="Bodytext12Spacing0pt">
    <w:name w:val="Body text (12) + Spacing 0 pt"/>
    <w:basedOn w:val="Bodytext12"/>
    <w:rsid w:val="00FF36FA"/>
    <w:rPr>
      <w:rFonts w:ascii="Times New Roman" w:hAnsi="Times New Roman" w:cs="Times New Roman"/>
      <w:spacing w:val="-3"/>
      <w:sz w:val="25"/>
      <w:szCs w:val="25"/>
      <w:shd w:val="clear" w:color="auto" w:fill="FFFFFF"/>
    </w:rPr>
  </w:style>
  <w:style w:type="character" w:customStyle="1" w:styleId="Headerorfooter2Spacing0pt">
    <w:name w:val="Header or footer (2) + Spacing 0 pt"/>
    <w:basedOn w:val="Headerorfooter2"/>
    <w:rsid w:val="00FF36FA"/>
    <w:rPr>
      <w:noProof/>
      <w:sz w:val="27"/>
      <w:szCs w:val="27"/>
      <w:shd w:val="clear" w:color="auto" w:fill="FFFFFF"/>
    </w:rPr>
  </w:style>
  <w:style w:type="character" w:customStyle="1" w:styleId="Footnote2">
    <w:name w:val="Footnote (2)_"/>
    <w:basedOn w:val="DefaultParagraphFont"/>
    <w:link w:val="Footnote20"/>
    <w:rsid w:val="00FF36FA"/>
    <w:rPr>
      <w:b/>
      <w:bCs/>
      <w:spacing w:val="-2"/>
      <w:sz w:val="15"/>
      <w:szCs w:val="15"/>
      <w:shd w:val="clear" w:color="auto" w:fill="FFFFFF"/>
    </w:rPr>
  </w:style>
  <w:style w:type="character" w:customStyle="1" w:styleId="Bodytext82">
    <w:name w:val="Body text (8)2"/>
    <w:basedOn w:val="Bodytext8"/>
    <w:rsid w:val="00FF36FA"/>
    <w:rPr>
      <w:spacing w:val="-4"/>
      <w:shd w:val="clear" w:color="auto" w:fill="FFFFFF"/>
    </w:rPr>
  </w:style>
  <w:style w:type="character" w:customStyle="1" w:styleId="TablecaptionSpacing0pt1">
    <w:name w:val="Table caption + Spacing 0 pt1"/>
    <w:basedOn w:val="Tablecaption"/>
    <w:rsid w:val="00FF36FA"/>
    <w:rPr>
      <w:rFonts w:ascii="Times New Roman" w:hAnsi="Times New Roman" w:cs="Times New Roman"/>
      <w:spacing w:val="-2"/>
      <w:sz w:val="23"/>
      <w:szCs w:val="23"/>
      <w:u w:val="single"/>
      <w:shd w:val="clear" w:color="auto" w:fill="FFFFFF"/>
    </w:rPr>
  </w:style>
  <w:style w:type="character" w:customStyle="1" w:styleId="Bodytext95pt7">
    <w:name w:val="Body text + 9.5 pt7"/>
    <w:aliases w:val="Italic19"/>
    <w:basedOn w:val="Bodytext0"/>
    <w:rsid w:val="00FF36FA"/>
    <w:rPr>
      <w:spacing w:val="-6"/>
      <w:sz w:val="27"/>
      <w:szCs w:val="27"/>
      <w:shd w:val="clear" w:color="auto" w:fill="FFFFFF"/>
    </w:rPr>
  </w:style>
  <w:style w:type="character" w:customStyle="1" w:styleId="FootnoteSpacing0pt1">
    <w:name w:val="Footnote + Spacing 0 pt1"/>
    <w:basedOn w:val="Footnote"/>
    <w:rsid w:val="00FF36FA"/>
    <w:rPr>
      <w:rFonts w:ascii="Times New Roman" w:hAnsi="Times New Roman" w:cs="Times New Roman"/>
      <w:i/>
      <w:iCs/>
      <w:spacing w:val="-4"/>
      <w:sz w:val="17"/>
      <w:szCs w:val="17"/>
      <w:shd w:val="clear" w:color="auto" w:fill="FFFFFF"/>
    </w:rPr>
  </w:style>
  <w:style w:type="character" w:customStyle="1" w:styleId="Bodytext20TimesNewRoman">
    <w:name w:val="Body text (20) + Times New Roman"/>
    <w:aliases w:val="12.5 pt"/>
    <w:basedOn w:val="Bodytext200"/>
    <w:rsid w:val="00FF36FA"/>
    <w:rPr>
      <w:rFonts w:ascii="Times New Roman" w:hAnsi="Times New Roman" w:cs="Times New Roman"/>
      <w:b/>
      <w:bCs/>
      <w:noProof/>
      <w:spacing w:val="-13"/>
      <w:sz w:val="25"/>
      <w:szCs w:val="25"/>
      <w:shd w:val="clear" w:color="auto" w:fill="FFFFFF"/>
    </w:rPr>
  </w:style>
  <w:style w:type="character" w:customStyle="1" w:styleId="Heading33">
    <w:name w:val="Heading #3 (3)_"/>
    <w:basedOn w:val="DefaultParagraphFont"/>
    <w:link w:val="Heading330"/>
    <w:rsid w:val="00FF36FA"/>
    <w:rPr>
      <w:b/>
      <w:bCs/>
      <w:spacing w:val="-4"/>
      <w:sz w:val="27"/>
      <w:szCs w:val="27"/>
      <w:shd w:val="clear" w:color="auto" w:fill="FFFFFF"/>
    </w:rPr>
  </w:style>
  <w:style w:type="character" w:customStyle="1" w:styleId="Footnote3">
    <w:name w:val="Footnote (3)_"/>
    <w:basedOn w:val="DefaultParagraphFont"/>
    <w:link w:val="Footnote30"/>
    <w:rsid w:val="00FF36FA"/>
    <w:rPr>
      <w:sz w:val="23"/>
      <w:szCs w:val="23"/>
      <w:shd w:val="clear" w:color="auto" w:fill="FFFFFF"/>
    </w:rPr>
  </w:style>
  <w:style w:type="character" w:customStyle="1" w:styleId="Footnote4">
    <w:name w:val="Footnote (4)_"/>
    <w:basedOn w:val="DefaultParagraphFont"/>
    <w:link w:val="Footnote40"/>
    <w:rsid w:val="00FF36FA"/>
    <w:rPr>
      <w:i/>
      <w:iCs/>
      <w:spacing w:val="-4"/>
      <w:sz w:val="23"/>
      <w:szCs w:val="23"/>
      <w:shd w:val="clear" w:color="auto" w:fill="FFFFFF"/>
    </w:rPr>
  </w:style>
  <w:style w:type="character" w:customStyle="1" w:styleId="Bodytext4Spacing0pt">
    <w:name w:val="Body text (4) + Spacing 0 pt"/>
    <w:basedOn w:val="Bodytext4"/>
    <w:rsid w:val="00FF36FA"/>
    <w:rPr>
      <w:i/>
      <w:iCs/>
      <w:spacing w:val="-8"/>
      <w:sz w:val="27"/>
      <w:szCs w:val="27"/>
      <w:shd w:val="clear" w:color="auto" w:fill="FFFFFF"/>
    </w:rPr>
  </w:style>
  <w:style w:type="character" w:customStyle="1" w:styleId="Headerorfooter2Spacing0pt1">
    <w:name w:val="Header or footer (2) + Spacing 0 pt1"/>
    <w:basedOn w:val="Headerorfooter2"/>
    <w:rsid w:val="00FF36FA"/>
    <w:rPr>
      <w:noProof/>
      <w:sz w:val="27"/>
      <w:szCs w:val="27"/>
      <w:shd w:val="clear" w:color="auto" w:fill="FFFFFF"/>
    </w:rPr>
  </w:style>
  <w:style w:type="character" w:customStyle="1" w:styleId="Tablecaption2Spacing0pt">
    <w:name w:val="Table caption (2) + Spacing 0 pt"/>
    <w:basedOn w:val="Tablecaption2"/>
    <w:rsid w:val="00FF36FA"/>
    <w:rPr>
      <w:spacing w:val="-4"/>
      <w:sz w:val="25"/>
      <w:szCs w:val="25"/>
      <w:shd w:val="clear" w:color="auto" w:fill="FFFFFF"/>
    </w:rPr>
  </w:style>
  <w:style w:type="character" w:customStyle="1" w:styleId="Tablecaption2Spacing0pt1">
    <w:name w:val="Table caption (2) + Spacing 0 pt1"/>
    <w:basedOn w:val="Tablecaption2"/>
    <w:rsid w:val="00FF36FA"/>
    <w:rPr>
      <w:spacing w:val="-4"/>
      <w:sz w:val="25"/>
      <w:szCs w:val="25"/>
      <w:shd w:val="clear" w:color="auto" w:fill="FFFFFF"/>
    </w:rPr>
  </w:style>
  <w:style w:type="character" w:customStyle="1" w:styleId="Footnote5">
    <w:name w:val="Footnote (5)_"/>
    <w:basedOn w:val="DefaultParagraphFont"/>
    <w:link w:val="Footnote50"/>
    <w:rsid w:val="00FF36FA"/>
    <w:rPr>
      <w:i/>
      <w:iCs/>
      <w:spacing w:val="-4"/>
      <w:sz w:val="17"/>
      <w:szCs w:val="17"/>
      <w:shd w:val="clear" w:color="auto" w:fill="FFFFFF"/>
    </w:rPr>
  </w:style>
  <w:style w:type="character" w:customStyle="1" w:styleId="Footnote6">
    <w:name w:val="Footnote (6)_"/>
    <w:basedOn w:val="DefaultParagraphFont"/>
    <w:link w:val="Footnote60"/>
    <w:rsid w:val="00FF36FA"/>
    <w:rPr>
      <w:rFonts w:ascii="CordiaUPC" w:hAnsi="CordiaUPC" w:cs="CordiaUPC"/>
      <w:noProof/>
      <w:sz w:val="13"/>
      <w:szCs w:val="13"/>
      <w:shd w:val="clear" w:color="auto" w:fill="FFFFFF"/>
    </w:rPr>
  </w:style>
  <w:style w:type="character" w:customStyle="1" w:styleId="HeaderorfooterSpacing0pt2">
    <w:name w:val="Header or footer + Spacing 0 pt2"/>
    <w:basedOn w:val="Headerorfooter"/>
    <w:rsid w:val="00FF36FA"/>
    <w:rPr>
      <w:rFonts w:ascii="Times New Roman" w:hAnsi="Times New Roman" w:cs="Times New Roman"/>
      <w:spacing w:val="1"/>
      <w:sz w:val="23"/>
      <w:szCs w:val="23"/>
      <w:shd w:val="clear" w:color="auto" w:fill="FFFFFF"/>
    </w:rPr>
  </w:style>
  <w:style w:type="character" w:customStyle="1" w:styleId="Bodytext8Spacing0pt">
    <w:name w:val="Body text (8) + Spacing 0 pt"/>
    <w:basedOn w:val="Bodytext8"/>
    <w:rsid w:val="00FF36FA"/>
    <w:rPr>
      <w:spacing w:val="-4"/>
      <w:shd w:val="clear" w:color="auto" w:fill="FFFFFF"/>
    </w:rPr>
  </w:style>
  <w:style w:type="character" w:customStyle="1" w:styleId="Bodytext8Spacing0pt1">
    <w:name w:val="Body text (8) + Spacing 0 pt1"/>
    <w:basedOn w:val="Bodytext8"/>
    <w:rsid w:val="00FF36FA"/>
    <w:rPr>
      <w:spacing w:val="-4"/>
      <w:shd w:val="clear" w:color="auto" w:fill="FFFFFF"/>
    </w:rPr>
  </w:style>
  <w:style w:type="character" w:customStyle="1" w:styleId="Bodytext885pt">
    <w:name w:val="Body text (8) + 8.5 pt"/>
    <w:basedOn w:val="Bodytext8"/>
    <w:rsid w:val="00FF36FA"/>
    <w:rPr>
      <w:spacing w:val="-4"/>
      <w:shd w:val="clear" w:color="auto" w:fill="FFFFFF"/>
    </w:rPr>
  </w:style>
  <w:style w:type="character" w:customStyle="1" w:styleId="Bodytext15Spacing0pt">
    <w:name w:val="Body text (15) + Spacing 0 pt"/>
    <w:basedOn w:val="Bodytext15"/>
    <w:rsid w:val="00FF36FA"/>
    <w:rPr>
      <w:rFonts w:ascii="Times New Roman" w:hAnsi="Times New Roman" w:cs="Times New Roman"/>
      <w:b/>
      <w:bCs/>
      <w:i/>
      <w:iCs/>
      <w:spacing w:val="-7"/>
      <w:w w:val="120"/>
      <w:sz w:val="33"/>
      <w:szCs w:val="33"/>
      <w:shd w:val="clear" w:color="auto" w:fill="FFFFFF"/>
    </w:rPr>
  </w:style>
  <w:style w:type="character" w:customStyle="1" w:styleId="Headerorfooter23">
    <w:name w:val="Header or footer (2)3"/>
    <w:basedOn w:val="Headerorfooter2"/>
    <w:rsid w:val="00FF36FA"/>
    <w:rPr>
      <w:noProof/>
      <w:sz w:val="27"/>
      <w:szCs w:val="27"/>
      <w:shd w:val="clear" w:color="auto" w:fill="FFFFFF"/>
    </w:rPr>
  </w:style>
  <w:style w:type="character" w:customStyle="1" w:styleId="Tableofcontents2Spacing0pt">
    <w:name w:val="Table of contents (2) + Spacing 0 pt"/>
    <w:basedOn w:val="TOC2Char"/>
    <w:rsid w:val="00FF36FA"/>
    <w:rPr>
      <w:b/>
      <w:bCs/>
      <w:spacing w:val="1"/>
      <w:sz w:val="19"/>
      <w:szCs w:val="19"/>
      <w:shd w:val="clear" w:color="auto" w:fill="FFFFFF"/>
    </w:rPr>
  </w:style>
  <w:style w:type="character" w:customStyle="1" w:styleId="Tableofcontents10pt">
    <w:name w:val="Table of contents + 10 pt"/>
    <w:basedOn w:val="TOC3Char"/>
    <w:rsid w:val="00FF36FA"/>
    <w:rPr>
      <w:sz w:val="20"/>
      <w:szCs w:val="20"/>
      <w:shd w:val="clear" w:color="auto" w:fill="FFFFFF"/>
    </w:rPr>
  </w:style>
  <w:style w:type="character" w:customStyle="1" w:styleId="Heading6">
    <w:name w:val="Heading #6_"/>
    <w:basedOn w:val="DefaultParagraphFont"/>
    <w:link w:val="Heading60"/>
    <w:rsid w:val="00FF36FA"/>
    <w:rPr>
      <w:b/>
      <w:bCs/>
      <w:sz w:val="23"/>
      <w:szCs w:val="23"/>
      <w:shd w:val="clear" w:color="auto" w:fill="FFFFFF"/>
    </w:rPr>
  </w:style>
  <w:style w:type="character" w:customStyle="1" w:styleId="Heading62">
    <w:name w:val="Heading #6 (2)_"/>
    <w:basedOn w:val="DefaultParagraphFont"/>
    <w:link w:val="Heading620"/>
    <w:rsid w:val="00FF36FA"/>
    <w:rPr>
      <w:sz w:val="23"/>
      <w:szCs w:val="23"/>
      <w:shd w:val="clear" w:color="auto" w:fill="FFFFFF"/>
    </w:rPr>
  </w:style>
  <w:style w:type="character" w:customStyle="1" w:styleId="Heading5">
    <w:name w:val="Heading #5_"/>
    <w:basedOn w:val="DefaultParagraphFont"/>
    <w:link w:val="Heading50"/>
    <w:rsid w:val="00FF36FA"/>
    <w:rPr>
      <w:sz w:val="23"/>
      <w:szCs w:val="23"/>
      <w:shd w:val="clear" w:color="auto" w:fill="FFFFFF"/>
    </w:rPr>
  </w:style>
  <w:style w:type="character" w:customStyle="1" w:styleId="Headerorfooter3Spacing0pt">
    <w:name w:val="Header or footer (3) + Spacing 0 pt"/>
    <w:basedOn w:val="Headerorfooter3"/>
    <w:rsid w:val="00FF36FA"/>
    <w:rPr>
      <w:rFonts w:ascii="Times New Roman" w:hAnsi="Times New Roman" w:cs="Times New Roman"/>
      <w:b/>
      <w:bCs/>
      <w:i/>
      <w:iCs/>
      <w:noProof/>
      <w:spacing w:val="0"/>
      <w:sz w:val="22"/>
      <w:szCs w:val="22"/>
      <w:shd w:val="clear" w:color="auto" w:fill="FFFFFF"/>
    </w:rPr>
  </w:style>
  <w:style w:type="character" w:customStyle="1" w:styleId="HeaderorfooterSpacing0pt1">
    <w:name w:val="Header or footer + Spacing 0 pt1"/>
    <w:basedOn w:val="Headerorfooter"/>
    <w:rsid w:val="00FF36FA"/>
    <w:rPr>
      <w:rFonts w:ascii="Times New Roman" w:hAnsi="Times New Roman" w:cs="Times New Roman"/>
      <w:spacing w:val="1"/>
      <w:sz w:val="23"/>
      <w:szCs w:val="23"/>
      <w:u w:val="single"/>
      <w:shd w:val="clear" w:color="auto" w:fill="FFFFFF"/>
    </w:rPr>
  </w:style>
  <w:style w:type="character" w:customStyle="1" w:styleId="Headerorfooter7">
    <w:name w:val="Header or footer (7)_"/>
    <w:basedOn w:val="DefaultParagraphFont"/>
    <w:link w:val="Headerorfooter70"/>
    <w:rsid w:val="00FF36FA"/>
    <w:rPr>
      <w:rFonts w:ascii="Consolas" w:hAnsi="Consolas" w:cs="Consolas"/>
      <w:spacing w:val="21"/>
      <w:sz w:val="17"/>
      <w:szCs w:val="17"/>
      <w:shd w:val="clear" w:color="auto" w:fill="FFFFFF"/>
    </w:rPr>
  </w:style>
  <w:style w:type="character" w:customStyle="1" w:styleId="Headerorfooter8">
    <w:name w:val="Header or footer (8)_"/>
    <w:basedOn w:val="DefaultParagraphFont"/>
    <w:link w:val="Headerorfooter80"/>
    <w:rsid w:val="00FF36FA"/>
    <w:rPr>
      <w:rFonts w:ascii="CordiaUPC" w:hAnsi="CordiaUPC" w:cs="CordiaUPC"/>
      <w:spacing w:val="22"/>
      <w:sz w:val="26"/>
      <w:szCs w:val="26"/>
      <w:shd w:val="clear" w:color="auto" w:fill="FFFFFF"/>
    </w:rPr>
  </w:style>
  <w:style w:type="character" w:customStyle="1" w:styleId="Bodytext6Spacing0pt1">
    <w:name w:val="Body text (6) + Spacing 0 pt1"/>
    <w:basedOn w:val="Bodytext6"/>
    <w:rsid w:val="00FF36FA"/>
    <w:rPr>
      <w:spacing w:val="-12"/>
      <w:sz w:val="19"/>
      <w:szCs w:val="19"/>
      <w:shd w:val="clear" w:color="auto" w:fill="FFFFFF"/>
    </w:rPr>
  </w:style>
  <w:style w:type="character" w:customStyle="1" w:styleId="Bodytext7Spacing0pt">
    <w:name w:val="Body text (7) + Spacing 0 pt"/>
    <w:basedOn w:val="Bodytext7"/>
    <w:rsid w:val="00FF36FA"/>
    <w:rPr>
      <w:rFonts w:ascii="Times New Roman" w:hAnsi="Times New Roman" w:cs="Times New Roman"/>
      <w:b/>
      <w:bCs/>
      <w:i/>
      <w:iCs/>
      <w:spacing w:val="-2"/>
      <w:sz w:val="18"/>
      <w:szCs w:val="18"/>
      <w:u w:val="single"/>
      <w:shd w:val="clear" w:color="auto" w:fill="FFFFFF"/>
    </w:rPr>
  </w:style>
  <w:style w:type="character" w:customStyle="1" w:styleId="Headerorfooter22">
    <w:name w:val="Header or footer (2)2"/>
    <w:basedOn w:val="Headerorfooter2"/>
    <w:rsid w:val="00FF36FA"/>
    <w:rPr>
      <w:noProof/>
      <w:sz w:val="27"/>
      <w:szCs w:val="27"/>
      <w:shd w:val="clear" w:color="auto" w:fill="FFFFFF"/>
    </w:rPr>
  </w:style>
  <w:style w:type="character" w:customStyle="1" w:styleId="Footnote7">
    <w:name w:val="Footnote (7)_"/>
    <w:basedOn w:val="DefaultParagraphFont"/>
    <w:link w:val="Footnote70"/>
    <w:rsid w:val="00FF36FA"/>
    <w:rPr>
      <w:sz w:val="16"/>
      <w:szCs w:val="16"/>
      <w:shd w:val="clear" w:color="auto" w:fill="FFFFFF"/>
    </w:rPr>
  </w:style>
  <w:style w:type="character" w:customStyle="1" w:styleId="Headerorfooter5Spacing0pt">
    <w:name w:val="Header or footer (5) + Spacing 0 pt"/>
    <w:basedOn w:val="Headerorfooter5"/>
    <w:rsid w:val="00FF36FA"/>
    <w:rPr>
      <w:rFonts w:ascii="Consolas" w:hAnsi="Consolas" w:cs="Consolas"/>
      <w:b/>
      <w:bCs/>
      <w:i/>
      <w:iCs/>
      <w:noProof/>
      <w:spacing w:val="8"/>
      <w:sz w:val="9"/>
      <w:szCs w:val="9"/>
      <w:shd w:val="clear" w:color="auto" w:fill="FFFFFF"/>
    </w:rPr>
  </w:style>
  <w:style w:type="character" w:customStyle="1" w:styleId="Headerorfooter9">
    <w:name w:val="Header or footer (9)_"/>
    <w:basedOn w:val="DefaultParagraphFont"/>
    <w:link w:val="Headerorfooter90"/>
    <w:rsid w:val="00FF36FA"/>
    <w:rPr>
      <w:i/>
      <w:iCs/>
      <w:sz w:val="22"/>
      <w:szCs w:val="22"/>
      <w:shd w:val="clear" w:color="auto" w:fill="FFFFFF"/>
    </w:rPr>
  </w:style>
  <w:style w:type="paragraph" w:customStyle="1" w:styleId="Bodytext410">
    <w:name w:val="Body text (4)1"/>
    <w:basedOn w:val="Normal"/>
    <w:rsid w:val="00FF36FA"/>
    <w:pPr>
      <w:widowControl w:val="0"/>
      <w:shd w:val="clear" w:color="auto" w:fill="FFFFFF"/>
      <w:spacing w:before="60" w:after="120" w:line="240" w:lineRule="atLeast"/>
      <w:jc w:val="both"/>
    </w:pPr>
    <w:rPr>
      <w:rFonts w:eastAsia="Courier New"/>
      <w:sz w:val="19"/>
      <w:szCs w:val="19"/>
    </w:rPr>
  </w:style>
  <w:style w:type="paragraph" w:customStyle="1" w:styleId="Bodytext51">
    <w:name w:val="Body text (5)1"/>
    <w:basedOn w:val="Normal"/>
    <w:rsid w:val="00FF36FA"/>
    <w:pPr>
      <w:widowControl w:val="0"/>
      <w:shd w:val="clear" w:color="auto" w:fill="FFFFFF"/>
      <w:spacing w:before="120" w:after="900" w:line="240" w:lineRule="atLeast"/>
      <w:ind w:hanging="800"/>
      <w:jc w:val="right"/>
    </w:pPr>
    <w:rPr>
      <w:rFonts w:eastAsia="Courier New"/>
      <w:i/>
      <w:iCs/>
      <w:spacing w:val="-2"/>
      <w:sz w:val="19"/>
      <w:szCs w:val="19"/>
    </w:rPr>
  </w:style>
  <w:style w:type="paragraph" w:customStyle="1" w:styleId="Headerorfooter21">
    <w:name w:val="Header or footer (2)1"/>
    <w:basedOn w:val="Normal"/>
    <w:rsid w:val="00FF36FA"/>
    <w:pPr>
      <w:widowControl w:val="0"/>
      <w:shd w:val="clear" w:color="auto" w:fill="FFFFFF"/>
      <w:spacing w:line="240" w:lineRule="atLeast"/>
    </w:pPr>
    <w:rPr>
      <w:rFonts w:eastAsia="Courier New"/>
      <w:b/>
      <w:bCs/>
      <w:sz w:val="23"/>
      <w:szCs w:val="23"/>
    </w:rPr>
  </w:style>
  <w:style w:type="paragraph" w:customStyle="1" w:styleId="Bodytext81">
    <w:name w:val="Body text (8)1"/>
    <w:basedOn w:val="Normal"/>
    <w:rsid w:val="00FF36FA"/>
    <w:pPr>
      <w:widowControl w:val="0"/>
      <w:shd w:val="clear" w:color="auto" w:fill="FFFFFF"/>
      <w:spacing w:before="180" w:line="266" w:lineRule="exact"/>
      <w:ind w:hanging="960"/>
      <w:jc w:val="center"/>
    </w:pPr>
    <w:rPr>
      <w:rFonts w:eastAsia="Courier New"/>
      <w:i/>
      <w:iCs/>
      <w:spacing w:val="-4"/>
      <w:sz w:val="23"/>
      <w:szCs w:val="23"/>
    </w:rPr>
  </w:style>
  <w:style w:type="paragraph" w:styleId="TOC2">
    <w:name w:val="toc 2"/>
    <w:basedOn w:val="Normal"/>
    <w:next w:val="Normal"/>
    <w:link w:val="TOC2Char"/>
    <w:autoRedefine/>
    <w:rsid w:val="00FF36FA"/>
    <w:pPr>
      <w:widowControl w:val="0"/>
      <w:shd w:val="clear" w:color="auto" w:fill="FFFFFF"/>
      <w:spacing w:before="300" w:line="244" w:lineRule="exact"/>
      <w:jc w:val="both"/>
    </w:pPr>
    <w:rPr>
      <w:b/>
      <w:bCs/>
      <w:sz w:val="19"/>
      <w:szCs w:val="19"/>
    </w:rPr>
  </w:style>
  <w:style w:type="paragraph" w:styleId="TOC3">
    <w:name w:val="toc 3"/>
    <w:basedOn w:val="Normal"/>
    <w:next w:val="Normal"/>
    <w:link w:val="TOC3Char"/>
    <w:autoRedefine/>
    <w:rsid w:val="00FF36FA"/>
    <w:pPr>
      <w:widowControl w:val="0"/>
      <w:shd w:val="clear" w:color="auto" w:fill="FFFFFF"/>
      <w:spacing w:line="244" w:lineRule="exact"/>
      <w:jc w:val="both"/>
    </w:pPr>
    <w:rPr>
      <w:sz w:val="19"/>
      <w:szCs w:val="19"/>
    </w:rPr>
  </w:style>
  <w:style w:type="paragraph" w:customStyle="1" w:styleId="Tableofcontents30">
    <w:name w:val="Table of contents (3)"/>
    <w:basedOn w:val="Normal"/>
    <w:link w:val="Tableofcontents3"/>
    <w:rsid w:val="00FF36FA"/>
    <w:pPr>
      <w:widowControl w:val="0"/>
      <w:shd w:val="clear" w:color="auto" w:fill="FFFFFF"/>
      <w:spacing w:line="244" w:lineRule="exact"/>
      <w:jc w:val="both"/>
    </w:pPr>
    <w:rPr>
      <w:spacing w:val="-2"/>
      <w:sz w:val="23"/>
      <w:szCs w:val="23"/>
    </w:rPr>
  </w:style>
  <w:style w:type="paragraph" w:customStyle="1" w:styleId="Tablecaption1">
    <w:name w:val="Table caption1"/>
    <w:basedOn w:val="Normal"/>
    <w:rsid w:val="00FF36FA"/>
    <w:pPr>
      <w:widowControl w:val="0"/>
      <w:shd w:val="clear" w:color="auto" w:fill="FFFFFF"/>
      <w:spacing w:line="311" w:lineRule="exact"/>
      <w:jc w:val="both"/>
    </w:pPr>
    <w:rPr>
      <w:rFonts w:eastAsia="Courier New"/>
      <w:spacing w:val="-2"/>
      <w:sz w:val="23"/>
      <w:szCs w:val="23"/>
    </w:rPr>
  </w:style>
  <w:style w:type="paragraph" w:styleId="TOC6">
    <w:name w:val="toc 6"/>
    <w:basedOn w:val="Normal"/>
    <w:next w:val="Normal"/>
    <w:link w:val="TOC6Char"/>
    <w:autoRedefine/>
    <w:rsid w:val="00FF36FA"/>
    <w:pPr>
      <w:widowControl w:val="0"/>
      <w:shd w:val="clear" w:color="auto" w:fill="FFFFFF"/>
      <w:spacing w:before="420" w:line="238" w:lineRule="exact"/>
      <w:jc w:val="both"/>
    </w:pPr>
    <w:rPr>
      <w:b/>
      <w:bCs/>
      <w:sz w:val="19"/>
      <w:szCs w:val="19"/>
    </w:rPr>
  </w:style>
  <w:style w:type="paragraph" w:customStyle="1" w:styleId="Tableofcontents50">
    <w:name w:val="Table of contents (5)"/>
    <w:basedOn w:val="Normal"/>
    <w:link w:val="Tableofcontents5"/>
    <w:rsid w:val="00FF36FA"/>
    <w:pPr>
      <w:widowControl w:val="0"/>
      <w:shd w:val="clear" w:color="auto" w:fill="FFFFFF"/>
      <w:spacing w:line="238" w:lineRule="exact"/>
      <w:jc w:val="both"/>
    </w:pPr>
    <w:rPr>
      <w:spacing w:val="-2"/>
      <w:sz w:val="20"/>
      <w:szCs w:val="20"/>
    </w:rPr>
  </w:style>
  <w:style w:type="paragraph" w:customStyle="1" w:styleId="Tableofcontents60">
    <w:name w:val="Table of contents (6)"/>
    <w:basedOn w:val="Normal"/>
    <w:link w:val="Tableofcontents6"/>
    <w:rsid w:val="00FF36FA"/>
    <w:pPr>
      <w:widowControl w:val="0"/>
      <w:shd w:val="clear" w:color="auto" w:fill="FFFFFF"/>
      <w:spacing w:line="238" w:lineRule="exact"/>
      <w:jc w:val="both"/>
    </w:pPr>
    <w:rPr>
      <w:b/>
      <w:bCs/>
      <w:spacing w:val="-2"/>
      <w:sz w:val="20"/>
      <w:szCs w:val="20"/>
    </w:rPr>
  </w:style>
  <w:style w:type="paragraph" w:customStyle="1" w:styleId="Tableofcontents70">
    <w:name w:val="Table of contents (7)"/>
    <w:basedOn w:val="Normal"/>
    <w:link w:val="Tableofcontents7"/>
    <w:rsid w:val="00FF36FA"/>
    <w:pPr>
      <w:widowControl w:val="0"/>
      <w:shd w:val="clear" w:color="auto" w:fill="FFFFFF"/>
      <w:spacing w:line="238" w:lineRule="exact"/>
      <w:jc w:val="both"/>
    </w:pPr>
    <w:rPr>
      <w:i/>
      <w:iCs/>
      <w:spacing w:val="-2"/>
      <w:sz w:val="19"/>
      <w:szCs w:val="19"/>
    </w:rPr>
  </w:style>
  <w:style w:type="paragraph" w:customStyle="1" w:styleId="Footnote20">
    <w:name w:val="Footnote (2)"/>
    <w:basedOn w:val="Normal"/>
    <w:link w:val="Footnote2"/>
    <w:rsid w:val="00FF36FA"/>
    <w:pPr>
      <w:widowControl w:val="0"/>
      <w:shd w:val="clear" w:color="auto" w:fill="FFFFFF"/>
      <w:spacing w:line="193" w:lineRule="exact"/>
      <w:jc w:val="both"/>
    </w:pPr>
    <w:rPr>
      <w:b/>
      <w:bCs/>
      <w:spacing w:val="-2"/>
      <w:sz w:val="15"/>
      <w:szCs w:val="15"/>
    </w:rPr>
  </w:style>
  <w:style w:type="paragraph" w:customStyle="1" w:styleId="Heading330">
    <w:name w:val="Heading #3 (3)"/>
    <w:basedOn w:val="Normal"/>
    <w:link w:val="Heading33"/>
    <w:rsid w:val="00FF36FA"/>
    <w:pPr>
      <w:widowControl w:val="0"/>
      <w:shd w:val="clear" w:color="auto" w:fill="FFFFFF"/>
      <w:spacing w:after="300" w:line="240" w:lineRule="atLeast"/>
      <w:jc w:val="center"/>
      <w:outlineLvl w:val="2"/>
    </w:pPr>
    <w:rPr>
      <w:b/>
      <w:bCs/>
      <w:spacing w:val="-4"/>
      <w:sz w:val="27"/>
      <w:szCs w:val="27"/>
    </w:rPr>
  </w:style>
  <w:style w:type="paragraph" w:customStyle="1" w:styleId="Footnote30">
    <w:name w:val="Footnote (3)"/>
    <w:basedOn w:val="Normal"/>
    <w:link w:val="Footnote3"/>
    <w:rsid w:val="00FF36FA"/>
    <w:pPr>
      <w:widowControl w:val="0"/>
      <w:shd w:val="clear" w:color="auto" w:fill="FFFFFF"/>
      <w:spacing w:after="120" w:line="240" w:lineRule="atLeast"/>
    </w:pPr>
    <w:rPr>
      <w:sz w:val="23"/>
      <w:szCs w:val="23"/>
    </w:rPr>
  </w:style>
  <w:style w:type="paragraph" w:customStyle="1" w:styleId="Footnote40">
    <w:name w:val="Footnote (4)"/>
    <w:basedOn w:val="Normal"/>
    <w:link w:val="Footnote4"/>
    <w:rsid w:val="00FF36FA"/>
    <w:pPr>
      <w:widowControl w:val="0"/>
      <w:shd w:val="clear" w:color="auto" w:fill="FFFFFF"/>
      <w:spacing w:before="120" w:line="240" w:lineRule="atLeast"/>
    </w:pPr>
    <w:rPr>
      <w:i/>
      <w:iCs/>
      <w:spacing w:val="-4"/>
      <w:sz w:val="23"/>
      <w:szCs w:val="23"/>
    </w:rPr>
  </w:style>
  <w:style w:type="paragraph" w:customStyle="1" w:styleId="Footnote50">
    <w:name w:val="Footnote (5)"/>
    <w:basedOn w:val="Normal"/>
    <w:link w:val="Footnote5"/>
    <w:rsid w:val="00FF36FA"/>
    <w:pPr>
      <w:widowControl w:val="0"/>
      <w:shd w:val="clear" w:color="auto" w:fill="FFFFFF"/>
      <w:spacing w:line="240" w:lineRule="atLeast"/>
    </w:pPr>
    <w:rPr>
      <w:i/>
      <w:iCs/>
      <w:spacing w:val="-4"/>
      <w:sz w:val="17"/>
      <w:szCs w:val="17"/>
    </w:rPr>
  </w:style>
  <w:style w:type="paragraph" w:customStyle="1" w:styleId="Footnote60">
    <w:name w:val="Footnote (6)"/>
    <w:basedOn w:val="Normal"/>
    <w:link w:val="Footnote6"/>
    <w:rsid w:val="00FF36FA"/>
    <w:pPr>
      <w:widowControl w:val="0"/>
      <w:shd w:val="clear" w:color="auto" w:fill="FFFFFF"/>
      <w:spacing w:line="240" w:lineRule="atLeast"/>
    </w:pPr>
    <w:rPr>
      <w:rFonts w:ascii="CordiaUPC" w:hAnsi="CordiaUPC" w:cs="CordiaUPC"/>
      <w:noProof/>
      <w:sz w:val="13"/>
      <w:szCs w:val="13"/>
    </w:rPr>
  </w:style>
  <w:style w:type="paragraph" w:customStyle="1" w:styleId="Heading60">
    <w:name w:val="Heading #6"/>
    <w:basedOn w:val="Normal"/>
    <w:link w:val="Heading6"/>
    <w:rsid w:val="00FF36FA"/>
    <w:pPr>
      <w:widowControl w:val="0"/>
      <w:shd w:val="clear" w:color="auto" w:fill="FFFFFF"/>
      <w:spacing w:after="240" w:line="282" w:lineRule="exact"/>
      <w:jc w:val="center"/>
      <w:outlineLvl w:val="5"/>
    </w:pPr>
    <w:rPr>
      <w:b/>
      <w:bCs/>
      <w:sz w:val="23"/>
      <w:szCs w:val="23"/>
    </w:rPr>
  </w:style>
  <w:style w:type="paragraph" w:customStyle="1" w:styleId="Heading620">
    <w:name w:val="Heading #6 (2)"/>
    <w:basedOn w:val="Normal"/>
    <w:link w:val="Heading62"/>
    <w:rsid w:val="00FF36FA"/>
    <w:pPr>
      <w:widowControl w:val="0"/>
      <w:shd w:val="clear" w:color="auto" w:fill="FFFFFF"/>
      <w:spacing w:after="120" w:line="240" w:lineRule="atLeast"/>
      <w:jc w:val="both"/>
      <w:outlineLvl w:val="5"/>
    </w:pPr>
    <w:rPr>
      <w:sz w:val="23"/>
      <w:szCs w:val="23"/>
    </w:rPr>
  </w:style>
  <w:style w:type="paragraph" w:customStyle="1" w:styleId="Heading50">
    <w:name w:val="Heading #5"/>
    <w:basedOn w:val="Normal"/>
    <w:link w:val="Heading5"/>
    <w:rsid w:val="00FF36FA"/>
    <w:pPr>
      <w:widowControl w:val="0"/>
      <w:shd w:val="clear" w:color="auto" w:fill="FFFFFF"/>
      <w:spacing w:before="60" w:after="60" w:line="240" w:lineRule="atLeast"/>
      <w:jc w:val="both"/>
      <w:outlineLvl w:val="4"/>
    </w:pPr>
    <w:rPr>
      <w:sz w:val="23"/>
      <w:szCs w:val="23"/>
    </w:rPr>
  </w:style>
  <w:style w:type="paragraph" w:customStyle="1" w:styleId="Headerorfooter70">
    <w:name w:val="Header or footer (7)"/>
    <w:basedOn w:val="Normal"/>
    <w:link w:val="Headerorfooter7"/>
    <w:rsid w:val="00FF36FA"/>
    <w:pPr>
      <w:widowControl w:val="0"/>
      <w:shd w:val="clear" w:color="auto" w:fill="FFFFFF"/>
      <w:spacing w:line="240" w:lineRule="atLeast"/>
      <w:jc w:val="right"/>
    </w:pPr>
    <w:rPr>
      <w:rFonts w:ascii="Consolas" w:hAnsi="Consolas" w:cs="Consolas"/>
      <w:spacing w:val="21"/>
      <w:sz w:val="17"/>
      <w:szCs w:val="17"/>
    </w:rPr>
  </w:style>
  <w:style w:type="paragraph" w:customStyle="1" w:styleId="Headerorfooter80">
    <w:name w:val="Header or footer (8)"/>
    <w:basedOn w:val="Normal"/>
    <w:link w:val="Headerorfooter8"/>
    <w:rsid w:val="00FF36FA"/>
    <w:pPr>
      <w:widowControl w:val="0"/>
      <w:shd w:val="clear" w:color="auto" w:fill="FFFFFF"/>
      <w:spacing w:line="240" w:lineRule="atLeast"/>
    </w:pPr>
    <w:rPr>
      <w:rFonts w:ascii="CordiaUPC" w:hAnsi="CordiaUPC" w:cs="CordiaUPC"/>
      <w:spacing w:val="22"/>
      <w:sz w:val="26"/>
      <w:szCs w:val="26"/>
    </w:rPr>
  </w:style>
  <w:style w:type="paragraph" w:customStyle="1" w:styleId="Bodytext341">
    <w:name w:val="Body text (34)1"/>
    <w:basedOn w:val="Normal"/>
    <w:rsid w:val="00FF36FA"/>
    <w:pPr>
      <w:widowControl w:val="0"/>
      <w:shd w:val="clear" w:color="auto" w:fill="FFFFFF"/>
      <w:spacing w:line="240" w:lineRule="atLeast"/>
    </w:pPr>
    <w:rPr>
      <w:rFonts w:eastAsia="Courier New"/>
      <w:spacing w:val="2"/>
      <w:sz w:val="19"/>
      <w:szCs w:val="19"/>
    </w:rPr>
  </w:style>
  <w:style w:type="paragraph" w:customStyle="1" w:styleId="Footnote70">
    <w:name w:val="Footnote (7)"/>
    <w:basedOn w:val="Normal"/>
    <w:link w:val="Footnote7"/>
    <w:rsid w:val="00FF36FA"/>
    <w:pPr>
      <w:widowControl w:val="0"/>
      <w:shd w:val="clear" w:color="auto" w:fill="FFFFFF"/>
      <w:spacing w:line="240" w:lineRule="atLeast"/>
      <w:jc w:val="both"/>
    </w:pPr>
    <w:rPr>
      <w:sz w:val="16"/>
      <w:szCs w:val="16"/>
    </w:rPr>
  </w:style>
  <w:style w:type="paragraph" w:customStyle="1" w:styleId="Headerorfooter90">
    <w:name w:val="Header or footer (9)"/>
    <w:basedOn w:val="Normal"/>
    <w:link w:val="Headerorfooter9"/>
    <w:rsid w:val="00FF36FA"/>
    <w:pPr>
      <w:widowControl w:val="0"/>
      <w:shd w:val="clear" w:color="auto" w:fill="FFFFFF"/>
      <w:spacing w:line="240" w:lineRule="atLeast"/>
    </w:pPr>
    <w:rPr>
      <w:i/>
      <w:iCs/>
      <w:sz w:val="22"/>
      <w:szCs w:val="22"/>
    </w:rPr>
  </w:style>
  <w:style w:type="table" w:customStyle="1" w:styleId="TableGrid7">
    <w:name w:val="Table Grid7"/>
    <w:basedOn w:val="TableNormal"/>
    <w:next w:val="TableGrid"/>
    <w:rsid w:val="00FF36FA"/>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FF36FA"/>
    <w:pPr>
      <w:widowControl w:val="0"/>
    </w:pPr>
    <w:rPr>
      <w:rFonts w:ascii="Courier New" w:eastAsia="Courier New" w:hAnsi="Courier New" w:cs="Courier New"/>
      <w:color w:val="000000"/>
      <w:sz w:val="20"/>
      <w:szCs w:val="20"/>
      <w:lang w:val="vi-VN" w:eastAsia="vi-VN"/>
    </w:rPr>
  </w:style>
  <w:style w:type="character" w:customStyle="1" w:styleId="FootnoteTextChar">
    <w:name w:val="Footnote Text Char"/>
    <w:basedOn w:val="DefaultParagraphFont"/>
    <w:link w:val="FootnoteText"/>
    <w:rsid w:val="00FF36FA"/>
    <w:rPr>
      <w:rFonts w:ascii="Courier New" w:eastAsia="Courier New" w:hAnsi="Courier New" w:cs="Courier New"/>
      <w:color w:val="000000"/>
      <w:lang w:val="vi-VN" w:eastAsia="vi-VN"/>
    </w:rPr>
  </w:style>
  <w:style w:type="character" w:styleId="FootnoteReference">
    <w:name w:val="footnote reference"/>
    <w:basedOn w:val="DefaultParagraphFont"/>
    <w:rsid w:val="00FF36FA"/>
    <w:rPr>
      <w:vertAlign w:val="superscript"/>
    </w:rPr>
  </w:style>
  <w:style w:type="paragraph" w:styleId="EndnoteText">
    <w:name w:val="endnote text"/>
    <w:basedOn w:val="Normal"/>
    <w:link w:val="EndnoteTextChar"/>
    <w:rsid w:val="00FF36FA"/>
    <w:pPr>
      <w:widowControl w:val="0"/>
    </w:pPr>
    <w:rPr>
      <w:rFonts w:ascii="Courier New" w:eastAsia="Courier New" w:hAnsi="Courier New" w:cs="Courier New"/>
      <w:color w:val="000000"/>
      <w:sz w:val="20"/>
      <w:szCs w:val="20"/>
      <w:lang w:val="vi-VN" w:eastAsia="vi-VN"/>
    </w:rPr>
  </w:style>
  <w:style w:type="character" w:customStyle="1" w:styleId="EndnoteTextChar">
    <w:name w:val="Endnote Text Char"/>
    <w:basedOn w:val="DefaultParagraphFont"/>
    <w:link w:val="EndnoteText"/>
    <w:rsid w:val="00FF36FA"/>
    <w:rPr>
      <w:rFonts w:ascii="Courier New" w:eastAsia="Courier New" w:hAnsi="Courier New" w:cs="Courier New"/>
      <w:color w:val="000000"/>
      <w:lang w:val="vi-VN" w:eastAsia="vi-VN"/>
    </w:rPr>
  </w:style>
  <w:style w:type="character" w:styleId="EndnoteReference">
    <w:name w:val="endnote reference"/>
    <w:basedOn w:val="DefaultParagraphFont"/>
    <w:rsid w:val="00FF36FA"/>
    <w:rPr>
      <w:vertAlign w:val="superscript"/>
    </w:rPr>
  </w:style>
  <w:style w:type="numbering" w:customStyle="1" w:styleId="NoList4">
    <w:name w:val="No List4"/>
    <w:next w:val="NoList"/>
    <w:semiHidden/>
    <w:unhideWhenUsed/>
    <w:rsid w:val="00AD731D"/>
  </w:style>
  <w:style w:type="character" w:customStyle="1" w:styleId="Bodytext6115pt">
    <w:name w:val="Body text (6) + 11.5 pt"/>
    <w:basedOn w:val="Bodytext6"/>
    <w:rsid w:val="00AD731D"/>
    <w:rPr>
      <w:rFonts w:ascii="Times New Roman" w:hAnsi="Times New Roman" w:cs="Times New Roman"/>
      <w:b/>
      <w:bCs/>
      <w:spacing w:val="5"/>
      <w:sz w:val="23"/>
      <w:szCs w:val="23"/>
      <w:shd w:val="clear" w:color="auto" w:fill="FFFFFF"/>
    </w:rPr>
  </w:style>
  <w:style w:type="character" w:customStyle="1" w:styleId="Bodytext9Bold">
    <w:name w:val="Body text (9) + Bold"/>
    <w:basedOn w:val="Bodytext9"/>
    <w:rsid w:val="00AD731D"/>
    <w:rPr>
      <w:rFonts w:ascii="Times New Roman" w:hAnsi="Times New Roman" w:cs="Times New Roman"/>
      <w:b/>
      <w:bCs/>
      <w:spacing w:val="5"/>
      <w:sz w:val="25"/>
      <w:szCs w:val="25"/>
      <w:shd w:val="clear" w:color="auto" w:fill="FFFFFF"/>
    </w:rPr>
  </w:style>
  <w:style w:type="character" w:customStyle="1" w:styleId="Bodytext6115pt1">
    <w:name w:val="Body text (6) + 11.5 pt1"/>
    <w:basedOn w:val="Bodytext6"/>
    <w:rsid w:val="00AD731D"/>
    <w:rPr>
      <w:rFonts w:ascii="Times New Roman" w:hAnsi="Times New Roman" w:cs="Times New Roman"/>
      <w:b/>
      <w:bCs/>
      <w:spacing w:val="5"/>
      <w:sz w:val="23"/>
      <w:szCs w:val="23"/>
      <w:u w:val="single"/>
      <w:shd w:val="clear" w:color="auto" w:fill="FFFFFF"/>
    </w:rPr>
  </w:style>
  <w:style w:type="character" w:customStyle="1" w:styleId="Tablecaption210pt">
    <w:name w:val="Table caption (2) + 10 pt"/>
    <w:aliases w:val="Not Bold9"/>
    <w:basedOn w:val="Tablecaption2"/>
    <w:rsid w:val="00AD731D"/>
    <w:rPr>
      <w:rFonts w:ascii="Times New Roman" w:hAnsi="Times New Roman" w:cs="Times New Roman"/>
      <w:b/>
      <w:bCs/>
      <w:spacing w:val="5"/>
      <w:sz w:val="20"/>
      <w:szCs w:val="20"/>
      <w:u w:val="single"/>
      <w:shd w:val="clear" w:color="auto" w:fill="FFFFFF"/>
    </w:rPr>
  </w:style>
  <w:style w:type="character" w:customStyle="1" w:styleId="Heading34">
    <w:name w:val="Heading #3 (4)_"/>
    <w:basedOn w:val="DefaultParagraphFont"/>
    <w:link w:val="Heading340"/>
    <w:rsid w:val="00AD731D"/>
    <w:rPr>
      <w:b/>
      <w:bCs/>
      <w:spacing w:val="4"/>
      <w:shd w:val="clear" w:color="auto" w:fill="FFFFFF"/>
    </w:rPr>
  </w:style>
  <w:style w:type="character" w:customStyle="1" w:styleId="Tablecaption5Spacing0pt">
    <w:name w:val="Table caption (5) + Spacing 0 pt"/>
    <w:basedOn w:val="Tablecaption5"/>
    <w:rsid w:val="00AD731D"/>
    <w:rPr>
      <w:rFonts w:ascii="Times New Roman" w:hAnsi="Times New Roman" w:cs="Times New Roman"/>
      <w:noProof/>
      <w:spacing w:val="0"/>
      <w:sz w:val="15"/>
      <w:szCs w:val="15"/>
      <w:shd w:val="clear" w:color="auto" w:fill="FFFFFF"/>
    </w:rPr>
  </w:style>
  <w:style w:type="paragraph" w:customStyle="1" w:styleId="Heading321">
    <w:name w:val="Heading #3 (2)1"/>
    <w:basedOn w:val="Normal"/>
    <w:rsid w:val="00AD731D"/>
    <w:pPr>
      <w:widowControl w:val="0"/>
      <w:shd w:val="clear" w:color="auto" w:fill="FFFFFF"/>
      <w:spacing w:after="120" w:line="298" w:lineRule="exact"/>
      <w:ind w:hanging="1120"/>
      <w:outlineLvl w:val="2"/>
    </w:pPr>
    <w:rPr>
      <w:rFonts w:eastAsia="Courier New"/>
      <w:b/>
      <w:bCs/>
      <w:spacing w:val="5"/>
      <w:sz w:val="20"/>
      <w:szCs w:val="20"/>
    </w:rPr>
  </w:style>
  <w:style w:type="paragraph" w:customStyle="1" w:styleId="Heading310">
    <w:name w:val="Heading #31"/>
    <w:basedOn w:val="Normal"/>
    <w:rsid w:val="00AD731D"/>
    <w:pPr>
      <w:widowControl w:val="0"/>
      <w:shd w:val="clear" w:color="auto" w:fill="FFFFFF"/>
      <w:spacing w:before="1200" w:line="240" w:lineRule="atLeast"/>
      <w:outlineLvl w:val="2"/>
    </w:pPr>
    <w:rPr>
      <w:rFonts w:eastAsia="Courier New"/>
      <w:b/>
      <w:bCs/>
      <w:spacing w:val="5"/>
      <w:sz w:val="23"/>
      <w:szCs w:val="23"/>
    </w:rPr>
  </w:style>
  <w:style w:type="paragraph" w:customStyle="1" w:styleId="Bodytext61">
    <w:name w:val="Body text (6)1"/>
    <w:basedOn w:val="Normal"/>
    <w:rsid w:val="00AD731D"/>
    <w:pPr>
      <w:widowControl w:val="0"/>
      <w:shd w:val="clear" w:color="auto" w:fill="FFFFFF"/>
      <w:spacing w:before="60" w:line="240" w:lineRule="atLeast"/>
      <w:ind w:hanging="400"/>
      <w:jc w:val="both"/>
    </w:pPr>
    <w:rPr>
      <w:rFonts w:eastAsia="Courier New"/>
      <w:b/>
      <w:bCs/>
      <w:spacing w:val="5"/>
      <w:sz w:val="20"/>
      <w:szCs w:val="20"/>
    </w:rPr>
  </w:style>
  <w:style w:type="paragraph" w:customStyle="1" w:styleId="Heading340">
    <w:name w:val="Heading #3 (4)"/>
    <w:basedOn w:val="Normal"/>
    <w:link w:val="Heading34"/>
    <w:rsid w:val="00AD731D"/>
    <w:pPr>
      <w:widowControl w:val="0"/>
      <w:shd w:val="clear" w:color="auto" w:fill="FFFFFF"/>
      <w:spacing w:before="360" w:after="240" w:line="240" w:lineRule="atLeast"/>
      <w:jc w:val="center"/>
      <w:outlineLvl w:val="2"/>
    </w:pPr>
    <w:rPr>
      <w:b/>
      <w:bCs/>
      <w:spacing w:val="4"/>
      <w:sz w:val="20"/>
      <w:szCs w:val="20"/>
    </w:rPr>
  </w:style>
  <w:style w:type="paragraph" w:customStyle="1" w:styleId="Tablecaption41">
    <w:name w:val="Table caption (4)1"/>
    <w:basedOn w:val="Normal"/>
    <w:rsid w:val="00AD731D"/>
    <w:pPr>
      <w:widowControl w:val="0"/>
      <w:shd w:val="clear" w:color="auto" w:fill="FFFFFF"/>
      <w:spacing w:line="240" w:lineRule="atLeast"/>
      <w:jc w:val="both"/>
    </w:pPr>
    <w:rPr>
      <w:rFonts w:ascii="Courier New" w:eastAsia="Courier New" w:hAnsi="Courier New" w:cs="Courier New"/>
      <w:sz w:val="9"/>
      <w:szCs w:val="9"/>
    </w:rPr>
  </w:style>
  <w:style w:type="paragraph" w:customStyle="1" w:styleId="Tablecaption51">
    <w:name w:val="Table caption (5)1"/>
    <w:basedOn w:val="Normal"/>
    <w:rsid w:val="00AD731D"/>
    <w:pPr>
      <w:widowControl w:val="0"/>
      <w:shd w:val="clear" w:color="auto" w:fill="FFFFFF"/>
      <w:spacing w:line="240" w:lineRule="atLeast"/>
      <w:jc w:val="both"/>
    </w:pPr>
    <w:rPr>
      <w:rFonts w:eastAsia="Courier New"/>
      <w:spacing w:val="77"/>
      <w:sz w:val="15"/>
      <w:szCs w:val="15"/>
    </w:rPr>
  </w:style>
  <w:style w:type="table" w:customStyle="1" w:styleId="TableGrid8">
    <w:name w:val="Table Grid8"/>
    <w:basedOn w:val="TableNormal"/>
    <w:next w:val="TableGrid"/>
    <w:rsid w:val="00AD73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
    <w:name w:val="No List5"/>
    <w:next w:val="NoList"/>
    <w:semiHidden/>
    <w:unhideWhenUsed/>
    <w:rsid w:val="005C5D91"/>
  </w:style>
  <w:style w:type="character" w:customStyle="1" w:styleId="Headerorfooter24">
    <w:name w:val="Header or footer2"/>
    <w:basedOn w:val="Headerorfooter"/>
    <w:rsid w:val="005C5D91"/>
    <w:rPr>
      <w:rFonts w:ascii="Times New Roman" w:hAnsi="Times New Roman" w:cs="Times New Roman"/>
      <w:b/>
      <w:bCs/>
      <w:strike/>
      <w:spacing w:val="4"/>
      <w:sz w:val="22"/>
      <w:szCs w:val="22"/>
      <w:shd w:val="clear" w:color="auto" w:fill="FFFFFF"/>
    </w:rPr>
  </w:style>
  <w:style w:type="character" w:customStyle="1" w:styleId="Bodytext7Spacing-1pt">
    <w:name w:val="Body text (7) + Spacing -1 pt"/>
    <w:basedOn w:val="Bodytext7"/>
    <w:rsid w:val="005C5D91"/>
    <w:rPr>
      <w:rFonts w:ascii="Times New Roman" w:hAnsi="Times New Roman" w:cs="Times New Roman"/>
      <w:b/>
      <w:bCs/>
      <w:i/>
      <w:iCs/>
      <w:spacing w:val="-36"/>
      <w:sz w:val="22"/>
      <w:szCs w:val="22"/>
      <w:shd w:val="clear" w:color="auto" w:fill="FFFFFF"/>
    </w:rPr>
  </w:style>
  <w:style w:type="character" w:customStyle="1" w:styleId="Tableofcontents">
    <w:name w:val="Table of contents_"/>
    <w:basedOn w:val="DefaultParagraphFont"/>
    <w:link w:val="Tableofcontents0"/>
    <w:rsid w:val="005C5D91"/>
    <w:rPr>
      <w:spacing w:val="6"/>
      <w:sz w:val="22"/>
      <w:szCs w:val="22"/>
      <w:shd w:val="clear" w:color="auto" w:fill="FFFFFF"/>
    </w:rPr>
  </w:style>
  <w:style w:type="character" w:customStyle="1" w:styleId="Tableofcontents2">
    <w:name w:val="Table of contents (2)_"/>
    <w:basedOn w:val="DefaultParagraphFont"/>
    <w:link w:val="Tableofcontents20"/>
    <w:rsid w:val="005C5D91"/>
    <w:rPr>
      <w:i/>
      <w:iCs/>
      <w:spacing w:val="3"/>
      <w:shd w:val="clear" w:color="auto" w:fill="FFFFFF"/>
    </w:rPr>
  </w:style>
  <w:style w:type="character" w:customStyle="1" w:styleId="Heading32Spacing0pt">
    <w:name w:val="Heading #3 (2) + Spacing 0 pt"/>
    <w:basedOn w:val="Heading32"/>
    <w:rsid w:val="005C5D91"/>
    <w:rPr>
      <w:rFonts w:ascii="Times New Roman" w:hAnsi="Times New Roman" w:cs="Times New Roman"/>
      <w:b/>
      <w:bCs/>
      <w:spacing w:val="6"/>
      <w:sz w:val="22"/>
      <w:szCs w:val="22"/>
      <w:shd w:val="clear" w:color="auto" w:fill="FFFFFF"/>
    </w:rPr>
  </w:style>
  <w:style w:type="character" w:customStyle="1" w:styleId="Tableofcontents4">
    <w:name w:val="Table of contents (4)_"/>
    <w:basedOn w:val="DefaultParagraphFont"/>
    <w:link w:val="Tableofcontents40"/>
    <w:rsid w:val="005C5D91"/>
    <w:rPr>
      <w:b/>
      <w:bCs/>
      <w:spacing w:val="5"/>
      <w:sz w:val="23"/>
      <w:szCs w:val="23"/>
      <w:shd w:val="clear" w:color="auto" w:fill="FFFFFF"/>
    </w:rPr>
  </w:style>
  <w:style w:type="character" w:customStyle="1" w:styleId="Tableofcontents485pt">
    <w:name w:val="Table of contents (4) + 8.5 pt"/>
    <w:aliases w:val="Spacing 2 pt"/>
    <w:basedOn w:val="Tableofcontents4"/>
    <w:rsid w:val="005C5D91"/>
    <w:rPr>
      <w:b/>
      <w:bCs/>
      <w:spacing w:val="50"/>
      <w:sz w:val="17"/>
      <w:szCs w:val="17"/>
      <w:shd w:val="clear" w:color="auto" w:fill="FFFFFF"/>
    </w:rPr>
  </w:style>
  <w:style w:type="character" w:customStyle="1" w:styleId="Tableofcontents3Spacing0pt">
    <w:name w:val="Table of contents (3) + Spacing 0 pt"/>
    <w:basedOn w:val="Tableofcontents3"/>
    <w:rsid w:val="005C5D91"/>
    <w:rPr>
      <w:rFonts w:ascii="Times New Roman" w:hAnsi="Times New Roman" w:cs="Times New Roman"/>
      <w:spacing w:val="6"/>
      <w:sz w:val="22"/>
      <w:szCs w:val="22"/>
      <w:shd w:val="clear" w:color="auto" w:fill="FFFFFF"/>
    </w:rPr>
  </w:style>
  <w:style w:type="character" w:customStyle="1" w:styleId="Bodytext785pt">
    <w:name w:val="Body text (7) + 8.5 pt"/>
    <w:basedOn w:val="Bodytext7"/>
    <w:rsid w:val="005C5D91"/>
    <w:rPr>
      <w:rFonts w:ascii="Times New Roman" w:hAnsi="Times New Roman" w:cs="Times New Roman"/>
      <w:b/>
      <w:bCs/>
      <w:i/>
      <w:iCs/>
      <w:spacing w:val="3"/>
      <w:sz w:val="17"/>
      <w:szCs w:val="17"/>
      <w:shd w:val="clear" w:color="auto" w:fill="FFFFFF"/>
    </w:rPr>
  </w:style>
  <w:style w:type="character" w:customStyle="1" w:styleId="Bodytext13Spacing0pt">
    <w:name w:val="Body text (13) + Spacing 0 pt"/>
    <w:basedOn w:val="Bodytext13"/>
    <w:rsid w:val="005C5D91"/>
    <w:rPr>
      <w:rFonts w:ascii="Times New Roman" w:hAnsi="Times New Roman" w:cs="Times New Roman"/>
      <w:b/>
      <w:bCs/>
      <w:i/>
      <w:iCs/>
      <w:spacing w:val="5"/>
      <w:sz w:val="22"/>
      <w:szCs w:val="22"/>
      <w:shd w:val="clear" w:color="auto" w:fill="FFFFFF"/>
    </w:rPr>
  </w:style>
  <w:style w:type="character" w:customStyle="1" w:styleId="Bodytext13Spacing2pt">
    <w:name w:val="Body text (13) + Spacing 2 pt"/>
    <w:basedOn w:val="Bodytext13"/>
    <w:rsid w:val="005C5D91"/>
    <w:rPr>
      <w:rFonts w:ascii="Times New Roman" w:hAnsi="Times New Roman" w:cs="Times New Roman"/>
      <w:b/>
      <w:bCs/>
      <w:i/>
      <w:iCs/>
      <w:spacing w:val="42"/>
      <w:sz w:val="22"/>
      <w:szCs w:val="22"/>
      <w:shd w:val="clear" w:color="auto" w:fill="FFFFFF"/>
    </w:rPr>
  </w:style>
  <w:style w:type="character" w:customStyle="1" w:styleId="Bodytext2Spacing0pt">
    <w:name w:val="Body text (2) + Spacing 0 pt"/>
    <w:basedOn w:val="Bodytext20"/>
    <w:rsid w:val="005C5D91"/>
    <w:rPr>
      <w:rFonts w:ascii="Times New Roman" w:hAnsi="Times New Roman" w:cs="Times New Roman"/>
      <w:b/>
      <w:bCs/>
      <w:spacing w:val="1"/>
      <w:sz w:val="22"/>
      <w:szCs w:val="22"/>
      <w:shd w:val="clear" w:color="auto" w:fill="FFFFFF"/>
    </w:rPr>
  </w:style>
  <w:style w:type="character" w:customStyle="1" w:styleId="Bodytext2Spacing0pt1">
    <w:name w:val="Body text (2) + Spacing 0 pt1"/>
    <w:basedOn w:val="Bodytext20"/>
    <w:rsid w:val="005C5D91"/>
    <w:rPr>
      <w:rFonts w:ascii="Times New Roman" w:hAnsi="Times New Roman" w:cs="Times New Roman"/>
      <w:b/>
      <w:bCs/>
      <w:spacing w:val="4"/>
      <w:sz w:val="22"/>
      <w:szCs w:val="22"/>
      <w:shd w:val="clear" w:color="auto" w:fill="FFFFFF"/>
    </w:rPr>
  </w:style>
  <w:style w:type="character" w:customStyle="1" w:styleId="Heading23">
    <w:name w:val="Heading #2 (3)_"/>
    <w:basedOn w:val="DefaultParagraphFont"/>
    <w:link w:val="Heading230"/>
    <w:rsid w:val="005C5D91"/>
    <w:rPr>
      <w:spacing w:val="-8"/>
      <w:shd w:val="clear" w:color="auto" w:fill="FFFFFF"/>
    </w:rPr>
  </w:style>
  <w:style w:type="paragraph" w:customStyle="1" w:styleId="Headerorfooter1">
    <w:name w:val="Header or footer1"/>
    <w:basedOn w:val="Normal"/>
    <w:rsid w:val="005C5D91"/>
    <w:pPr>
      <w:widowControl w:val="0"/>
      <w:shd w:val="clear" w:color="auto" w:fill="FFFFFF"/>
      <w:spacing w:line="326" w:lineRule="exact"/>
      <w:jc w:val="both"/>
    </w:pPr>
    <w:rPr>
      <w:rFonts w:eastAsia="Courier New"/>
      <w:b/>
      <w:bCs/>
      <w:spacing w:val="4"/>
      <w:sz w:val="22"/>
      <w:szCs w:val="22"/>
    </w:rPr>
  </w:style>
  <w:style w:type="paragraph" w:customStyle="1" w:styleId="Headerorfooter31">
    <w:name w:val="Header or footer (3)1"/>
    <w:basedOn w:val="Normal"/>
    <w:rsid w:val="005C5D91"/>
    <w:pPr>
      <w:widowControl w:val="0"/>
      <w:shd w:val="clear" w:color="auto" w:fill="FFFFFF"/>
      <w:spacing w:line="322" w:lineRule="exact"/>
      <w:jc w:val="both"/>
    </w:pPr>
    <w:rPr>
      <w:rFonts w:eastAsia="Courier New"/>
      <w:b/>
      <w:bCs/>
      <w:spacing w:val="1"/>
      <w:sz w:val="22"/>
      <w:szCs w:val="22"/>
    </w:rPr>
  </w:style>
  <w:style w:type="paragraph" w:customStyle="1" w:styleId="Tableofcontents0">
    <w:name w:val="Table of contents"/>
    <w:basedOn w:val="Normal"/>
    <w:link w:val="Tableofcontents"/>
    <w:rsid w:val="005C5D91"/>
    <w:pPr>
      <w:widowControl w:val="0"/>
      <w:shd w:val="clear" w:color="auto" w:fill="FFFFFF"/>
      <w:spacing w:line="254" w:lineRule="exact"/>
      <w:ind w:hanging="740"/>
    </w:pPr>
    <w:rPr>
      <w:spacing w:val="6"/>
      <w:sz w:val="22"/>
      <w:szCs w:val="22"/>
    </w:rPr>
  </w:style>
  <w:style w:type="paragraph" w:customStyle="1" w:styleId="Tableofcontents20">
    <w:name w:val="Table of contents (2)"/>
    <w:basedOn w:val="Normal"/>
    <w:link w:val="Tableofcontents2"/>
    <w:rsid w:val="005C5D91"/>
    <w:pPr>
      <w:widowControl w:val="0"/>
      <w:shd w:val="clear" w:color="auto" w:fill="FFFFFF"/>
      <w:spacing w:line="240" w:lineRule="atLeast"/>
      <w:jc w:val="both"/>
    </w:pPr>
    <w:rPr>
      <w:i/>
      <w:iCs/>
      <w:spacing w:val="3"/>
      <w:sz w:val="20"/>
      <w:szCs w:val="20"/>
    </w:rPr>
  </w:style>
  <w:style w:type="paragraph" w:customStyle="1" w:styleId="Tableofcontents40">
    <w:name w:val="Table of contents (4)"/>
    <w:basedOn w:val="Normal"/>
    <w:link w:val="Tableofcontents4"/>
    <w:rsid w:val="005C5D91"/>
    <w:pPr>
      <w:widowControl w:val="0"/>
      <w:shd w:val="clear" w:color="auto" w:fill="FFFFFF"/>
      <w:spacing w:line="240" w:lineRule="atLeast"/>
      <w:jc w:val="both"/>
    </w:pPr>
    <w:rPr>
      <w:b/>
      <w:bCs/>
      <w:spacing w:val="5"/>
      <w:sz w:val="23"/>
      <w:szCs w:val="23"/>
    </w:rPr>
  </w:style>
  <w:style w:type="paragraph" w:customStyle="1" w:styleId="Bodytext131">
    <w:name w:val="Body text (13)1"/>
    <w:basedOn w:val="Normal"/>
    <w:rsid w:val="005C5D91"/>
    <w:pPr>
      <w:widowControl w:val="0"/>
      <w:shd w:val="clear" w:color="auto" w:fill="FFFFFF"/>
      <w:spacing w:after="60" w:line="240" w:lineRule="atLeast"/>
      <w:jc w:val="right"/>
    </w:pPr>
    <w:rPr>
      <w:rFonts w:eastAsia="Courier New"/>
      <w:b/>
      <w:bCs/>
      <w:spacing w:val="1"/>
      <w:sz w:val="22"/>
      <w:szCs w:val="22"/>
    </w:rPr>
  </w:style>
  <w:style w:type="paragraph" w:customStyle="1" w:styleId="Heading230">
    <w:name w:val="Heading #2 (3)"/>
    <w:basedOn w:val="Normal"/>
    <w:link w:val="Heading23"/>
    <w:rsid w:val="005C5D91"/>
    <w:pPr>
      <w:widowControl w:val="0"/>
      <w:shd w:val="clear" w:color="auto" w:fill="FFFFFF"/>
      <w:spacing w:line="370" w:lineRule="exact"/>
      <w:jc w:val="both"/>
      <w:outlineLvl w:val="1"/>
    </w:pPr>
    <w:rPr>
      <w:spacing w:val="-8"/>
      <w:sz w:val="20"/>
      <w:szCs w:val="20"/>
    </w:rPr>
  </w:style>
  <w:style w:type="table" w:customStyle="1" w:styleId="TableGrid9">
    <w:name w:val="Table Grid9"/>
    <w:basedOn w:val="TableNormal"/>
    <w:next w:val="TableGrid"/>
    <w:rsid w:val="005C5D91"/>
    <w:pPr>
      <w:widowControl w:val="0"/>
    </w:pPr>
    <w:rPr>
      <w:rFonts w:ascii="Courier New" w:eastAsia="Courier New" w:hAnsi="Courier New" w:cs="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rsid w:val="009F1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B7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rsid w:val="00D802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738439">
      <w:bodyDiv w:val="1"/>
      <w:marLeft w:val="0"/>
      <w:marRight w:val="0"/>
      <w:marTop w:val="0"/>
      <w:marBottom w:val="0"/>
      <w:divBdr>
        <w:top w:val="none" w:sz="0" w:space="0" w:color="auto"/>
        <w:left w:val="none" w:sz="0" w:space="0" w:color="auto"/>
        <w:bottom w:val="none" w:sz="0" w:space="0" w:color="auto"/>
        <w:right w:val="none" w:sz="0" w:space="0" w:color="auto"/>
      </w:divBdr>
    </w:div>
    <w:div w:id="118281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4F0BA-536C-469F-BEC7-71B8632EB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9160</Words>
  <Characters>52214</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61252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dc:description/>
  <cp:lastModifiedBy>Nguyễn Công Thành</cp:lastModifiedBy>
  <cp:revision>2</cp:revision>
  <dcterms:created xsi:type="dcterms:W3CDTF">2024-12-21T15:29:00Z</dcterms:created>
  <dcterms:modified xsi:type="dcterms:W3CDTF">2024-12-21T15:29:00Z</dcterms:modified>
</cp:coreProperties>
</file>